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7815" w:rsidRPr="002D48B5" w:rsidRDefault="00EC4696" w:rsidP="002D48B5">
      <w:pPr>
        <w:jc w:val="center"/>
        <w:rPr>
          <w:rFonts w:ascii="宋体" w:eastAsia="宋体" w:hAnsi="宋体"/>
          <w:b/>
          <w:sz w:val="28"/>
          <w:szCs w:val="28"/>
        </w:rPr>
      </w:pPr>
      <w:r w:rsidRPr="002D48B5">
        <w:rPr>
          <w:rFonts w:ascii="宋体" w:eastAsia="宋体" w:hAnsi="宋体" w:hint="eastAsia"/>
          <w:b/>
          <w:sz w:val="28"/>
          <w:szCs w:val="28"/>
        </w:rPr>
        <w:t>模块</w:t>
      </w:r>
      <w:r w:rsidRPr="002D48B5">
        <w:rPr>
          <w:rFonts w:ascii="宋体" w:eastAsia="宋体" w:hAnsi="宋体"/>
          <w:b/>
          <w:sz w:val="28"/>
          <w:szCs w:val="28"/>
        </w:rPr>
        <w:t>一</w:t>
      </w:r>
      <w:r w:rsidRPr="002D48B5">
        <w:rPr>
          <w:rFonts w:ascii="宋体" w:eastAsia="宋体" w:hAnsi="宋体" w:hint="eastAsia"/>
          <w:b/>
          <w:sz w:val="28"/>
          <w:szCs w:val="28"/>
        </w:rPr>
        <w:t>、</w:t>
      </w:r>
      <w:r w:rsidR="00443E3C" w:rsidRPr="002D48B5">
        <w:rPr>
          <w:rFonts w:ascii="宋体" w:eastAsia="宋体" w:hAnsi="宋体" w:hint="eastAsia"/>
          <w:b/>
          <w:sz w:val="28"/>
          <w:szCs w:val="28"/>
        </w:rPr>
        <w:t>ABB机器人的基础知识及手动操作</w:t>
      </w:r>
    </w:p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b/>
          <w:sz w:val="28"/>
          <w:szCs w:val="28"/>
        </w:rPr>
        <w:t>填空题</w:t>
      </w:r>
    </w:p>
    <w:p w:rsidR="0012004A" w:rsidRPr="00472DE4" w:rsidRDefault="0012004A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sz w:val="24"/>
          <w:szCs w:val="24"/>
        </w:rPr>
        <w:t>BB IRB120</w:t>
      </w:r>
      <w:r w:rsidRPr="00472DE4">
        <w:rPr>
          <w:sz w:val="24"/>
          <w:szCs w:val="24"/>
        </w:rPr>
        <w:t>工业机器人属于</w:t>
      </w:r>
      <w:r w:rsidRPr="00472DE4">
        <w:rPr>
          <w:rFonts w:hint="eastAsia"/>
          <w:sz w:val="24"/>
          <w:szCs w:val="24"/>
          <w:u w:val="single"/>
        </w:rPr>
        <w:t xml:space="preserve"> </w:t>
      </w:r>
      <w:r w:rsidR="006758E6" w:rsidRPr="00472DE4">
        <w:rPr>
          <w:rFonts w:hint="eastAsia"/>
          <w:sz w:val="24"/>
          <w:szCs w:val="24"/>
          <w:u w:val="single"/>
        </w:rPr>
        <w:t>六</w:t>
      </w:r>
      <w:r w:rsidRPr="00472DE4">
        <w:rPr>
          <w:sz w:val="24"/>
          <w:szCs w:val="24"/>
          <w:u w:val="single"/>
        </w:rPr>
        <w:t xml:space="preserve"> </w:t>
      </w:r>
      <w:r w:rsidRPr="00472DE4">
        <w:rPr>
          <w:sz w:val="24"/>
          <w:szCs w:val="24"/>
        </w:rPr>
        <w:t>轴机器人</w:t>
      </w:r>
      <w:r w:rsidRPr="00472DE4">
        <w:rPr>
          <w:rFonts w:hint="eastAsia"/>
          <w:sz w:val="24"/>
          <w:szCs w:val="24"/>
        </w:rPr>
        <w:t>。</w:t>
      </w:r>
    </w:p>
    <w:p w:rsidR="0012004A" w:rsidRPr="00472DE4" w:rsidRDefault="00F91DBB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2</w:t>
      </w:r>
      <w:r w:rsidRPr="00472DE4">
        <w:rPr>
          <w:rFonts w:hint="eastAsia"/>
          <w:sz w:val="24"/>
          <w:szCs w:val="24"/>
        </w:rPr>
        <w:t>、</w:t>
      </w:r>
      <w:r w:rsidR="006758E6" w:rsidRPr="00472DE4">
        <w:rPr>
          <w:rFonts w:hint="eastAsia"/>
          <w:sz w:val="24"/>
          <w:szCs w:val="24"/>
        </w:rPr>
        <w:t>工业机器人的坐标系分别有</w:t>
      </w:r>
      <w:r w:rsidR="006758E6" w:rsidRPr="00472DE4">
        <w:rPr>
          <w:rFonts w:hint="eastAsia"/>
          <w:sz w:val="24"/>
          <w:szCs w:val="24"/>
          <w:u w:val="single"/>
        </w:rPr>
        <w:t xml:space="preserve"> </w:t>
      </w:r>
      <w:r w:rsidR="006758E6" w:rsidRPr="00472DE4">
        <w:rPr>
          <w:rFonts w:hint="eastAsia"/>
          <w:sz w:val="24"/>
          <w:szCs w:val="24"/>
          <w:u w:val="single"/>
        </w:rPr>
        <w:t>大地</w:t>
      </w:r>
      <w:r w:rsidR="006758E6" w:rsidRPr="00472DE4">
        <w:rPr>
          <w:sz w:val="24"/>
          <w:szCs w:val="24"/>
          <w:u w:val="single"/>
        </w:rPr>
        <w:t>坐标系</w:t>
      </w:r>
      <w:r w:rsidR="006758E6" w:rsidRPr="00472DE4">
        <w:rPr>
          <w:rFonts w:hint="eastAsia"/>
          <w:sz w:val="24"/>
          <w:szCs w:val="24"/>
          <w:u w:val="single"/>
        </w:rPr>
        <w:t>、基坐标系</w:t>
      </w:r>
      <w:r w:rsidR="006758E6" w:rsidRPr="00472DE4">
        <w:rPr>
          <w:sz w:val="24"/>
          <w:szCs w:val="24"/>
          <w:u w:val="single"/>
        </w:rPr>
        <w:t xml:space="preserve"> </w:t>
      </w:r>
      <w:r w:rsidR="006758E6" w:rsidRPr="00472DE4">
        <w:rPr>
          <w:rFonts w:hint="eastAsia"/>
          <w:sz w:val="24"/>
          <w:szCs w:val="24"/>
          <w:u w:val="single"/>
        </w:rPr>
        <w:t>、工具坐标系</w:t>
      </w:r>
      <w:r w:rsidR="006758E6" w:rsidRPr="00472DE4">
        <w:rPr>
          <w:sz w:val="24"/>
          <w:szCs w:val="24"/>
          <w:u w:val="single"/>
        </w:rPr>
        <w:t xml:space="preserve"> </w:t>
      </w:r>
      <w:r w:rsidR="006758E6" w:rsidRPr="00472DE4">
        <w:rPr>
          <w:rFonts w:hint="eastAsia"/>
          <w:sz w:val="24"/>
          <w:szCs w:val="24"/>
        </w:rPr>
        <w:t>。</w:t>
      </w:r>
    </w:p>
    <w:p w:rsidR="00375A2B" w:rsidRPr="00472DE4" w:rsidRDefault="00375A2B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3</w:t>
      </w:r>
      <w:r w:rsidRPr="00472DE4">
        <w:rPr>
          <w:rFonts w:hint="eastAsia"/>
          <w:sz w:val="24"/>
          <w:szCs w:val="24"/>
        </w:rPr>
        <w:t>、</w:t>
      </w:r>
      <w:r w:rsidR="00474725" w:rsidRPr="00472DE4">
        <w:rPr>
          <w:rFonts w:hint="eastAsia"/>
          <w:sz w:val="24"/>
          <w:szCs w:val="24"/>
        </w:rPr>
        <w:t>ABB</w:t>
      </w:r>
      <w:r w:rsidR="00474725" w:rsidRPr="00472DE4">
        <w:rPr>
          <w:rFonts w:hint="eastAsia"/>
          <w:sz w:val="24"/>
          <w:szCs w:val="24"/>
        </w:rPr>
        <w:t>工业机器人的硬件系统由</w:t>
      </w:r>
      <w:r w:rsidR="00474725" w:rsidRPr="00472DE4">
        <w:rPr>
          <w:rFonts w:hint="eastAsia"/>
          <w:sz w:val="24"/>
          <w:szCs w:val="24"/>
          <w:u w:val="single"/>
        </w:rPr>
        <w:t>本体、</w:t>
      </w:r>
      <w:r w:rsidR="00474725" w:rsidRPr="00472DE4">
        <w:rPr>
          <w:rFonts w:hint="eastAsia"/>
          <w:sz w:val="24"/>
          <w:szCs w:val="24"/>
          <w:u w:val="single"/>
        </w:rPr>
        <w:t xml:space="preserve"> </w:t>
      </w:r>
      <w:r w:rsidR="00474725" w:rsidRPr="00472DE4">
        <w:rPr>
          <w:rFonts w:hint="eastAsia"/>
          <w:sz w:val="24"/>
          <w:szCs w:val="24"/>
          <w:u w:val="single"/>
        </w:rPr>
        <w:t>示教器、</w:t>
      </w:r>
      <w:r w:rsidR="00474725" w:rsidRPr="00472DE4">
        <w:rPr>
          <w:rFonts w:hint="eastAsia"/>
          <w:sz w:val="24"/>
          <w:szCs w:val="24"/>
          <w:u w:val="single"/>
        </w:rPr>
        <w:t xml:space="preserve"> </w:t>
      </w:r>
      <w:r w:rsidR="00474725" w:rsidRPr="00472DE4">
        <w:rPr>
          <w:rFonts w:hint="eastAsia"/>
          <w:sz w:val="24"/>
          <w:szCs w:val="24"/>
          <w:u w:val="single"/>
        </w:rPr>
        <w:t>控制系统</w:t>
      </w:r>
      <w:r w:rsidR="00474725" w:rsidRPr="00472DE4">
        <w:rPr>
          <w:rFonts w:hint="eastAsia"/>
          <w:sz w:val="24"/>
          <w:szCs w:val="24"/>
        </w:rPr>
        <w:t>三个基本部分组成。</w:t>
      </w:r>
    </w:p>
    <w:p w:rsidR="00474725" w:rsidRPr="00472DE4" w:rsidRDefault="00474725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4</w:t>
      </w:r>
      <w:r w:rsidRPr="00472DE4">
        <w:rPr>
          <w:rFonts w:hint="eastAsia"/>
          <w:sz w:val="24"/>
          <w:szCs w:val="24"/>
        </w:rPr>
        <w:t>、示教器是进行机器人的</w:t>
      </w:r>
      <w:r w:rsidRPr="00472DE4">
        <w:rPr>
          <w:rFonts w:hint="eastAsia"/>
          <w:sz w:val="24"/>
          <w:szCs w:val="24"/>
          <w:u w:val="single"/>
        </w:rPr>
        <w:t>手动操纵、</w:t>
      </w:r>
      <w:r w:rsidRPr="00472DE4">
        <w:rPr>
          <w:rFonts w:hint="eastAsia"/>
          <w:sz w:val="24"/>
          <w:szCs w:val="24"/>
          <w:u w:val="single"/>
        </w:rPr>
        <w:t xml:space="preserve"> </w:t>
      </w:r>
      <w:r w:rsidRPr="00472DE4">
        <w:rPr>
          <w:rFonts w:hint="eastAsia"/>
          <w:sz w:val="24"/>
          <w:szCs w:val="24"/>
          <w:u w:val="single"/>
        </w:rPr>
        <w:t>编写程序、</w:t>
      </w:r>
      <w:r w:rsidRPr="00472DE4">
        <w:rPr>
          <w:rFonts w:hint="eastAsia"/>
          <w:sz w:val="24"/>
          <w:szCs w:val="24"/>
          <w:u w:val="single"/>
        </w:rPr>
        <w:t xml:space="preserve"> </w:t>
      </w:r>
      <w:r w:rsidRPr="00472DE4">
        <w:rPr>
          <w:rFonts w:hint="eastAsia"/>
          <w:sz w:val="24"/>
          <w:szCs w:val="24"/>
          <w:u w:val="single"/>
        </w:rPr>
        <w:t>配置参数以及监控</w:t>
      </w:r>
      <w:r w:rsidRPr="00472DE4">
        <w:rPr>
          <w:rFonts w:hint="eastAsia"/>
          <w:sz w:val="24"/>
          <w:szCs w:val="24"/>
        </w:rPr>
        <w:t>的手持装置。</w:t>
      </w:r>
    </w:p>
    <w:p w:rsidR="00474725" w:rsidRPr="00472DE4" w:rsidRDefault="00474725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5</w:t>
      </w:r>
      <w:r w:rsidRPr="00472DE4">
        <w:rPr>
          <w:rFonts w:hint="eastAsia"/>
          <w:sz w:val="24"/>
          <w:szCs w:val="24"/>
        </w:rPr>
        <w:t>、</w:t>
      </w:r>
      <w:r w:rsidR="00A243E9" w:rsidRPr="00472DE4">
        <w:rPr>
          <w:rFonts w:hint="eastAsia"/>
          <w:sz w:val="24"/>
          <w:szCs w:val="24"/>
        </w:rPr>
        <w:t>ABB</w:t>
      </w:r>
      <w:r w:rsidR="00A243E9" w:rsidRPr="00472DE4">
        <w:rPr>
          <w:rFonts w:hint="eastAsia"/>
          <w:sz w:val="24"/>
          <w:szCs w:val="24"/>
        </w:rPr>
        <w:t>机器人示教器硬件和软件组成，其本身就是</w:t>
      </w:r>
      <w:r w:rsidR="00A243E9" w:rsidRPr="00472DE4">
        <w:rPr>
          <w:rFonts w:hint="eastAsia"/>
          <w:sz w:val="24"/>
          <w:szCs w:val="24"/>
          <w:u w:val="single"/>
        </w:rPr>
        <w:t>一套完整的计算机</w:t>
      </w:r>
      <w:r w:rsidR="00A243E9" w:rsidRPr="00472DE4">
        <w:rPr>
          <w:rFonts w:hint="eastAsia"/>
          <w:sz w:val="24"/>
          <w:szCs w:val="24"/>
        </w:rPr>
        <w:t>。</w:t>
      </w:r>
    </w:p>
    <w:p w:rsidR="00B26A36" w:rsidRPr="00472DE4" w:rsidRDefault="00B26A36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6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ABB</w:t>
      </w:r>
      <w:r w:rsidRPr="00472DE4">
        <w:rPr>
          <w:rFonts w:hint="eastAsia"/>
          <w:sz w:val="24"/>
          <w:szCs w:val="24"/>
        </w:rPr>
        <w:t>程序数据是在</w:t>
      </w:r>
      <w:r w:rsidRPr="00472DE4">
        <w:rPr>
          <w:rFonts w:hint="eastAsia"/>
          <w:sz w:val="24"/>
          <w:szCs w:val="24"/>
          <w:u w:val="single"/>
        </w:rPr>
        <w:t>程序模块或系统模块</w:t>
      </w:r>
      <w:r w:rsidRPr="00472DE4">
        <w:rPr>
          <w:rFonts w:hint="eastAsia"/>
          <w:sz w:val="24"/>
          <w:szCs w:val="24"/>
        </w:rPr>
        <w:t>中</w:t>
      </w:r>
      <w:bookmarkStart w:id="0" w:name="_GoBack"/>
      <w:bookmarkEnd w:id="0"/>
      <w:r w:rsidRPr="00472DE4">
        <w:rPr>
          <w:rFonts w:hint="eastAsia"/>
          <w:sz w:val="24"/>
          <w:szCs w:val="24"/>
        </w:rPr>
        <w:t>设定的值和定义的一些环境数据。</w:t>
      </w:r>
    </w:p>
    <w:p w:rsidR="00B26A36" w:rsidRPr="00472DE4" w:rsidRDefault="00B26A36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7</w:t>
      </w:r>
      <w:r w:rsidRPr="00472DE4">
        <w:rPr>
          <w:rFonts w:hint="eastAsia"/>
          <w:sz w:val="24"/>
          <w:szCs w:val="24"/>
        </w:rPr>
        <w:t>、</w:t>
      </w:r>
      <w:r w:rsidR="00F932AD" w:rsidRPr="00472DE4">
        <w:rPr>
          <w:rFonts w:hint="eastAsia"/>
          <w:sz w:val="24"/>
          <w:szCs w:val="24"/>
        </w:rPr>
        <w:t>Profibus</w:t>
      </w:r>
      <w:r w:rsidR="00F932AD" w:rsidRPr="00472DE4">
        <w:rPr>
          <w:rFonts w:hint="eastAsia"/>
          <w:sz w:val="24"/>
          <w:szCs w:val="24"/>
        </w:rPr>
        <w:t>的传送速度可在</w:t>
      </w:r>
      <w:r w:rsidR="00F932AD" w:rsidRPr="00472DE4">
        <w:rPr>
          <w:rFonts w:hint="eastAsia"/>
          <w:sz w:val="24"/>
          <w:szCs w:val="24"/>
          <w:u w:val="single"/>
        </w:rPr>
        <w:t>9.6Kbaud~12Mbaud</w:t>
      </w:r>
      <w:r w:rsidR="00F932AD" w:rsidRPr="00472DE4">
        <w:rPr>
          <w:rFonts w:hint="eastAsia"/>
          <w:sz w:val="24"/>
          <w:szCs w:val="24"/>
        </w:rPr>
        <w:t>范围内选择。</w:t>
      </w:r>
    </w:p>
    <w:p w:rsidR="00F932AD" w:rsidRPr="00472DE4" w:rsidRDefault="00F932AD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8</w:t>
      </w:r>
      <w:r w:rsidRPr="00472DE4">
        <w:rPr>
          <w:rFonts w:hint="eastAsia"/>
          <w:sz w:val="24"/>
          <w:szCs w:val="24"/>
        </w:rPr>
        <w:t>、常用的运动指令</w:t>
      </w:r>
      <w:r w:rsidRPr="00472DE4">
        <w:rPr>
          <w:rFonts w:hint="eastAsia"/>
          <w:sz w:val="24"/>
          <w:szCs w:val="24"/>
          <w:u w:val="single"/>
        </w:rPr>
        <w:t>关节运动指令（</w:t>
      </w:r>
      <w:r w:rsidRPr="00472DE4">
        <w:rPr>
          <w:rFonts w:hint="eastAsia"/>
          <w:sz w:val="24"/>
          <w:szCs w:val="24"/>
          <w:u w:val="single"/>
        </w:rPr>
        <w:t>MoveJ</w:t>
      </w:r>
      <w:r w:rsidRPr="00472DE4">
        <w:rPr>
          <w:rFonts w:hint="eastAsia"/>
          <w:sz w:val="24"/>
          <w:szCs w:val="24"/>
          <w:u w:val="single"/>
        </w:rPr>
        <w:t>）、线性运动指令（</w:t>
      </w:r>
      <w:r w:rsidRPr="00472DE4">
        <w:rPr>
          <w:rFonts w:hint="eastAsia"/>
          <w:sz w:val="24"/>
          <w:szCs w:val="24"/>
          <w:u w:val="single"/>
        </w:rPr>
        <w:t>MoveL</w:t>
      </w:r>
      <w:r w:rsidRPr="00472DE4">
        <w:rPr>
          <w:rFonts w:hint="eastAsia"/>
          <w:sz w:val="24"/>
          <w:szCs w:val="24"/>
          <w:u w:val="single"/>
        </w:rPr>
        <w:t>）、圆弧运动指令（</w:t>
      </w:r>
      <w:r w:rsidRPr="00472DE4">
        <w:rPr>
          <w:rFonts w:hint="eastAsia"/>
          <w:sz w:val="24"/>
          <w:szCs w:val="24"/>
          <w:u w:val="single"/>
        </w:rPr>
        <w:t>MoveC</w:t>
      </w:r>
      <w:r w:rsidRPr="00472DE4">
        <w:rPr>
          <w:rFonts w:hint="eastAsia"/>
          <w:sz w:val="24"/>
          <w:szCs w:val="24"/>
          <w:u w:val="single"/>
        </w:rPr>
        <w:t>）、绝对位置运动指令</w:t>
      </w:r>
      <w:r w:rsidRPr="00472DE4">
        <w:rPr>
          <w:rFonts w:hint="eastAsia"/>
          <w:sz w:val="24"/>
          <w:szCs w:val="24"/>
          <w:u w:val="single"/>
        </w:rPr>
        <w:t xml:space="preserve"> (MoveAbsJ)</w:t>
      </w:r>
      <w:r w:rsidRPr="00472DE4">
        <w:rPr>
          <w:rFonts w:hint="eastAsia"/>
          <w:sz w:val="24"/>
          <w:szCs w:val="24"/>
        </w:rPr>
        <w:t>。</w:t>
      </w:r>
    </w:p>
    <w:p w:rsidR="00F932AD" w:rsidRPr="00472DE4" w:rsidRDefault="00F932AD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9</w:t>
      </w:r>
      <w:r w:rsidRPr="00472DE4">
        <w:rPr>
          <w:rFonts w:hint="eastAsia"/>
          <w:sz w:val="24"/>
          <w:szCs w:val="24"/>
        </w:rPr>
        <w:t>、</w:t>
      </w:r>
      <w:r w:rsidR="00DC1E94" w:rsidRPr="00472DE4">
        <w:rPr>
          <w:rFonts w:hint="eastAsia"/>
          <w:sz w:val="24"/>
          <w:szCs w:val="24"/>
        </w:rPr>
        <w:t>在工业机器人系统中，三个重要的程序数据</w:t>
      </w:r>
      <w:r w:rsidR="00DC1E94" w:rsidRPr="00472DE4">
        <w:rPr>
          <w:rFonts w:hint="eastAsia"/>
          <w:sz w:val="24"/>
          <w:szCs w:val="24"/>
          <w:u w:val="single"/>
        </w:rPr>
        <w:t>工具数据</w:t>
      </w:r>
      <w:r w:rsidR="00DC1E94" w:rsidRPr="00472DE4">
        <w:rPr>
          <w:rFonts w:hint="eastAsia"/>
          <w:sz w:val="24"/>
          <w:szCs w:val="24"/>
          <w:u w:val="single"/>
        </w:rPr>
        <w:t>tooldata</w:t>
      </w:r>
      <w:r w:rsidR="00DC1E94" w:rsidRPr="00472DE4">
        <w:rPr>
          <w:rFonts w:hint="eastAsia"/>
          <w:sz w:val="24"/>
          <w:szCs w:val="24"/>
          <w:u w:val="single"/>
        </w:rPr>
        <w:t>、</w:t>
      </w:r>
      <w:r w:rsidR="00DC1E94" w:rsidRPr="00472DE4">
        <w:rPr>
          <w:rFonts w:hint="eastAsia"/>
          <w:sz w:val="24"/>
          <w:szCs w:val="24"/>
          <w:u w:val="single"/>
        </w:rPr>
        <w:t xml:space="preserve"> </w:t>
      </w:r>
      <w:r w:rsidR="00DC1E94" w:rsidRPr="00472DE4">
        <w:rPr>
          <w:rFonts w:hint="eastAsia"/>
          <w:sz w:val="24"/>
          <w:szCs w:val="24"/>
          <w:u w:val="single"/>
        </w:rPr>
        <w:t>工件坐标</w:t>
      </w:r>
      <w:r w:rsidR="00DC1E94" w:rsidRPr="00472DE4">
        <w:rPr>
          <w:rFonts w:hint="eastAsia"/>
          <w:sz w:val="24"/>
          <w:szCs w:val="24"/>
          <w:u w:val="single"/>
        </w:rPr>
        <w:t>wobjdata</w:t>
      </w:r>
      <w:r w:rsidR="00DC1E94" w:rsidRPr="00472DE4">
        <w:rPr>
          <w:rFonts w:hint="eastAsia"/>
          <w:sz w:val="24"/>
          <w:szCs w:val="24"/>
          <w:u w:val="single"/>
        </w:rPr>
        <w:t>、</w:t>
      </w:r>
      <w:r w:rsidR="00DC1E94" w:rsidRPr="00472DE4">
        <w:rPr>
          <w:rFonts w:hint="eastAsia"/>
          <w:sz w:val="24"/>
          <w:szCs w:val="24"/>
          <w:u w:val="single"/>
        </w:rPr>
        <w:t xml:space="preserve"> </w:t>
      </w:r>
      <w:r w:rsidR="00DC1E94" w:rsidRPr="00472DE4">
        <w:rPr>
          <w:rFonts w:hint="eastAsia"/>
          <w:sz w:val="24"/>
          <w:szCs w:val="24"/>
          <w:u w:val="single"/>
        </w:rPr>
        <w:t>有效载荷</w:t>
      </w:r>
      <w:r w:rsidR="00DC1E94" w:rsidRPr="00472DE4">
        <w:rPr>
          <w:rFonts w:hint="eastAsia"/>
          <w:sz w:val="24"/>
          <w:szCs w:val="24"/>
          <w:u w:val="single"/>
        </w:rPr>
        <w:t>loaddata</w:t>
      </w:r>
      <w:r w:rsidR="00DC1E94" w:rsidRPr="00472DE4">
        <w:rPr>
          <w:rFonts w:hint="eastAsia"/>
          <w:sz w:val="24"/>
          <w:szCs w:val="24"/>
        </w:rPr>
        <w:t>。</w:t>
      </w:r>
    </w:p>
    <w:p w:rsidR="004C17F8" w:rsidRDefault="00DC1E94" w:rsidP="004C17F8">
      <w:pPr>
        <w:pStyle w:val="a5"/>
        <w:ind w:left="420" w:firstLineChars="0" w:firstLine="0"/>
        <w:rPr>
          <w:sz w:val="24"/>
          <w:szCs w:val="24"/>
          <w:u w:val="single"/>
        </w:rPr>
      </w:pPr>
      <w:r w:rsidRPr="00472DE4">
        <w:rPr>
          <w:rFonts w:hint="eastAsia"/>
          <w:sz w:val="24"/>
          <w:szCs w:val="24"/>
        </w:rPr>
        <w:t>1</w:t>
      </w:r>
      <w:r w:rsidRPr="00472DE4">
        <w:rPr>
          <w:sz w:val="24"/>
          <w:szCs w:val="24"/>
        </w:rPr>
        <w:t>0</w:t>
      </w:r>
      <w:r w:rsidRPr="00472DE4">
        <w:rPr>
          <w:rFonts w:hint="eastAsia"/>
          <w:sz w:val="24"/>
          <w:szCs w:val="24"/>
        </w:rPr>
        <w:t>、</w:t>
      </w:r>
      <w:r w:rsidR="00FB2903" w:rsidRPr="00472DE4">
        <w:rPr>
          <w:rFonts w:hint="eastAsia"/>
          <w:sz w:val="24"/>
          <w:szCs w:val="24"/>
        </w:rPr>
        <w:t>ABB</w:t>
      </w:r>
      <w:r w:rsidR="00FB2903" w:rsidRPr="00472DE4">
        <w:rPr>
          <w:rFonts w:hint="eastAsia"/>
          <w:sz w:val="24"/>
          <w:szCs w:val="24"/>
        </w:rPr>
        <w:t>机器人手动操作的模式一共有</w:t>
      </w:r>
      <w:r w:rsidR="00FB2903" w:rsidRPr="00472DE4">
        <w:rPr>
          <w:rFonts w:hint="eastAsia"/>
          <w:sz w:val="24"/>
          <w:szCs w:val="24"/>
        </w:rPr>
        <w:t xml:space="preserve"> 3</w:t>
      </w:r>
      <w:r w:rsidR="00FB2903" w:rsidRPr="00472DE4">
        <w:rPr>
          <w:rFonts w:hint="eastAsia"/>
          <w:sz w:val="24"/>
          <w:szCs w:val="24"/>
        </w:rPr>
        <w:t>种</w:t>
      </w:r>
      <w:r w:rsidR="00FB2903" w:rsidRPr="00472DE4">
        <w:rPr>
          <w:rFonts w:hint="eastAsia"/>
          <w:sz w:val="24"/>
          <w:szCs w:val="24"/>
        </w:rPr>
        <w:t>:</w:t>
      </w:r>
      <w:r w:rsidR="00FB2903" w:rsidRPr="00472DE4">
        <w:rPr>
          <w:rFonts w:hint="eastAsia"/>
          <w:sz w:val="24"/>
          <w:szCs w:val="24"/>
          <w:u w:val="single"/>
        </w:rPr>
        <w:t>单轴运动、线性运动、</w:t>
      </w:r>
      <w:r w:rsidR="00FB2903" w:rsidRPr="00472DE4">
        <w:rPr>
          <w:rFonts w:hint="eastAsia"/>
          <w:sz w:val="24"/>
          <w:szCs w:val="24"/>
          <w:u w:val="single"/>
        </w:rPr>
        <w:t xml:space="preserve"> </w:t>
      </w:r>
      <w:r w:rsidR="00FB2903" w:rsidRPr="00472DE4">
        <w:rPr>
          <w:rFonts w:hint="eastAsia"/>
          <w:sz w:val="24"/>
          <w:szCs w:val="24"/>
          <w:u w:val="single"/>
        </w:rPr>
        <w:t>重定位运动。</w:t>
      </w:r>
    </w:p>
    <w:p w:rsidR="00D26911" w:rsidRDefault="00D26911" w:rsidP="004C17F8">
      <w:pPr>
        <w:pStyle w:val="a5"/>
        <w:ind w:left="420" w:firstLineChars="0" w:firstLine="0"/>
        <w:rPr>
          <w:sz w:val="24"/>
          <w:szCs w:val="24"/>
        </w:rPr>
      </w:pPr>
      <w:r w:rsidRPr="00D26911">
        <w:rPr>
          <w:rFonts w:hint="eastAsia"/>
          <w:sz w:val="24"/>
          <w:szCs w:val="24"/>
        </w:rPr>
        <w:t>1</w:t>
      </w:r>
      <w:r w:rsidRPr="00D26911">
        <w:rPr>
          <w:sz w:val="24"/>
          <w:szCs w:val="24"/>
        </w:rPr>
        <w:t>1</w:t>
      </w:r>
      <w:r w:rsidRPr="00D26911">
        <w:rPr>
          <w:rFonts w:hint="eastAsia"/>
          <w:sz w:val="24"/>
          <w:szCs w:val="24"/>
        </w:rPr>
        <w:t>、</w:t>
      </w:r>
      <w:r w:rsidRPr="00D26911">
        <w:rPr>
          <w:rFonts w:hint="eastAsia"/>
          <w:sz w:val="24"/>
          <w:szCs w:val="24"/>
        </w:rPr>
        <w:t>TGM765</w:t>
      </w:r>
      <w:r w:rsidRPr="00D26911">
        <w:rPr>
          <w:rFonts w:hint="eastAsia"/>
          <w:sz w:val="24"/>
          <w:szCs w:val="24"/>
        </w:rPr>
        <w:t>（</w:t>
      </w:r>
      <w:r w:rsidRPr="00D26911">
        <w:rPr>
          <w:rFonts w:hint="eastAsia"/>
          <w:sz w:val="24"/>
          <w:szCs w:val="24"/>
        </w:rPr>
        <w:t>S</w:t>
      </w:r>
      <w:r w:rsidRPr="00D26911">
        <w:rPr>
          <w:rFonts w:hint="eastAsia"/>
          <w:sz w:val="24"/>
          <w:szCs w:val="24"/>
        </w:rPr>
        <w:t>）</w:t>
      </w:r>
      <w:r w:rsidRPr="00D26911">
        <w:rPr>
          <w:rFonts w:hint="eastAsia"/>
          <w:sz w:val="24"/>
          <w:szCs w:val="24"/>
        </w:rPr>
        <w:t>-MT</w:t>
      </w:r>
      <w:r w:rsidRPr="00D26911">
        <w:rPr>
          <w:rFonts w:hint="eastAsia"/>
          <w:sz w:val="24"/>
          <w:szCs w:val="24"/>
        </w:rPr>
        <w:t>触摸屏硬件接口包括</w:t>
      </w:r>
      <w:r w:rsidRPr="00D26911">
        <w:rPr>
          <w:rFonts w:hint="eastAsia"/>
          <w:sz w:val="24"/>
          <w:szCs w:val="24"/>
          <w:u w:val="single"/>
        </w:rPr>
        <w:t>USB</w:t>
      </w:r>
      <w:r w:rsidRPr="00D26911">
        <w:rPr>
          <w:rFonts w:hint="eastAsia"/>
          <w:sz w:val="24"/>
          <w:szCs w:val="24"/>
          <w:u w:val="single"/>
        </w:rPr>
        <w:t>口，</w:t>
      </w:r>
      <w:r w:rsidRPr="00D26911">
        <w:rPr>
          <w:rFonts w:hint="eastAsia"/>
          <w:sz w:val="24"/>
          <w:szCs w:val="24"/>
          <w:u w:val="single"/>
        </w:rPr>
        <w:t>RJ45</w:t>
      </w:r>
      <w:r w:rsidRPr="00D26911">
        <w:rPr>
          <w:rFonts w:hint="eastAsia"/>
          <w:sz w:val="24"/>
          <w:szCs w:val="24"/>
          <w:u w:val="single"/>
        </w:rPr>
        <w:t>口，电源插座，下载口</w:t>
      </w:r>
      <w:r w:rsidRPr="00D26911">
        <w:rPr>
          <w:rFonts w:hint="eastAsia"/>
          <w:sz w:val="24"/>
          <w:szCs w:val="24"/>
        </w:rPr>
        <w:t>。</w:t>
      </w:r>
    </w:p>
    <w:p w:rsidR="00D26911" w:rsidRDefault="00D26911" w:rsidP="00D26911">
      <w:pPr>
        <w:pStyle w:val="a5"/>
        <w:ind w:left="420" w:firstLineChars="0" w:firstLine="0"/>
        <w:rPr>
          <w:sz w:val="24"/>
          <w:szCs w:val="24"/>
        </w:rPr>
      </w:pPr>
      <w:r w:rsidRPr="00D26911">
        <w:rPr>
          <w:rFonts w:hint="eastAsia"/>
          <w:sz w:val="24"/>
          <w:szCs w:val="24"/>
        </w:rPr>
        <w:t>1</w:t>
      </w:r>
      <w:r>
        <w:rPr>
          <w:sz w:val="24"/>
          <w:szCs w:val="24"/>
        </w:rPr>
        <w:t>2</w:t>
      </w:r>
      <w:r w:rsidRPr="00D26911">
        <w:rPr>
          <w:rFonts w:hint="eastAsia"/>
          <w:sz w:val="24"/>
          <w:szCs w:val="24"/>
        </w:rPr>
        <w:t>、</w:t>
      </w:r>
      <w:r w:rsidRPr="00D26911">
        <w:rPr>
          <w:rFonts w:hint="eastAsia"/>
          <w:sz w:val="24"/>
          <w:szCs w:val="24"/>
        </w:rPr>
        <w:t>TGM765</w:t>
      </w:r>
      <w:r w:rsidRPr="00D26911">
        <w:rPr>
          <w:rFonts w:hint="eastAsia"/>
          <w:sz w:val="24"/>
          <w:szCs w:val="24"/>
        </w:rPr>
        <w:t>（</w:t>
      </w:r>
      <w:r w:rsidRPr="00D26911">
        <w:rPr>
          <w:rFonts w:hint="eastAsia"/>
          <w:sz w:val="24"/>
          <w:szCs w:val="24"/>
        </w:rPr>
        <w:t>S</w:t>
      </w:r>
      <w:r w:rsidRPr="00D26911">
        <w:rPr>
          <w:rFonts w:hint="eastAsia"/>
          <w:sz w:val="24"/>
          <w:szCs w:val="24"/>
        </w:rPr>
        <w:t>）</w:t>
      </w:r>
      <w:r w:rsidRPr="00D26911">
        <w:rPr>
          <w:rFonts w:hint="eastAsia"/>
          <w:sz w:val="24"/>
          <w:szCs w:val="24"/>
        </w:rPr>
        <w:t>-MT</w:t>
      </w:r>
      <w:r w:rsidRPr="00D26911">
        <w:rPr>
          <w:rFonts w:hint="eastAsia"/>
          <w:sz w:val="24"/>
          <w:szCs w:val="24"/>
        </w:rPr>
        <w:t>触摸屏</w:t>
      </w:r>
      <w:r>
        <w:rPr>
          <w:rFonts w:hint="eastAsia"/>
          <w:sz w:val="24"/>
          <w:szCs w:val="24"/>
        </w:rPr>
        <w:t>的组态软件名称是</w:t>
      </w:r>
      <w:r w:rsidRPr="00D26911">
        <w:rPr>
          <w:sz w:val="24"/>
          <w:szCs w:val="24"/>
          <w:u w:val="single"/>
        </w:rPr>
        <w:t>TouchWin</w:t>
      </w:r>
      <w:r w:rsidRPr="00D26911">
        <w:rPr>
          <w:rFonts w:hint="eastAsia"/>
          <w:sz w:val="24"/>
          <w:szCs w:val="24"/>
        </w:rPr>
        <w:t>。</w:t>
      </w:r>
    </w:p>
    <w:p w:rsidR="00D26911" w:rsidRDefault="00D26911" w:rsidP="00D26911">
      <w:pPr>
        <w:pStyle w:val="a5"/>
        <w:ind w:left="420" w:firstLineChars="0" w:firstLine="0"/>
        <w:rPr>
          <w:sz w:val="24"/>
          <w:szCs w:val="24"/>
        </w:rPr>
      </w:pPr>
      <w:r w:rsidRPr="00D26911">
        <w:rPr>
          <w:rFonts w:hint="eastAsia"/>
          <w:sz w:val="24"/>
          <w:szCs w:val="24"/>
        </w:rPr>
        <w:t>1</w:t>
      </w:r>
      <w:r>
        <w:rPr>
          <w:sz w:val="24"/>
          <w:szCs w:val="24"/>
        </w:rPr>
        <w:t>3</w:t>
      </w:r>
      <w:r w:rsidRPr="00D26911">
        <w:rPr>
          <w:rFonts w:hint="eastAsia"/>
          <w:sz w:val="24"/>
          <w:szCs w:val="24"/>
        </w:rPr>
        <w:t>、</w:t>
      </w:r>
      <w:r w:rsidRPr="00D26911">
        <w:rPr>
          <w:rFonts w:hint="eastAsia"/>
          <w:sz w:val="24"/>
          <w:szCs w:val="24"/>
        </w:rPr>
        <w:t>TGM765</w:t>
      </w:r>
      <w:r w:rsidRPr="00D26911">
        <w:rPr>
          <w:rFonts w:hint="eastAsia"/>
          <w:sz w:val="24"/>
          <w:szCs w:val="24"/>
        </w:rPr>
        <w:t>（</w:t>
      </w:r>
      <w:r w:rsidRPr="00D26911">
        <w:rPr>
          <w:rFonts w:hint="eastAsia"/>
          <w:sz w:val="24"/>
          <w:szCs w:val="24"/>
        </w:rPr>
        <w:t>S</w:t>
      </w:r>
      <w:r w:rsidRPr="00D26911">
        <w:rPr>
          <w:rFonts w:hint="eastAsia"/>
          <w:sz w:val="24"/>
          <w:szCs w:val="24"/>
        </w:rPr>
        <w:t>）</w:t>
      </w:r>
      <w:r w:rsidRPr="00D26911">
        <w:rPr>
          <w:rFonts w:hint="eastAsia"/>
          <w:sz w:val="24"/>
          <w:szCs w:val="24"/>
        </w:rPr>
        <w:t>-MT</w:t>
      </w:r>
      <w:r w:rsidRPr="00D26911">
        <w:rPr>
          <w:rFonts w:hint="eastAsia"/>
          <w:sz w:val="24"/>
          <w:szCs w:val="24"/>
        </w:rPr>
        <w:t>触摸屏</w:t>
      </w:r>
      <w:r>
        <w:rPr>
          <w:rFonts w:hint="eastAsia"/>
          <w:sz w:val="24"/>
          <w:szCs w:val="24"/>
        </w:rPr>
        <w:t>与</w:t>
      </w:r>
      <w:r w:rsidRPr="00D26911">
        <w:rPr>
          <w:rFonts w:hint="eastAsia"/>
          <w:sz w:val="24"/>
          <w:szCs w:val="24"/>
        </w:rPr>
        <w:t>西门子</w:t>
      </w:r>
      <w:r w:rsidRPr="00D26911">
        <w:rPr>
          <w:rFonts w:hint="eastAsia"/>
          <w:sz w:val="24"/>
          <w:szCs w:val="24"/>
        </w:rPr>
        <w:t xml:space="preserve"> S7-1200 </w:t>
      </w:r>
      <w:r w:rsidRPr="00D26911">
        <w:rPr>
          <w:rFonts w:hint="eastAsia"/>
          <w:sz w:val="24"/>
          <w:szCs w:val="24"/>
        </w:rPr>
        <w:t>系列</w:t>
      </w:r>
      <w:r>
        <w:rPr>
          <w:rFonts w:hint="eastAsia"/>
          <w:sz w:val="24"/>
          <w:szCs w:val="24"/>
        </w:rPr>
        <w:t>P</w:t>
      </w:r>
      <w:r>
        <w:rPr>
          <w:sz w:val="24"/>
          <w:szCs w:val="24"/>
        </w:rPr>
        <w:t>LC</w:t>
      </w:r>
      <w:r>
        <w:rPr>
          <w:sz w:val="24"/>
          <w:szCs w:val="24"/>
        </w:rPr>
        <w:t>采用</w:t>
      </w:r>
      <w:r w:rsidRPr="00D26911">
        <w:rPr>
          <w:rFonts w:hint="eastAsia"/>
          <w:sz w:val="24"/>
          <w:szCs w:val="24"/>
          <w:u w:val="single"/>
        </w:rPr>
        <w:t>以太网</w:t>
      </w:r>
      <w:r>
        <w:rPr>
          <w:rFonts w:hint="eastAsia"/>
          <w:sz w:val="24"/>
          <w:szCs w:val="24"/>
        </w:rPr>
        <w:t>通信方式</w:t>
      </w:r>
      <w:r w:rsidRPr="00D26911">
        <w:rPr>
          <w:rFonts w:hint="eastAsia"/>
          <w:sz w:val="24"/>
          <w:szCs w:val="24"/>
        </w:rPr>
        <w:t>。</w:t>
      </w:r>
    </w:p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rFonts w:hint="eastAsia"/>
          <w:b/>
          <w:sz w:val="28"/>
          <w:szCs w:val="28"/>
        </w:rPr>
        <w:t>选择题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</w:t>
      </w:r>
      <w:r w:rsidRPr="00472DE4">
        <w:rPr>
          <w:rFonts w:hint="eastAsia"/>
          <w:sz w:val="24"/>
          <w:szCs w:val="24"/>
        </w:rPr>
        <w:t>、在建立工件坐标使用的右手法则中，中指代表的是（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）轴。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X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Y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B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2</w:t>
      </w:r>
      <w:r w:rsidRPr="00472DE4">
        <w:rPr>
          <w:rFonts w:hint="eastAsia"/>
          <w:sz w:val="24"/>
          <w:szCs w:val="24"/>
        </w:rPr>
        <w:t>、程序</w:t>
      </w:r>
      <w:r w:rsidRPr="00472DE4">
        <w:rPr>
          <w:rFonts w:hint="eastAsia"/>
          <w:sz w:val="24"/>
          <w:szCs w:val="24"/>
        </w:rPr>
        <w:t>WaitTime4</w:t>
      </w:r>
      <w:r w:rsidRPr="00472DE4">
        <w:rPr>
          <w:rFonts w:hint="eastAsia"/>
          <w:sz w:val="24"/>
          <w:szCs w:val="24"/>
        </w:rPr>
        <w:t>；中</w:t>
      </w:r>
      <w:r w:rsidRPr="00472DE4">
        <w:rPr>
          <w:rFonts w:hint="eastAsia"/>
          <w:sz w:val="24"/>
          <w:szCs w:val="24"/>
        </w:rPr>
        <w:t>4</w:t>
      </w:r>
      <w:r w:rsidRPr="00472DE4">
        <w:rPr>
          <w:rFonts w:hint="eastAsia"/>
          <w:sz w:val="24"/>
          <w:szCs w:val="24"/>
        </w:rPr>
        <w:t>的单位？</w:t>
      </w:r>
      <w:r w:rsidRPr="00472DE4">
        <w:rPr>
          <w:rFonts w:hint="eastAsia"/>
          <w:sz w:val="24"/>
          <w:szCs w:val="24"/>
        </w:rPr>
        <w:t>(B)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ms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s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mm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min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3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ProcCall</w:t>
      </w:r>
      <w:r w:rsidRPr="00472DE4">
        <w:rPr>
          <w:rFonts w:hint="eastAsia"/>
          <w:sz w:val="24"/>
          <w:szCs w:val="24"/>
        </w:rPr>
        <w:t>指令的含义？（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）调子程序（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）调例行程序（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）调程序模块调用指令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4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MoveJp3,v500,fine,tool1\Wobj:=wobj1;</w:t>
      </w:r>
      <w:r w:rsidRPr="00472DE4">
        <w:rPr>
          <w:rFonts w:hint="eastAsia"/>
          <w:sz w:val="24"/>
          <w:szCs w:val="24"/>
        </w:rPr>
        <w:t>中</w:t>
      </w:r>
      <w:r w:rsidRPr="00472DE4">
        <w:rPr>
          <w:rFonts w:hint="eastAsia"/>
          <w:sz w:val="24"/>
          <w:szCs w:val="24"/>
        </w:rPr>
        <w:t>V500</w:t>
      </w:r>
      <w:r w:rsidRPr="00472DE4">
        <w:rPr>
          <w:rFonts w:hint="eastAsia"/>
          <w:sz w:val="24"/>
          <w:szCs w:val="24"/>
        </w:rPr>
        <w:t>的单位是？</w:t>
      </w:r>
      <w:r w:rsidRPr="00472DE4">
        <w:rPr>
          <w:rFonts w:hint="eastAsia"/>
          <w:sz w:val="24"/>
          <w:szCs w:val="24"/>
        </w:rPr>
        <w:t>(B)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mm/min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mm/s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m/s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m/min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5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VAR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PERS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CONST</w:t>
      </w:r>
      <w:r w:rsidRPr="00472DE4">
        <w:rPr>
          <w:rFonts w:hint="eastAsia"/>
          <w:sz w:val="24"/>
          <w:szCs w:val="24"/>
        </w:rPr>
        <w:t>表示的程序数据的存储类型？</w:t>
      </w:r>
      <w:r w:rsidRPr="00472DE4">
        <w:rPr>
          <w:rFonts w:hint="eastAsia"/>
          <w:sz w:val="24"/>
          <w:szCs w:val="24"/>
        </w:rPr>
        <w:t>(B)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）变量、常量、可变量（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）变量、可变量、常量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）可变量、常量、变量（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）可变量、变量、常量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6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ABB</w:t>
      </w:r>
      <w:r w:rsidRPr="00472DE4">
        <w:rPr>
          <w:rFonts w:hint="eastAsia"/>
          <w:sz w:val="24"/>
          <w:szCs w:val="24"/>
        </w:rPr>
        <w:t>工业机器人仿真软件？</w:t>
      </w:r>
      <w:r w:rsidRPr="00472DE4">
        <w:rPr>
          <w:rFonts w:hint="eastAsia"/>
          <w:sz w:val="24"/>
          <w:szCs w:val="24"/>
        </w:rPr>
        <w:t>(C)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robotmaster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robotART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robotstudio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solidwords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7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IRB1410</w:t>
      </w:r>
      <w:r w:rsidRPr="00472DE4">
        <w:rPr>
          <w:rFonts w:hint="eastAsia"/>
          <w:sz w:val="24"/>
          <w:szCs w:val="24"/>
        </w:rPr>
        <w:t>的</w:t>
      </w:r>
      <w:r w:rsidRPr="00472DE4">
        <w:rPr>
          <w:rFonts w:hint="eastAsia"/>
          <w:sz w:val="24"/>
          <w:szCs w:val="24"/>
        </w:rPr>
        <w:t>hangdingcapacity</w:t>
      </w:r>
      <w:r w:rsidRPr="00472DE4">
        <w:rPr>
          <w:rFonts w:hint="eastAsia"/>
          <w:sz w:val="24"/>
          <w:szCs w:val="24"/>
        </w:rPr>
        <w:t>是多少</w:t>
      </w:r>
      <w:r w:rsidRPr="00472DE4">
        <w:rPr>
          <w:rFonts w:hint="eastAsia"/>
          <w:sz w:val="24"/>
          <w:szCs w:val="24"/>
        </w:rPr>
        <w:t>KG</w:t>
      </w:r>
      <w:r w:rsidRPr="00472DE4">
        <w:rPr>
          <w:rFonts w:hint="eastAsia"/>
          <w:sz w:val="24"/>
          <w:szCs w:val="24"/>
        </w:rPr>
        <w:t>？</w:t>
      </w:r>
      <w:r w:rsidRPr="00472DE4">
        <w:rPr>
          <w:rFonts w:hint="eastAsia"/>
          <w:sz w:val="24"/>
          <w:szCs w:val="24"/>
        </w:rPr>
        <w:t>(D)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201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15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10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5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8</w:t>
      </w:r>
      <w:r w:rsidRPr="00472DE4">
        <w:rPr>
          <w:rFonts w:hint="eastAsia"/>
          <w:sz w:val="24"/>
          <w:szCs w:val="24"/>
        </w:rPr>
        <w:t>、下列那组字母代表模拟输出？</w:t>
      </w:r>
      <w:r w:rsidRPr="00472DE4">
        <w:rPr>
          <w:rFonts w:hint="eastAsia"/>
          <w:sz w:val="24"/>
          <w:szCs w:val="24"/>
        </w:rPr>
        <w:t>(D)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DigitalInput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GroupOutput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AnalogInput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AnalogOutput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lastRenderedPageBreak/>
        <w:t>9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DigitalInput</w:t>
      </w:r>
      <w:r w:rsidRPr="00472DE4">
        <w:rPr>
          <w:rFonts w:hint="eastAsia"/>
          <w:sz w:val="24"/>
          <w:szCs w:val="24"/>
        </w:rPr>
        <w:t>的含义？</w:t>
      </w:r>
      <w:r w:rsidRPr="00472DE4">
        <w:rPr>
          <w:rFonts w:hint="eastAsia"/>
          <w:sz w:val="24"/>
          <w:szCs w:val="24"/>
        </w:rPr>
        <w:t>(B)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）数字输出（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）数字输入（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）模拟输出（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）模拟输入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10</w:t>
      </w:r>
      <w:r w:rsidRPr="00472DE4">
        <w:rPr>
          <w:rFonts w:hint="eastAsia"/>
          <w:sz w:val="24"/>
          <w:szCs w:val="24"/>
        </w:rPr>
        <w:t>、实训基地中</w:t>
      </w:r>
      <w:r w:rsidRPr="00472DE4">
        <w:rPr>
          <w:rFonts w:hint="eastAsia"/>
          <w:sz w:val="24"/>
          <w:szCs w:val="24"/>
        </w:rPr>
        <w:t>ABB</w:t>
      </w:r>
      <w:r w:rsidRPr="00472DE4">
        <w:rPr>
          <w:rFonts w:hint="eastAsia"/>
          <w:sz w:val="24"/>
          <w:szCs w:val="24"/>
        </w:rPr>
        <w:t>工业机器人采用的现场总线是？</w:t>
      </w:r>
      <w:r w:rsidRPr="00472DE4">
        <w:rPr>
          <w:rFonts w:hint="eastAsia"/>
          <w:sz w:val="24"/>
          <w:szCs w:val="24"/>
        </w:rPr>
        <w:t>(D)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Profibus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Profibus-DP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Profinet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DeviceNet</w:t>
      </w:r>
    </w:p>
    <w:p w:rsidR="00EC4696" w:rsidRPr="002D48B5" w:rsidRDefault="00EC4696" w:rsidP="00EC4696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b/>
          <w:sz w:val="28"/>
          <w:szCs w:val="28"/>
        </w:rPr>
        <w:t>多选题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1</w:t>
      </w:r>
      <w:r w:rsidRPr="00472DE4">
        <w:rPr>
          <w:rFonts w:hint="eastAsia"/>
          <w:sz w:val="24"/>
          <w:szCs w:val="24"/>
        </w:rPr>
        <w:t>、每一个机器人程序模块包含那几种对象，程序模块之间是可以互相调用的</w:t>
      </w:r>
      <w:r w:rsidRPr="00472DE4">
        <w:rPr>
          <w:rFonts w:hint="eastAsia"/>
          <w:sz w:val="24"/>
          <w:szCs w:val="24"/>
        </w:rPr>
        <w:t>(ABCD)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）程序数据（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）例行程序（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）中断程序（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）功能程序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2</w:t>
      </w:r>
      <w:r w:rsidRPr="00472DE4">
        <w:rPr>
          <w:rFonts w:hint="eastAsia"/>
          <w:sz w:val="24"/>
          <w:szCs w:val="24"/>
        </w:rPr>
        <w:t>、工业机器人四大家族有？</w:t>
      </w:r>
      <w:r w:rsidRPr="00472DE4">
        <w:rPr>
          <w:rFonts w:hint="eastAsia"/>
          <w:sz w:val="24"/>
          <w:szCs w:val="24"/>
        </w:rPr>
        <w:t>(A,B,C,E)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ABB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KUKA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Yaskawa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Kawasaki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E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FANUC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3</w:t>
      </w:r>
      <w:r w:rsidRPr="00472DE4">
        <w:rPr>
          <w:rFonts w:hint="eastAsia"/>
          <w:sz w:val="24"/>
          <w:szCs w:val="24"/>
        </w:rPr>
        <w:t>、工业机器人主要组成？</w:t>
      </w:r>
      <w:r w:rsidRPr="00472DE4">
        <w:rPr>
          <w:rFonts w:hint="eastAsia"/>
          <w:sz w:val="24"/>
          <w:szCs w:val="24"/>
        </w:rPr>
        <w:t>(ABCD)</w:t>
      </w:r>
    </w:p>
    <w:p w:rsidR="00B96E70" w:rsidRPr="00472DE4" w:rsidRDefault="00B96E70" w:rsidP="00B96E70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）驱动器（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）机器人本体（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）控制器（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）末端执行器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4</w:t>
      </w:r>
      <w:r w:rsidRPr="00472DE4">
        <w:rPr>
          <w:rFonts w:hint="eastAsia"/>
          <w:sz w:val="24"/>
          <w:szCs w:val="24"/>
        </w:rPr>
        <w:t>、工具坐标系建立方法？</w:t>
      </w:r>
      <w:r w:rsidRPr="00472DE4">
        <w:rPr>
          <w:rFonts w:hint="eastAsia"/>
          <w:sz w:val="24"/>
          <w:szCs w:val="24"/>
        </w:rPr>
        <w:t>(BCD)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 xml:space="preserve"> </w:t>
      </w:r>
      <w:r w:rsidRPr="00472DE4">
        <w:rPr>
          <w:rFonts w:hint="eastAsia"/>
          <w:sz w:val="24"/>
          <w:szCs w:val="24"/>
        </w:rPr>
        <w:t>三点法</w:t>
      </w:r>
      <w:r w:rsidRPr="00472DE4">
        <w:rPr>
          <w:rFonts w:hint="eastAsia"/>
          <w:sz w:val="24"/>
          <w:szCs w:val="24"/>
        </w:rPr>
        <w:t xml:space="preserve">  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）四点法（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）五点法（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）六点法</w:t>
      </w:r>
      <w:r w:rsidRPr="00472DE4">
        <w:rPr>
          <w:rFonts w:hint="eastAsia"/>
          <w:sz w:val="24"/>
          <w:szCs w:val="24"/>
        </w:rPr>
        <w:t xml:space="preserve">  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5</w:t>
      </w:r>
      <w:r w:rsidRPr="00472DE4">
        <w:rPr>
          <w:rFonts w:hint="eastAsia"/>
          <w:sz w:val="24"/>
          <w:szCs w:val="24"/>
        </w:rPr>
        <w:t>、手动快捷按钮可实现的功能？</w:t>
      </w:r>
      <w:r w:rsidRPr="00472DE4">
        <w:rPr>
          <w:rFonts w:hint="eastAsia"/>
          <w:sz w:val="24"/>
          <w:szCs w:val="24"/>
        </w:rPr>
        <w:t>(ABCD)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）机器人</w:t>
      </w:r>
      <w:r w:rsidRPr="00472DE4">
        <w:rPr>
          <w:rFonts w:hint="eastAsia"/>
          <w:sz w:val="24"/>
          <w:szCs w:val="24"/>
        </w:rPr>
        <w:t>/</w:t>
      </w:r>
      <w:r w:rsidRPr="00472DE4">
        <w:rPr>
          <w:rFonts w:hint="eastAsia"/>
          <w:sz w:val="24"/>
          <w:szCs w:val="24"/>
        </w:rPr>
        <w:t>外轴的切换（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）线性运动</w:t>
      </w:r>
      <w:r w:rsidRPr="00472DE4">
        <w:rPr>
          <w:rFonts w:hint="eastAsia"/>
          <w:sz w:val="24"/>
          <w:szCs w:val="24"/>
        </w:rPr>
        <w:t>/</w:t>
      </w:r>
      <w:r w:rsidRPr="00472DE4">
        <w:rPr>
          <w:rFonts w:hint="eastAsia"/>
          <w:sz w:val="24"/>
          <w:szCs w:val="24"/>
        </w:rPr>
        <w:t>重定位运动的切换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）关节运动</w:t>
      </w:r>
      <w:r w:rsidRPr="00472DE4">
        <w:rPr>
          <w:rFonts w:hint="eastAsia"/>
          <w:sz w:val="24"/>
          <w:szCs w:val="24"/>
        </w:rPr>
        <w:t>1-3</w:t>
      </w:r>
      <w:r w:rsidRPr="00472DE4">
        <w:rPr>
          <w:rFonts w:hint="eastAsia"/>
          <w:sz w:val="24"/>
          <w:szCs w:val="24"/>
        </w:rPr>
        <w:t>轴</w:t>
      </w:r>
      <w:r w:rsidRPr="00472DE4">
        <w:rPr>
          <w:rFonts w:hint="eastAsia"/>
          <w:sz w:val="24"/>
          <w:szCs w:val="24"/>
        </w:rPr>
        <w:t>/4-6</w:t>
      </w:r>
      <w:r w:rsidRPr="00472DE4">
        <w:rPr>
          <w:rFonts w:hint="eastAsia"/>
          <w:sz w:val="24"/>
          <w:szCs w:val="24"/>
        </w:rPr>
        <w:t>轴的切换（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）增量开和关的功能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6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sz w:val="24"/>
          <w:szCs w:val="24"/>
        </w:rPr>
        <w:t>手动操纵机器人运动模式？</w:t>
      </w:r>
      <w:r w:rsidRPr="00472DE4">
        <w:rPr>
          <w:rFonts w:hint="eastAsia"/>
          <w:sz w:val="24"/>
          <w:szCs w:val="24"/>
        </w:rPr>
        <w:t>(</w:t>
      </w:r>
      <w:r w:rsidRPr="00472DE4">
        <w:rPr>
          <w:sz w:val="24"/>
          <w:szCs w:val="24"/>
        </w:rPr>
        <w:t>ABD)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）单轴运动（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）线性运动（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）复位运动（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）重定位运动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7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sz w:val="24"/>
          <w:szCs w:val="24"/>
        </w:rPr>
        <w:t>DSQC651</w:t>
      </w:r>
      <w:r w:rsidRPr="00472DE4">
        <w:rPr>
          <w:sz w:val="24"/>
          <w:szCs w:val="24"/>
        </w:rPr>
        <w:t>板提供模拟输出信号的地址范围？</w:t>
      </w:r>
      <w:r w:rsidRPr="00472DE4">
        <w:rPr>
          <w:rFonts w:hint="eastAsia"/>
          <w:sz w:val="24"/>
          <w:szCs w:val="24"/>
        </w:rPr>
        <w:t>(</w:t>
      </w:r>
      <w:r w:rsidRPr="00472DE4">
        <w:rPr>
          <w:sz w:val="24"/>
          <w:szCs w:val="24"/>
        </w:rPr>
        <w:t>AD)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0-15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16-32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0-16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16-31</w:t>
      </w:r>
    </w:p>
    <w:p w:rsidR="00EC4696" w:rsidRPr="00EC4696" w:rsidRDefault="00EC4696" w:rsidP="00EC4696"/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b/>
          <w:sz w:val="28"/>
          <w:szCs w:val="28"/>
        </w:rPr>
        <w:t>判断题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</w:t>
      </w:r>
      <w:r w:rsidRPr="00472DE4">
        <w:rPr>
          <w:rFonts w:hint="eastAsia"/>
          <w:sz w:val="24"/>
          <w:szCs w:val="24"/>
        </w:rPr>
        <w:t>、如果在</w:t>
      </w:r>
      <w:r w:rsidRPr="00472DE4">
        <w:rPr>
          <w:rFonts w:hint="eastAsia"/>
          <w:sz w:val="24"/>
          <w:szCs w:val="24"/>
        </w:rPr>
        <w:t>set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reset</w:t>
      </w:r>
      <w:r w:rsidRPr="00472DE4">
        <w:rPr>
          <w:rFonts w:hint="eastAsia"/>
          <w:sz w:val="24"/>
          <w:szCs w:val="24"/>
        </w:rPr>
        <w:t>指令前有运动指令，则转弯区的数据必须为</w:t>
      </w:r>
      <w:r w:rsidRPr="00472DE4">
        <w:rPr>
          <w:rFonts w:hint="eastAsia"/>
          <w:sz w:val="24"/>
          <w:szCs w:val="24"/>
        </w:rPr>
        <w:t>fine</w:t>
      </w:r>
      <w:r w:rsidRPr="00472DE4">
        <w:rPr>
          <w:rFonts w:hint="eastAsia"/>
          <w:sz w:val="24"/>
          <w:szCs w:val="24"/>
        </w:rPr>
        <w:t>。（√）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2</w:t>
      </w:r>
      <w:r w:rsidRPr="00472DE4">
        <w:rPr>
          <w:rFonts w:hint="eastAsia"/>
          <w:sz w:val="24"/>
          <w:szCs w:val="24"/>
        </w:rPr>
        <w:t>、线性运动是机器人的</w:t>
      </w:r>
      <w:r w:rsidRPr="00472DE4">
        <w:rPr>
          <w:rFonts w:hint="eastAsia"/>
          <w:sz w:val="24"/>
          <w:szCs w:val="24"/>
        </w:rPr>
        <w:t>TCP</w:t>
      </w:r>
      <w:r w:rsidRPr="00472DE4">
        <w:rPr>
          <w:rFonts w:hint="eastAsia"/>
          <w:sz w:val="24"/>
          <w:szCs w:val="24"/>
        </w:rPr>
        <w:t>从起点到终点之间路径不一定是直线。一般如焊接、涂胶等应用对路径要求高的场合使用此指令（╳）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3</w:t>
      </w:r>
      <w:r w:rsidRPr="00472DE4">
        <w:rPr>
          <w:rFonts w:hint="eastAsia"/>
          <w:sz w:val="24"/>
          <w:szCs w:val="24"/>
        </w:rPr>
        <w:t>、在</w:t>
      </w:r>
      <w:r w:rsidRPr="00472DE4">
        <w:rPr>
          <w:rFonts w:hint="eastAsia"/>
          <w:sz w:val="24"/>
          <w:szCs w:val="24"/>
        </w:rPr>
        <w:t>RAPID</w:t>
      </w:r>
      <w:r w:rsidRPr="00472DE4">
        <w:rPr>
          <w:rFonts w:hint="eastAsia"/>
          <w:sz w:val="24"/>
          <w:szCs w:val="24"/>
        </w:rPr>
        <w:t>程序中，可以建立多个</w:t>
      </w:r>
      <w:r w:rsidRPr="00472DE4">
        <w:rPr>
          <w:rFonts w:hint="eastAsia"/>
          <w:sz w:val="24"/>
          <w:szCs w:val="24"/>
        </w:rPr>
        <w:t>main</w:t>
      </w:r>
      <w:r w:rsidRPr="00472DE4">
        <w:rPr>
          <w:rFonts w:hint="eastAsia"/>
          <w:sz w:val="24"/>
          <w:szCs w:val="24"/>
        </w:rPr>
        <w:t>，并且存在于任意一个程序模块中，并且是作为整个</w:t>
      </w:r>
      <w:r w:rsidRPr="00472DE4">
        <w:rPr>
          <w:rFonts w:hint="eastAsia"/>
          <w:sz w:val="24"/>
          <w:szCs w:val="24"/>
        </w:rPr>
        <w:t>RAPID</w:t>
      </w:r>
      <w:r w:rsidRPr="00472DE4">
        <w:rPr>
          <w:rFonts w:hint="eastAsia"/>
          <w:sz w:val="24"/>
          <w:szCs w:val="24"/>
        </w:rPr>
        <w:t>程序执行的起点。（╳）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4</w:t>
      </w:r>
      <w:r w:rsidRPr="00472DE4">
        <w:rPr>
          <w:rFonts w:hint="eastAsia"/>
          <w:sz w:val="24"/>
          <w:szCs w:val="24"/>
        </w:rPr>
        <w:t>、所有机器人在手腕处都有一个预定义工具坐标系，该坐标系被称为</w:t>
      </w:r>
      <w:r w:rsidRPr="00472DE4">
        <w:rPr>
          <w:rFonts w:hint="eastAsia"/>
          <w:sz w:val="24"/>
          <w:szCs w:val="24"/>
        </w:rPr>
        <w:t>tool0</w:t>
      </w:r>
      <w:r w:rsidRPr="00472DE4">
        <w:rPr>
          <w:rFonts w:hint="eastAsia"/>
          <w:sz w:val="24"/>
          <w:szCs w:val="24"/>
        </w:rPr>
        <w:t>。（√）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5</w:t>
      </w:r>
      <w:r w:rsidRPr="00472DE4">
        <w:rPr>
          <w:rFonts w:hint="eastAsia"/>
          <w:sz w:val="24"/>
          <w:szCs w:val="24"/>
        </w:rPr>
        <w:t>、工具数据</w:t>
      </w:r>
      <w:r w:rsidRPr="00472DE4">
        <w:rPr>
          <w:rFonts w:hint="eastAsia"/>
          <w:sz w:val="24"/>
          <w:szCs w:val="24"/>
        </w:rPr>
        <w:t>tooldata</w:t>
      </w:r>
      <w:r w:rsidRPr="00472DE4">
        <w:rPr>
          <w:rFonts w:hint="eastAsia"/>
          <w:sz w:val="24"/>
          <w:szCs w:val="24"/>
        </w:rPr>
        <w:t>用于描述安装在机器人第六轴上的工具的</w:t>
      </w:r>
      <w:r w:rsidRPr="00472DE4">
        <w:rPr>
          <w:rFonts w:hint="eastAsia"/>
          <w:sz w:val="24"/>
          <w:szCs w:val="24"/>
        </w:rPr>
        <w:t>TCP</w:t>
      </w:r>
      <w:r w:rsidRPr="00472DE4">
        <w:rPr>
          <w:rFonts w:hint="eastAsia"/>
          <w:sz w:val="24"/>
          <w:szCs w:val="24"/>
        </w:rPr>
        <w:t>、质量、重心等参数数据</w:t>
      </w:r>
      <w:r w:rsidRPr="00472DE4">
        <w:rPr>
          <w:rFonts w:hint="eastAsia"/>
          <w:sz w:val="24"/>
          <w:szCs w:val="24"/>
        </w:rPr>
        <w:t>.</w:t>
      </w:r>
      <w:r w:rsidRPr="00472DE4">
        <w:rPr>
          <w:rFonts w:hint="eastAsia"/>
          <w:sz w:val="24"/>
          <w:szCs w:val="24"/>
        </w:rPr>
        <w:t>（√）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6</w:t>
      </w:r>
      <w:r w:rsidRPr="00472DE4">
        <w:rPr>
          <w:rFonts w:hint="eastAsia"/>
          <w:sz w:val="24"/>
          <w:szCs w:val="24"/>
        </w:rPr>
        <w:t>、并联机器人主要应用于搬运。（√）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7</w:t>
      </w:r>
      <w:r w:rsidRPr="00472DE4">
        <w:rPr>
          <w:rFonts w:hint="eastAsia"/>
          <w:sz w:val="24"/>
          <w:szCs w:val="24"/>
        </w:rPr>
        <w:t>、在进行机器人数据恢复时，可以将一台机器人的备份恢复到另一台机器人中去。（╳）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8</w:t>
      </w:r>
      <w:r w:rsidRPr="00472DE4">
        <w:rPr>
          <w:rFonts w:hint="eastAsia"/>
          <w:sz w:val="24"/>
          <w:szCs w:val="24"/>
        </w:rPr>
        <w:t>、机器人编程操作必须在自动运行模式下？（╳）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9</w:t>
      </w:r>
      <w:r w:rsidRPr="00472DE4">
        <w:rPr>
          <w:rFonts w:hint="eastAsia"/>
          <w:sz w:val="24"/>
          <w:szCs w:val="24"/>
        </w:rPr>
        <w:t>、更换转数计数器电池应该在关闭总电源的方式下进行？（╳）</w:t>
      </w:r>
    </w:p>
    <w:p w:rsidR="00EC4696" w:rsidRPr="00472DE4" w:rsidRDefault="00EC4696" w:rsidP="00EC4696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10</w:t>
      </w:r>
      <w:r w:rsidRPr="00472DE4">
        <w:rPr>
          <w:rFonts w:hint="eastAsia"/>
          <w:sz w:val="24"/>
          <w:szCs w:val="24"/>
        </w:rPr>
        <w:t>、</w:t>
      </w:r>
      <w:r w:rsidRPr="00472DE4">
        <w:rPr>
          <w:rFonts w:hint="eastAsia"/>
          <w:sz w:val="24"/>
          <w:szCs w:val="24"/>
        </w:rPr>
        <w:t>ABB</w:t>
      </w:r>
      <w:r w:rsidRPr="00472DE4">
        <w:rPr>
          <w:rFonts w:hint="eastAsia"/>
          <w:sz w:val="24"/>
          <w:szCs w:val="24"/>
        </w:rPr>
        <w:t>机器人应用程序是使用称为</w:t>
      </w:r>
      <w:r w:rsidRPr="00472DE4">
        <w:rPr>
          <w:rFonts w:hint="eastAsia"/>
          <w:sz w:val="24"/>
          <w:szCs w:val="24"/>
        </w:rPr>
        <w:t>RAPID</w:t>
      </w:r>
      <w:r w:rsidRPr="00472DE4">
        <w:rPr>
          <w:rFonts w:hint="eastAsia"/>
          <w:sz w:val="24"/>
          <w:szCs w:val="24"/>
        </w:rPr>
        <w:t>编程语言的特定词汇和语法编写而成的，</w:t>
      </w:r>
      <w:r w:rsidRPr="00472DE4">
        <w:rPr>
          <w:rFonts w:hint="eastAsia"/>
          <w:sz w:val="24"/>
          <w:szCs w:val="24"/>
        </w:rPr>
        <w:t>RAPID</w:t>
      </w:r>
      <w:r w:rsidRPr="00472DE4">
        <w:rPr>
          <w:rFonts w:hint="eastAsia"/>
          <w:sz w:val="24"/>
          <w:szCs w:val="24"/>
        </w:rPr>
        <w:t>是一种英文编程语言。（√）</w:t>
      </w:r>
    </w:p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b/>
          <w:sz w:val="28"/>
          <w:szCs w:val="28"/>
        </w:rPr>
        <w:t>简答题</w:t>
      </w:r>
    </w:p>
    <w:p w:rsidR="00850893" w:rsidRPr="00472DE4" w:rsidRDefault="00850893" w:rsidP="00850893">
      <w:pPr>
        <w:pStyle w:val="a5"/>
        <w:numPr>
          <w:ilvl w:val="1"/>
          <w:numId w:val="2"/>
        </w:numPr>
        <w:ind w:firstLineChars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工业机器人由哪些部分构成？</w:t>
      </w:r>
    </w:p>
    <w:p w:rsidR="009C5915" w:rsidRPr="00472DE4" w:rsidRDefault="00A243E9" w:rsidP="009C5915">
      <w:pPr>
        <w:pStyle w:val="a5"/>
        <w:ind w:left="78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lastRenderedPageBreak/>
        <w:t>答：</w:t>
      </w:r>
      <w:r w:rsidRPr="00472DE4">
        <w:rPr>
          <w:rFonts w:hint="eastAsia"/>
          <w:sz w:val="24"/>
          <w:szCs w:val="24"/>
        </w:rPr>
        <w:t>ABB</w:t>
      </w:r>
      <w:r w:rsidRPr="00472DE4">
        <w:rPr>
          <w:rFonts w:hint="eastAsia"/>
          <w:sz w:val="24"/>
          <w:szCs w:val="24"/>
        </w:rPr>
        <w:t>工业机器人的硬件系统由本体、</w:t>
      </w:r>
      <w:r w:rsidRPr="00472DE4">
        <w:rPr>
          <w:rFonts w:hint="eastAsia"/>
          <w:sz w:val="24"/>
          <w:szCs w:val="24"/>
        </w:rPr>
        <w:t xml:space="preserve"> </w:t>
      </w:r>
      <w:r w:rsidRPr="00472DE4">
        <w:rPr>
          <w:rFonts w:hint="eastAsia"/>
          <w:sz w:val="24"/>
          <w:szCs w:val="24"/>
        </w:rPr>
        <w:t>示教器、</w:t>
      </w:r>
      <w:r w:rsidRPr="00472DE4">
        <w:rPr>
          <w:rFonts w:hint="eastAsia"/>
          <w:sz w:val="24"/>
          <w:szCs w:val="24"/>
        </w:rPr>
        <w:t xml:space="preserve"> </w:t>
      </w:r>
      <w:r w:rsidRPr="00472DE4">
        <w:rPr>
          <w:rFonts w:hint="eastAsia"/>
          <w:sz w:val="24"/>
          <w:szCs w:val="24"/>
        </w:rPr>
        <w:t>控制系统三个基本部分组成。</w:t>
      </w:r>
    </w:p>
    <w:p w:rsidR="00850893" w:rsidRPr="00472DE4" w:rsidRDefault="00850893" w:rsidP="00850893">
      <w:pPr>
        <w:pStyle w:val="a5"/>
        <w:numPr>
          <w:ilvl w:val="0"/>
          <w:numId w:val="3"/>
        </w:numPr>
        <w:ind w:firstLineChars="0"/>
        <w:rPr>
          <w:sz w:val="24"/>
          <w:szCs w:val="24"/>
        </w:rPr>
      </w:pPr>
      <w:r w:rsidRPr="00472DE4">
        <w:rPr>
          <w:sz w:val="24"/>
          <w:szCs w:val="24"/>
        </w:rPr>
        <w:t>目前主流的工业机器人有哪些品牌</w:t>
      </w:r>
      <w:r w:rsidRPr="00472DE4">
        <w:rPr>
          <w:rFonts w:hint="eastAsia"/>
          <w:sz w:val="24"/>
          <w:szCs w:val="24"/>
        </w:rPr>
        <w:t>？</w:t>
      </w:r>
    </w:p>
    <w:p w:rsidR="001E5D91" w:rsidRPr="00472DE4" w:rsidRDefault="00A243E9" w:rsidP="001E5D91">
      <w:pPr>
        <w:pStyle w:val="a5"/>
        <w:ind w:left="78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答：世界上主流的机器人品牌分别有日本的发那科（</w:t>
      </w:r>
      <w:r w:rsidRPr="00472DE4">
        <w:rPr>
          <w:rFonts w:hint="eastAsia"/>
          <w:sz w:val="24"/>
          <w:szCs w:val="24"/>
        </w:rPr>
        <w:t>FANUC</w:t>
      </w:r>
      <w:r w:rsidRPr="00472DE4">
        <w:rPr>
          <w:rFonts w:hint="eastAsia"/>
          <w:sz w:val="24"/>
          <w:szCs w:val="24"/>
        </w:rPr>
        <w:t>）、那智不二越、川崎机器人、日本安川（</w:t>
      </w:r>
      <w:r w:rsidRPr="00472DE4">
        <w:rPr>
          <w:rFonts w:hint="eastAsia"/>
          <w:sz w:val="24"/>
          <w:szCs w:val="24"/>
        </w:rPr>
        <w:t>YASKAWA/MOTOMAN</w:t>
      </w:r>
      <w:r w:rsidRPr="00472DE4">
        <w:rPr>
          <w:rFonts w:hint="eastAsia"/>
          <w:sz w:val="24"/>
          <w:szCs w:val="24"/>
        </w:rPr>
        <w:t>）；欧美的库卡（</w:t>
      </w:r>
      <w:r w:rsidRPr="00472DE4">
        <w:rPr>
          <w:rFonts w:hint="eastAsia"/>
          <w:sz w:val="24"/>
          <w:szCs w:val="24"/>
        </w:rPr>
        <w:t>KUKA</w:t>
      </w:r>
      <w:r w:rsidRPr="00472DE4">
        <w:rPr>
          <w:rFonts w:hint="eastAsia"/>
          <w:sz w:val="24"/>
          <w:szCs w:val="24"/>
        </w:rPr>
        <w:t>）、</w:t>
      </w:r>
      <w:r w:rsidRPr="00472DE4">
        <w:rPr>
          <w:rFonts w:hint="eastAsia"/>
          <w:sz w:val="24"/>
          <w:szCs w:val="24"/>
        </w:rPr>
        <w:t>ABB</w:t>
      </w:r>
      <w:r w:rsidRPr="00472DE4">
        <w:rPr>
          <w:rFonts w:hint="eastAsia"/>
          <w:sz w:val="24"/>
          <w:szCs w:val="24"/>
        </w:rPr>
        <w:t>机器人、史陶比尔、柯马</w:t>
      </w:r>
      <w:r w:rsidRPr="00472DE4">
        <w:rPr>
          <w:rFonts w:hint="eastAsia"/>
          <w:sz w:val="24"/>
          <w:szCs w:val="24"/>
        </w:rPr>
        <w:t>(COMAU)</w:t>
      </w:r>
      <w:r w:rsidRPr="00472DE4">
        <w:rPr>
          <w:rFonts w:hint="eastAsia"/>
          <w:sz w:val="24"/>
          <w:szCs w:val="24"/>
        </w:rPr>
        <w:t>、爱普生机器人；国产机器人品牌有新松机器人、广州数控</w:t>
      </w:r>
      <w:r w:rsidRPr="00472DE4">
        <w:rPr>
          <w:rFonts w:hint="eastAsia"/>
          <w:sz w:val="24"/>
          <w:szCs w:val="24"/>
        </w:rPr>
        <w:t>/GSK</w:t>
      </w:r>
      <w:r w:rsidRPr="00472DE4">
        <w:rPr>
          <w:rFonts w:hint="eastAsia"/>
          <w:sz w:val="24"/>
          <w:szCs w:val="24"/>
        </w:rPr>
        <w:t>机器人、新时达</w:t>
      </w:r>
      <w:r w:rsidRPr="00472DE4">
        <w:rPr>
          <w:rFonts w:hint="eastAsia"/>
          <w:sz w:val="24"/>
          <w:szCs w:val="24"/>
        </w:rPr>
        <w:t>/STEP</w:t>
      </w:r>
      <w:r w:rsidRPr="00472DE4">
        <w:rPr>
          <w:rFonts w:hint="eastAsia"/>
          <w:sz w:val="24"/>
          <w:szCs w:val="24"/>
        </w:rPr>
        <w:t>机器人等。</w:t>
      </w:r>
    </w:p>
    <w:p w:rsidR="001E5D91" w:rsidRPr="00472DE4" w:rsidRDefault="00850893" w:rsidP="001E5D91">
      <w:pPr>
        <w:pStyle w:val="a5"/>
        <w:numPr>
          <w:ilvl w:val="0"/>
          <w:numId w:val="3"/>
        </w:numPr>
        <w:ind w:firstLineChars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A</w:t>
      </w:r>
      <w:r w:rsidRPr="00472DE4">
        <w:rPr>
          <w:sz w:val="24"/>
          <w:szCs w:val="24"/>
        </w:rPr>
        <w:t xml:space="preserve">BB IRB120 </w:t>
      </w:r>
      <w:r w:rsidRPr="00472DE4">
        <w:rPr>
          <w:sz w:val="24"/>
          <w:szCs w:val="24"/>
        </w:rPr>
        <w:t>主要参数为</w:t>
      </w:r>
      <w:r w:rsidRPr="00472DE4">
        <w:rPr>
          <w:rFonts w:hint="eastAsia"/>
          <w:sz w:val="24"/>
          <w:szCs w:val="24"/>
        </w:rPr>
        <w:t>？</w:t>
      </w:r>
    </w:p>
    <w:p w:rsidR="001E5D91" w:rsidRPr="00472DE4" w:rsidRDefault="001E5D91" w:rsidP="001E5D91">
      <w:pPr>
        <w:pStyle w:val="a5"/>
        <w:ind w:left="78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答</w:t>
      </w:r>
      <w:r w:rsidRPr="00472DE4">
        <w:rPr>
          <w:rFonts w:hint="eastAsia"/>
          <w:sz w:val="24"/>
          <w:szCs w:val="24"/>
        </w:rPr>
        <w:t>：</w:t>
      </w:r>
    </w:p>
    <w:tbl>
      <w:tblPr>
        <w:tblStyle w:val="1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969"/>
      </w:tblGrid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工作半径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最大</w:t>
            </w:r>
            <w:r w:rsidRPr="00472DE4">
              <w:rPr>
                <w:rFonts w:hint="eastAsia"/>
                <w:sz w:val="24"/>
                <w:szCs w:val="24"/>
              </w:rPr>
              <w:t>580mm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机器人高度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700mm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机器人重量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25kg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安装方式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地面、墙壁、倒装等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自由度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6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承载负荷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3kg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功率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0.25kw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Merge w:val="restart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机器人运动轴的工作范围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轴</w:t>
            </w:r>
            <w:r w:rsidRPr="00472DE4">
              <w:rPr>
                <w:rFonts w:hint="eastAsia"/>
                <w:sz w:val="24"/>
                <w:szCs w:val="24"/>
              </w:rPr>
              <w:t>1</w:t>
            </w:r>
            <w:r w:rsidRPr="00472DE4">
              <w:rPr>
                <w:rFonts w:hint="eastAsia"/>
                <w:sz w:val="24"/>
                <w:szCs w:val="24"/>
              </w:rPr>
              <w:t>、旋转动作：</w:t>
            </w:r>
            <w:r w:rsidRPr="00472DE4">
              <w:rPr>
                <w:rFonts w:hint="eastAsia"/>
                <w:sz w:val="24"/>
                <w:szCs w:val="24"/>
              </w:rPr>
              <w:t>-165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  <w:r w:rsidRPr="00472DE4">
              <w:rPr>
                <w:rFonts w:hint="eastAsia"/>
                <w:sz w:val="24"/>
                <w:szCs w:val="24"/>
              </w:rPr>
              <w:t>~ +165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Merge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轴</w:t>
            </w:r>
            <w:r w:rsidRPr="00472DE4">
              <w:rPr>
                <w:rFonts w:hint="eastAsia"/>
                <w:sz w:val="24"/>
                <w:szCs w:val="24"/>
              </w:rPr>
              <w:t>2</w:t>
            </w:r>
            <w:r w:rsidRPr="00472DE4">
              <w:rPr>
                <w:rFonts w:hint="eastAsia"/>
                <w:sz w:val="24"/>
                <w:szCs w:val="24"/>
              </w:rPr>
              <w:t>、手臂动作：</w:t>
            </w:r>
            <w:r w:rsidRPr="00472DE4">
              <w:rPr>
                <w:rFonts w:hint="eastAsia"/>
                <w:sz w:val="24"/>
                <w:szCs w:val="24"/>
              </w:rPr>
              <w:t>-110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  <w:r w:rsidRPr="00472DE4">
              <w:rPr>
                <w:rFonts w:hint="eastAsia"/>
                <w:sz w:val="24"/>
                <w:szCs w:val="24"/>
              </w:rPr>
              <w:t>~ +110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Merge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轴</w:t>
            </w:r>
            <w:r w:rsidRPr="00472DE4">
              <w:rPr>
                <w:rFonts w:hint="eastAsia"/>
                <w:sz w:val="24"/>
                <w:szCs w:val="24"/>
              </w:rPr>
              <w:t>3</w:t>
            </w:r>
            <w:r w:rsidRPr="00472DE4">
              <w:rPr>
                <w:rFonts w:hint="eastAsia"/>
                <w:sz w:val="24"/>
                <w:szCs w:val="24"/>
              </w:rPr>
              <w:t>、手臂动作：</w:t>
            </w:r>
            <w:r w:rsidRPr="00472DE4">
              <w:rPr>
                <w:rFonts w:hint="eastAsia"/>
                <w:sz w:val="24"/>
                <w:szCs w:val="24"/>
              </w:rPr>
              <w:t>-90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  <w:r w:rsidRPr="00472DE4">
              <w:rPr>
                <w:rFonts w:hint="eastAsia"/>
                <w:sz w:val="24"/>
                <w:szCs w:val="24"/>
              </w:rPr>
              <w:t>~ +70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Merge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轴</w:t>
            </w:r>
            <w:r w:rsidRPr="00472DE4">
              <w:rPr>
                <w:rFonts w:hint="eastAsia"/>
                <w:sz w:val="24"/>
                <w:szCs w:val="24"/>
              </w:rPr>
              <w:t>4</w:t>
            </w:r>
            <w:r w:rsidRPr="00472DE4">
              <w:rPr>
                <w:rFonts w:hint="eastAsia"/>
                <w:sz w:val="24"/>
                <w:szCs w:val="24"/>
              </w:rPr>
              <w:t>、手腕动作：</w:t>
            </w:r>
            <w:r w:rsidRPr="00472DE4">
              <w:rPr>
                <w:rFonts w:hint="eastAsia"/>
                <w:sz w:val="24"/>
                <w:szCs w:val="24"/>
              </w:rPr>
              <w:t>-160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  <w:r w:rsidRPr="00472DE4">
              <w:rPr>
                <w:rFonts w:hint="eastAsia"/>
                <w:sz w:val="24"/>
                <w:szCs w:val="24"/>
              </w:rPr>
              <w:t>~ +160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Merge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轴</w:t>
            </w:r>
            <w:r w:rsidRPr="00472DE4">
              <w:rPr>
                <w:rFonts w:hint="eastAsia"/>
                <w:sz w:val="24"/>
                <w:szCs w:val="24"/>
              </w:rPr>
              <w:t>5</w:t>
            </w:r>
            <w:r w:rsidRPr="00472DE4">
              <w:rPr>
                <w:rFonts w:hint="eastAsia"/>
                <w:sz w:val="24"/>
                <w:szCs w:val="24"/>
              </w:rPr>
              <w:t>、弯曲动作：</w:t>
            </w:r>
            <w:r w:rsidRPr="00472DE4">
              <w:rPr>
                <w:rFonts w:hint="eastAsia"/>
                <w:sz w:val="24"/>
                <w:szCs w:val="24"/>
              </w:rPr>
              <w:t>-120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  <w:r w:rsidRPr="00472DE4">
              <w:rPr>
                <w:rFonts w:hint="eastAsia"/>
                <w:sz w:val="24"/>
                <w:szCs w:val="24"/>
              </w:rPr>
              <w:t>~ +120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Merge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轴</w:t>
            </w:r>
            <w:r w:rsidRPr="00472DE4">
              <w:rPr>
                <w:rFonts w:hint="eastAsia"/>
                <w:sz w:val="24"/>
                <w:szCs w:val="24"/>
              </w:rPr>
              <w:t>6</w:t>
            </w:r>
            <w:r w:rsidRPr="00472DE4">
              <w:rPr>
                <w:rFonts w:hint="eastAsia"/>
                <w:sz w:val="24"/>
                <w:szCs w:val="24"/>
              </w:rPr>
              <w:t>、转向动作：</w:t>
            </w:r>
            <w:r w:rsidRPr="00472DE4">
              <w:rPr>
                <w:rFonts w:hint="eastAsia"/>
                <w:sz w:val="24"/>
                <w:szCs w:val="24"/>
              </w:rPr>
              <w:t>-400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  <w:r w:rsidRPr="00472DE4">
              <w:rPr>
                <w:rFonts w:hint="eastAsia"/>
                <w:sz w:val="24"/>
                <w:szCs w:val="24"/>
              </w:rPr>
              <w:t>~ +400</w:t>
            </w:r>
            <w:r w:rsidRPr="00472DE4">
              <w:rPr>
                <w:rFonts w:hint="eastAsia"/>
                <w:sz w:val="24"/>
                <w:szCs w:val="24"/>
              </w:rPr>
              <w:t>°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T</w:t>
            </w:r>
            <w:r w:rsidRPr="00472DE4">
              <w:rPr>
                <w:sz w:val="24"/>
                <w:szCs w:val="24"/>
              </w:rPr>
              <w:t>CP</w:t>
            </w:r>
            <w:r w:rsidRPr="00472DE4">
              <w:rPr>
                <w:rFonts w:hint="eastAsia"/>
                <w:sz w:val="24"/>
                <w:szCs w:val="24"/>
              </w:rPr>
              <w:t>最大速度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6.2m</w:t>
            </w:r>
            <w:r w:rsidRPr="00472DE4">
              <w:rPr>
                <w:sz w:val="24"/>
                <w:szCs w:val="24"/>
              </w:rPr>
              <w:t>/s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T</w:t>
            </w:r>
            <w:r w:rsidRPr="00472DE4">
              <w:rPr>
                <w:sz w:val="24"/>
                <w:szCs w:val="24"/>
              </w:rPr>
              <w:t>CP</w:t>
            </w:r>
            <w:r w:rsidRPr="00472DE4">
              <w:rPr>
                <w:rFonts w:hint="eastAsia"/>
                <w:sz w:val="24"/>
                <w:szCs w:val="24"/>
              </w:rPr>
              <w:t>最大加速度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28m</w:t>
            </w:r>
            <w:r w:rsidRPr="00472DE4">
              <w:rPr>
                <w:sz w:val="24"/>
                <w:szCs w:val="24"/>
              </w:rPr>
              <w:t>/s</w:t>
            </w:r>
            <w:r w:rsidRPr="00472DE4">
              <w:rPr>
                <w:rFonts w:hint="eastAsia"/>
                <w:sz w:val="24"/>
                <w:szCs w:val="24"/>
                <w:vertAlign w:val="superscript"/>
              </w:rPr>
              <w:t>2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T</w:t>
            </w:r>
            <w:r w:rsidRPr="00472DE4">
              <w:rPr>
                <w:sz w:val="24"/>
                <w:szCs w:val="24"/>
              </w:rPr>
              <w:t>CP</w:t>
            </w:r>
            <w:r w:rsidRPr="00472DE4">
              <w:rPr>
                <w:rFonts w:hint="eastAsia"/>
                <w:sz w:val="24"/>
                <w:szCs w:val="24"/>
              </w:rPr>
              <w:t>加速时间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0.07s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位置重复精度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0.01mm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手腕集成信号源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10</w:t>
            </w:r>
            <w:r w:rsidRPr="00472DE4">
              <w:rPr>
                <w:rFonts w:hint="eastAsia"/>
                <w:sz w:val="24"/>
                <w:szCs w:val="24"/>
              </w:rPr>
              <w:t>路</w:t>
            </w:r>
          </w:p>
        </w:tc>
      </w:tr>
      <w:tr w:rsidR="001E5D91" w:rsidRPr="00472DE4" w:rsidTr="001E5D91">
        <w:trPr>
          <w:jc w:val="center"/>
        </w:trPr>
        <w:tc>
          <w:tcPr>
            <w:tcW w:w="2972" w:type="dxa"/>
            <w:vAlign w:val="center"/>
          </w:tcPr>
          <w:p w:rsidR="001E5D91" w:rsidRPr="00472DE4" w:rsidRDefault="001E5D91" w:rsidP="003D6A01">
            <w:pPr>
              <w:ind w:firstLine="420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手腕集成气源</w:t>
            </w:r>
          </w:p>
        </w:tc>
        <w:tc>
          <w:tcPr>
            <w:tcW w:w="3969" w:type="dxa"/>
            <w:vAlign w:val="center"/>
          </w:tcPr>
          <w:p w:rsidR="001E5D91" w:rsidRPr="00472DE4" w:rsidRDefault="001E5D91" w:rsidP="003D6A01">
            <w:pPr>
              <w:ind w:firstLine="420"/>
              <w:jc w:val="center"/>
              <w:rPr>
                <w:sz w:val="24"/>
                <w:szCs w:val="24"/>
              </w:rPr>
            </w:pPr>
            <w:r w:rsidRPr="00472DE4">
              <w:rPr>
                <w:rFonts w:hint="eastAsia"/>
                <w:sz w:val="24"/>
                <w:szCs w:val="24"/>
              </w:rPr>
              <w:t>4</w:t>
            </w:r>
            <w:r w:rsidRPr="00472DE4">
              <w:rPr>
                <w:rFonts w:hint="eastAsia"/>
                <w:sz w:val="24"/>
                <w:szCs w:val="24"/>
              </w:rPr>
              <w:t>路</w:t>
            </w:r>
          </w:p>
        </w:tc>
      </w:tr>
    </w:tbl>
    <w:p w:rsidR="00850893" w:rsidRPr="00472DE4" w:rsidRDefault="00850893" w:rsidP="00850893">
      <w:pPr>
        <w:pStyle w:val="a5"/>
        <w:numPr>
          <w:ilvl w:val="0"/>
          <w:numId w:val="3"/>
        </w:numPr>
        <w:ind w:firstLineChars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简述</w:t>
      </w:r>
      <w:r w:rsidRPr="00472DE4">
        <w:rPr>
          <w:sz w:val="24"/>
          <w:szCs w:val="24"/>
        </w:rPr>
        <w:t>工业机器人本体的构成</w:t>
      </w:r>
    </w:p>
    <w:p w:rsidR="00474725" w:rsidRPr="00472DE4" w:rsidRDefault="00474725" w:rsidP="00474725">
      <w:pPr>
        <w:pStyle w:val="a5"/>
        <w:ind w:left="78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答</w:t>
      </w:r>
      <w:r w:rsidRPr="00472DE4">
        <w:rPr>
          <w:rFonts w:hint="eastAsia"/>
          <w:sz w:val="24"/>
          <w:szCs w:val="24"/>
        </w:rPr>
        <w:t>：机器人本体主要由机械臂、驱动系统、传动单元和内部传感器等部分组成。</w:t>
      </w:r>
    </w:p>
    <w:p w:rsidR="00C871B7" w:rsidRPr="00472DE4" w:rsidRDefault="00C871B7" w:rsidP="00C871B7">
      <w:pPr>
        <w:pStyle w:val="a5"/>
        <w:numPr>
          <w:ilvl w:val="0"/>
          <w:numId w:val="3"/>
        </w:numPr>
        <w:ind w:firstLineChars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简述示教器的按钮功能</w:t>
      </w:r>
    </w:p>
    <w:p w:rsidR="00C871B7" w:rsidRPr="00472DE4" w:rsidRDefault="00B42E9F" w:rsidP="00B42E9F">
      <w:pPr>
        <w:jc w:val="center"/>
        <w:rPr>
          <w:sz w:val="24"/>
          <w:szCs w:val="24"/>
        </w:rPr>
      </w:pPr>
      <w:r w:rsidRPr="00472DE4">
        <w:rPr>
          <w:noProof/>
          <w:sz w:val="24"/>
          <w:szCs w:val="24"/>
        </w:rPr>
        <w:lastRenderedPageBreak/>
        <w:drawing>
          <wp:inline distT="0" distB="0" distL="0" distR="0" wp14:anchorId="5B406756">
            <wp:extent cx="3639820" cy="3749675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820" cy="3749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814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83"/>
        <w:gridCol w:w="3097"/>
        <w:gridCol w:w="4060"/>
      </w:tblGrid>
      <w:tr w:rsidR="00B42E9F" w:rsidRPr="00472DE4" w:rsidTr="003D6A01">
        <w:trPr>
          <w:trHeight w:val="376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代号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按键名称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功能</w:t>
            </w:r>
          </w:p>
        </w:tc>
      </w:tr>
      <w:tr w:rsidR="00B42E9F" w:rsidRPr="00472DE4" w:rsidTr="003D6A01">
        <w:trPr>
          <w:trHeight w:val="1958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A – D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预设按键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预设按键是</w:t>
            </w:r>
            <w:r w:rsidRPr="00472DE4">
              <w:rPr>
                <w:sz w:val="24"/>
                <w:szCs w:val="24"/>
              </w:rPr>
              <w:t xml:space="preserve">FlexPendant </w:t>
            </w:r>
            <w:r w:rsidRPr="00472DE4">
              <w:rPr>
                <w:sz w:val="24"/>
                <w:szCs w:val="24"/>
              </w:rPr>
              <w:t>上四个硬件按钮，用户可根据需要设置特定功能；对这些按键进行编程后可简化程序编程或测试；它们也可用于启动</w:t>
            </w:r>
            <w:r w:rsidRPr="00472DE4">
              <w:rPr>
                <w:sz w:val="24"/>
                <w:szCs w:val="24"/>
              </w:rPr>
              <w:t xml:space="preserve">FlexPendant </w:t>
            </w:r>
            <w:r w:rsidRPr="00472DE4">
              <w:rPr>
                <w:sz w:val="24"/>
                <w:szCs w:val="24"/>
              </w:rPr>
              <w:t>上的菜单</w:t>
            </w:r>
          </w:p>
        </w:tc>
      </w:tr>
      <w:tr w:rsidR="00B42E9F" w:rsidRPr="00472DE4" w:rsidTr="003D6A01">
        <w:trPr>
          <w:trHeight w:val="392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E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机械单元选择按键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机器人轴</w:t>
            </w:r>
            <w:r w:rsidRPr="00472DE4">
              <w:rPr>
                <w:sz w:val="24"/>
                <w:szCs w:val="24"/>
              </w:rPr>
              <w:t>/</w:t>
            </w:r>
            <w:r w:rsidRPr="00472DE4">
              <w:rPr>
                <w:sz w:val="24"/>
                <w:szCs w:val="24"/>
              </w:rPr>
              <w:t>外轴的切换</w:t>
            </w:r>
          </w:p>
        </w:tc>
      </w:tr>
      <w:tr w:rsidR="00B42E9F" w:rsidRPr="00472DE4" w:rsidTr="003D6A01">
        <w:trPr>
          <w:trHeight w:val="783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F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线性运动</w:t>
            </w:r>
            <w:r w:rsidRPr="00472DE4">
              <w:rPr>
                <w:sz w:val="24"/>
                <w:szCs w:val="24"/>
              </w:rPr>
              <w:t>/</w:t>
            </w:r>
            <w:r w:rsidRPr="00472DE4">
              <w:rPr>
                <w:sz w:val="24"/>
                <w:szCs w:val="24"/>
              </w:rPr>
              <w:t>重定位运动切换按键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线性运动</w:t>
            </w:r>
            <w:r w:rsidRPr="00472DE4">
              <w:rPr>
                <w:sz w:val="24"/>
                <w:szCs w:val="24"/>
              </w:rPr>
              <w:t>/</w:t>
            </w:r>
            <w:r w:rsidRPr="00472DE4">
              <w:rPr>
                <w:sz w:val="24"/>
                <w:szCs w:val="24"/>
              </w:rPr>
              <w:t>重定位运动的切换</w:t>
            </w:r>
          </w:p>
        </w:tc>
      </w:tr>
      <w:tr w:rsidR="00B42E9F" w:rsidRPr="00472DE4" w:rsidTr="003D6A01">
        <w:trPr>
          <w:trHeight w:val="392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G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动作模式切换按键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关节</w:t>
            </w:r>
            <w:r w:rsidRPr="00472DE4">
              <w:rPr>
                <w:sz w:val="24"/>
                <w:szCs w:val="24"/>
              </w:rPr>
              <w:t>1-3</w:t>
            </w:r>
            <w:r w:rsidRPr="00472DE4">
              <w:rPr>
                <w:sz w:val="24"/>
                <w:szCs w:val="24"/>
              </w:rPr>
              <w:t>轴</w:t>
            </w:r>
            <w:r w:rsidRPr="00472DE4">
              <w:rPr>
                <w:sz w:val="24"/>
                <w:szCs w:val="24"/>
              </w:rPr>
              <w:t>/ 4-6</w:t>
            </w:r>
            <w:r w:rsidRPr="00472DE4">
              <w:rPr>
                <w:sz w:val="24"/>
                <w:szCs w:val="24"/>
              </w:rPr>
              <w:t>轴的切换</w:t>
            </w:r>
          </w:p>
        </w:tc>
      </w:tr>
      <w:tr w:rsidR="00B42E9F" w:rsidRPr="00472DE4" w:rsidTr="003D6A01">
        <w:trPr>
          <w:trHeight w:val="783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H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增量开关按键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根据需要选择对应位移及角度的大小</w:t>
            </w:r>
          </w:p>
        </w:tc>
      </w:tr>
      <w:tr w:rsidR="00B42E9F" w:rsidRPr="00472DE4" w:rsidTr="003D6A01">
        <w:trPr>
          <w:trHeight w:val="392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J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步退执行按键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使程序后退至上一条指令</w:t>
            </w:r>
          </w:p>
        </w:tc>
      </w:tr>
      <w:tr w:rsidR="00B42E9F" w:rsidRPr="00472DE4" w:rsidTr="003D6A01">
        <w:trPr>
          <w:trHeight w:val="392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K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START</w:t>
            </w:r>
            <w:r w:rsidRPr="00472DE4">
              <w:rPr>
                <w:sz w:val="24"/>
                <w:szCs w:val="24"/>
              </w:rPr>
              <w:t>（启动）按键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开始执行程序</w:t>
            </w:r>
          </w:p>
        </w:tc>
      </w:tr>
      <w:tr w:rsidR="00B42E9F" w:rsidRPr="00472DE4" w:rsidTr="003D6A01">
        <w:trPr>
          <w:trHeight w:val="392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L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步进执行按键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使程序前进至下一条指令</w:t>
            </w:r>
          </w:p>
        </w:tc>
      </w:tr>
      <w:tr w:rsidR="00B42E9F" w:rsidRPr="00472DE4" w:rsidTr="003D6A01">
        <w:trPr>
          <w:trHeight w:val="392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M</w:t>
            </w:r>
          </w:p>
        </w:tc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STOP</w:t>
            </w:r>
            <w:r w:rsidRPr="00472DE4">
              <w:rPr>
                <w:sz w:val="24"/>
                <w:szCs w:val="24"/>
              </w:rPr>
              <w:t>（停止）按键</w:t>
            </w:r>
          </w:p>
        </w:tc>
        <w:tc>
          <w:tcPr>
            <w:tcW w:w="4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2E9F" w:rsidRPr="00472DE4" w:rsidRDefault="00B42E9F" w:rsidP="003D6A01">
            <w:pPr>
              <w:jc w:val="center"/>
              <w:rPr>
                <w:sz w:val="24"/>
                <w:szCs w:val="24"/>
              </w:rPr>
            </w:pPr>
            <w:r w:rsidRPr="00472DE4">
              <w:rPr>
                <w:sz w:val="24"/>
                <w:szCs w:val="24"/>
              </w:rPr>
              <w:t>停止程序执行</w:t>
            </w:r>
          </w:p>
        </w:tc>
      </w:tr>
    </w:tbl>
    <w:p w:rsidR="003D3154" w:rsidRPr="00472DE4" w:rsidRDefault="003D3154" w:rsidP="003D3154">
      <w:pPr>
        <w:rPr>
          <w:sz w:val="24"/>
          <w:szCs w:val="24"/>
        </w:rPr>
      </w:pPr>
      <w:r w:rsidRPr="00472DE4">
        <w:rPr>
          <w:sz w:val="24"/>
          <w:szCs w:val="24"/>
        </w:rPr>
        <w:t>6</w:t>
      </w:r>
      <w:r w:rsidRPr="00472DE4">
        <w:rPr>
          <w:rFonts w:hint="eastAsia"/>
          <w:sz w:val="24"/>
          <w:szCs w:val="24"/>
        </w:rPr>
        <w:t>、解释</w:t>
      </w:r>
      <w:r w:rsidRPr="00472DE4">
        <w:rPr>
          <w:rFonts w:hint="eastAsia"/>
          <w:sz w:val="24"/>
          <w:szCs w:val="24"/>
        </w:rPr>
        <w:t>p20:=offs(p10,100,100,200)</w:t>
      </w:r>
      <w:r w:rsidRPr="00472DE4">
        <w:rPr>
          <w:rFonts w:hint="eastAsia"/>
          <w:sz w:val="24"/>
          <w:szCs w:val="24"/>
        </w:rPr>
        <w:t>的含义？</w:t>
      </w:r>
    </w:p>
    <w:p w:rsidR="003D3154" w:rsidRPr="00472DE4" w:rsidRDefault="003D3154" w:rsidP="003D3154">
      <w:pPr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答：</w:t>
      </w:r>
      <w:r w:rsidRPr="00472DE4">
        <w:rPr>
          <w:rFonts w:hint="eastAsia"/>
          <w:sz w:val="24"/>
          <w:szCs w:val="24"/>
        </w:rPr>
        <w:t xml:space="preserve"> P20</w:t>
      </w:r>
      <w:r w:rsidRPr="00472DE4">
        <w:rPr>
          <w:rFonts w:hint="eastAsia"/>
          <w:sz w:val="24"/>
          <w:szCs w:val="24"/>
        </w:rPr>
        <w:t>点的位置在</w:t>
      </w:r>
      <w:r w:rsidRPr="00472DE4">
        <w:rPr>
          <w:rFonts w:hint="eastAsia"/>
          <w:sz w:val="24"/>
          <w:szCs w:val="24"/>
        </w:rPr>
        <w:t>p10</w:t>
      </w:r>
      <w:r w:rsidRPr="00472DE4">
        <w:rPr>
          <w:rFonts w:hint="eastAsia"/>
          <w:sz w:val="24"/>
          <w:szCs w:val="24"/>
        </w:rPr>
        <w:t>点的</w:t>
      </w:r>
      <w:r w:rsidRPr="00472DE4">
        <w:rPr>
          <w:rFonts w:hint="eastAsia"/>
          <w:sz w:val="24"/>
          <w:szCs w:val="24"/>
        </w:rPr>
        <w:t>x</w:t>
      </w:r>
      <w:r w:rsidRPr="00472DE4">
        <w:rPr>
          <w:rFonts w:hint="eastAsia"/>
          <w:sz w:val="24"/>
          <w:szCs w:val="24"/>
        </w:rPr>
        <w:t>方向移动</w:t>
      </w:r>
      <w:r w:rsidRPr="00472DE4">
        <w:rPr>
          <w:rFonts w:hint="eastAsia"/>
          <w:sz w:val="24"/>
          <w:szCs w:val="24"/>
        </w:rPr>
        <w:t>100mm</w:t>
      </w:r>
      <w:r w:rsidRPr="00472DE4">
        <w:rPr>
          <w:rFonts w:hint="eastAsia"/>
          <w:sz w:val="24"/>
          <w:szCs w:val="24"/>
        </w:rPr>
        <w:t>，</w:t>
      </w:r>
      <w:r w:rsidRPr="00472DE4">
        <w:rPr>
          <w:rFonts w:hint="eastAsia"/>
          <w:sz w:val="24"/>
          <w:szCs w:val="24"/>
        </w:rPr>
        <w:t>y</w:t>
      </w:r>
      <w:r w:rsidRPr="00472DE4">
        <w:rPr>
          <w:rFonts w:hint="eastAsia"/>
          <w:sz w:val="24"/>
          <w:szCs w:val="24"/>
        </w:rPr>
        <w:t>方向移动</w:t>
      </w:r>
      <w:r w:rsidRPr="00472DE4">
        <w:rPr>
          <w:rFonts w:hint="eastAsia"/>
          <w:sz w:val="24"/>
          <w:szCs w:val="24"/>
        </w:rPr>
        <w:t>100mm</w:t>
      </w:r>
      <w:r w:rsidRPr="00472DE4">
        <w:rPr>
          <w:rFonts w:hint="eastAsia"/>
          <w:sz w:val="24"/>
          <w:szCs w:val="24"/>
        </w:rPr>
        <w:t>，</w:t>
      </w:r>
      <w:r w:rsidRPr="00472DE4">
        <w:rPr>
          <w:rFonts w:hint="eastAsia"/>
          <w:sz w:val="24"/>
          <w:szCs w:val="24"/>
        </w:rPr>
        <w:t>z</w:t>
      </w:r>
      <w:r w:rsidRPr="00472DE4">
        <w:rPr>
          <w:rFonts w:hint="eastAsia"/>
          <w:sz w:val="24"/>
          <w:szCs w:val="24"/>
        </w:rPr>
        <w:t>方向移动</w:t>
      </w:r>
      <w:r w:rsidRPr="00472DE4">
        <w:rPr>
          <w:rFonts w:hint="eastAsia"/>
          <w:sz w:val="24"/>
          <w:szCs w:val="24"/>
        </w:rPr>
        <w:t>200mm</w:t>
      </w:r>
      <w:r w:rsidRPr="00472DE4">
        <w:rPr>
          <w:rFonts w:hint="eastAsia"/>
          <w:sz w:val="24"/>
          <w:szCs w:val="24"/>
        </w:rPr>
        <w:t>以后的位置</w:t>
      </w:r>
    </w:p>
    <w:p w:rsidR="003D3154" w:rsidRPr="00472DE4" w:rsidRDefault="003D3154" w:rsidP="003D3154">
      <w:pPr>
        <w:rPr>
          <w:sz w:val="24"/>
          <w:szCs w:val="24"/>
        </w:rPr>
      </w:pPr>
      <w:r w:rsidRPr="00472DE4">
        <w:rPr>
          <w:sz w:val="24"/>
          <w:szCs w:val="24"/>
        </w:rPr>
        <w:t>7</w:t>
      </w:r>
      <w:r w:rsidRPr="00472DE4">
        <w:rPr>
          <w:rFonts w:hint="eastAsia"/>
          <w:sz w:val="24"/>
          <w:szCs w:val="24"/>
        </w:rPr>
        <w:t>、写出下列语句中你说用到的数据类型，并解释其含义？</w:t>
      </w:r>
    </w:p>
    <w:p w:rsidR="003D3154" w:rsidRPr="00472DE4" w:rsidRDefault="003D3154" w:rsidP="003D3154">
      <w:pPr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lastRenderedPageBreak/>
        <w:t>答：</w:t>
      </w:r>
      <w:r w:rsidRPr="00472DE4">
        <w:rPr>
          <w:rFonts w:hint="eastAsia"/>
          <w:sz w:val="24"/>
          <w:szCs w:val="24"/>
        </w:rPr>
        <w:t xml:space="preserve"> </w:t>
      </w:r>
      <w:r w:rsidRPr="00472DE4">
        <w:rPr>
          <w:sz w:val="24"/>
          <w:szCs w:val="24"/>
        </w:rPr>
        <w:t xml:space="preserve"> </w:t>
      </w:r>
      <w:r w:rsidRPr="00472DE4">
        <w:rPr>
          <w:rFonts w:hint="eastAsia"/>
          <w:sz w:val="24"/>
          <w:szCs w:val="24"/>
        </w:rPr>
        <w:t>Movecp10</w:t>
      </w:r>
      <w:r w:rsidRPr="00472DE4">
        <w:rPr>
          <w:rFonts w:hint="eastAsia"/>
          <w:sz w:val="24"/>
          <w:szCs w:val="24"/>
        </w:rPr>
        <w:t>，</w:t>
      </w:r>
      <w:r w:rsidRPr="00472DE4">
        <w:rPr>
          <w:rFonts w:hint="eastAsia"/>
          <w:sz w:val="24"/>
          <w:szCs w:val="24"/>
        </w:rPr>
        <w:t>p20</w:t>
      </w:r>
      <w:r w:rsidRPr="00472DE4">
        <w:rPr>
          <w:rFonts w:hint="eastAsia"/>
          <w:sz w:val="24"/>
          <w:szCs w:val="24"/>
        </w:rPr>
        <w:t>，</w:t>
      </w:r>
      <w:r w:rsidRPr="00472DE4">
        <w:rPr>
          <w:rFonts w:hint="eastAsia"/>
          <w:sz w:val="24"/>
          <w:szCs w:val="24"/>
        </w:rPr>
        <w:t>v500</w:t>
      </w:r>
      <w:r w:rsidRPr="00472DE4">
        <w:rPr>
          <w:rFonts w:hint="eastAsia"/>
          <w:sz w:val="24"/>
          <w:szCs w:val="24"/>
        </w:rPr>
        <w:t>，</w:t>
      </w:r>
      <w:r w:rsidRPr="00472DE4">
        <w:rPr>
          <w:rFonts w:hint="eastAsia"/>
          <w:sz w:val="24"/>
          <w:szCs w:val="24"/>
        </w:rPr>
        <w:t>z1</w:t>
      </w:r>
      <w:r w:rsidRPr="00472DE4">
        <w:rPr>
          <w:rFonts w:hint="eastAsia"/>
          <w:sz w:val="24"/>
          <w:szCs w:val="24"/>
        </w:rPr>
        <w:t>，</w:t>
      </w:r>
      <w:r w:rsidRPr="00472DE4">
        <w:rPr>
          <w:rFonts w:hint="eastAsia"/>
          <w:sz w:val="24"/>
          <w:szCs w:val="24"/>
        </w:rPr>
        <w:t>too11/Wobj1</w:t>
      </w:r>
      <w:r w:rsidRPr="00472DE4">
        <w:rPr>
          <w:rFonts w:hint="eastAsia"/>
          <w:sz w:val="24"/>
          <w:szCs w:val="24"/>
        </w:rPr>
        <w:t>；</w:t>
      </w:r>
    </w:p>
    <w:p w:rsidR="003D3154" w:rsidRPr="00472DE4" w:rsidRDefault="003D3154" w:rsidP="003D3154">
      <w:pPr>
        <w:ind w:firstLineChars="300" w:firstLine="72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Robtarget</w:t>
      </w:r>
      <w:r w:rsidRPr="00472DE4">
        <w:rPr>
          <w:rFonts w:hint="eastAsia"/>
          <w:sz w:val="24"/>
          <w:szCs w:val="24"/>
        </w:rPr>
        <w:t>，</w:t>
      </w:r>
      <w:r w:rsidRPr="00472DE4">
        <w:rPr>
          <w:rFonts w:hint="eastAsia"/>
          <w:sz w:val="24"/>
          <w:szCs w:val="24"/>
        </w:rPr>
        <w:t>Spentdata tooldata wobjdata zonedata</w:t>
      </w:r>
    </w:p>
    <w:p w:rsidR="00B42E9F" w:rsidRPr="00472DE4" w:rsidRDefault="003D3154" w:rsidP="003D3154">
      <w:pPr>
        <w:ind w:firstLineChars="300" w:firstLine="72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以</w:t>
      </w:r>
      <w:r w:rsidRPr="00472DE4">
        <w:rPr>
          <w:rFonts w:hint="eastAsia"/>
          <w:sz w:val="24"/>
          <w:szCs w:val="24"/>
        </w:rPr>
        <w:t>p10</w:t>
      </w:r>
      <w:r w:rsidRPr="00472DE4">
        <w:rPr>
          <w:rFonts w:hint="eastAsia"/>
          <w:sz w:val="24"/>
          <w:szCs w:val="24"/>
        </w:rPr>
        <w:t>为圆弧中点，</w:t>
      </w:r>
      <w:r w:rsidRPr="00472DE4">
        <w:rPr>
          <w:rFonts w:hint="eastAsia"/>
          <w:sz w:val="24"/>
          <w:szCs w:val="24"/>
        </w:rPr>
        <w:t>p20</w:t>
      </w:r>
      <w:r w:rsidRPr="00472DE4">
        <w:rPr>
          <w:rFonts w:hint="eastAsia"/>
          <w:sz w:val="24"/>
          <w:szCs w:val="24"/>
        </w:rPr>
        <w:t>为末端点画一段速度为</w:t>
      </w:r>
      <w:r w:rsidRPr="00472DE4">
        <w:rPr>
          <w:rFonts w:hint="eastAsia"/>
          <w:sz w:val="24"/>
          <w:szCs w:val="24"/>
        </w:rPr>
        <w:t>500</w:t>
      </w:r>
      <w:r w:rsidRPr="00472DE4">
        <w:rPr>
          <w:rFonts w:hint="eastAsia"/>
          <w:sz w:val="24"/>
          <w:szCs w:val="24"/>
        </w:rPr>
        <w:t>，转弯半径为</w:t>
      </w:r>
      <w:r w:rsidRPr="00472DE4">
        <w:rPr>
          <w:rFonts w:hint="eastAsia"/>
          <w:sz w:val="24"/>
          <w:szCs w:val="24"/>
        </w:rPr>
        <w:t>1</w:t>
      </w:r>
      <w:r w:rsidRPr="00472DE4">
        <w:rPr>
          <w:rFonts w:hint="eastAsia"/>
          <w:sz w:val="24"/>
          <w:szCs w:val="24"/>
        </w:rPr>
        <w:t>的圆弧。</w:t>
      </w:r>
    </w:p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b/>
          <w:sz w:val="28"/>
          <w:szCs w:val="28"/>
        </w:rPr>
        <w:t>实操题</w:t>
      </w:r>
    </w:p>
    <w:p w:rsidR="008124E8" w:rsidRPr="00472DE4" w:rsidRDefault="00284CCA" w:rsidP="00284CCA">
      <w:pPr>
        <w:pStyle w:val="a5"/>
        <w:numPr>
          <w:ilvl w:val="1"/>
          <w:numId w:val="2"/>
        </w:numPr>
        <w:ind w:firstLineChars="0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 w:hint="eastAsia"/>
          <w:sz w:val="24"/>
          <w:szCs w:val="24"/>
        </w:rPr>
        <w:t>工件坐标wobjdata的建立</w:t>
      </w:r>
    </w:p>
    <w:p w:rsidR="00284CCA" w:rsidRPr="00472DE4" w:rsidRDefault="00284CCA" w:rsidP="00284CCA">
      <w:pPr>
        <w:pStyle w:val="a5"/>
        <w:ind w:left="420" w:firstLine="480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 w:hint="eastAsia"/>
          <w:sz w:val="24"/>
          <w:szCs w:val="24"/>
        </w:rPr>
        <w:t>答：工件坐标wobjdata是工件相对于大地坐标或其他坐标的位置。工业机器人可以拥有若干工件坐标，或者表示不同工件，或者表示同一工件在不同位置的若干副本。工业机器人进行编程时就是在工件坐标中创建目标和路径。利用工件坐标进行编程，重新定位工作站中的工件时，只需要更改工件坐标的位置，所有路径将随之更新。</w:t>
      </w:r>
    </w:p>
    <w:p w:rsidR="00284CCA" w:rsidRPr="00472DE4" w:rsidRDefault="00284CCA" w:rsidP="00284CCA">
      <w:pPr>
        <w:pStyle w:val="a5"/>
        <w:ind w:left="420" w:firstLine="480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 w:hint="eastAsia"/>
          <w:sz w:val="24"/>
          <w:szCs w:val="24"/>
        </w:rPr>
        <w:t>在对象的平面上只需要定义三个点，就可以建立一个工件坐标，X1点确定工件坐标的原点；X1、X2点确定工件坐标X正方向；Y1确定工件坐标Y的正方向。</w:t>
      </w:r>
    </w:p>
    <w:p w:rsidR="00284CCA" w:rsidRPr="00472DE4" w:rsidRDefault="00284CCA" w:rsidP="00284CCA">
      <w:pPr>
        <w:pStyle w:val="a5"/>
        <w:ind w:left="420" w:firstLine="480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 xml:space="preserve"> </w:t>
      </w:r>
      <w:r w:rsidRPr="00472DE4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095C4637" wp14:editId="33FE71F7">
            <wp:extent cx="3960000" cy="1422471"/>
            <wp:effectExtent l="0" t="0" r="2540" b="6350"/>
            <wp:docPr id="3" name="Picture 2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未标题-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1422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4596" w:rsidRPr="00472DE4" w:rsidRDefault="00944596" w:rsidP="00944596">
      <w:pPr>
        <w:pStyle w:val="a5"/>
        <w:numPr>
          <w:ilvl w:val="1"/>
          <w:numId w:val="2"/>
        </w:numPr>
        <w:ind w:firstLineChars="0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 w:hint="eastAsia"/>
          <w:sz w:val="24"/>
          <w:szCs w:val="24"/>
        </w:rPr>
        <w:t>工业机器人系统的系统时间设置</w:t>
      </w:r>
    </w:p>
    <w:tbl>
      <w:tblPr>
        <w:tblW w:w="8536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24"/>
        <w:gridCol w:w="3212"/>
      </w:tblGrid>
      <w:tr w:rsidR="00310650" w:rsidRPr="00472DE4" w:rsidTr="003D6A01">
        <w:trPr>
          <w:trHeight w:val="3240"/>
        </w:trPr>
        <w:tc>
          <w:tcPr>
            <w:tcW w:w="5324" w:type="dxa"/>
            <w:vAlign w:val="center"/>
          </w:tcPr>
          <w:p w:rsidR="00310650" w:rsidRPr="00472DE4" w:rsidRDefault="00310650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395595AC" wp14:editId="235BCA77">
                  <wp:extent cx="3272195" cy="2520000"/>
                  <wp:effectExtent l="19050" t="0" r="4405" b="0"/>
                  <wp:docPr id="746" name="图片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258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2195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310650" w:rsidRPr="00472DE4" w:rsidRDefault="00310650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第1步：在主菜单页面下，单击ABB主菜单下拉菜单。</w:t>
            </w:r>
          </w:p>
        </w:tc>
      </w:tr>
      <w:tr w:rsidR="00310650" w:rsidRPr="00472DE4" w:rsidTr="003D6A01">
        <w:trPr>
          <w:trHeight w:val="3240"/>
        </w:trPr>
        <w:tc>
          <w:tcPr>
            <w:tcW w:w="5324" w:type="dxa"/>
            <w:vAlign w:val="center"/>
          </w:tcPr>
          <w:p w:rsidR="00310650" w:rsidRPr="00472DE4" w:rsidRDefault="00310650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13730F0D" wp14:editId="401514B4">
                  <wp:extent cx="3275823" cy="2520000"/>
                  <wp:effectExtent l="19050" t="0" r="777" b="0"/>
                  <wp:docPr id="745" name="图片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r="254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5823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310650" w:rsidRPr="00472DE4" w:rsidRDefault="00310650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第2步：选择控制面板，选择日期与时间栏</w:t>
            </w:r>
          </w:p>
        </w:tc>
      </w:tr>
      <w:tr w:rsidR="00310650" w:rsidRPr="00472DE4" w:rsidTr="003D6A01">
        <w:trPr>
          <w:trHeight w:val="3404"/>
        </w:trPr>
        <w:tc>
          <w:tcPr>
            <w:tcW w:w="5324" w:type="dxa"/>
            <w:vAlign w:val="center"/>
          </w:tcPr>
          <w:p w:rsidR="00310650" w:rsidRPr="00472DE4" w:rsidRDefault="00310650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3C812F6" wp14:editId="2D8C2B7A">
                  <wp:extent cx="3312306" cy="2472612"/>
                  <wp:effectExtent l="0" t="0" r="0" b="0"/>
                  <wp:docPr id="744" name="图片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665" cy="2486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310650" w:rsidRPr="00472DE4" w:rsidRDefault="00310650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第3步：对时间和日期进行设定，时间和日期修改完成后，单击确定，完成机器人时间和日期的设定</w:t>
            </w:r>
          </w:p>
        </w:tc>
      </w:tr>
    </w:tbl>
    <w:p w:rsidR="00310650" w:rsidRPr="00472DE4" w:rsidRDefault="00310650" w:rsidP="00310650">
      <w:pPr>
        <w:pStyle w:val="a5"/>
        <w:ind w:left="780" w:firstLineChars="0" w:firstLine="0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3</w:t>
      </w:r>
      <w:r w:rsidRPr="00472DE4">
        <w:rPr>
          <w:rFonts w:ascii="宋体" w:eastAsia="宋体" w:hAnsi="宋体" w:hint="eastAsia"/>
          <w:sz w:val="24"/>
          <w:szCs w:val="24"/>
        </w:rPr>
        <w:t>、工业机器人操作系统备份与恢复</w:t>
      </w:r>
    </w:p>
    <w:tbl>
      <w:tblPr>
        <w:tblW w:w="8536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24"/>
        <w:gridCol w:w="3212"/>
      </w:tblGrid>
      <w:tr w:rsidR="005F221A" w:rsidRPr="00472DE4" w:rsidTr="003D6A01">
        <w:trPr>
          <w:trHeight w:val="3240"/>
        </w:trPr>
        <w:tc>
          <w:tcPr>
            <w:tcW w:w="5324" w:type="dxa"/>
            <w:vAlign w:val="center"/>
          </w:tcPr>
          <w:p w:rsidR="005F221A" w:rsidRPr="00472DE4" w:rsidRDefault="005F221A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49A80D3B" wp14:editId="4F1070DE">
                  <wp:extent cx="3370752" cy="2520000"/>
                  <wp:effectExtent l="19050" t="0" r="1098" b="0"/>
                  <wp:docPr id="742" name="图片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r="25996" b="-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752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5F221A" w:rsidRPr="00472DE4" w:rsidRDefault="005F221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第1步：在主菜单页面下，点击备份与恢复</w:t>
            </w:r>
          </w:p>
        </w:tc>
      </w:tr>
      <w:tr w:rsidR="005F221A" w:rsidRPr="00472DE4" w:rsidTr="003D6A01">
        <w:trPr>
          <w:trHeight w:val="3240"/>
        </w:trPr>
        <w:tc>
          <w:tcPr>
            <w:tcW w:w="5324" w:type="dxa"/>
            <w:vAlign w:val="center"/>
          </w:tcPr>
          <w:p w:rsidR="005F221A" w:rsidRPr="00472DE4" w:rsidRDefault="005F221A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44C6C5B9" wp14:editId="189C1237">
                  <wp:extent cx="3371369" cy="2520000"/>
                  <wp:effectExtent l="19050" t="0" r="481" b="0"/>
                  <wp:docPr id="741" name="图片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r="266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36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5F221A" w:rsidRPr="00472DE4" w:rsidRDefault="005F221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第2步：点击备份当前系统</w:t>
            </w:r>
          </w:p>
        </w:tc>
      </w:tr>
      <w:tr w:rsidR="005F221A" w:rsidRPr="00472DE4" w:rsidTr="003D6A01">
        <w:trPr>
          <w:trHeight w:val="3240"/>
        </w:trPr>
        <w:tc>
          <w:tcPr>
            <w:tcW w:w="5324" w:type="dxa"/>
            <w:vAlign w:val="center"/>
          </w:tcPr>
          <w:p w:rsidR="005F221A" w:rsidRPr="00472DE4" w:rsidRDefault="005F221A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367390D0" wp14:editId="0A874452">
                  <wp:extent cx="3319665" cy="2520000"/>
                  <wp:effectExtent l="19050" t="0" r="0" b="0"/>
                  <wp:docPr id="740" name="图片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r="25514" b="-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665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5F221A" w:rsidRPr="00472DE4" w:rsidRDefault="005F221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第3步：点击ABC，进行存放备份数据目录的设定，点击….选择备份存放的位置（机器人硬盘或USB存储设备），单击备份，进行备份操作，等待备份完成</w:t>
            </w:r>
          </w:p>
        </w:tc>
      </w:tr>
      <w:tr w:rsidR="005F221A" w:rsidRPr="00472DE4" w:rsidTr="003D6A01">
        <w:trPr>
          <w:trHeight w:val="3240"/>
        </w:trPr>
        <w:tc>
          <w:tcPr>
            <w:tcW w:w="5324" w:type="dxa"/>
            <w:vAlign w:val="center"/>
          </w:tcPr>
          <w:p w:rsidR="005F221A" w:rsidRPr="00472DE4" w:rsidRDefault="005F221A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254BF95" wp14:editId="084656AD">
                  <wp:extent cx="3330627" cy="2520000"/>
                  <wp:effectExtent l="19050" t="0" r="3123" b="0"/>
                  <wp:docPr id="739" name="图片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r="25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627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5F221A" w:rsidRPr="00472DE4" w:rsidRDefault="005F221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重回第2步：点击恢复系统，进行恢复备份操作</w:t>
            </w:r>
          </w:p>
        </w:tc>
      </w:tr>
      <w:tr w:rsidR="005F221A" w:rsidRPr="00472DE4" w:rsidTr="003D6A01">
        <w:trPr>
          <w:trHeight w:val="3240"/>
        </w:trPr>
        <w:tc>
          <w:tcPr>
            <w:tcW w:w="5324" w:type="dxa"/>
            <w:vAlign w:val="center"/>
          </w:tcPr>
          <w:p w:rsidR="005F221A" w:rsidRPr="00472DE4" w:rsidRDefault="005F221A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0D77F063" wp14:editId="4D4DBFA6">
                  <wp:extent cx="3310031" cy="2520000"/>
                  <wp:effectExtent l="19050" t="0" r="4669" b="0"/>
                  <wp:docPr id="738" name="图片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r="26185" b="-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0031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5F221A" w:rsidRPr="00472DE4" w:rsidRDefault="005F221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第4步：点击…，选择备份存放的目录</w:t>
            </w:r>
          </w:p>
        </w:tc>
      </w:tr>
      <w:tr w:rsidR="005F221A" w:rsidRPr="00472DE4" w:rsidTr="003D6A01">
        <w:trPr>
          <w:trHeight w:val="3240"/>
        </w:trPr>
        <w:tc>
          <w:tcPr>
            <w:tcW w:w="5324" w:type="dxa"/>
            <w:vAlign w:val="center"/>
          </w:tcPr>
          <w:p w:rsidR="005F221A" w:rsidRPr="00472DE4" w:rsidRDefault="005F221A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3ABE2F04" wp14:editId="2D1E773C">
                  <wp:extent cx="3248582" cy="2520000"/>
                  <wp:effectExtent l="19050" t="0" r="8968" b="0"/>
                  <wp:docPr id="737" name="图片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r="26177" b="-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582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5F221A" w:rsidRPr="00472DE4" w:rsidRDefault="005F221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第5步：点击恢复，选择恢复的数据或程序名</w:t>
            </w:r>
          </w:p>
        </w:tc>
      </w:tr>
      <w:tr w:rsidR="005F221A" w:rsidRPr="00472DE4" w:rsidTr="003D6A01">
        <w:trPr>
          <w:trHeight w:val="3240"/>
        </w:trPr>
        <w:tc>
          <w:tcPr>
            <w:tcW w:w="5324" w:type="dxa"/>
            <w:vAlign w:val="center"/>
          </w:tcPr>
          <w:p w:rsidR="005F221A" w:rsidRPr="00472DE4" w:rsidRDefault="005F221A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4D0F6EB" wp14:editId="5F9D38BC">
                  <wp:extent cx="3327000" cy="2520000"/>
                  <wp:effectExtent l="19050" t="0" r="6750" b="0"/>
                  <wp:docPr id="736" name="图片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r="25129" b="-1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700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vAlign w:val="center"/>
          </w:tcPr>
          <w:p w:rsidR="005F221A" w:rsidRPr="00472DE4" w:rsidRDefault="005F221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第6步：点击是，进行数据恢复</w:t>
            </w:r>
          </w:p>
        </w:tc>
      </w:tr>
    </w:tbl>
    <w:p w:rsidR="00897ED7" w:rsidRPr="00472DE4" w:rsidRDefault="00897ED7">
      <w:pPr>
        <w:rPr>
          <w:rFonts w:ascii="宋体" w:eastAsia="宋体" w:hAnsi="宋体"/>
          <w:sz w:val="24"/>
          <w:szCs w:val="24"/>
        </w:rPr>
      </w:pPr>
    </w:p>
    <w:p w:rsidR="00897ED7" w:rsidRPr="00472DE4" w:rsidRDefault="00897ED7">
      <w:pPr>
        <w:widowControl/>
        <w:jc w:val="left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br w:type="page"/>
      </w:r>
    </w:p>
    <w:p w:rsidR="00200A01" w:rsidRPr="00472DE4" w:rsidRDefault="00756B9C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lastRenderedPageBreak/>
        <w:t>4</w:t>
      </w:r>
      <w:r>
        <w:rPr>
          <w:rFonts w:ascii="宋体" w:eastAsia="宋体" w:hAnsi="宋体" w:hint="eastAsia"/>
          <w:sz w:val="24"/>
          <w:szCs w:val="24"/>
        </w:rPr>
        <w:t>、</w:t>
      </w:r>
      <w:r w:rsidR="00897ED7" w:rsidRPr="00472DE4">
        <w:rPr>
          <w:rFonts w:ascii="宋体" w:eastAsia="宋体" w:hAnsi="宋体" w:hint="eastAsia"/>
          <w:sz w:val="24"/>
          <w:szCs w:val="24"/>
        </w:rPr>
        <w:t>请定义di1，di2的数字输入信号。</w:t>
      </w:r>
    </w:p>
    <w:p w:rsidR="00897ED7" w:rsidRPr="00472DE4" w:rsidRDefault="00897ED7" w:rsidP="00897ED7">
      <w:pPr>
        <w:widowControl/>
        <w:jc w:val="left"/>
        <w:rPr>
          <w:rFonts w:ascii="宋体" w:eastAsia="宋体" w:hAnsi="宋体" w:cs="Times New Roman"/>
          <w:sz w:val="24"/>
          <w:szCs w:val="24"/>
        </w:rPr>
      </w:pPr>
      <w:r w:rsidRPr="00472DE4">
        <w:rPr>
          <w:rFonts w:ascii="宋体" w:eastAsia="宋体" w:hAnsi="宋体" w:cs="Times New Roman"/>
          <w:sz w:val="24"/>
          <w:szCs w:val="24"/>
        </w:rPr>
        <w:t>数字输入信号DI1的相关参数</w:t>
      </w:r>
    </w:p>
    <w:tbl>
      <w:tblPr>
        <w:tblW w:w="5130" w:type="pct"/>
        <w:jc w:val="center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"/>
        <w:gridCol w:w="2800"/>
        <w:gridCol w:w="1503"/>
        <w:gridCol w:w="395"/>
        <w:gridCol w:w="3608"/>
        <w:gridCol w:w="107"/>
      </w:tblGrid>
      <w:tr w:rsidR="00897ED7" w:rsidRPr="00472DE4" w:rsidTr="00897ED7">
        <w:trPr>
          <w:gridBefore w:val="1"/>
          <w:gridAfter w:val="1"/>
          <w:wBefore w:w="63" w:type="pct"/>
          <w:wAfter w:w="63" w:type="pct"/>
          <w:jc w:val="center"/>
        </w:trPr>
        <w:tc>
          <w:tcPr>
            <w:tcW w:w="1643" w:type="pct"/>
            <w:shd w:val="clear" w:color="auto" w:fill="auto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b/>
                <w:bCs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参数名称</w:t>
            </w:r>
          </w:p>
        </w:tc>
        <w:tc>
          <w:tcPr>
            <w:tcW w:w="882" w:type="pct"/>
            <w:shd w:val="clear" w:color="auto" w:fill="auto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b/>
                <w:bCs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设定值</w:t>
            </w:r>
          </w:p>
        </w:tc>
        <w:tc>
          <w:tcPr>
            <w:tcW w:w="2349" w:type="pct"/>
            <w:gridSpan w:val="2"/>
            <w:shd w:val="clear" w:color="auto" w:fill="auto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b/>
                <w:bCs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说明</w:t>
            </w:r>
          </w:p>
        </w:tc>
      </w:tr>
      <w:tr w:rsidR="00897ED7" w:rsidRPr="00472DE4" w:rsidTr="00897ED7">
        <w:trPr>
          <w:gridBefore w:val="1"/>
          <w:gridAfter w:val="1"/>
          <w:wBefore w:w="63" w:type="pct"/>
          <w:wAfter w:w="63" w:type="pct"/>
          <w:jc w:val="center"/>
        </w:trPr>
        <w:tc>
          <w:tcPr>
            <w:tcW w:w="1643" w:type="pct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b/>
                <w:bCs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Name</w:t>
            </w:r>
          </w:p>
        </w:tc>
        <w:tc>
          <w:tcPr>
            <w:tcW w:w="882" w:type="pct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di1</w:t>
            </w:r>
          </w:p>
        </w:tc>
        <w:tc>
          <w:tcPr>
            <w:tcW w:w="2349" w:type="pct"/>
            <w:gridSpan w:val="2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设定数字输入信号的名字</w:t>
            </w:r>
          </w:p>
        </w:tc>
      </w:tr>
      <w:tr w:rsidR="00897ED7" w:rsidRPr="00472DE4" w:rsidTr="00897ED7">
        <w:trPr>
          <w:gridBefore w:val="1"/>
          <w:gridAfter w:val="1"/>
          <w:wBefore w:w="63" w:type="pct"/>
          <w:wAfter w:w="63" w:type="pct"/>
          <w:jc w:val="center"/>
        </w:trPr>
        <w:tc>
          <w:tcPr>
            <w:tcW w:w="1643" w:type="pct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b/>
                <w:bCs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Type of Signal</w:t>
            </w:r>
          </w:p>
        </w:tc>
        <w:tc>
          <w:tcPr>
            <w:tcW w:w="882" w:type="pct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Digital Input</w:t>
            </w:r>
          </w:p>
        </w:tc>
        <w:tc>
          <w:tcPr>
            <w:tcW w:w="2349" w:type="pct"/>
            <w:gridSpan w:val="2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设定信号的类型</w:t>
            </w:r>
          </w:p>
        </w:tc>
      </w:tr>
      <w:tr w:rsidR="00897ED7" w:rsidRPr="00472DE4" w:rsidTr="00897ED7">
        <w:trPr>
          <w:gridBefore w:val="1"/>
          <w:gridAfter w:val="1"/>
          <w:wBefore w:w="63" w:type="pct"/>
          <w:wAfter w:w="63" w:type="pct"/>
          <w:jc w:val="center"/>
        </w:trPr>
        <w:tc>
          <w:tcPr>
            <w:tcW w:w="1643" w:type="pct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b/>
                <w:bCs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Assigned to Device</w:t>
            </w:r>
          </w:p>
        </w:tc>
        <w:tc>
          <w:tcPr>
            <w:tcW w:w="882" w:type="pct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board10</w:t>
            </w:r>
          </w:p>
        </w:tc>
        <w:tc>
          <w:tcPr>
            <w:tcW w:w="2349" w:type="pct"/>
            <w:gridSpan w:val="2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设定信号所在的I/O模块</w:t>
            </w:r>
          </w:p>
        </w:tc>
      </w:tr>
      <w:tr w:rsidR="00897ED7" w:rsidRPr="00472DE4" w:rsidTr="00897ED7">
        <w:trPr>
          <w:gridBefore w:val="1"/>
          <w:gridAfter w:val="1"/>
          <w:wBefore w:w="63" w:type="pct"/>
          <w:wAfter w:w="63" w:type="pct"/>
          <w:jc w:val="center"/>
        </w:trPr>
        <w:tc>
          <w:tcPr>
            <w:tcW w:w="1643" w:type="pct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b/>
                <w:bCs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Device Mapping</w:t>
            </w:r>
          </w:p>
        </w:tc>
        <w:tc>
          <w:tcPr>
            <w:tcW w:w="882" w:type="pct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0</w:t>
            </w:r>
          </w:p>
        </w:tc>
        <w:tc>
          <w:tcPr>
            <w:tcW w:w="2349" w:type="pct"/>
            <w:gridSpan w:val="2"/>
          </w:tcPr>
          <w:p w:rsidR="00897ED7" w:rsidRPr="00472DE4" w:rsidRDefault="00897ED7" w:rsidP="003D6A01">
            <w:pPr>
              <w:pStyle w:val="10"/>
              <w:spacing w:line="360" w:lineRule="auto"/>
              <w:ind w:firstLineChars="0" w:firstLine="0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设定信号所占用的地址</w:t>
            </w:r>
          </w:p>
        </w:tc>
      </w:tr>
      <w:tr w:rsidR="00897ED7" w:rsidRPr="00472DE4" w:rsidTr="00897ED7">
        <w:tblPrEx>
          <w:jc w:val="left"/>
        </w:tblPrEx>
        <w:tc>
          <w:tcPr>
            <w:tcW w:w="2820" w:type="pct"/>
            <w:gridSpan w:val="4"/>
          </w:tcPr>
          <w:p w:rsidR="00897ED7" w:rsidRPr="00472DE4" w:rsidRDefault="00897ED7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5138D2D4" wp14:editId="0BFCE6C3">
                  <wp:extent cx="2879090" cy="1737995"/>
                  <wp:effectExtent l="19050" t="19050" r="16510" b="14605"/>
                  <wp:docPr id="668" name="图片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73799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0" w:type="pct"/>
            <w:gridSpan w:val="2"/>
            <w:vAlign w:val="center"/>
          </w:tcPr>
          <w:p w:rsidR="00897ED7" w:rsidRPr="00472DE4" w:rsidRDefault="00897ED7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第1步：“控制面板”-“配置”画面中，双击“Signal”</w:t>
            </w:r>
          </w:p>
        </w:tc>
      </w:tr>
      <w:tr w:rsidR="00897ED7" w:rsidRPr="00472DE4" w:rsidTr="00897ED7">
        <w:tblPrEx>
          <w:jc w:val="left"/>
        </w:tblPrEx>
        <w:tc>
          <w:tcPr>
            <w:tcW w:w="2820" w:type="pct"/>
            <w:gridSpan w:val="4"/>
          </w:tcPr>
          <w:p w:rsidR="00897ED7" w:rsidRPr="00472DE4" w:rsidRDefault="00897ED7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02D6EDB" wp14:editId="6A027AE2">
                  <wp:extent cx="2879090" cy="398145"/>
                  <wp:effectExtent l="19050" t="19050" r="16510" b="20955"/>
                  <wp:docPr id="667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39814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0" w:type="pct"/>
            <w:gridSpan w:val="2"/>
            <w:vAlign w:val="center"/>
          </w:tcPr>
          <w:p w:rsidR="00897ED7" w:rsidRPr="00472DE4" w:rsidRDefault="00897ED7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第2步：单击“添加”</w:t>
            </w:r>
          </w:p>
        </w:tc>
      </w:tr>
      <w:tr w:rsidR="00897ED7" w:rsidRPr="00472DE4" w:rsidTr="00897ED7">
        <w:tblPrEx>
          <w:jc w:val="left"/>
        </w:tblPrEx>
        <w:tc>
          <w:tcPr>
            <w:tcW w:w="2820" w:type="pct"/>
            <w:gridSpan w:val="4"/>
          </w:tcPr>
          <w:p w:rsidR="00897ED7" w:rsidRPr="00472DE4" w:rsidRDefault="00897ED7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7C311A33" wp14:editId="02C7068D">
                  <wp:extent cx="2879090" cy="1720215"/>
                  <wp:effectExtent l="19050" t="19050" r="16510" b="13335"/>
                  <wp:docPr id="666" name="图片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72021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0" w:type="pct"/>
            <w:gridSpan w:val="2"/>
            <w:vAlign w:val="center"/>
          </w:tcPr>
          <w:p w:rsidR="00897ED7" w:rsidRPr="00472DE4" w:rsidRDefault="00897ED7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第3步：按照表格中的参数进行填写，填写完成后，点击“确定”，重启示教器后完成设定</w:t>
            </w:r>
          </w:p>
        </w:tc>
      </w:tr>
    </w:tbl>
    <w:p w:rsidR="00897ED7" w:rsidRPr="00472DE4" w:rsidRDefault="00897ED7" w:rsidP="00897ED7">
      <w:pPr>
        <w:jc w:val="left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DI</w:t>
      </w:r>
      <w:r w:rsidRPr="00472DE4">
        <w:rPr>
          <w:rFonts w:ascii="宋体" w:eastAsia="宋体" w:hAnsi="宋体" w:hint="eastAsia"/>
          <w:sz w:val="24"/>
          <w:szCs w:val="24"/>
        </w:rPr>
        <w:t>2同理</w:t>
      </w:r>
    </w:p>
    <w:p w:rsidR="00897ED7" w:rsidRPr="00472DE4" w:rsidRDefault="00756B9C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5</w:t>
      </w:r>
      <w:r>
        <w:rPr>
          <w:rFonts w:ascii="宋体" w:eastAsia="宋体" w:hAnsi="宋体" w:hint="eastAsia"/>
          <w:sz w:val="24"/>
          <w:szCs w:val="24"/>
        </w:rPr>
        <w:t>、</w:t>
      </w:r>
      <w:r w:rsidR="00897ED7" w:rsidRPr="00472DE4">
        <w:rPr>
          <w:rFonts w:ascii="宋体" w:eastAsia="宋体" w:hAnsi="宋体" w:hint="eastAsia"/>
          <w:sz w:val="24"/>
          <w:szCs w:val="24"/>
        </w:rPr>
        <w:t>如何关联工业机器人系统输入输出？</w:t>
      </w:r>
    </w:p>
    <w:p w:rsidR="00897ED7" w:rsidRPr="00472DE4" w:rsidRDefault="00897ED7" w:rsidP="00897ED7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建立系统输入“电动机开启”与数字输入信号di1的关联操作步骤</w:t>
      </w:r>
    </w:p>
    <w:tbl>
      <w:tblPr>
        <w:tblW w:w="0" w:type="auto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3500"/>
      </w:tblGrid>
      <w:tr w:rsidR="00897ED7" w:rsidRPr="00472DE4" w:rsidTr="00435D75">
        <w:tc>
          <w:tcPr>
            <w:tcW w:w="4806" w:type="dxa"/>
            <w:vAlign w:val="center"/>
          </w:tcPr>
          <w:p w:rsidR="00897ED7" w:rsidRPr="00472DE4" w:rsidRDefault="00897ED7" w:rsidP="003D6A01">
            <w:pPr>
              <w:spacing w:line="360" w:lineRule="auto"/>
              <w:rPr>
                <w:rFonts w:ascii="宋体" w:eastAsia="宋体" w:hAnsi="宋体"/>
                <w:b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75600B50" wp14:editId="009EE052">
                  <wp:extent cx="2879090" cy="1928495"/>
                  <wp:effectExtent l="19050" t="19050" r="16510" b="14605"/>
                  <wp:docPr id="627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92849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897ED7" w:rsidRPr="00472DE4" w:rsidRDefault="00897ED7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b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第1步：进入“控制面板”-“配置”画面，双击“System Input”。</w:t>
            </w:r>
          </w:p>
        </w:tc>
      </w:tr>
      <w:tr w:rsidR="00897ED7" w:rsidRPr="00472DE4" w:rsidTr="00435D75">
        <w:tc>
          <w:tcPr>
            <w:tcW w:w="4806" w:type="dxa"/>
            <w:vAlign w:val="center"/>
          </w:tcPr>
          <w:p w:rsidR="00897ED7" w:rsidRPr="00472DE4" w:rsidRDefault="00897ED7" w:rsidP="003D6A01">
            <w:pPr>
              <w:spacing w:line="360" w:lineRule="auto"/>
              <w:rPr>
                <w:rFonts w:ascii="宋体" w:eastAsia="宋体" w:hAnsi="宋体"/>
                <w:b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A105EC3" wp14:editId="111048CB">
                  <wp:extent cx="2879090" cy="1928495"/>
                  <wp:effectExtent l="19050" t="19050" r="16510" b="14605"/>
                  <wp:docPr id="626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92849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897ED7" w:rsidRPr="00472DE4" w:rsidRDefault="00897ED7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b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第2步：单击“添加”。</w:t>
            </w:r>
          </w:p>
        </w:tc>
      </w:tr>
      <w:tr w:rsidR="00897ED7" w:rsidRPr="00472DE4" w:rsidTr="00435D75">
        <w:tc>
          <w:tcPr>
            <w:tcW w:w="4806" w:type="dxa"/>
            <w:vAlign w:val="center"/>
          </w:tcPr>
          <w:p w:rsidR="00897ED7" w:rsidRPr="00472DE4" w:rsidRDefault="00897ED7" w:rsidP="003D6A01">
            <w:pPr>
              <w:spacing w:line="360" w:lineRule="auto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38C54C8B" wp14:editId="04163E33">
                  <wp:extent cx="2879090" cy="1919605"/>
                  <wp:effectExtent l="19050" t="19050" r="16510" b="23495"/>
                  <wp:docPr id="62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9196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897ED7" w:rsidRPr="00472DE4" w:rsidRDefault="00897ED7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第3步：单击“Signal Name”，选择“di1”。</w:t>
            </w:r>
          </w:p>
        </w:tc>
      </w:tr>
      <w:tr w:rsidR="00897ED7" w:rsidRPr="00472DE4" w:rsidTr="00435D75">
        <w:tc>
          <w:tcPr>
            <w:tcW w:w="4806" w:type="dxa"/>
            <w:vAlign w:val="center"/>
          </w:tcPr>
          <w:p w:rsidR="00897ED7" w:rsidRPr="00472DE4" w:rsidRDefault="00897ED7" w:rsidP="003D6A01">
            <w:pPr>
              <w:spacing w:line="360" w:lineRule="auto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45CEBDD" wp14:editId="5BD1661C">
                  <wp:extent cx="2879090" cy="1901190"/>
                  <wp:effectExtent l="19050" t="19050" r="16510" b="22860"/>
                  <wp:docPr id="624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90119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897ED7" w:rsidRPr="00472DE4" w:rsidRDefault="00897ED7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第4步：双击“Action”。</w:t>
            </w:r>
          </w:p>
        </w:tc>
      </w:tr>
      <w:tr w:rsidR="00897ED7" w:rsidRPr="00472DE4" w:rsidTr="00435D75">
        <w:tc>
          <w:tcPr>
            <w:tcW w:w="4806" w:type="dxa"/>
            <w:vAlign w:val="center"/>
          </w:tcPr>
          <w:p w:rsidR="00897ED7" w:rsidRPr="00472DE4" w:rsidRDefault="00897ED7" w:rsidP="003D6A01">
            <w:pPr>
              <w:spacing w:line="360" w:lineRule="auto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0B471E6F" wp14:editId="42674F22">
                  <wp:extent cx="2879090" cy="1919605"/>
                  <wp:effectExtent l="19050" t="19050" r="16510" b="23495"/>
                  <wp:docPr id="623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9196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897ED7" w:rsidRPr="00472DE4" w:rsidRDefault="00897ED7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第5步：选择“Motors On”，然后单击“确定”。</w:t>
            </w:r>
          </w:p>
        </w:tc>
      </w:tr>
      <w:tr w:rsidR="00897ED7" w:rsidRPr="00472DE4" w:rsidTr="00435D75">
        <w:tc>
          <w:tcPr>
            <w:tcW w:w="4806" w:type="dxa"/>
            <w:vAlign w:val="center"/>
          </w:tcPr>
          <w:p w:rsidR="00897ED7" w:rsidRPr="00472DE4" w:rsidRDefault="00897ED7" w:rsidP="003D6A01">
            <w:pPr>
              <w:spacing w:line="360" w:lineRule="auto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105397C8" wp14:editId="71F2919F">
                  <wp:extent cx="2879090" cy="1937385"/>
                  <wp:effectExtent l="19050" t="19050" r="16510" b="24765"/>
                  <wp:docPr id="622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93738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897ED7" w:rsidRPr="00472DE4" w:rsidRDefault="00897ED7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第6步：确认设定的信息，单击“确定”，重启后完成设定。</w:t>
            </w:r>
          </w:p>
        </w:tc>
      </w:tr>
    </w:tbl>
    <w:p w:rsidR="00897ED7" w:rsidRPr="00472DE4" w:rsidRDefault="00756B9C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6</w:t>
      </w:r>
      <w:r>
        <w:rPr>
          <w:rFonts w:ascii="宋体" w:eastAsia="宋体" w:hAnsi="宋体" w:hint="eastAsia"/>
          <w:sz w:val="24"/>
          <w:szCs w:val="24"/>
        </w:rPr>
        <w:t>、</w:t>
      </w:r>
      <w:r w:rsidR="00435D75" w:rsidRPr="00472DE4">
        <w:rPr>
          <w:rFonts w:ascii="宋体" w:eastAsia="宋体" w:hAnsi="宋体" w:hint="eastAsia"/>
          <w:sz w:val="24"/>
          <w:szCs w:val="24"/>
        </w:rPr>
        <w:t>定义可编程按键</w:t>
      </w:r>
    </w:p>
    <w:p w:rsidR="00435D75" w:rsidRPr="00472DE4" w:rsidRDefault="00435D75" w:rsidP="00435D75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可编程按键1配置数字输出信号do1的操作步骤</w:t>
      </w:r>
    </w:p>
    <w:tbl>
      <w:tblPr>
        <w:tblW w:w="0" w:type="auto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3500"/>
      </w:tblGrid>
      <w:tr w:rsidR="00435D75" w:rsidRPr="00472DE4" w:rsidTr="00435D75">
        <w:tc>
          <w:tcPr>
            <w:tcW w:w="4806" w:type="dxa"/>
            <w:vAlign w:val="center"/>
          </w:tcPr>
          <w:p w:rsidR="00435D75" w:rsidRPr="00472DE4" w:rsidRDefault="00435D75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866775</wp:posOffset>
                      </wp:positionH>
                      <wp:positionV relativeFrom="paragraph">
                        <wp:posOffset>1300480</wp:posOffset>
                      </wp:positionV>
                      <wp:extent cx="724535" cy="137795"/>
                      <wp:effectExtent l="0" t="0" r="18415" b="14605"/>
                      <wp:wrapNone/>
                      <wp:docPr id="83" name="矩形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4535" cy="13779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243F6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749231" id="矩形 83" o:spid="_x0000_s1026" style="position:absolute;left:0;text-align:left;margin-left:68.25pt;margin-top:102.4pt;width:57.05pt;height:10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" filled="f" strokecolor="#243f60" strokeweight="1.5pt"/>
                  </w:pict>
                </mc:Fallback>
              </mc:AlternateContent>
            </w: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5320B385" wp14:editId="2893D05B">
                  <wp:extent cx="2879090" cy="1864995"/>
                  <wp:effectExtent l="19050" t="19050" r="16510" b="20955"/>
                  <wp:docPr id="614" name="图片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86499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435D75" w:rsidRPr="00472DE4" w:rsidRDefault="00435D75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第1步：在“控制面板”中选择“配置可编程按键”。</w:t>
            </w:r>
          </w:p>
        </w:tc>
      </w:tr>
      <w:tr w:rsidR="00435D75" w:rsidRPr="00472DE4" w:rsidTr="00435D75">
        <w:tc>
          <w:tcPr>
            <w:tcW w:w="4806" w:type="dxa"/>
            <w:vAlign w:val="center"/>
          </w:tcPr>
          <w:p w:rsidR="00435D75" w:rsidRPr="00472DE4" w:rsidRDefault="00435D75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49AD0122" wp14:editId="0D115989">
                  <wp:extent cx="2879090" cy="1783715"/>
                  <wp:effectExtent l="19050" t="19050" r="16510" b="26035"/>
                  <wp:docPr id="613" name="图片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78371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435D75" w:rsidRPr="00472DE4" w:rsidRDefault="00435D75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第2步：选中想要设置的按键，然后在“类型”中，选择“输出”。</w:t>
            </w:r>
          </w:p>
        </w:tc>
      </w:tr>
      <w:tr w:rsidR="00435D75" w:rsidRPr="00472DE4" w:rsidTr="00435D75">
        <w:tc>
          <w:tcPr>
            <w:tcW w:w="4806" w:type="dxa"/>
            <w:vAlign w:val="center"/>
          </w:tcPr>
          <w:p w:rsidR="00435D75" w:rsidRPr="00472DE4" w:rsidRDefault="00435D75" w:rsidP="003D6A01">
            <w:pPr>
              <w:spacing w:line="360" w:lineRule="auto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6DA48AA0" wp14:editId="5C66FC42">
                  <wp:extent cx="2879090" cy="1765300"/>
                  <wp:effectExtent l="19050" t="19050" r="16510" b="25400"/>
                  <wp:docPr id="612" name="图片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76530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435D75" w:rsidRPr="00472DE4" w:rsidRDefault="00435D75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 xml:space="preserve">第3步：选中“do1”。 </w:t>
            </w:r>
          </w:p>
          <w:p w:rsidR="00435D75" w:rsidRPr="00472DE4" w:rsidRDefault="00435D75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第4步：在“按下按键”中选择“按下/松开”。也可以根据实际需要选择按键的动作特性。</w:t>
            </w:r>
          </w:p>
          <w:p w:rsidR="00435D75" w:rsidRPr="00472DE4" w:rsidRDefault="00435D75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第5步：单击“确定”，完成设定，现在就可以通过可编程按键1在手动状态下对do1进行强制的操作。</w:t>
            </w:r>
          </w:p>
        </w:tc>
      </w:tr>
      <w:tr w:rsidR="00435D75" w:rsidRPr="00472DE4" w:rsidTr="00435D75">
        <w:tc>
          <w:tcPr>
            <w:tcW w:w="4806" w:type="dxa"/>
            <w:vAlign w:val="center"/>
          </w:tcPr>
          <w:p w:rsidR="00435D75" w:rsidRPr="00472DE4" w:rsidRDefault="00435D75" w:rsidP="003D6A01">
            <w:pPr>
              <w:spacing w:line="360" w:lineRule="auto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75E84B9C" wp14:editId="6BA9A57E">
                  <wp:extent cx="2879090" cy="1864995"/>
                  <wp:effectExtent l="19050" t="0" r="0" b="0"/>
                  <wp:docPr id="611" name="图片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864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435D75" w:rsidRPr="00472DE4" w:rsidRDefault="00435D75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第6步：打开示教器菜单，选择“输入输出”。</w:t>
            </w:r>
          </w:p>
        </w:tc>
      </w:tr>
      <w:tr w:rsidR="00435D75" w:rsidRPr="00472DE4" w:rsidTr="00435D75">
        <w:tc>
          <w:tcPr>
            <w:tcW w:w="4806" w:type="dxa"/>
            <w:vAlign w:val="center"/>
          </w:tcPr>
          <w:p w:rsidR="00435D75" w:rsidRPr="00472DE4" w:rsidRDefault="00435D75" w:rsidP="003D6A01">
            <w:pPr>
              <w:spacing w:line="360" w:lineRule="auto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63EBC7F" wp14:editId="0FD2395E">
                  <wp:extent cx="2879090" cy="1864995"/>
                  <wp:effectExtent l="19050" t="19050" r="16510" b="20955"/>
                  <wp:docPr id="610" name="图片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86499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435D75" w:rsidRPr="00472DE4" w:rsidRDefault="00435D75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第7步：单击右下角“视图”，选择“数字输出”。</w:t>
            </w:r>
          </w:p>
        </w:tc>
      </w:tr>
      <w:tr w:rsidR="00435D75" w:rsidRPr="00472DE4" w:rsidTr="00435D75">
        <w:tc>
          <w:tcPr>
            <w:tcW w:w="4806" w:type="dxa"/>
            <w:vAlign w:val="center"/>
          </w:tcPr>
          <w:p w:rsidR="00435D75" w:rsidRPr="00472DE4" w:rsidRDefault="00435D75" w:rsidP="003D6A01">
            <w:pPr>
              <w:spacing w:line="360" w:lineRule="auto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EEF8DD7" wp14:editId="1721178C">
                  <wp:extent cx="2879090" cy="1937385"/>
                  <wp:effectExtent l="19050" t="19050" r="16510" b="24765"/>
                  <wp:docPr id="609" name="图片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193738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F8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  <w:vAlign w:val="center"/>
          </w:tcPr>
          <w:p w:rsidR="00435D75" w:rsidRPr="00472DE4" w:rsidRDefault="00435D75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第8步：单击所设定按键进行仿真，do1数值就会显示为“1”，松开鼠标，do1数值又会变为“0”。</w:t>
            </w:r>
          </w:p>
        </w:tc>
      </w:tr>
    </w:tbl>
    <w:p w:rsidR="00435D75" w:rsidRPr="00472DE4" w:rsidRDefault="00756B9C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7</w:t>
      </w:r>
      <w:r>
        <w:rPr>
          <w:rFonts w:ascii="宋体" w:eastAsia="宋体" w:hAnsi="宋体" w:hint="eastAsia"/>
          <w:sz w:val="24"/>
          <w:szCs w:val="24"/>
        </w:rPr>
        <w:t>、</w:t>
      </w:r>
      <w:r w:rsidR="00435D75" w:rsidRPr="00472DE4">
        <w:rPr>
          <w:rFonts w:ascii="宋体" w:eastAsia="宋体" w:hAnsi="宋体" w:hint="eastAsia"/>
          <w:sz w:val="24"/>
          <w:szCs w:val="24"/>
        </w:rPr>
        <w:t>建立工具坐标系与坐标系的方向的确定。</w:t>
      </w:r>
    </w:p>
    <w:p w:rsidR="00E2029E" w:rsidRPr="00472DE4" w:rsidRDefault="00E2029E" w:rsidP="00E2029E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lastRenderedPageBreak/>
        <w:t>tooldata数据建立步骤</w:t>
      </w:r>
    </w:p>
    <w:tbl>
      <w:tblPr>
        <w:tblW w:w="0" w:type="auto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71"/>
        <w:gridCol w:w="1751"/>
      </w:tblGrid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37FEFCA7" wp14:editId="4C2F7606">
                  <wp:extent cx="3347454" cy="2520000"/>
                  <wp:effectExtent l="19050" t="0" r="5346" b="0"/>
                  <wp:docPr id="59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454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第1步：ABB主菜单中，选择“手动操纵”，单击。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53CF9879" wp14:editId="5E19410F">
                  <wp:extent cx="3371149" cy="2520000"/>
                  <wp:effectExtent l="19050" t="0" r="701" b="0"/>
                  <wp:docPr id="595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r="2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14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第2步：在手动操纵界面内，选择“工具坐标”，单击。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9E1B3E5" wp14:editId="32BF0AB2">
                  <wp:extent cx="3371150" cy="2520000"/>
                  <wp:effectExtent l="19050" t="0" r="700" b="0"/>
                  <wp:docPr id="594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r="2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15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第3步：单击左下角“新建”按钮。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660A1279" wp14:editId="2B73948F">
                  <wp:extent cx="3354680" cy="2520000"/>
                  <wp:effectExtent l="19050" t="0" r="0" b="0"/>
                  <wp:docPr id="593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68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第4步：对工具数据属性进行设定后，单击“确定”。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C16FB4F" wp14:editId="68B3B281">
                  <wp:extent cx="3347454" cy="2520000"/>
                  <wp:effectExtent l="19050" t="0" r="5346" b="0"/>
                  <wp:docPr id="592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454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第5步：选中新建的tool1后（或者操作者新建的其他tooldata名称），单击“编辑”菜单中的“定义”选项。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50D3F087" wp14:editId="6DBF59EF">
                  <wp:extent cx="3354680" cy="2520000"/>
                  <wp:effectExtent l="19050" t="0" r="0" b="0"/>
                  <wp:docPr id="591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68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第6步：选择“TCP和Z，X”，使用6点法设定TCP。（其中TCP默认方向为4点法；TCP和Z为5点法。）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60EA1F6E" wp14:editId="10C4B7AC">
                  <wp:extent cx="2543810" cy="2698115"/>
                  <wp:effectExtent l="19050" t="0" r="8890" b="0"/>
                  <wp:docPr id="59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810" cy="2698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第7步：选择合适的手动操纵模式。用摇杆使工业机器人工具参考点靠上固定点，作为第一个点。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5C70CDC" wp14:editId="204549C9">
                  <wp:extent cx="3337651" cy="2520000"/>
                  <wp:effectExtent l="19050" t="0" r="0" b="0"/>
                  <wp:docPr id="589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 r="25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651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第8步：选择“点1”，单击“修改位置”，将点1位置记录为当前点位置。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1D2C7325" wp14:editId="4D4A2516">
                  <wp:extent cx="3032760" cy="2879090"/>
                  <wp:effectExtent l="19050" t="0" r="0" b="0"/>
                  <wp:docPr id="588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760" cy="2879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第9步：改变工具参考点姿态靠近固定点。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307DA43F" wp14:editId="5F12C3E6">
                  <wp:extent cx="3337652" cy="2520000"/>
                  <wp:effectExtent l="19050" t="0" r="0" b="0"/>
                  <wp:docPr id="587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r="25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652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第10步：工具点位置确定好后，切换到工具坐标秒定义界面，单击“修改位置”，将点2位置记录下来。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DF2458A" wp14:editId="0262AA0F">
                  <wp:extent cx="2625725" cy="2879090"/>
                  <wp:effectExtent l="19050" t="0" r="3175" b="0"/>
                  <wp:docPr id="58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5725" cy="2879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第11步：工具参考点变换姿态靠上固定点。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1E22BCB8" wp14:editId="35AEAC53">
                  <wp:extent cx="3347455" cy="2520000"/>
                  <wp:effectExtent l="19050" t="0" r="5345" b="0"/>
                  <wp:docPr id="58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455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第12步：单击“修改位置”，将点3位置记录下来。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0915AF97" wp14:editId="1FFDF99E">
                  <wp:extent cx="3602990" cy="2879090"/>
                  <wp:effectExtent l="19050" t="0" r="0" b="0"/>
                  <wp:docPr id="58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2990" cy="2879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第13步：工具参考点变换姿态靠上固定点。这是第4个点，工具参考点垂直于固定点。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D5DD9FE" wp14:editId="4480DCEF">
                  <wp:extent cx="3334340" cy="2520000"/>
                  <wp:effectExtent l="19050" t="0" r="0" b="0"/>
                  <wp:docPr id="58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 r="259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34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第14步：单击“修改位置”，将点4位置记录下来。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1EA899D0" wp14:editId="452183FF">
                  <wp:extent cx="3161269" cy="2520000"/>
                  <wp:effectExtent l="19050" t="0" r="1031" b="0"/>
                  <wp:docPr id="58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26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第15步：工具参考点以点4的姿态从固定点移动到工具TCP的+X方向。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31D1B9C2" wp14:editId="55D02570">
                  <wp:extent cx="3363370" cy="2520000"/>
                  <wp:effectExtent l="19050" t="0" r="8480" b="0"/>
                  <wp:docPr id="58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 r="25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337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第16步：单击“修改位置”，将延伸器点X位置记录下来。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2D390AFC" wp14:editId="00674276">
                  <wp:extent cx="3226975" cy="2520000"/>
                  <wp:effectExtent l="19050" t="0" r="0" b="0"/>
                  <wp:docPr id="580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975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第17步：工具参考点以此姿态从固定点移动到工具TCP的Z方向。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146D6556" wp14:editId="43D55E1F">
                  <wp:extent cx="3354680" cy="2520000"/>
                  <wp:effectExtent l="19050" t="0" r="0" b="0"/>
                  <wp:docPr id="579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68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第18步：单击“修改位置”，将延伸器点Z位置记录下来。单击“确定”完成设定。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6B88B736" wp14:editId="76E990DE">
                  <wp:extent cx="3363370" cy="2520000"/>
                  <wp:effectExtent l="19050" t="0" r="8480" b="0"/>
                  <wp:docPr id="57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 r="25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337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第19步：对误差进行确认，越小越好，但也要以实际验证效果为准。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79679765" wp14:editId="1627FC8C">
                  <wp:extent cx="3354679" cy="2520000"/>
                  <wp:effectExtent l="19050" t="0" r="0" b="0"/>
                  <wp:docPr id="577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67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第20步：选中tool1，然后打开编辑菜单选择“更改值”。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17104E45" wp14:editId="67976483">
                  <wp:extent cx="3395024" cy="2520000"/>
                  <wp:effectExtent l="19050" t="0" r="0" b="0"/>
                  <wp:docPr id="57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 r="25845" b="19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024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第21步：根据实际情况设定工具的质量mass（单位kg）和重心位置数据（工具重心基于tool0的偏移值，单位mm），然后单击“确定”。</w:t>
            </w:r>
          </w:p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35F7DF51" wp14:editId="013EE538">
                  <wp:extent cx="3354680" cy="2520000"/>
                  <wp:effectExtent l="19050" t="0" r="0" b="0"/>
                  <wp:docPr id="575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68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第22步：选中tool1，单击“确定”。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4EC510F" wp14:editId="58EEA3BC">
                  <wp:extent cx="3347454" cy="2520000"/>
                  <wp:effectExtent l="19050" t="0" r="5346" b="0"/>
                  <wp:docPr id="574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454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第23步：动作模式选定为“复位位”。坐标系统选定为“工具”。工具坐标选定为“tool1”。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560C4F31" wp14:editId="3146FA38">
                  <wp:extent cx="2896870" cy="2879090"/>
                  <wp:effectExtent l="19050" t="0" r="0" b="0"/>
                  <wp:docPr id="573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870" cy="2879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第24步：使用摇杆将工具参考点靠上固定点，然后在复位位模式下手动操纵机器人，如果TCP设定精确的话，可以看到工具参考点与固定点始终保持接触，而工业机</w:t>
            </w:r>
            <w:r w:rsidRPr="00472DE4">
              <w:rPr>
                <w:rFonts w:ascii="宋体" w:eastAsia="宋体" w:hAnsi="宋体"/>
                <w:sz w:val="24"/>
                <w:szCs w:val="24"/>
              </w:rPr>
              <w:lastRenderedPageBreak/>
              <w:t>器人工具会根据复位位操作改变姿态。</w:t>
            </w:r>
          </w:p>
        </w:tc>
      </w:tr>
    </w:tbl>
    <w:p w:rsidR="00E2029E" w:rsidRPr="00472DE4" w:rsidRDefault="00E2029E" w:rsidP="00E2029E">
      <w:pPr>
        <w:jc w:val="left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 w:hint="eastAsia"/>
          <w:sz w:val="24"/>
          <w:szCs w:val="24"/>
        </w:rPr>
        <w:lastRenderedPageBreak/>
        <w:t>当面对机器人时，往上是z轴的正方向，正对自己的是x轴的正方向，右手边的是y轴的正方向。</w:t>
      </w:r>
    </w:p>
    <w:p w:rsidR="00E2029E" w:rsidRPr="00472DE4" w:rsidRDefault="00756B9C" w:rsidP="00E2029E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8</w:t>
      </w:r>
      <w:r>
        <w:rPr>
          <w:rFonts w:ascii="宋体" w:eastAsia="宋体" w:hAnsi="宋体" w:hint="eastAsia"/>
          <w:sz w:val="24"/>
          <w:szCs w:val="24"/>
        </w:rPr>
        <w:t>、</w:t>
      </w:r>
      <w:r w:rsidR="00E2029E" w:rsidRPr="00472DE4">
        <w:rPr>
          <w:rFonts w:ascii="宋体" w:eastAsia="宋体" w:hAnsi="宋体" w:hint="eastAsia"/>
          <w:sz w:val="24"/>
          <w:szCs w:val="24"/>
        </w:rPr>
        <w:t>建立工件坐标系及坐标系的方向确定。</w:t>
      </w:r>
    </w:p>
    <w:p w:rsidR="00E2029E" w:rsidRPr="00472DE4" w:rsidRDefault="00E2029E" w:rsidP="00E2029E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建立工件坐标系步骤</w:t>
      </w:r>
    </w:p>
    <w:tbl>
      <w:tblPr>
        <w:tblW w:w="0" w:type="auto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71"/>
        <w:gridCol w:w="1751"/>
      </w:tblGrid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AFA1402" wp14:editId="36DE4627">
                  <wp:extent cx="3348497" cy="2520000"/>
                  <wp:effectExtent l="19050" t="0" r="4303" b="0"/>
                  <wp:docPr id="53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497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第1步：在手动操纵画面中，选择“工件坐标”（工具坐标需要选择当前使用的工具坐标）。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8360D34" wp14:editId="1CA53EDD">
                  <wp:extent cx="3354189" cy="2520000"/>
                  <wp:effectExtent l="19050" t="0" r="0" b="0"/>
                  <wp:docPr id="52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18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第2步：单击左下角“新建”按钮。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0A6955E4" wp14:editId="0610C8C0">
                  <wp:extent cx="3348497" cy="2520000"/>
                  <wp:effectExtent l="19050" t="0" r="4303" b="0"/>
                  <wp:docPr id="52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497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第3步：对工件坐标数据属性进行设定后，单击“确定”。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4CF214B6" wp14:editId="7E117556">
                  <wp:extent cx="3354189" cy="2520000"/>
                  <wp:effectExtent l="19050" t="0" r="0" b="0"/>
                  <wp:docPr id="52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18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第4步：打开编辑菜单，选择“定义”。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7ECF61AB" wp14:editId="74E2E005">
                  <wp:extent cx="3348497" cy="2520000"/>
                  <wp:effectExtent l="19050" t="0" r="4303" b="0"/>
                  <wp:docPr id="523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497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第5步：将用户方法设定为“3点”。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3EB9063E" wp14:editId="5B315E0D">
                  <wp:extent cx="2909214" cy="2520000"/>
                  <wp:effectExtent l="19050" t="0" r="5436" b="0"/>
                  <wp:docPr id="522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9214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第6步：手动操纵机器人的工具参考点靠近定义工件坐标的X1点。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FF1F749" wp14:editId="50A867D6">
                  <wp:extent cx="3354189" cy="2520000"/>
                  <wp:effectExtent l="19050" t="0" r="0" b="0"/>
                  <wp:docPr id="521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18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第7步：单击“修改位置”，将X1点记录下来。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7A45F0C" wp14:editId="27DF3530">
                  <wp:extent cx="2727128" cy="2520000"/>
                  <wp:effectExtent l="19050" t="0" r="0" b="0"/>
                  <wp:docPr id="520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7128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第8步：手动操纵机器人的工具参考点靠近定义工件坐标的X2点。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39084682" wp14:editId="0D85BB6D">
                  <wp:extent cx="3354189" cy="2520000"/>
                  <wp:effectExtent l="19050" t="0" r="0" b="0"/>
                  <wp:docPr id="519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18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第9步：单击“修改位置”，将X2点记录下来。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5E74020A" wp14:editId="237F1160">
                  <wp:extent cx="2710786" cy="2520000"/>
                  <wp:effectExtent l="19050" t="0" r="0" b="0"/>
                  <wp:docPr id="518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786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第10步：手动操作机器人的工具参考点靠近定义工件坐标的Y1点。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5CCA5E40" wp14:editId="5A8E96F0">
                  <wp:extent cx="3340956" cy="2520000"/>
                  <wp:effectExtent l="19050" t="0" r="0" b="0"/>
                  <wp:docPr id="517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 r="25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956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第11步：单击“修改位置”，将Y1点记录下来。</w:t>
            </w:r>
          </w:p>
          <w:p w:rsidR="00E2029E" w:rsidRPr="00472DE4" w:rsidRDefault="00E2029E" w:rsidP="00E2029E">
            <w:pPr>
              <w:pStyle w:val="a5"/>
              <w:numPr>
                <w:ilvl w:val="0"/>
                <w:numId w:val="5"/>
              </w:numPr>
              <w:spacing w:line="360" w:lineRule="auto"/>
              <w:ind w:firstLineChars="0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单击“确定”。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2B415F4A" wp14:editId="05F15528">
                  <wp:extent cx="3348497" cy="2520000"/>
                  <wp:effectExtent l="19050" t="0" r="4303" b="0"/>
                  <wp:docPr id="516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497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第12步：对自动生成的工件坐标数据进行确认后，单击“确定”。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165C86A6" wp14:editId="76A63ABC">
                  <wp:extent cx="4194056" cy="2520000"/>
                  <wp:effectExtent l="19050" t="0" r="0" b="0"/>
                  <wp:docPr id="515" name="图片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4056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第13步：选中wobj1后，单击确定。</w:t>
            </w:r>
          </w:p>
        </w:tc>
      </w:tr>
      <w:tr w:rsidR="00E2029E" w:rsidRPr="00472DE4" w:rsidTr="003D6A01">
        <w:tc>
          <w:tcPr>
            <w:tcW w:w="6771" w:type="dxa"/>
            <w:vAlign w:val="center"/>
          </w:tcPr>
          <w:p w:rsidR="00E2029E" w:rsidRPr="00472DE4" w:rsidRDefault="00E2029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228337C" wp14:editId="3B4BF92F">
                  <wp:extent cx="2625725" cy="2444750"/>
                  <wp:effectExtent l="19050" t="0" r="3175" b="0"/>
                  <wp:docPr id="5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5725" cy="244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vAlign w:val="center"/>
          </w:tcPr>
          <w:p w:rsidR="00E2029E" w:rsidRPr="00472DE4" w:rsidRDefault="00E2029E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第14步：设定手动操纵画面项目，使用线性动作模式，体验新建立的工件坐标。</w:t>
            </w:r>
          </w:p>
        </w:tc>
      </w:tr>
    </w:tbl>
    <w:p w:rsidR="00E2029E" w:rsidRPr="00472DE4" w:rsidRDefault="00E2029E" w:rsidP="00E2029E">
      <w:pPr>
        <w:jc w:val="left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 w:hint="eastAsia"/>
          <w:sz w:val="24"/>
          <w:szCs w:val="24"/>
        </w:rPr>
        <w:t>根据</w:t>
      </w:r>
      <w:r w:rsidRPr="00472DE4">
        <w:rPr>
          <w:rFonts w:ascii="宋体" w:eastAsia="宋体" w:hAnsi="宋体"/>
          <w:sz w:val="24"/>
          <w:szCs w:val="24"/>
        </w:rPr>
        <w:t>右手迪卡尔坐标系</w:t>
      </w:r>
      <w:r w:rsidRPr="00472DE4">
        <w:rPr>
          <w:rFonts w:ascii="宋体" w:eastAsia="宋体" w:hAnsi="宋体" w:hint="eastAsia"/>
          <w:sz w:val="24"/>
          <w:szCs w:val="24"/>
        </w:rPr>
        <w:t>：大拇指指向为z轴正方向，食指指向为x轴正方向，中指指向为y轴正方向。</w:t>
      </w:r>
    </w:p>
    <w:p w:rsidR="00E2029E" w:rsidRPr="00472DE4" w:rsidRDefault="00756B9C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9</w:t>
      </w:r>
      <w:r>
        <w:rPr>
          <w:rFonts w:ascii="宋体" w:eastAsia="宋体" w:hAnsi="宋体" w:hint="eastAsia"/>
          <w:sz w:val="24"/>
          <w:szCs w:val="24"/>
        </w:rPr>
        <w:t>、</w:t>
      </w:r>
      <w:r w:rsidR="00D161DE" w:rsidRPr="00472DE4">
        <w:rPr>
          <w:rFonts w:ascii="宋体" w:eastAsia="宋体" w:hAnsi="宋体" w:hint="eastAsia"/>
          <w:sz w:val="24"/>
          <w:szCs w:val="24"/>
        </w:rPr>
        <w:t xml:space="preserve"> 建立例行程序。</w:t>
      </w:r>
    </w:p>
    <w:p w:rsidR="00D161DE" w:rsidRPr="00472DE4" w:rsidRDefault="00D161DE" w:rsidP="00D161DE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RAPID程序建立步骤</w:t>
      </w:r>
    </w:p>
    <w:tbl>
      <w:tblPr>
        <w:tblW w:w="0" w:type="auto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29"/>
        <w:gridCol w:w="1893"/>
      </w:tblGrid>
      <w:tr w:rsidR="00D161DE" w:rsidRPr="00472DE4" w:rsidTr="003D6A01">
        <w:tc>
          <w:tcPr>
            <w:tcW w:w="6629" w:type="dxa"/>
            <w:vAlign w:val="center"/>
          </w:tcPr>
          <w:p w:rsidR="00D161DE" w:rsidRPr="00472DE4" w:rsidRDefault="00D161D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20E7F78B" wp14:editId="7E104E0F">
                  <wp:extent cx="3348497" cy="2520000"/>
                  <wp:effectExtent l="19050" t="0" r="4303" b="0"/>
                  <wp:docPr id="489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497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:rsidR="00D161DE" w:rsidRPr="00472DE4" w:rsidRDefault="00D161D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第1步：单击“程序编辑器”，建立RAPID程序。</w:t>
            </w:r>
          </w:p>
        </w:tc>
      </w:tr>
      <w:tr w:rsidR="00D161DE" w:rsidRPr="00472DE4" w:rsidTr="003D6A01">
        <w:tc>
          <w:tcPr>
            <w:tcW w:w="6629" w:type="dxa"/>
            <w:vAlign w:val="center"/>
          </w:tcPr>
          <w:p w:rsidR="00D161DE" w:rsidRPr="00472DE4" w:rsidRDefault="00D161D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528F88FD" wp14:editId="67872F58">
                  <wp:extent cx="3354189" cy="2520000"/>
                  <wp:effectExtent l="19050" t="0" r="0" b="0"/>
                  <wp:docPr id="48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18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:rsidR="00D161DE" w:rsidRPr="00472DE4" w:rsidRDefault="00D161D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第2步：单击“新建”或加载已有程序。</w:t>
            </w:r>
          </w:p>
        </w:tc>
      </w:tr>
      <w:tr w:rsidR="00D161DE" w:rsidRPr="00472DE4" w:rsidTr="003D6A01">
        <w:tc>
          <w:tcPr>
            <w:tcW w:w="6629" w:type="dxa"/>
            <w:vAlign w:val="center"/>
          </w:tcPr>
          <w:p w:rsidR="00D161DE" w:rsidRPr="00472DE4" w:rsidRDefault="00D161D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48303037" wp14:editId="7BB6815F">
                  <wp:extent cx="3362654" cy="2520000"/>
                  <wp:effectExtent l="19050" t="0" r="9196" b="0"/>
                  <wp:docPr id="486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 r="25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654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:rsidR="00D161DE" w:rsidRPr="00472DE4" w:rsidRDefault="00D161D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第3步：单击“例行程序”，查看例行程序。</w:t>
            </w:r>
          </w:p>
        </w:tc>
      </w:tr>
      <w:tr w:rsidR="00D161DE" w:rsidRPr="00472DE4" w:rsidTr="003D6A01">
        <w:tc>
          <w:tcPr>
            <w:tcW w:w="6629" w:type="dxa"/>
            <w:vAlign w:val="center"/>
          </w:tcPr>
          <w:p w:rsidR="00D161DE" w:rsidRPr="00472DE4" w:rsidRDefault="00D161DE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238E2016" wp14:editId="1E71A829">
                  <wp:extent cx="3348497" cy="2520000"/>
                  <wp:effectExtent l="19050" t="0" r="4303" b="0"/>
                  <wp:docPr id="479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497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:rsidR="00D161DE" w:rsidRPr="00472DE4" w:rsidRDefault="00D161D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第4步：单击“后退”或“模块”按钮查看模块。</w:t>
            </w:r>
          </w:p>
        </w:tc>
      </w:tr>
      <w:tr w:rsidR="00D161DE" w:rsidRPr="00472DE4" w:rsidTr="003D6A01">
        <w:tc>
          <w:tcPr>
            <w:tcW w:w="6629" w:type="dxa"/>
            <w:vAlign w:val="center"/>
          </w:tcPr>
          <w:p w:rsidR="00D161DE" w:rsidRPr="00472DE4" w:rsidRDefault="00D161DE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94D0144" wp14:editId="6A365568">
                  <wp:extent cx="3340956" cy="2520000"/>
                  <wp:effectExtent l="19050" t="0" r="0" b="0"/>
                  <wp:docPr id="478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 r="25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956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:rsidR="00D161DE" w:rsidRPr="00472DE4" w:rsidRDefault="00D161DE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第5步：在“模块”和“例行程序”视图中，点击“文件”按钮， “新建”建立模块或例行程序。</w:t>
            </w:r>
          </w:p>
        </w:tc>
      </w:tr>
    </w:tbl>
    <w:p w:rsidR="00D161DE" w:rsidRPr="00472DE4" w:rsidRDefault="00D161DE">
      <w:pPr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 w:hint="eastAsia"/>
          <w:sz w:val="24"/>
          <w:szCs w:val="24"/>
        </w:rPr>
        <w:t>9、过外部通信调用例行程序。</w:t>
      </w:r>
    </w:p>
    <w:p w:rsidR="0098268B" w:rsidRPr="00472DE4" w:rsidRDefault="0098268B" w:rsidP="0098268B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通过ProcCall指令在指定的位置调用例行程序</w:t>
      </w:r>
    </w:p>
    <w:tbl>
      <w:tblPr>
        <w:tblW w:w="852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87"/>
        <w:gridCol w:w="2035"/>
      </w:tblGrid>
      <w:tr w:rsidR="0098268B" w:rsidRPr="00472DE4" w:rsidTr="0098268B">
        <w:tc>
          <w:tcPr>
            <w:tcW w:w="6487" w:type="dxa"/>
            <w:vAlign w:val="center"/>
          </w:tcPr>
          <w:p w:rsidR="0098268B" w:rsidRPr="00472DE4" w:rsidRDefault="0098268B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073ED05A" wp14:editId="0FCBB084">
                  <wp:extent cx="4187370" cy="2520000"/>
                  <wp:effectExtent l="19050" t="0" r="3630" b="0"/>
                  <wp:docPr id="446" name="图片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737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98268B" w:rsidRPr="00472DE4" w:rsidRDefault="0098268B" w:rsidP="0098268B">
            <w:pPr>
              <w:pStyle w:val="a5"/>
              <w:numPr>
                <w:ilvl w:val="0"/>
                <w:numId w:val="6"/>
              </w:numPr>
              <w:spacing w:line="360" w:lineRule="auto"/>
              <w:ind w:left="0" w:firstLineChars="0" w:firstLine="113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选中“&lt;SMT&gt;”为要调用的例行程序的位置。</w:t>
            </w:r>
          </w:p>
          <w:p w:rsidR="0098268B" w:rsidRPr="00472DE4" w:rsidRDefault="0098268B" w:rsidP="0098268B">
            <w:pPr>
              <w:pStyle w:val="a5"/>
              <w:numPr>
                <w:ilvl w:val="0"/>
                <w:numId w:val="6"/>
              </w:numPr>
              <w:spacing w:line="360" w:lineRule="auto"/>
              <w:ind w:left="0" w:firstLineChars="0" w:firstLine="113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在添加指令的列表中，选择“ProcCall”指令。</w:t>
            </w:r>
          </w:p>
        </w:tc>
      </w:tr>
      <w:tr w:rsidR="0098268B" w:rsidRPr="00472DE4" w:rsidTr="0098268B">
        <w:tc>
          <w:tcPr>
            <w:tcW w:w="6487" w:type="dxa"/>
            <w:vAlign w:val="center"/>
          </w:tcPr>
          <w:p w:rsidR="0098268B" w:rsidRPr="00472DE4" w:rsidRDefault="0098268B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143F64B0" wp14:editId="5F067845">
                  <wp:extent cx="4206788" cy="2520000"/>
                  <wp:effectExtent l="19050" t="0" r="3262" b="0"/>
                  <wp:docPr id="445" name="图片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6788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98268B" w:rsidRPr="00472DE4" w:rsidRDefault="0098268B" w:rsidP="0098268B">
            <w:pPr>
              <w:pStyle w:val="a5"/>
              <w:numPr>
                <w:ilvl w:val="0"/>
                <w:numId w:val="6"/>
              </w:numPr>
              <w:spacing w:line="360" w:lineRule="auto"/>
              <w:ind w:left="0" w:firstLineChars="0" w:firstLine="113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选中要调用的例行程序Routine1，然后单击“确定”。</w:t>
            </w:r>
          </w:p>
        </w:tc>
      </w:tr>
      <w:tr w:rsidR="0098268B" w:rsidRPr="00472DE4" w:rsidTr="0098268B">
        <w:tc>
          <w:tcPr>
            <w:tcW w:w="6487" w:type="dxa"/>
            <w:vAlign w:val="center"/>
          </w:tcPr>
          <w:p w:rsidR="0098268B" w:rsidRPr="00472DE4" w:rsidRDefault="0098268B" w:rsidP="003D6A01">
            <w:pPr>
              <w:spacing w:line="360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1640E216" wp14:editId="522E1280">
                  <wp:extent cx="4169164" cy="2520000"/>
                  <wp:effectExtent l="19050" t="0" r="2786" b="0"/>
                  <wp:docPr id="444" name="图片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9164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98268B" w:rsidRPr="00472DE4" w:rsidRDefault="0098268B" w:rsidP="0098268B">
            <w:pPr>
              <w:pStyle w:val="a5"/>
              <w:numPr>
                <w:ilvl w:val="0"/>
                <w:numId w:val="6"/>
              </w:numPr>
              <w:spacing w:line="360" w:lineRule="auto"/>
              <w:ind w:left="0" w:firstLineChars="0" w:firstLine="113"/>
              <w:rPr>
                <w:rFonts w:ascii="宋体" w:eastAsia="宋体" w:hAnsi="宋体" w:cs="Times New Roman"/>
                <w:sz w:val="24"/>
                <w:szCs w:val="24"/>
              </w:rPr>
            </w:pPr>
            <w:r w:rsidRPr="00472DE4">
              <w:rPr>
                <w:rFonts w:ascii="宋体" w:eastAsia="宋体" w:hAnsi="宋体" w:cs="Times New Roman"/>
                <w:sz w:val="24"/>
                <w:szCs w:val="24"/>
              </w:rPr>
              <w:t>调用例行程序指令执行的结果。</w:t>
            </w:r>
          </w:p>
        </w:tc>
      </w:tr>
    </w:tbl>
    <w:p w:rsidR="0098268B" w:rsidRPr="00472DE4" w:rsidRDefault="0098268B" w:rsidP="0098268B">
      <w:pPr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10</w:t>
      </w:r>
      <w:r w:rsidRPr="00472DE4">
        <w:rPr>
          <w:rFonts w:ascii="宋体" w:eastAsia="宋体" w:hAnsi="宋体" w:hint="eastAsia"/>
          <w:sz w:val="24"/>
          <w:szCs w:val="24"/>
        </w:rPr>
        <w:t>、建立好的程序自动运行。</w:t>
      </w:r>
    </w:p>
    <w:p w:rsidR="00CE2C6A" w:rsidRPr="00472DE4" w:rsidRDefault="00CE2C6A" w:rsidP="00CE2C6A">
      <w:pPr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在手动状态下，完成了调试确认运动与逻辑控制正确之后，就可以将机器人系统投入自动运行状态</w:t>
      </w:r>
      <w:r w:rsidRPr="00472DE4">
        <w:rPr>
          <w:rFonts w:ascii="宋体" w:eastAsia="宋体" w:hAnsi="宋体" w:hint="eastAsia"/>
          <w:sz w:val="24"/>
          <w:szCs w:val="24"/>
        </w:rPr>
        <w:t>。</w:t>
      </w:r>
    </w:p>
    <w:p w:rsidR="00CE2C6A" w:rsidRPr="00472DE4" w:rsidRDefault="00CE2C6A" w:rsidP="00CE2C6A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72DE4">
        <w:rPr>
          <w:rFonts w:ascii="宋体" w:eastAsia="宋体" w:hAnsi="宋体"/>
          <w:sz w:val="24"/>
          <w:szCs w:val="24"/>
        </w:rPr>
        <w:t>RAPID程序自动运行的操作步骤</w:t>
      </w:r>
    </w:p>
    <w:tbl>
      <w:tblPr>
        <w:tblW w:w="0" w:type="auto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87"/>
        <w:gridCol w:w="2035"/>
      </w:tblGrid>
      <w:tr w:rsidR="00CE2C6A" w:rsidRPr="00472DE4" w:rsidTr="003D6A01">
        <w:tc>
          <w:tcPr>
            <w:tcW w:w="6487" w:type="dxa"/>
            <w:vAlign w:val="center"/>
          </w:tcPr>
          <w:p w:rsidR="00CE2C6A" w:rsidRPr="00472DE4" w:rsidRDefault="00CE2C6A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50202001" wp14:editId="7B789A34">
                  <wp:extent cx="1140460" cy="3114675"/>
                  <wp:effectExtent l="19050" t="0" r="2540" b="0"/>
                  <wp:docPr id="397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60" cy="3114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CE2C6A" w:rsidRPr="00472DE4" w:rsidRDefault="00CE2C6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第1步：将状态钥匙左旋至左侧的自动状态。</w:t>
            </w:r>
          </w:p>
        </w:tc>
      </w:tr>
      <w:tr w:rsidR="00CE2C6A" w:rsidRPr="00472DE4" w:rsidTr="003D6A01">
        <w:tc>
          <w:tcPr>
            <w:tcW w:w="6487" w:type="dxa"/>
            <w:vAlign w:val="center"/>
          </w:tcPr>
          <w:p w:rsidR="00CE2C6A" w:rsidRPr="00472DE4" w:rsidRDefault="00CE2C6A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</w:p>
        </w:tc>
        <w:tc>
          <w:tcPr>
            <w:tcW w:w="2035" w:type="dxa"/>
            <w:vAlign w:val="center"/>
          </w:tcPr>
          <w:p w:rsidR="00CE2C6A" w:rsidRPr="00472DE4" w:rsidRDefault="00CE2C6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CE2C6A" w:rsidRPr="00472DE4" w:rsidTr="003D6A01">
        <w:tc>
          <w:tcPr>
            <w:tcW w:w="6487" w:type="dxa"/>
            <w:vAlign w:val="center"/>
          </w:tcPr>
          <w:p w:rsidR="00CE2C6A" w:rsidRPr="00472DE4" w:rsidRDefault="00CE2C6A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5CC0C6E8" wp14:editId="6A9BA299">
                  <wp:extent cx="3348497" cy="2520000"/>
                  <wp:effectExtent l="19050" t="0" r="4303" b="0"/>
                  <wp:docPr id="396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 r="25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497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CE2C6A" w:rsidRPr="00472DE4" w:rsidRDefault="00CE2C6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第2步：</w:t>
            </w:r>
            <w:r w:rsidRPr="00472DE4">
              <w:rPr>
                <w:rFonts w:ascii="宋体" w:eastAsia="宋体" w:hAnsi="宋体"/>
                <w:kern w:val="24"/>
                <w:sz w:val="24"/>
                <w:szCs w:val="24"/>
              </w:rPr>
              <w:t xml:space="preserve"> </w:t>
            </w:r>
            <w:r w:rsidRPr="00472DE4">
              <w:rPr>
                <w:rFonts w:ascii="宋体" w:eastAsia="宋体" w:hAnsi="宋体"/>
                <w:sz w:val="24"/>
                <w:szCs w:val="24"/>
              </w:rPr>
              <w:t>单击“确定”，确认状态的切换。</w:t>
            </w:r>
          </w:p>
        </w:tc>
      </w:tr>
      <w:tr w:rsidR="00CE2C6A" w:rsidRPr="00472DE4" w:rsidTr="003D6A01">
        <w:tc>
          <w:tcPr>
            <w:tcW w:w="6487" w:type="dxa"/>
            <w:vAlign w:val="center"/>
          </w:tcPr>
          <w:p w:rsidR="00CE2C6A" w:rsidRPr="00472DE4" w:rsidRDefault="00CE2C6A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6FB9AC22" wp14:editId="410D8B6A">
                  <wp:extent cx="3347393" cy="2520000"/>
                  <wp:effectExtent l="19050" t="0" r="5407" b="0"/>
                  <wp:docPr id="39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 r="25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393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CE2C6A" w:rsidRPr="00472DE4" w:rsidRDefault="00CE2C6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第3步：单击“PP移至Main”，将PP指向主程序的第一句指令。</w:t>
            </w:r>
          </w:p>
        </w:tc>
      </w:tr>
      <w:tr w:rsidR="00CE2C6A" w:rsidRPr="00472DE4" w:rsidTr="003D6A01">
        <w:tc>
          <w:tcPr>
            <w:tcW w:w="6487" w:type="dxa"/>
            <w:vAlign w:val="center"/>
          </w:tcPr>
          <w:p w:rsidR="00CE2C6A" w:rsidRPr="00472DE4" w:rsidRDefault="00CE2C6A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3FAA2D1C" wp14:editId="7E916F93">
                  <wp:extent cx="3354189" cy="2520000"/>
                  <wp:effectExtent l="19050" t="0" r="0" b="0"/>
                  <wp:docPr id="39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 r="255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4189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CE2C6A" w:rsidRPr="00472DE4" w:rsidRDefault="00CE2C6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第4步：单击“是”按钮。</w:t>
            </w:r>
          </w:p>
        </w:tc>
      </w:tr>
      <w:tr w:rsidR="00CE2C6A" w:rsidRPr="00472DE4" w:rsidTr="003D6A01">
        <w:tc>
          <w:tcPr>
            <w:tcW w:w="6487" w:type="dxa"/>
            <w:vAlign w:val="center"/>
          </w:tcPr>
          <w:p w:rsidR="00CE2C6A" w:rsidRPr="00472DE4" w:rsidRDefault="00CE2C6A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2C724387" wp14:editId="369565E3">
                  <wp:extent cx="2951480" cy="2743200"/>
                  <wp:effectExtent l="0" t="0" r="1270" b="0"/>
                  <wp:docPr id="39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480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CE2C6A" w:rsidRPr="00472DE4" w:rsidRDefault="00CE2C6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第5步：按下白色按钮，开启电动机。</w:t>
            </w:r>
          </w:p>
          <w:p w:rsidR="00CE2C6A" w:rsidRPr="00472DE4" w:rsidRDefault="00CE2C6A" w:rsidP="003D6A01">
            <w:pPr>
              <w:spacing w:line="360" w:lineRule="auto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按下“程序启动”按钮。</w:t>
            </w:r>
          </w:p>
        </w:tc>
      </w:tr>
      <w:tr w:rsidR="00CE2C6A" w:rsidRPr="00472DE4" w:rsidTr="003D6A01">
        <w:tc>
          <w:tcPr>
            <w:tcW w:w="6487" w:type="dxa"/>
            <w:vAlign w:val="center"/>
          </w:tcPr>
          <w:p w:rsidR="00CE2C6A" w:rsidRPr="00472DE4" w:rsidRDefault="00CE2C6A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drawing>
                <wp:inline distT="0" distB="0" distL="0" distR="0" wp14:anchorId="1C72991F" wp14:editId="73690410">
                  <wp:extent cx="3367884" cy="2520000"/>
                  <wp:effectExtent l="19050" t="0" r="3966" b="0"/>
                  <wp:docPr id="392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r="2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7884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CE2C6A" w:rsidRPr="00472DE4" w:rsidRDefault="00CE2C6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第6步：可以观察到程序已在自动运行过程中。</w:t>
            </w:r>
          </w:p>
        </w:tc>
      </w:tr>
      <w:tr w:rsidR="00CE2C6A" w:rsidRPr="00472DE4" w:rsidTr="003D6A01">
        <w:tc>
          <w:tcPr>
            <w:tcW w:w="6487" w:type="dxa"/>
            <w:vAlign w:val="center"/>
          </w:tcPr>
          <w:p w:rsidR="00CE2C6A" w:rsidRPr="00472DE4" w:rsidRDefault="00CE2C6A" w:rsidP="003D6A01">
            <w:pPr>
              <w:spacing w:line="360" w:lineRule="auto"/>
              <w:jc w:val="center"/>
              <w:rPr>
                <w:rFonts w:ascii="宋体" w:eastAsia="宋体" w:hAnsi="宋体"/>
                <w:noProof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noProof/>
                <w:sz w:val="24"/>
                <w:szCs w:val="24"/>
              </w:rPr>
              <w:lastRenderedPageBreak/>
              <w:drawing>
                <wp:inline distT="0" distB="0" distL="0" distR="0" wp14:anchorId="1ECDD6CC" wp14:editId="59B602AF">
                  <wp:extent cx="3419540" cy="2520000"/>
                  <wp:effectExtent l="19050" t="0" r="9460" b="0"/>
                  <wp:docPr id="391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 r="25076" b="13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54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vAlign w:val="center"/>
          </w:tcPr>
          <w:p w:rsidR="00CE2C6A" w:rsidRPr="00472DE4" w:rsidRDefault="00CE2C6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第7步：单击“快捷菜单”按钮。</w:t>
            </w:r>
          </w:p>
          <w:p w:rsidR="00CE2C6A" w:rsidRPr="00472DE4" w:rsidRDefault="00CE2C6A" w:rsidP="003D6A01">
            <w:pPr>
              <w:spacing w:line="360" w:lineRule="auto"/>
              <w:ind w:firstLineChars="100" w:firstLine="240"/>
              <w:rPr>
                <w:rFonts w:ascii="宋体" w:eastAsia="宋体" w:hAnsi="宋体"/>
                <w:sz w:val="24"/>
                <w:szCs w:val="24"/>
              </w:rPr>
            </w:pPr>
            <w:r w:rsidRPr="00472DE4">
              <w:rPr>
                <w:rFonts w:ascii="宋体" w:eastAsia="宋体" w:hAnsi="宋体"/>
                <w:sz w:val="24"/>
                <w:szCs w:val="24"/>
              </w:rPr>
              <w:t>单击“速度”按钮（第5个按钮），就可以在此设定程序中机器人运动的速度。</w:t>
            </w:r>
          </w:p>
        </w:tc>
      </w:tr>
    </w:tbl>
    <w:p w:rsidR="00D161DE" w:rsidRPr="00472DE4" w:rsidRDefault="00D161DE" w:rsidP="0098268B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</w:p>
    <w:sectPr w:rsidR="00D161DE" w:rsidRPr="00472DE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66FDA" w:rsidRDefault="00166FDA" w:rsidP="00200A01">
      <w:r>
        <w:separator/>
      </w:r>
    </w:p>
  </w:endnote>
  <w:endnote w:type="continuationSeparator" w:id="0">
    <w:p w:rsidR="00166FDA" w:rsidRDefault="00166FDA" w:rsidP="00200A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66FDA" w:rsidRDefault="00166FDA" w:rsidP="00200A01">
      <w:r>
        <w:separator/>
      </w:r>
    </w:p>
  </w:footnote>
  <w:footnote w:type="continuationSeparator" w:id="0">
    <w:p w:rsidR="00166FDA" w:rsidRDefault="00166FDA" w:rsidP="00200A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8F414B"/>
    <w:multiLevelType w:val="hybridMultilevel"/>
    <w:tmpl w:val="50EE1590"/>
    <w:lvl w:ilvl="0" w:tplc="D5C4521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7DDAA14E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6EB574A"/>
    <w:multiLevelType w:val="hybridMultilevel"/>
    <w:tmpl w:val="62389A4C"/>
    <w:lvl w:ilvl="0" w:tplc="A866D5D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10F4A68"/>
    <w:multiLevelType w:val="hybridMultilevel"/>
    <w:tmpl w:val="6514084A"/>
    <w:lvl w:ilvl="0" w:tplc="7DDAA14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C872DC7"/>
    <w:multiLevelType w:val="hybridMultilevel"/>
    <w:tmpl w:val="15747910"/>
    <w:lvl w:ilvl="0" w:tplc="3762140C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74E08F0"/>
    <w:multiLevelType w:val="hybridMultilevel"/>
    <w:tmpl w:val="15747910"/>
    <w:lvl w:ilvl="0" w:tplc="3762140C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F0A4A54"/>
    <w:multiLevelType w:val="hybridMultilevel"/>
    <w:tmpl w:val="113C6A38"/>
    <w:lvl w:ilvl="0" w:tplc="77A6B460">
      <w:start w:val="2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64240EB6"/>
    <w:multiLevelType w:val="hybridMultilevel"/>
    <w:tmpl w:val="2C0C3F8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2"/>
  </w:num>
  <w:num w:numId="5">
    <w:abstractNumId w:val="6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1CF8"/>
    <w:rsid w:val="0012004A"/>
    <w:rsid w:val="00166FDA"/>
    <w:rsid w:val="001E5D91"/>
    <w:rsid w:val="00200A01"/>
    <w:rsid w:val="002649A7"/>
    <w:rsid w:val="00284CCA"/>
    <w:rsid w:val="002D48B5"/>
    <w:rsid w:val="00310650"/>
    <w:rsid w:val="00375A2B"/>
    <w:rsid w:val="003D3154"/>
    <w:rsid w:val="00435D75"/>
    <w:rsid w:val="00443E3C"/>
    <w:rsid w:val="00471FFD"/>
    <w:rsid w:val="00472DE4"/>
    <w:rsid w:val="00474725"/>
    <w:rsid w:val="004837E5"/>
    <w:rsid w:val="004C17F8"/>
    <w:rsid w:val="005F221A"/>
    <w:rsid w:val="006758E6"/>
    <w:rsid w:val="00756B9C"/>
    <w:rsid w:val="007A6E6E"/>
    <w:rsid w:val="008124E8"/>
    <w:rsid w:val="00850893"/>
    <w:rsid w:val="00897ED7"/>
    <w:rsid w:val="00944596"/>
    <w:rsid w:val="00961794"/>
    <w:rsid w:val="0098268B"/>
    <w:rsid w:val="009C5915"/>
    <w:rsid w:val="00A243E9"/>
    <w:rsid w:val="00A27815"/>
    <w:rsid w:val="00A4313E"/>
    <w:rsid w:val="00A61CF8"/>
    <w:rsid w:val="00AC3241"/>
    <w:rsid w:val="00B26A36"/>
    <w:rsid w:val="00B42E9F"/>
    <w:rsid w:val="00B96E70"/>
    <w:rsid w:val="00C871B7"/>
    <w:rsid w:val="00CE2C6A"/>
    <w:rsid w:val="00D11C40"/>
    <w:rsid w:val="00D161DE"/>
    <w:rsid w:val="00D26911"/>
    <w:rsid w:val="00D63082"/>
    <w:rsid w:val="00DC1E94"/>
    <w:rsid w:val="00E2029E"/>
    <w:rsid w:val="00EC4696"/>
    <w:rsid w:val="00F91DBB"/>
    <w:rsid w:val="00F932AD"/>
    <w:rsid w:val="00FB2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FEC2FC7-7810-4E12-83F1-1641EB9F30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0A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0A0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0A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0A01"/>
    <w:rPr>
      <w:sz w:val="18"/>
      <w:szCs w:val="18"/>
    </w:rPr>
  </w:style>
  <w:style w:type="paragraph" w:styleId="a5">
    <w:name w:val="List Paragraph"/>
    <w:basedOn w:val="a"/>
    <w:uiPriority w:val="34"/>
    <w:qFormat/>
    <w:rsid w:val="008124E8"/>
    <w:pPr>
      <w:ind w:firstLineChars="200" w:firstLine="420"/>
    </w:pPr>
  </w:style>
  <w:style w:type="table" w:customStyle="1" w:styleId="1">
    <w:name w:val="网格型1"/>
    <w:basedOn w:val="a1"/>
    <w:next w:val="a6"/>
    <w:uiPriority w:val="59"/>
    <w:qFormat/>
    <w:rsid w:val="001E5D91"/>
    <w:rPr>
      <w:rFonts w:ascii="Times New Roman" w:eastAsia="宋体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1E5D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列出段落1"/>
    <w:basedOn w:val="a"/>
    <w:uiPriority w:val="34"/>
    <w:qFormat/>
    <w:rsid w:val="00897ED7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31</Pages>
  <Words>1012</Words>
  <Characters>5773</Characters>
  <Application>Microsoft Office Word</Application>
  <DocSecurity>0</DocSecurity>
  <Lines>48</Lines>
  <Paragraphs>13</Paragraphs>
  <ScaleCrop>false</ScaleCrop>
  <Company/>
  <LinksUpToDate>false</LinksUpToDate>
  <CharactersWithSpaces>6772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QINXI</dc:creator>
  <cp:keywords/>
  <dc:description/>
  <cp:lastModifiedBy>QX</cp:lastModifiedBy>
  <cp:revision>40</cp:revision>
  <dcterms:created xsi:type="dcterms:W3CDTF">2021-01-31T01:58:00Z</dcterms:created>
  <dcterms:modified xsi:type="dcterms:W3CDTF">2021-02-06T05:53:00Z</dcterms:modified>
</cp:coreProperties>
</file>