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2FDFE7A5" w:rsidR="00A16C09" w:rsidRDefault="00C26DC8" w:rsidP="0051299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BF05DE">
              <w:rPr>
                <w:rFonts w:ascii="宋体" w:hAnsi="宋体" w:cs="宋体"/>
                <w:sz w:val="24"/>
              </w:rPr>
              <w:t>7</w:t>
            </w:r>
            <w:r>
              <w:rPr>
                <w:rFonts w:ascii="宋体" w:hAnsi="宋体" w:cs="宋体"/>
                <w:sz w:val="24"/>
              </w:rPr>
              <w:t>-</w:t>
            </w:r>
            <w:r w:rsidR="00512998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512998" w:rsidRPr="00512998">
              <w:rPr>
                <w:rFonts w:ascii="宋体" w:hAnsi="宋体" w:cs="宋体" w:hint="eastAsia"/>
                <w:color w:val="000000"/>
                <w:sz w:val="24"/>
              </w:rPr>
              <w:t>触摸屏与PLC及其他设备的通信连接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0A2F9256" w:rsidR="009812AD" w:rsidRDefault="009812AD" w:rsidP="0051299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512998">
              <w:rPr>
                <w:rFonts w:ascii="宋体" w:hAnsi="宋体" w:cs="宋体"/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512998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4D5CB32F" w:rsidR="009812AD" w:rsidRDefault="0045268F" w:rsidP="0051299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512998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F05DE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512998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61C80" w14:textId="3419A603" w:rsidR="005A3415" w:rsidRPr="005A3415" w:rsidRDefault="00995FC5" w:rsidP="005A341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5A3415" w:rsidRPr="005A3415">
              <w:rPr>
                <w:rFonts w:ascii="宋体" w:hAnsi="宋体" w:cs="宋体" w:hint="eastAsia"/>
                <w:color w:val="000000"/>
                <w:sz w:val="24"/>
              </w:rPr>
              <w:t>触摸屏与PLC通信设置</w:t>
            </w:r>
          </w:p>
          <w:p w14:paraId="4D10450C" w14:textId="1C8C629B" w:rsidR="005A3415" w:rsidRPr="005A3415" w:rsidRDefault="005A3415" w:rsidP="005A341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5A3415">
              <w:rPr>
                <w:rFonts w:ascii="宋体" w:hAnsi="宋体" w:cs="宋体" w:hint="eastAsia"/>
                <w:color w:val="000000"/>
                <w:sz w:val="24"/>
              </w:rPr>
              <w:t>2.触摸屏与PLC通信电缆制作</w:t>
            </w:r>
          </w:p>
          <w:p w14:paraId="0435C271" w14:textId="7B3AC1B2" w:rsidR="005A3415" w:rsidRPr="005A3415" w:rsidRDefault="0015094A" w:rsidP="005A341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3.</w:t>
            </w:r>
            <w:r w:rsidR="005A3415" w:rsidRPr="005A3415">
              <w:rPr>
                <w:rFonts w:ascii="宋体" w:hAnsi="宋体" w:cs="宋体" w:hint="eastAsia"/>
                <w:color w:val="000000"/>
                <w:sz w:val="24"/>
              </w:rPr>
              <w:t>触摸屏与西门子S7-1200PLC通信设置</w:t>
            </w:r>
          </w:p>
          <w:p w14:paraId="706A3542" w14:textId="7945E36E" w:rsidR="00A16C09" w:rsidRPr="005A3415" w:rsidRDefault="0015094A" w:rsidP="005A341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4.</w:t>
            </w:r>
            <w:r w:rsidR="005A3415" w:rsidRPr="005A3415">
              <w:rPr>
                <w:rFonts w:ascii="宋体" w:hAnsi="宋体" w:cs="宋体" w:hint="eastAsia"/>
                <w:color w:val="000000"/>
                <w:sz w:val="24"/>
              </w:rPr>
              <w:t>触摸屏与西门子S7-1200PLC通信电缆制作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528F5" w14:textId="77777777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233096">
              <w:rPr>
                <w:rFonts w:hint="eastAsia"/>
              </w:rPr>
              <w:t xml:space="preserve"> </w:t>
            </w:r>
            <w:r w:rsidR="00AE17EB">
              <w:rPr>
                <w:rFonts w:hint="eastAsia"/>
              </w:rPr>
              <w:t>掌握</w:t>
            </w:r>
            <w:r w:rsidR="00AE17EB" w:rsidRPr="00AE17EB">
              <w:rPr>
                <w:rFonts w:ascii="宋体" w:hAnsi="宋体" w:cs="宋体" w:hint="eastAsia"/>
                <w:color w:val="000000"/>
                <w:sz w:val="24"/>
              </w:rPr>
              <w:t>触摸屏与PLC通信设置</w:t>
            </w:r>
            <w:r w:rsidR="00AE17EB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6EA02BE4" w14:textId="319C8325" w:rsidR="00AE17EB" w:rsidRDefault="00AE17EB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sz w:val="24"/>
              </w:rPr>
              <w:t>.</w:t>
            </w:r>
            <w:r w:rsidRPr="005A3415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5A3415">
              <w:rPr>
                <w:rFonts w:ascii="宋体" w:hAnsi="宋体" w:cs="宋体" w:hint="eastAsia"/>
                <w:color w:val="000000"/>
                <w:sz w:val="24"/>
              </w:rPr>
              <w:t>触摸屏与西门子S7-1200PLC通信设置</w:t>
            </w:r>
            <w:r w:rsidR="006D524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66567874" w:rsidR="00A16C09" w:rsidRDefault="00240A9D" w:rsidP="00240A9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A3415">
              <w:rPr>
                <w:rFonts w:ascii="宋体" w:hAnsi="宋体" w:cs="宋体" w:hint="eastAsia"/>
                <w:color w:val="000000"/>
                <w:sz w:val="24"/>
              </w:rPr>
              <w:t>触摸屏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与</w:t>
            </w:r>
            <w:r w:rsidRPr="005A3415">
              <w:rPr>
                <w:rFonts w:ascii="宋体" w:hAnsi="宋体" w:cs="宋体" w:hint="eastAsia"/>
                <w:color w:val="000000"/>
                <w:sz w:val="24"/>
              </w:rPr>
              <w:t>西门子S7-1200PLC通信电缆制作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方法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0AD2CB3" w14:textId="5AD1F8BC" w:rsidR="00D57DD0" w:rsidRPr="00D15296" w:rsidRDefault="00FB5D63" w:rsidP="00FB5D63">
            <w:pPr>
              <w:rPr>
                <w:b/>
                <w:sz w:val="32"/>
                <w:szCs w:val="32"/>
              </w:rPr>
            </w:pPr>
            <w:r w:rsidRPr="00D15296">
              <w:rPr>
                <w:rFonts w:hint="eastAsia"/>
                <w:b/>
                <w:sz w:val="32"/>
                <w:szCs w:val="32"/>
              </w:rPr>
              <w:t>1</w:t>
            </w:r>
            <w:r w:rsidRPr="00D15296">
              <w:rPr>
                <w:b/>
                <w:sz w:val="32"/>
                <w:szCs w:val="32"/>
              </w:rPr>
              <w:t>.</w:t>
            </w:r>
            <w:r w:rsidR="00D15296" w:rsidRPr="00D15296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D15296" w:rsidRPr="00D15296">
              <w:rPr>
                <w:rFonts w:hint="eastAsia"/>
                <w:b/>
                <w:sz w:val="32"/>
                <w:szCs w:val="32"/>
              </w:rPr>
              <w:t>通讯接口及引脚定义</w:t>
            </w:r>
          </w:p>
          <w:p w14:paraId="3ECE4A46" w14:textId="17D2FE6D" w:rsidR="009901C6" w:rsidRPr="00233096" w:rsidRDefault="009901C6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9901C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1）具体操作步骤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030AABF1" w:rsidR="00FB5D63" w:rsidRDefault="009C50E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33096" w14:paraId="1F98AA54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37B2D" w14:textId="461C2A96" w:rsidR="00233096" w:rsidRDefault="00233096" w:rsidP="00233096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 w:rsidRPr="00233096">
              <w:rPr>
                <w:rFonts w:hint="eastAsia"/>
                <w:b/>
                <w:sz w:val="32"/>
                <w:szCs w:val="32"/>
              </w:rPr>
              <w:t>2.</w:t>
            </w:r>
            <w:r w:rsidRPr="00233096">
              <w:rPr>
                <w:rFonts w:hint="eastAsia"/>
                <w:b/>
                <w:sz w:val="32"/>
                <w:szCs w:val="32"/>
              </w:rPr>
              <w:tab/>
            </w:r>
            <w:r w:rsidR="002B3E13" w:rsidRPr="002B3E13">
              <w:rPr>
                <w:rFonts w:hint="eastAsia"/>
                <w:b/>
                <w:sz w:val="32"/>
                <w:szCs w:val="32"/>
              </w:rPr>
              <w:t xml:space="preserve">Download </w:t>
            </w:r>
            <w:r w:rsidR="002B3E13" w:rsidRPr="002B3E13">
              <w:rPr>
                <w:rFonts w:hint="eastAsia"/>
                <w:b/>
                <w:sz w:val="32"/>
                <w:szCs w:val="32"/>
              </w:rPr>
              <w:t>通讯口引脚定义</w:t>
            </w:r>
          </w:p>
          <w:p w14:paraId="71E8C6D4" w14:textId="1E6957C0" w:rsidR="009901C6" w:rsidRDefault="009901C6" w:rsidP="00233096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 w:rsidRPr="009901C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1）具体操作步骤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9E3E" w14:textId="2FEA0B56" w:rsidR="00233096" w:rsidRDefault="00233096" w:rsidP="0023309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614E" w14:textId="5324E079" w:rsidR="00233096" w:rsidRDefault="004F1427" w:rsidP="0023309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23309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D0EAE" w14:paraId="06441BD8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6531B" w14:textId="3C29A5C6" w:rsidR="00FD0EAE" w:rsidRPr="00233096" w:rsidRDefault="00FD0EAE" w:rsidP="00FD0EAE">
            <w:pPr>
              <w:spacing w:beforeLines="50" w:before="156" w:line="276" w:lineRule="auto"/>
              <w:rPr>
                <w:rFonts w:hint="eastAsia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3.</w:t>
            </w:r>
            <w:r w:rsidRPr="00233096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33096">
              <w:rPr>
                <w:rFonts w:hint="eastAsia"/>
                <w:b/>
                <w:sz w:val="32"/>
                <w:szCs w:val="32"/>
              </w:rPr>
              <w:tab/>
            </w:r>
            <w:r w:rsidRPr="002B3E13">
              <w:rPr>
                <w:rFonts w:hint="eastAsia"/>
                <w:b/>
                <w:sz w:val="32"/>
                <w:szCs w:val="32"/>
              </w:rPr>
              <w:t xml:space="preserve">PLC </w:t>
            </w:r>
            <w:r w:rsidRPr="002B3E13">
              <w:rPr>
                <w:rFonts w:hint="eastAsia"/>
                <w:b/>
                <w:sz w:val="32"/>
                <w:szCs w:val="32"/>
              </w:rPr>
              <w:t>通讯口引脚定义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EDEA5" w14:textId="3CB58F9E" w:rsidR="00FD0EAE" w:rsidRDefault="00FD0EAE" w:rsidP="00FD0EAE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1D62" w14:textId="103D232D" w:rsidR="00FD0EAE" w:rsidRDefault="004F1427" w:rsidP="00FD0EA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FD0EAE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D0EAE" w14:paraId="69EFE42B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30714" w14:textId="63E1736F" w:rsidR="00FD0EAE" w:rsidRDefault="00FD0EAE" w:rsidP="00FD0EAE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 w:rsidRPr="00840B6D">
              <w:rPr>
                <w:rFonts w:hint="eastAsia"/>
                <w:b/>
                <w:sz w:val="32"/>
                <w:szCs w:val="32"/>
              </w:rPr>
              <w:t xml:space="preserve">4. </w:t>
            </w:r>
            <w:r>
              <w:rPr>
                <w:rFonts w:hint="eastAsia"/>
                <w:b/>
                <w:sz w:val="32"/>
                <w:szCs w:val="32"/>
              </w:rPr>
              <w:t>扩展通讯口引脚定义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36CF3" w14:textId="03D3A66E" w:rsidR="00FD0EAE" w:rsidRDefault="00FD0EAE" w:rsidP="00FD0EAE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76239" w14:textId="217BF06A" w:rsidR="00FD0EAE" w:rsidRDefault="004F1427" w:rsidP="00FD0EA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FD0EAE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D0EAE" w14:paraId="3533216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0FF3" w14:textId="491127C1" w:rsidR="00FD0EAE" w:rsidRPr="00840B6D" w:rsidRDefault="00FD0EAE" w:rsidP="00FD0EAE">
            <w:pPr>
              <w:spacing w:beforeLines="50" w:before="156" w:line="276" w:lineRule="auto"/>
              <w:rPr>
                <w:rFonts w:hint="eastAsia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5.</w:t>
            </w:r>
            <w:r w:rsidRPr="00840B6D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840B6D">
              <w:rPr>
                <w:rFonts w:hint="eastAsia"/>
                <w:b/>
                <w:sz w:val="32"/>
                <w:szCs w:val="32"/>
              </w:rPr>
              <w:t xml:space="preserve">RJ45 </w:t>
            </w:r>
            <w:r w:rsidRPr="00840B6D">
              <w:rPr>
                <w:rFonts w:hint="eastAsia"/>
                <w:b/>
                <w:sz w:val="32"/>
                <w:szCs w:val="32"/>
              </w:rPr>
              <w:t>以太网口引脚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BC84" w14:textId="002938FB" w:rsidR="00FD0EAE" w:rsidRDefault="00FD0EAE" w:rsidP="00FD0EAE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3C256" w14:textId="031119B8" w:rsidR="00FD0EAE" w:rsidRDefault="004F1427" w:rsidP="00FD0EAE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FD0EAE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A581187" w14:textId="0847563F" w:rsidR="00DB5933" w:rsidRDefault="00FB5D63" w:rsidP="00816928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38735C">
              <w:rPr>
                <w:rFonts w:hint="eastAsia"/>
              </w:rPr>
              <w:t xml:space="preserve"> </w:t>
            </w:r>
            <w:r w:rsidR="0038735C" w:rsidRPr="0038735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选择 Download 口通讯设备</w:t>
            </w:r>
          </w:p>
          <w:p w14:paraId="641F69C0" w14:textId="0AC7CEA5" w:rsidR="009901C6" w:rsidRDefault="009901C6" w:rsidP="009901C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901C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1）</w:t>
            </w:r>
            <w:r w:rsidR="0038735C" w:rsidRP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新建工程，在“设备/串口设备/下载口”选项，选择相应的 PLC 型号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3ED248" w14:textId="0751A987" w:rsidR="00B97B14" w:rsidRPr="009901C6" w:rsidRDefault="009901C6" w:rsidP="00B97B14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38735C" w:rsidRP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已编辑的工程，点击“文件/系统设置/设备/串口设备/下载口”可查看或修改 PLC 通讯参数，建议不要直接切换 PLC 类型，若已切换 PLC 类型，请重新查看每个部件的地址、站号</w:t>
            </w:r>
            <w:r w:rsid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7F5F62E" w:rsidR="00FB5D63" w:rsidRDefault="0037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4课时</w:t>
            </w:r>
          </w:p>
        </w:tc>
      </w:tr>
      <w:tr w:rsidR="001B585D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F554F" w14:textId="64F23276" w:rsidR="001B585D" w:rsidRDefault="00AB7A68" w:rsidP="0081692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lastRenderedPageBreak/>
              <w:t>2</w:t>
            </w:r>
            <w:r w:rsidR="001B585D"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38735C">
              <w:rPr>
                <w:rFonts w:hint="eastAsia"/>
              </w:rPr>
              <w:t xml:space="preserve"> </w:t>
            </w:r>
            <w:r w:rsidR="0038735C" w:rsidRPr="0038735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PLC 通讯口通讯设备</w:t>
            </w:r>
          </w:p>
          <w:p w14:paraId="73705C49" w14:textId="7A9774F0" w:rsidR="001F5B1C" w:rsidRPr="00816928" w:rsidRDefault="001F5B1C" w:rsidP="001F5B1C">
            <w:pPr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 w:rsidRPr="001F5B1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38735C" w:rsidRP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实际应用时，通讯设备选择及修改请参考Download 口参数设定</w:t>
            </w:r>
            <w:r w:rsidRPr="001F5B1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4598DB37" w:rsidR="001B585D" w:rsidRDefault="001B585D" w:rsidP="001B585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</w:t>
            </w:r>
            <w:r w:rsidR="007C159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实训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1147A520" w:rsidR="001B585D" w:rsidRDefault="004F1427" w:rsidP="001B585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BD23AA" w14:paraId="3C43EE46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E4D93" w14:textId="77777777" w:rsidR="00BD23AA" w:rsidRDefault="00BD23AA" w:rsidP="00BD23AA">
            <w:pPr>
              <w:widowControl/>
              <w:jc w:val="left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.</w:t>
            </w:r>
            <w:r w:rsidRPr="0038735C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扩展通讯口通讯设备</w:t>
            </w:r>
          </w:p>
          <w:p w14:paraId="56A8914D" w14:textId="77777777" w:rsidR="00BD23AA" w:rsidRDefault="00BD23AA" w:rsidP="00BD23A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P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）新建工程，在“设备/串口设备/扩展口”选项，选择相应的 PLC 型号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65D4745" w14:textId="60E46002" w:rsidR="00BD23AA" w:rsidRPr="0038735C" w:rsidRDefault="00BD23AA" w:rsidP="00BD23A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2）已编辑的工程，点击“文件/系统设置/设备/串口设备/扩展口”可查看或修改 PLC 通讯参数，建议不要直接切换 PLC 类型，若已切换 PLC 类型，请重新查看每个部件的地址、站号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840AD2" w14:textId="4640EA63" w:rsidR="00BD23AA" w:rsidRDefault="00BD23AA" w:rsidP="00BD23AA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CB37" w14:textId="19465368" w:rsidR="00BD23AA" w:rsidRDefault="004F1427" w:rsidP="00BD23A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BD23AA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BD23AA" w14:paraId="7305D509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C8AD" w14:textId="77777777" w:rsidR="00BD23AA" w:rsidRDefault="00BD23AA" w:rsidP="00BD23AA">
            <w:pPr>
              <w:widowControl/>
              <w:jc w:val="left"/>
              <w:textAlignment w:val="center"/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.</w:t>
            </w:r>
            <w:r w:rsidRPr="0038735C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以太网通讯设备</w:t>
            </w:r>
          </w:p>
          <w:p w14:paraId="23DEF1BA" w14:textId="1935EFD4" w:rsidR="00BD23AA" w:rsidRPr="0038735C" w:rsidRDefault="00BD23AA" w:rsidP="00BD23A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1）新建工程，在“显示器”列表中选择所使用的触摸屏型号；</w:t>
            </w:r>
          </w:p>
          <w:p w14:paraId="0FAA7422" w14:textId="2682AC46" w:rsidR="00BD23AA" w:rsidRPr="0038735C" w:rsidRDefault="00BD23AA" w:rsidP="00BD23A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2）下一步，在“设备”列表中，选择“以太网设备”，在右侧“自身设备”中，设置屏所处网络的 IP 地址</w:t>
            </w:r>
            <w:r w:rsidRP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28B74AC" w14:textId="6D926D7C" w:rsidR="00BD23AA" w:rsidRPr="0038735C" w:rsidRDefault="00BD23AA" w:rsidP="00BD23AA">
            <w:pPr>
              <w:rPr>
                <w:rFonts w:hint="eastAsia"/>
              </w:rPr>
            </w:pPr>
            <w:r w:rsidRP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3）右击“以太网设备”选项，单击“新建（N）”，新</w:t>
            </w:r>
            <w:r w:rsidRPr="0038735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建一个以太网设备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07C5BE" w14:textId="4DE42D91" w:rsidR="00BD23AA" w:rsidRDefault="00BD23AA" w:rsidP="00BD23AA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135D" w14:textId="469B3D3D" w:rsidR="00BD23AA" w:rsidRDefault="004F1427" w:rsidP="00BD23A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bookmarkStart w:id="0" w:name="_GoBack"/>
            <w:bookmarkEnd w:id="0"/>
            <w:r w:rsidR="00BD23AA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4A9985D5" w14:textId="6FC56F19" w:rsidR="001B585D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816928">
              <w:rPr>
                <w:rFonts w:hint="eastAsia"/>
              </w:rPr>
              <w:t xml:space="preserve"> </w:t>
            </w:r>
            <w:r w:rsidR="0038735C" w:rsidRPr="0038735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触摸屏与西门子S7-1200通信PLC 软件设置</w:t>
            </w:r>
          </w:p>
          <w:p w14:paraId="6E6270EA" w14:textId="77777777" w:rsidR="001F5B1C" w:rsidRDefault="001F5B1C" w:rsidP="005A341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5A3415"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打开项目-设备和网络-常规-以太网地址界面，设置 PLC IP 地址</w:t>
            </w:r>
            <w:r w:rsid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D4BE2C8" w14:textId="77777777" w:rsidR="005A3415" w:rsidRDefault="005A3415" w:rsidP="005A341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2）PLC DB、M 必须先在 PLC 中定义才可以使用，定义步骤：选中项目-程序块-添加新块，选择数据块（DB），选择类型为全局 DB，不勾选“仅符号访问”，DB 编号可选择自动递增或手动设置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9CDCC41" w14:textId="1E2FF00A" w:rsidR="005A3415" w:rsidRPr="00816928" w:rsidRDefault="005A3415" w:rsidP="005A3415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选中项目-程序块-数据块，可以定义所选数据块内的可操作地址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  <w:r w:rsidRPr="0081692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2E9B22F3" w:rsidR="001B585D" w:rsidRDefault="004F142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4F1427" w14:paraId="5EA872E4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DCA8C" w14:textId="77777777" w:rsidR="004F1427" w:rsidRDefault="004F1427" w:rsidP="004F1427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5A341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触摸屏与西门子</w:t>
            </w:r>
            <w:r w:rsidRPr="005A3415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S7-1200</w:t>
            </w:r>
            <w:r w:rsidRPr="005A341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通信人机界面软件设置</w:t>
            </w:r>
          </w:p>
          <w:p w14:paraId="23A61FC0" w14:textId="371CC2F8" w:rsidR="004F1427" w:rsidRPr="005A3415" w:rsidRDefault="004F1427" w:rsidP="004F142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1）选择人机界面型号为 TN（-ET）、TG（-ET）或 TE（-ET）后，点击进入下一步，在设备列表中选择“以太网设备”，在“自身设备”中，IP 地址：人机界面的 IP 地址，只要不和网络中其他 IP 冲突即可；</w:t>
            </w:r>
          </w:p>
          <w:p w14:paraId="5C38B34D" w14:textId="77777777" w:rsidR="004F1427" w:rsidRPr="005A3415" w:rsidRDefault="004F1427" w:rsidP="004F142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2）选中“以太网设备”，单击鼠标右键，选择“新建”，工程名设为“西门子 S7-1200”；</w:t>
            </w:r>
          </w:p>
          <w:p w14:paraId="43380AEF" w14:textId="14168F1C" w:rsidR="004F1427" w:rsidRPr="005A3415" w:rsidRDefault="004F1427" w:rsidP="004F142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3）设备列表中选择“西门子 S7-1200 系列”，此 IP 地址为 S7-1200 的 IP 地址，本例中“西门子 S7-1200”IP 地址为“192.168.0.30”，端口号固定为 102 ，不</w:t>
            </w: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可修改</w:t>
            </w: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5A97DBDF" w14:textId="77777777" w:rsidR="004F1427" w:rsidRPr="005A3415" w:rsidRDefault="004F1427" w:rsidP="004F142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4）与“西门子 S7-1200 系列”通讯，需勾选“高低字交换”，否则双字使用不正常</w:t>
            </w: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EDADFB1" w14:textId="506343AA" w:rsidR="004F1427" w:rsidRPr="005A3415" w:rsidRDefault="004F1427" w:rsidP="004F142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5）通讯参数的设置，默认即可；输出通讯状态：勾选“输出通讯状态”， PSW 设为256，择 PSW256~PSW259 分别为通讯成功次数、通讯失败次数、通讯超时次数、通讯出错次数，这个输出通讯状态地址客户可以自行设置；</w:t>
            </w:r>
          </w:p>
          <w:p w14:paraId="1232C718" w14:textId="0B27BC35" w:rsidR="004F1427" w:rsidRPr="005A3415" w:rsidRDefault="004F1427" w:rsidP="004F1427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6）设置完成后，单击“下一步”，结束设置，进入画面编辑界面；在画面放置一个数据输入部件，在设备下拉条中，选择相应的设备“西门子 S7-1200”</w:t>
            </w:r>
            <w:r w:rsidRPr="005A341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0CA92D" w14:textId="3114BA68" w:rsidR="004F1427" w:rsidRDefault="004F1427" w:rsidP="004F142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0BCD" w14:textId="034002C0" w:rsidR="004F1427" w:rsidRDefault="004F1427" w:rsidP="004F142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lastRenderedPageBreak/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7DD1F7DF" w:rsidR="001B585D" w:rsidRDefault="009C50E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B7299" w14:textId="77777777" w:rsidR="008C00F4" w:rsidRDefault="008C00F4" w:rsidP="009E4006">
      <w:r>
        <w:separator/>
      </w:r>
    </w:p>
  </w:endnote>
  <w:endnote w:type="continuationSeparator" w:id="0">
    <w:p w14:paraId="59286231" w14:textId="77777777" w:rsidR="008C00F4" w:rsidRDefault="008C00F4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389A2" w14:textId="77777777" w:rsidR="008C00F4" w:rsidRDefault="008C00F4" w:rsidP="009E4006">
      <w:r>
        <w:separator/>
      </w:r>
    </w:p>
  </w:footnote>
  <w:footnote w:type="continuationSeparator" w:id="0">
    <w:p w14:paraId="1ACA8D24" w14:textId="77777777" w:rsidR="008C00F4" w:rsidRDefault="008C00F4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76EF1"/>
    <w:rsid w:val="00127D86"/>
    <w:rsid w:val="001428C5"/>
    <w:rsid w:val="0015094A"/>
    <w:rsid w:val="00165F37"/>
    <w:rsid w:val="001B585D"/>
    <w:rsid w:val="001F5B1C"/>
    <w:rsid w:val="002119EC"/>
    <w:rsid w:val="00233096"/>
    <w:rsid w:val="00236989"/>
    <w:rsid w:val="00240A9D"/>
    <w:rsid w:val="002A2BB2"/>
    <w:rsid w:val="002B3E13"/>
    <w:rsid w:val="002E5D4D"/>
    <w:rsid w:val="00336BDF"/>
    <w:rsid w:val="003615C4"/>
    <w:rsid w:val="00373547"/>
    <w:rsid w:val="0038735C"/>
    <w:rsid w:val="003B0CD7"/>
    <w:rsid w:val="003D5BFB"/>
    <w:rsid w:val="00416233"/>
    <w:rsid w:val="0045268F"/>
    <w:rsid w:val="00456B79"/>
    <w:rsid w:val="00462FB2"/>
    <w:rsid w:val="00492D5C"/>
    <w:rsid w:val="004F1427"/>
    <w:rsid w:val="004F297F"/>
    <w:rsid w:val="00512998"/>
    <w:rsid w:val="00535F41"/>
    <w:rsid w:val="005378B7"/>
    <w:rsid w:val="00564C4F"/>
    <w:rsid w:val="005A3415"/>
    <w:rsid w:val="005A708F"/>
    <w:rsid w:val="005D6C8D"/>
    <w:rsid w:val="00640F43"/>
    <w:rsid w:val="006448B4"/>
    <w:rsid w:val="006D5246"/>
    <w:rsid w:val="006E7AF5"/>
    <w:rsid w:val="007836BC"/>
    <w:rsid w:val="007C1593"/>
    <w:rsid w:val="007E463D"/>
    <w:rsid w:val="007F3547"/>
    <w:rsid w:val="007F5529"/>
    <w:rsid w:val="0080663D"/>
    <w:rsid w:val="00816928"/>
    <w:rsid w:val="00840B6D"/>
    <w:rsid w:val="00893AEB"/>
    <w:rsid w:val="00897634"/>
    <w:rsid w:val="008C00F4"/>
    <w:rsid w:val="00902234"/>
    <w:rsid w:val="00964AEB"/>
    <w:rsid w:val="009812AD"/>
    <w:rsid w:val="009901C6"/>
    <w:rsid w:val="00994305"/>
    <w:rsid w:val="00995FC5"/>
    <w:rsid w:val="009C50E6"/>
    <w:rsid w:val="009E4006"/>
    <w:rsid w:val="00A078AA"/>
    <w:rsid w:val="00A16C09"/>
    <w:rsid w:val="00A17691"/>
    <w:rsid w:val="00A6277F"/>
    <w:rsid w:val="00A939AC"/>
    <w:rsid w:val="00AB7A68"/>
    <w:rsid w:val="00AE17EB"/>
    <w:rsid w:val="00B53FBA"/>
    <w:rsid w:val="00B66626"/>
    <w:rsid w:val="00B97B14"/>
    <w:rsid w:val="00BD23AA"/>
    <w:rsid w:val="00BF05DE"/>
    <w:rsid w:val="00C26DC8"/>
    <w:rsid w:val="00C95013"/>
    <w:rsid w:val="00D15296"/>
    <w:rsid w:val="00D54BDA"/>
    <w:rsid w:val="00D57DD0"/>
    <w:rsid w:val="00D64C6F"/>
    <w:rsid w:val="00DB5933"/>
    <w:rsid w:val="00DC586C"/>
    <w:rsid w:val="00DD662E"/>
    <w:rsid w:val="00E43F83"/>
    <w:rsid w:val="00E505E1"/>
    <w:rsid w:val="00EA718F"/>
    <w:rsid w:val="00F01A09"/>
    <w:rsid w:val="00F85AB5"/>
    <w:rsid w:val="00F91B87"/>
    <w:rsid w:val="00FB5D63"/>
    <w:rsid w:val="00FD0EAE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95320969-B42A-4A3D-802F-F397B877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  <w:style w:type="paragraph" w:customStyle="1" w:styleId="a7">
    <w:name w:val="图表样式"/>
    <w:basedOn w:val="a8"/>
    <w:link w:val="Char2"/>
    <w:qFormat/>
    <w:rsid w:val="005A3415"/>
    <w:pPr>
      <w:spacing w:beforeLines="50" w:before="50" w:line="240" w:lineRule="auto"/>
      <w:ind w:firstLineChars="0" w:firstLine="0"/>
    </w:pPr>
    <w:rPr>
      <w:rFonts w:asciiTheme="minorHAnsi" w:hAnsiTheme="minorHAnsi"/>
      <w:noProof/>
    </w:rPr>
  </w:style>
  <w:style w:type="paragraph" w:customStyle="1" w:styleId="a8">
    <w:name w:val="图表标题"/>
    <w:basedOn w:val="a"/>
    <w:link w:val="Char3"/>
    <w:qFormat/>
    <w:rsid w:val="005A3415"/>
    <w:pPr>
      <w:spacing w:line="400" w:lineRule="exact"/>
      <w:ind w:firstLineChars="200" w:firstLine="420"/>
      <w:jc w:val="center"/>
    </w:pPr>
    <w:rPr>
      <w:rFonts w:asciiTheme="minorEastAsia" w:eastAsiaTheme="minorEastAsia" w:hAnsiTheme="minorEastAsia" w:cstheme="minorBidi"/>
      <w:szCs w:val="21"/>
    </w:rPr>
  </w:style>
  <w:style w:type="character" w:customStyle="1" w:styleId="Char3">
    <w:name w:val="图表标题 Char"/>
    <w:basedOn w:val="a0"/>
    <w:link w:val="a8"/>
    <w:rsid w:val="005A3415"/>
    <w:rPr>
      <w:rFonts w:asciiTheme="minorEastAsia" w:eastAsiaTheme="minorEastAsia" w:hAnsiTheme="minorEastAsia" w:cstheme="minorBidi"/>
      <w:kern w:val="2"/>
      <w:sz w:val="21"/>
      <w:szCs w:val="21"/>
    </w:rPr>
  </w:style>
  <w:style w:type="character" w:customStyle="1" w:styleId="Char2">
    <w:name w:val="图表样式 Char"/>
    <w:basedOn w:val="a0"/>
    <w:link w:val="a7"/>
    <w:rsid w:val="005A3415"/>
    <w:rPr>
      <w:rFonts w:asciiTheme="minorHAnsi" w:eastAsiaTheme="minorEastAsia" w:hAnsiTheme="minorHAnsi" w:cstheme="minorBidi"/>
      <w:noProof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347</Words>
  <Characters>1984</Characters>
  <Application>Microsoft Office Word</Application>
  <DocSecurity>0</DocSecurity>
  <Lines>16</Lines>
  <Paragraphs>4</Paragraphs>
  <ScaleCrop>false</ScaleCrop>
  <Company>微软中国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76</cp:revision>
  <dcterms:created xsi:type="dcterms:W3CDTF">2021-02-19T07:45:00Z</dcterms:created>
  <dcterms:modified xsi:type="dcterms:W3CDTF">2021-03-20T16:57:00Z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