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FC5031" w14:textId="78256670" w:rsidR="009B6A0D" w:rsidRPr="00B34509" w:rsidRDefault="009B6A0D" w:rsidP="009B6A0D">
      <w:pPr>
        <w:widowControl/>
        <w:spacing w:line="240" w:lineRule="auto"/>
        <w:ind w:firstLineChars="0" w:firstLine="0"/>
        <w:jc w:val="left"/>
        <w:rPr>
          <w:rFonts w:ascii="Times New Roman" w:eastAsia="黑体" w:hAnsi="Times New Roman" w:cs="Times New Roman"/>
          <w:sz w:val="32"/>
        </w:rPr>
        <w:sectPr w:rsidR="009B6A0D" w:rsidRPr="00B34509" w:rsidSect="0059191B">
          <w:headerReference w:type="even" r:id="rId8"/>
          <w:headerReference w:type="default" r:id="rId9"/>
          <w:footerReference w:type="even" r:id="rId10"/>
          <w:footerReference w:type="default" r:id="rId11"/>
          <w:headerReference w:type="first" r:id="rId12"/>
          <w:footerReference w:type="first" r:id="rId13"/>
          <w:pgSz w:w="10433" w:h="14742"/>
          <w:pgMar w:top="1701" w:right="1134" w:bottom="1701" w:left="1418" w:header="851" w:footer="992" w:gutter="0"/>
          <w:pgNumType w:fmt="numberInDash" w:start="1"/>
          <w:cols w:space="425"/>
          <w:docGrid w:type="lines" w:linePitch="312"/>
        </w:sectPr>
      </w:pPr>
      <w:r w:rsidRPr="00B34509">
        <w:rPr>
          <w:rFonts w:ascii="Times New Roman" w:eastAsia="黑体" w:hAnsi="Times New Roman" w:cs="Times New Roman"/>
          <w:noProof/>
          <w:sz w:val="32"/>
        </w:rPr>
        <mc:AlternateContent>
          <mc:Choice Requires="wps">
            <w:drawing>
              <wp:anchor distT="0" distB="0" distL="114300" distR="114300" simplePos="0" relativeHeight="251660288" behindDoc="0" locked="0" layoutInCell="1" allowOverlap="1" wp14:anchorId="2876A471" wp14:editId="71C125BD">
                <wp:simplePos x="0" y="0"/>
                <wp:positionH relativeFrom="column">
                  <wp:posOffset>1842770</wp:posOffset>
                </wp:positionH>
                <wp:positionV relativeFrom="paragraph">
                  <wp:posOffset>3434715</wp:posOffset>
                </wp:positionV>
                <wp:extent cx="3362325" cy="428625"/>
                <wp:effectExtent l="0" t="0" r="0" b="0"/>
                <wp:wrapNone/>
                <wp:docPr id="255" name="文本框 255"/>
                <wp:cNvGraphicFramePr/>
                <a:graphic xmlns:a="http://schemas.openxmlformats.org/drawingml/2006/main">
                  <a:graphicData uri="http://schemas.microsoft.com/office/word/2010/wordprocessingShape">
                    <wps:wsp>
                      <wps:cNvSpPr txBox="1"/>
                      <wps:spPr>
                        <a:xfrm>
                          <a:off x="0" y="0"/>
                          <a:ext cx="3362325" cy="428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5ECA3E" w14:textId="77777777" w:rsidR="00870616" w:rsidRPr="001B5298" w:rsidRDefault="00870616" w:rsidP="009B6A0D">
                            <w:pPr>
                              <w:ind w:firstLine="440"/>
                              <w:jc w:val="center"/>
                              <w:rPr>
                                <w:rFonts w:ascii="黑体" w:eastAsia="黑体" w:hAnsi="黑体"/>
                                <w:sz w:val="22"/>
                              </w:rPr>
                            </w:pPr>
                            <w:r w:rsidRPr="001B5298">
                              <w:rPr>
                                <w:rFonts w:ascii="黑体" w:eastAsia="黑体" w:hAnsi="黑体" w:hint="eastAsia"/>
                                <w:sz w:val="22"/>
                              </w:rPr>
                              <w:t xml:space="preserve">          </w:t>
                            </w:r>
                            <w:r>
                              <w:rPr>
                                <w:rFonts w:ascii="黑体" w:eastAsia="黑体" w:hAnsi="黑体" w:hint="eastAsia"/>
                                <w:sz w:val="22"/>
                              </w:rPr>
                              <w:t>主编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76A471" id="_x0000_t202" coordsize="21600,21600" o:spt="202" path="m,l,21600r21600,l21600,xe">
                <v:stroke joinstyle="miter"/>
                <v:path gradientshapeok="t" o:connecttype="rect"/>
              </v:shapetype>
              <v:shape id="文本框 255" o:spid="_x0000_s1026" type="#_x0000_t202" style="position:absolute;margin-left:145.1pt;margin-top:270.45pt;width:264.75pt;height:33.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" filled="f" stroked="f" strokeweight=".5pt">
                <v:textbox>
                  <w:txbxContent>
                    <w:p w14:paraId="5F5ECA3E" w14:textId="77777777" w:rsidR="00870616" w:rsidRPr="001B5298" w:rsidRDefault="00870616" w:rsidP="009B6A0D">
                      <w:pPr>
                        <w:ind w:firstLine="440"/>
                        <w:jc w:val="center"/>
                        <w:rPr>
                          <w:rFonts w:ascii="黑体" w:eastAsia="黑体" w:hAnsi="黑体"/>
                          <w:sz w:val="22"/>
                        </w:rPr>
                      </w:pPr>
                      <w:r w:rsidRPr="001B5298">
                        <w:rPr>
                          <w:rFonts w:ascii="黑体" w:eastAsia="黑体" w:hAnsi="黑体" w:hint="eastAsia"/>
                          <w:sz w:val="22"/>
                        </w:rPr>
                        <w:t xml:space="preserve">          </w:t>
                      </w:r>
                      <w:r>
                        <w:rPr>
                          <w:rFonts w:ascii="黑体" w:eastAsia="黑体" w:hAnsi="黑体" w:hint="eastAsia"/>
                          <w:sz w:val="22"/>
                        </w:rPr>
                        <w:t>主编</w:t>
                      </w:r>
                    </w:p>
                  </w:txbxContent>
                </v:textbox>
              </v:shape>
            </w:pict>
          </mc:Fallback>
        </mc:AlternateContent>
      </w:r>
      <w:r>
        <w:rPr>
          <w:rFonts w:ascii="Times New Roman" w:eastAsia="黑体" w:hAnsi="Times New Roman" w:cs="Times New Roman"/>
          <w:sz w:val="32"/>
        </w:rPr>
        <w:br w:type="page"/>
      </w:r>
      <w:r w:rsidRPr="00B34509">
        <w:rPr>
          <w:rFonts w:ascii="Times New Roman" w:eastAsia="黑体" w:hAnsi="Times New Roman" w:cs="Times New Roman"/>
          <w:noProof/>
          <w:sz w:val="32"/>
        </w:rPr>
        <mc:AlternateContent>
          <mc:Choice Requires="wps">
            <w:drawing>
              <wp:anchor distT="0" distB="0" distL="114300" distR="114300" simplePos="0" relativeHeight="251656192" behindDoc="0" locked="0" layoutInCell="1" allowOverlap="1" wp14:anchorId="67F41F68" wp14:editId="4DD7DD55">
                <wp:simplePos x="0" y="0"/>
                <wp:positionH relativeFrom="column">
                  <wp:posOffset>-930910</wp:posOffset>
                </wp:positionH>
                <wp:positionV relativeFrom="paragraph">
                  <wp:posOffset>-1080135</wp:posOffset>
                </wp:positionV>
                <wp:extent cx="1834515" cy="9359900"/>
                <wp:effectExtent l="0" t="0" r="0" b="0"/>
                <wp:wrapNone/>
                <wp:docPr id="252" name="矩形 252"/>
                <wp:cNvGraphicFramePr/>
                <a:graphic xmlns:a="http://schemas.openxmlformats.org/drawingml/2006/main">
                  <a:graphicData uri="http://schemas.microsoft.com/office/word/2010/wordprocessingShape">
                    <wps:wsp>
                      <wps:cNvSpPr/>
                      <wps:spPr>
                        <a:xfrm>
                          <a:off x="0" y="0"/>
                          <a:ext cx="1834515" cy="9359900"/>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532C2F" id="矩形 252" o:spid="_x0000_s1026" style="position:absolute;left:0;text-align:left;margin-left:-73.3pt;margin-top:-85.05pt;width:144.45pt;height:737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" fillcolor="#00b0f0" stroked="f" strokeweight="2pt"/>
            </w:pict>
          </mc:Fallback>
        </mc:AlternateContent>
      </w:r>
      <w:r w:rsidRPr="00B34509">
        <w:rPr>
          <w:rFonts w:ascii="Times New Roman" w:eastAsia="黑体" w:hAnsi="Times New Roman" w:cs="Times New Roman"/>
          <w:noProof/>
          <w:sz w:val="32"/>
        </w:rPr>
        <mc:AlternateContent>
          <mc:Choice Requires="wps">
            <w:drawing>
              <wp:anchor distT="0" distB="0" distL="114300" distR="114300" simplePos="0" relativeHeight="251658240" behindDoc="0" locked="0" layoutInCell="1" allowOverlap="1" wp14:anchorId="181991F2" wp14:editId="28009DDF">
                <wp:simplePos x="0" y="0"/>
                <wp:positionH relativeFrom="column">
                  <wp:posOffset>946785</wp:posOffset>
                </wp:positionH>
                <wp:positionV relativeFrom="paragraph">
                  <wp:posOffset>2415540</wp:posOffset>
                </wp:positionV>
                <wp:extent cx="4105275" cy="0"/>
                <wp:effectExtent l="0" t="0" r="0" b="19050"/>
                <wp:wrapNone/>
                <wp:docPr id="254" name="直接连接符 254"/>
                <wp:cNvGraphicFramePr/>
                <a:graphic xmlns:a="http://schemas.openxmlformats.org/drawingml/2006/main">
                  <a:graphicData uri="http://schemas.microsoft.com/office/word/2010/wordprocessingShape">
                    <wps:wsp>
                      <wps:cNvCnPr/>
                      <wps:spPr>
                        <a:xfrm>
                          <a:off x="0" y="0"/>
                          <a:ext cx="4105275" cy="0"/>
                        </a:xfrm>
                        <a:prstGeom prst="line">
                          <a:avLst/>
                        </a:prstGeom>
                        <a:ln>
                          <a:prstDash val="dash"/>
                        </a:ln>
                      </wps:spPr>
                      <wps:style>
                        <a:lnRef idx="1">
                          <a:schemeClr val="accent3"/>
                        </a:lnRef>
                        <a:fillRef idx="0">
                          <a:schemeClr val="accent3"/>
                        </a:fillRef>
                        <a:effectRef idx="0">
                          <a:schemeClr val="accent3"/>
                        </a:effectRef>
                        <a:fontRef idx="minor">
                          <a:schemeClr val="tx1"/>
                        </a:fontRef>
                      </wps:style>
                      <wps:bodyPr/>
                    </wps:wsp>
                  </a:graphicData>
                </a:graphic>
              </wp:anchor>
            </w:drawing>
          </mc:Choice>
          <mc:Fallback>
            <w:pict>
              <v:line w14:anchorId="5B9689AD" id="直接连接符 254" o:spid="_x0000_s1026" style="position:absolute;left:0;text-align:left;z-index:251658240;visibility:visible;mso-wrap-style:square;mso-wrap-distance-left:9pt;mso-wrap-distance-top:0;mso-wrap-distance-right:9pt;mso-wrap-distance-bottom:0;mso-position-horizontal:absolute;mso-position-horizontal-relative:text;mso-position-vertical:absolute;mso-position-vertical-relative:text" from="74.55pt,190.2pt" to="397.8pt,19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" strokecolor="#94b64e [3046]">
                <v:stroke dashstyle="dash"/>
              </v:line>
            </w:pict>
          </mc:Fallback>
        </mc:AlternateContent>
      </w:r>
      <w:r w:rsidRPr="00B34509">
        <w:rPr>
          <w:rFonts w:ascii="Times New Roman" w:eastAsia="黑体" w:hAnsi="Times New Roman" w:cs="Times New Roman"/>
          <w:noProof/>
          <w:sz w:val="32"/>
        </w:rPr>
        <mc:AlternateContent>
          <mc:Choice Requires="wps">
            <w:drawing>
              <wp:anchor distT="0" distB="0" distL="114300" distR="114300" simplePos="0" relativeHeight="251657216" behindDoc="0" locked="0" layoutInCell="1" allowOverlap="1" wp14:anchorId="3AB54D41" wp14:editId="586176E7">
                <wp:simplePos x="0" y="0"/>
                <wp:positionH relativeFrom="column">
                  <wp:posOffset>899795</wp:posOffset>
                </wp:positionH>
                <wp:positionV relativeFrom="paragraph">
                  <wp:posOffset>-41910</wp:posOffset>
                </wp:positionV>
                <wp:extent cx="4410075" cy="3581400"/>
                <wp:effectExtent l="0" t="0" r="9525" b="0"/>
                <wp:wrapNone/>
                <wp:docPr id="253" name="矩形 253"/>
                <wp:cNvGraphicFramePr/>
                <a:graphic xmlns:a="http://schemas.openxmlformats.org/drawingml/2006/main">
                  <a:graphicData uri="http://schemas.microsoft.com/office/word/2010/wordprocessingShape">
                    <wps:wsp>
                      <wps:cNvSpPr/>
                      <wps:spPr>
                        <a:xfrm>
                          <a:off x="0" y="0"/>
                          <a:ext cx="4410075" cy="3581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59D693" w14:textId="3A16C4AD" w:rsidR="00870616" w:rsidRPr="001B5298" w:rsidRDefault="00870616" w:rsidP="009B6A0D">
                            <w:pPr>
                              <w:spacing w:line="240" w:lineRule="auto"/>
                              <w:ind w:firstLineChars="0" w:firstLine="0"/>
                              <w:jc w:val="center"/>
                              <w:rPr>
                                <w:rFonts w:ascii="黑体" w:eastAsia="黑体" w:hAnsi="黑体"/>
                                <w:color w:val="000000" w:themeColor="text1"/>
                                <w:sz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B5298">
                              <w:rPr>
                                <w:rFonts w:ascii="黑体" w:eastAsia="黑体" w:hAnsi="黑体" w:hint="eastAsia"/>
                                <w:color w:val="000000" w:themeColor="text1"/>
                                <w:sz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电工</w:t>
                            </w:r>
                            <w:r>
                              <w:rPr>
                                <w:rFonts w:ascii="黑体" w:eastAsia="黑体" w:hAnsi="黑体" w:hint="eastAsia"/>
                                <w:color w:val="000000" w:themeColor="text1"/>
                                <w:sz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技师培训指导书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B54D41" id="矩形 253" o:spid="_x0000_s1027" style="position:absolute;margin-left:70.85pt;margin-top:-3.3pt;width:347.25pt;height:28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" fillcolor="white [3212]" stroked="f" strokeweight="2pt">
                <v:textbox>
                  <w:txbxContent>
                    <w:p w14:paraId="5F59D693" w14:textId="3A16C4AD" w:rsidR="00870616" w:rsidRPr="001B5298" w:rsidRDefault="00870616" w:rsidP="009B6A0D">
                      <w:pPr>
                        <w:spacing w:line="240" w:lineRule="auto"/>
                        <w:ind w:firstLineChars="0" w:firstLine="0"/>
                        <w:jc w:val="center"/>
                        <w:rPr>
                          <w:rFonts w:ascii="黑体" w:eastAsia="黑体" w:hAnsi="黑体"/>
                          <w:color w:val="000000" w:themeColor="text1"/>
                          <w:sz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B5298">
                        <w:rPr>
                          <w:rFonts w:ascii="黑体" w:eastAsia="黑体" w:hAnsi="黑体" w:hint="eastAsia"/>
                          <w:color w:val="000000" w:themeColor="text1"/>
                          <w:sz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电工</w:t>
                      </w:r>
                      <w:r>
                        <w:rPr>
                          <w:rFonts w:ascii="黑体" w:eastAsia="黑体" w:hAnsi="黑体" w:hint="eastAsia"/>
                          <w:color w:val="000000" w:themeColor="text1"/>
                          <w:sz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技师培训指导书</w:t>
                      </w:r>
                    </w:p>
                  </w:txbxContent>
                </v:textbox>
              </v:rect>
            </w:pict>
          </mc:Fallback>
        </mc:AlternateContent>
      </w:r>
    </w:p>
    <w:p w14:paraId="7153763A" w14:textId="6B3E34C4" w:rsidR="003D0E31" w:rsidRPr="00B34509" w:rsidRDefault="003477A5" w:rsidP="003477A5">
      <w:pPr>
        <w:widowControl/>
        <w:tabs>
          <w:tab w:val="center" w:pos="3898"/>
          <w:tab w:val="left" w:pos="4845"/>
        </w:tabs>
        <w:spacing w:line="240" w:lineRule="auto"/>
        <w:ind w:firstLineChars="0" w:firstLine="0"/>
        <w:jc w:val="left"/>
        <w:rPr>
          <w:rFonts w:ascii="Times New Roman" w:eastAsia="黑体" w:hAnsi="Times New Roman" w:cs="Times New Roman"/>
          <w:sz w:val="32"/>
        </w:rPr>
      </w:pPr>
      <w:r>
        <w:rPr>
          <w:rFonts w:ascii="Times New Roman" w:eastAsia="黑体" w:hAnsi="Times New Roman" w:cs="Times New Roman"/>
          <w:sz w:val="32"/>
        </w:rPr>
        <w:lastRenderedPageBreak/>
        <w:tab/>
      </w:r>
      <w:r w:rsidR="003D0E31" w:rsidRPr="00B34509">
        <w:rPr>
          <w:rFonts w:ascii="Times New Roman" w:eastAsia="黑体" w:hAnsi="Times New Roman" w:cs="Times New Roman"/>
          <w:sz w:val="32"/>
        </w:rPr>
        <w:t>目</w:t>
      </w:r>
      <w:r w:rsidR="003D0E31" w:rsidRPr="00B34509">
        <w:rPr>
          <w:rFonts w:ascii="Times New Roman" w:eastAsia="黑体" w:hAnsi="Times New Roman" w:cs="Times New Roman"/>
          <w:sz w:val="32"/>
        </w:rPr>
        <w:t xml:space="preserve">  </w:t>
      </w:r>
      <w:r w:rsidR="003D0E31" w:rsidRPr="00B34509">
        <w:rPr>
          <w:rFonts w:ascii="Times New Roman" w:eastAsia="黑体" w:hAnsi="Times New Roman" w:cs="Times New Roman"/>
          <w:sz w:val="32"/>
        </w:rPr>
        <w:t>录</w:t>
      </w:r>
      <w:r>
        <w:rPr>
          <w:rFonts w:ascii="Times New Roman" w:eastAsia="黑体" w:hAnsi="Times New Roman" w:cs="Times New Roman"/>
          <w:sz w:val="32"/>
        </w:rPr>
        <w:tab/>
      </w:r>
    </w:p>
    <w:p w14:paraId="1705BF39" w14:textId="77777777" w:rsidR="00BB2899" w:rsidRDefault="008218D6">
      <w:pPr>
        <w:pStyle w:val="11"/>
        <w:tabs>
          <w:tab w:val="right" w:leader="dot" w:pos="7786"/>
        </w:tabs>
        <w:spacing w:before="156" w:after="156"/>
        <w:rPr>
          <w:b w:val="0"/>
          <w:bCs w:val="0"/>
          <w:caps w:val="0"/>
          <w:noProof/>
          <w:sz w:val="21"/>
          <w:szCs w:val="22"/>
        </w:rPr>
      </w:pPr>
      <w:r>
        <w:rPr>
          <w:rFonts w:ascii="宋体" w:eastAsia="宋体" w:hAnsi="宋体"/>
          <w:bCs w:val="0"/>
          <w:caps w:val="0"/>
          <w:sz w:val="28"/>
          <w:szCs w:val="24"/>
        </w:rPr>
        <w:fldChar w:fldCharType="begin"/>
      </w:r>
      <w:r>
        <w:rPr>
          <w:rFonts w:ascii="宋体" w:eastAsia="宋体" w:hAnsi="宋体"/>
          <w:bCs w:val="0"/>
          <w:caps w:val="0"/>
          <w:sz w:val="28"/>
          <w:szCs w:val="24"/>
        </w:rPr>
        <w:instrText xml:space="preserve"> TOC \o "1-4" \h \z \u </w:instrText>
      </w:r>
      <w:r>
        <w:rPr>
          <w:rFonts w:ascii="宋体" w:eastAsia="宋体" w:hAnsi="宋体"/>
          <w:bCs w:val="0"/>
          <w:caps w:val="0"/>
          <w:sz w:val="28"/>
          <w:szCs w:val="24"/>
        </w:rPr>
        <w:fldChar w:fldCharType="separate"/>
      </w:r>
      <w:hyperlink w:anchor="_Toc63667680" w:history="1">
        <w:r w:rsidR="00BB2899" w:rsidRPr="003C7033">
          <w:rPr>
            <w:rStyle w:val="aa"/>
            <w:rFonts w:hint="eastAsia"/>
            <w:noProof/>
          </w:rPr>
          <w:t>第一部分</w:t>
        </w:r>
        <w:r w:rsidR="00BB2899" w:rsidRPr="003C7033">
          <w:rPr>
            <w:rStyle w:val="aa"/>
            <w:noProof/>
          </w:rPr>
          <w:t xml:space="preserve"> </w:t>
        </w:r>
        <w:r w:rsidR="00BB2899" w:rsidRPr="003C7033">
          <w:rPr>
            <w:rStyle w:val="aa"/>
            <w:rFonts w:hint="eastAsia"/>
            <w:noProof/>
          </w:rPr>
          <w:t>理论知识考试国家题库试题及答案</w:t>
        </w:r>
        <w:r w:rsidR="00BB2899">
          <w:rPr>
            <w:noProof/>
            <w:webHidden/>
          </w:rPr>
          <w:tab/>
        </w:r>
        <w:r w:rsidR="00BB2899">
          <w:rPr>
            <w:noProof/>
            <w:webHidden/>
          </w:rPr>
          <w:fldChar w:fldCharType="begin"/>
        </w:r>
        <w:r w:rsidR="00BB2899">
          <w:rPr>
            <w:noProof/>
            <w:webHidden/>
          </w:rPr>
          <w:instrText xml:space="preserve"> PAGEREF _Toc63667680 \h </w:instrText>
        </w:r>
        <w:r w:rsidR="00BB2899">
          <w:rPr>
            <w:noProof/>
            <w:webHidden/>
          </w:rPr>
        </w:r>
        <w:r w:rsidR="00BB2899">
          <w:rPr>
            <w:noProof/>
            <w:webHidden/>
          </w:rPr>
          <w:fldChar w:fldCharType="separate"/>
        </w:r>
        <w:r w:rsidR="00950A81">
          <w:rPr>
            <w:noProof/>
            <w:webHidden/>
          </w:rPr>
          <w:t>1</w:t>
        </w:r>
        <w:r w:rsidR="00BB2899">
          <w:rPr>
            <w:noProof/>
            <w:webHidden/>
          </w:rPr>
          <w:fldChar w:fldCharType="end"/>
        </w:r>
      </w:hyperlink>
    </w:p>
    <w:p w14:paraId="5285BA48" w14:textId="77777777" w:rsidR="00BB2899" w:rsidRDefault="00BB2899">
      <w:pPr>
        <w:pStyle w:val="21"/>
        <w:tabs>
          <w:tab w:val="right" w:leader="dot" w:pos="7786"/>
        </w:tabs>
        <w:spacing w:before="156" w:after="156"/>
        <w:ind w:firstLine="400"/>
        <w:rPr>
          <w:smallCaps w:val="0"/>
          <w:noProof/>
          <w:sz w:val="21"/>
          <w:szCs w:val="22"/>
        </w:rPr>
      </w:pPr>
      <w:hyperlink w:anchor="_Toc63667681" w:history="1">
        <w:r w:rsidRPr="003C7033">
          <w:rPr>
            <w:rStyle w:val="aa"/>
            <w:rFonts w:ascii="黑体" w:eastAsia="黑体" w:hAnsi="黑体"/>
            <w:noProof/>
          </w:rPr>
          <w:t>1</w:t>
        </w:r>
        <w:r w:rsidRPr="003C7033">
          <w:rPr>
            <w:rStyle w:val="aa"/>
            <w:rFonts w:ascii="黑体" w:eastAsia="黑体" w:hAnsi="黑体" w:hint="eastAsia"/>
            <w:noProof/>
          </w:rPr>
          <w:t>、理论知识考试试卷一</w:t>
        </w:r>
        <w:r>
          <w:rPr>
            <w:noProof/>
            <w:webHidden/>
          </w:rPr>
          <w:tab/>
        </w:r>
        <w:r>
          <w:rPr>
            <w:noProof/>
            <w:webHidden/>
          </w:rPr>
          <w:fldChar w:fldCharType="begin"/>
        </w:r>
        <w:r>
          <w:rPr>
            <w:noProof/>
            <w:webHidden/>
          </w:rPr>
          <w:instrText xml:space="preserve"> PAGEREF _Toc63667681 \h </w:instrText>
        </w:r>
        <w:r>
          <w:rPr>
            <w:noProof/>
            <w:webHidden/>
          </w:rPr>
        </w:r>
        <w:r>
          <w:rPr>
            <w:noProof/>
            <w:webHidden/>
          </w:rPr>
          <w:fldChar w:fldCharType="separate"/>
        </w:r>
        <w:r w:rsidR="00950A81">
          <w:rPr>
            <w:noProof/>
            <w:webHidden/>
          </w:rPr>
          <w:t>1</w:t>
        </w:r>
        <w:r>
          <w:rPr>
            <w:noProof/>
            <w:webHidden/>
          </w:rPr>
          <w:fldChar w:fldCharType="end"/>
        </w:r>
      </w:hyperlink>
    </w:p>
    <w:p w14:paraId="6F484E6B" w14:textId="77777777" w:rsidR="00BB2899" w:rsidRDefault="00BB2899">
      <w:pPr>
        <w:pStyle w:val="40"/>
        <w:tabs>
          <w:tab w:val="right" w:leader="dot" w:pos="7786"/>
        </w:tabs>
        <w:ind w:firstLine="360"/>
        <w:rPr>
          <w:noProof/>
          <w:sz w:val="21"/>
          <w:szCs w:val="22"/>
        </w:rPr>
      </w:pPr>
      <w:hyperlink w:anchor="_Toc63667682" w:history="1">
        <w:r w:rsidRPr="003C7033">
          <w:rPr>
            <w:rStyle w:val="aa"/>
            <w:rFonts w:ascii="宋体" w:eastAsia="宋体" w:hAnsi="宋体" w:hint="eastAsia"/>
            <w:noProof/>
          </w:rPr>
          <w:t>维修电工技师理论知识试卷一</w:t>
        </w:r>
        <w:r>
          <w:rPr>
            <w:noProof/>
            <w:webHidden/>
          </w:rPr>
          <w:tab/>
        </w:r>
        <w:r>
          <w:rPr>
            <w:noProof/>
            <w:webHidden/>
          </w:rPr>
          <w:fldChar w:fldCharType="begin"/>
        </w:r>
        <w:r>
          <w:rPr>
            <w:noProof/>
            <w:webHidden/>
          </w:rPr>
          <w:instrText xml:space="preserve"> PAGEREF _Toc63667682 \h </w:instrText>
        </w:r>
        <w:r>
          <w:rPr>
            <w:noProof/>
            <w:webHidden/>
          </w:rPr>
        </w:r>
        <w:r>
          <w:rPr>
            <w:noProof/>
            <w:webHidden/>
          </w:rPr>
          <w:fldChar w:fldCharType="separate"/>
        </w:r>
        <w:r w:rsidR="00950A81">
          <w:rPr>
            <w:noProof/>
            <w:webHidden/>
          </w:rPr>
          <w:t>1</w:t>
        </w:r>
        <w:r>
          <w:rPr>
            <w:noProof/>
            <w:webHidden/>
          </w:rPr>
          <w:fldChar w:fldCharType="end"/>
        </w:r>
      </w:hyperlink>
    </w:p>
    <w:p w14:paraId="43F55F26" w14:textId="77777777" w:rsidR="00BB2899" w:rsidRDefault="00BB2899">
      <w:pPr>
        <w:pStyle w:val="40"/>
        <w:tabs>
          <w:tab w:val="right" w:leader="dot" w:pos="7786"/>
        </w:tabs>
        <w:ind w:firstLine="360"/>
        <w:rPr>
          <w:noProof/>
          <w:sz w:val="21"/>
          <w:szCs w:val="22"/>
        </w:rPr>
      </w:pPr>
      <w:hyperlink w:anchor="_Toc63667683" w:history="1">
        <w:r w:rsidRPr="003C7033">
          <w:rPr>
            <w:rStyle w:val="aa"/>
            <w:rFonts w:ascii="宋体" w:eastAsia="宋体" w:hAnsi="宋体" w:hint="eastAsia"/>
            <w:noProof/>
          </w:rPr>
          <w:t>维修电工技师理论知识试卷答案及评分标准一</w:t>
        </w:r>
        <w:r>
          <w:rPr>
            <w:noProof/>
            <w:webHidden/>
          </w:rPr>
          <w:tab/>
        </w:r>
        <w:r>
          <w:rPr>
            <w:noProof/>
            <w:webHidden/>
          </w:rPr>
          <w:fldChar w:fldCharType="begin"/>
        </w:r>
        <w:r>
          <w:rPr>
            <w:noProof/>
            <w:webHidden/>
          </w:rPr>
          <w:instrText xml:space="preserve"> PAGEREF _Toc63667683 \h </w:instrText>
        </w:r>
        <w:r>
          <w:rPr>
            <w:noProof/>
            <w:webHidden/>
          </w:rPr>
        </w:r>
        <w:r>
          <w:rPr>
            <w:noProof/>
            <w:webHidden/>
          </w:rPr>
          <w:fldChar w:fldCharType="separate"/>
        </w:r>
        <w:r w:rsidR="00950A81">
          <w:rPr>
            <w:noProof/>
            <w:webHidden/>
          </w:rPr>
          <w:t>8</w:t>
        </w:r>
        <w:r>
          <w:rPr>
            <w:noProof/>
            <w:webHidden/>
          </w:rPr>
          <w:fldChar w:fldCharType="end"/>
        </w:r>
      </w:hyperlink>
    </w:p>
    <w:p w14:paraId="37500D72" w14:textId="77777777" w:rsidR="00BB2899" w:rsidRDefault="00BB2899">
      <w:pPr>
        <w:pStyle w:val="21"/>
        <w:tabs>
          <w:tab w:val="right" w:leader="dot" w:pos="7786"/>
        </w:tabs>
        <w:spacing w:before="156" w:after="156"/>
        <w:ind w:firstLine="400"/>
        <w:rPr>
          <w:smallCaps w:val="0"/>
          <w:noProof/>
          <w:sz w:val="21"/>
          <w:szCs w:val="22"/>
        </w:rPr>
      </w:pPr>
      <w:hyperlink w:anchor="_Toc63667684" w:history="1">
        <w:r w:rsidRPr="003C7033">
          <w:rPr>
            <w:rStyle w:val="aa"/>
            <w:rFonts w:ascii="黑体" w:eastAsia="黑体" w:hAnsi="黑体"/>
            <w:noProof/>
          </w:rPr>
          <w:t>2</w:t>
        </w:r>
        <w:r w:rsidRPr="003C7033">
          <w:rPr>
            <w:rStyle w:val="aa"/>
            <w:rFonts w:ascii="黑体" w:eastAsia="黑体" w:hAnsi="黑体" w:hint="eastAsia"/>
            <w:noProof/>
          </w:rPr>
          <w:t>、理论知识考试试卷二</w:t>
        </w:r>
        <w:r>
          <w:rPr>
            <w:noProof/>
            <w:webHidden/>
          </w:rPr>
          <w:tab/>
        </w:r>
        <w:r>
          <w:rPr>
            <w:noProof/>
            <w:webHidden/>
          </w:rPr>
          <w:fldChar w:fldCharType="begin"/>
        </w:r>
        <w:r>
          <w:rPr>
            <w:noProof/>
            <w:webHidden/>
          </w:rPr>
          <w:instrText xml:space="preserve"> PAGEREF _Toc63667684 \h </w:instrText>
        </w:r>
        <w:r>
          <w:rPr>
            <w:noProof/>
            <w:webHidden/>
          </w:rPr>
        </w:r>
        <w:r>
          <w:rPr>
            <w:noProof/>
            <w:webHidden/>
          </w:rPr>
          <w:fldChar w:fldCharType="separate"/>
        </w:r>
        <w:r w:rsidR="00950A81">
          <w:rPr>
            <w:noProof/>
            <w:webHidden/>
          </w:rPr>
          <w:t>12</w:t>
        </w:r>
        <w:r>
          <w:rPr>
            <w:noProof/>
            <w:webHidden/>
          </w:rPr>
          <w:fldChar w:fldCharType="end"/>
        </w:r>
      </w:hyperlink>
    </w:p>
    <w:p w14:paraId="1520A3AF" w14:textId="77777777" w:rsidR="00BB2899" w:rsidRDefault="00BB2899">
      <w:pPr>
        <w:pStyle w:val="40"/>
        <w:tabs>
          <w:tab w:val="right" w:leader="dot" w:pos="7786"/>
        </w:tabs>
        <w:ind w:firstLine="360"/>
        <w:rPr>
          <w:noProof/>
          <w:sz w:val="21"/>
          <w:szCs w:val="22"/>
        </w:rPr>
      </w:pPr>
      <w:hyperlink w:anchor="_Toc63667685" w:history="1">
        <w:r w:rsidRPr="003C7033">
          <w:rPr>
            <w:rStyle w:val="aa"/>
            <w:rFonts w:ascii="宋体" w:eastAsia="宋体" w:hAnsi="宋体" w:hint="eastAsia"/>
            <w:noProof/>
          </w:rPr>
          <w:t>维修电工技师理论知识试卷二</w:t>
        </w:r>
        <w:r>
          <w:rPr>
            <w:noProof/>
            <w:webHidden/>
          </w:rPr>
          <w:tab/>
        </w:r>
        <w:r>
          <w:rPr>
            <w:noProof/>
            <w:webHidden/>
          </w:rPr>
          <w:fldChar w:fldCharType="begin"/>
        </w:r>
        <w:r>
          <w:rPr>
            <w:noProof/>
            <w:webHidden/>
          </w:rPr>
          <w:instrText xml:space="preserve"> PAGEREF _Toc63667685 \h </w:instrText>
        </w:r>
        <w:r>
          <w:rPr>
            <w:noProof/>
            <w:webHidden/>
          </w:rPr>
        </w:r>
        <w:r>
          <w:rPr>
            <w:noProof/>
            <w:webHidden/>
          </w:rPr>
          <w:fldChar w:fldCharType="separate"/>
        </w:r>
        <w:r w:rsidR="00950A81">
          <w:rPr>
            <w:noProof/>
            <w:webHidden/>
          </w:rPr>
          <w:t>12</w:t>
        </w:r>
        <w:r>
          <w:rPr>
            <w:noProof/>
            <w:webHidden/>
          </w:rPr>
          <w:fldChar w:fldCharType="end"/>
        </w:r>
      </w:hyperlink>
    </w:p>
    <w:p w14:paraId="20343F2D" w14:textId="77777777" w:rsidR="00BB2899" w:rsidRDefault="00BB2899">
      <w:pPr>
        <w:pStyle w:val="40"/>
        <w:tabs>
          <w:tab w:val="right" w:leader="dot" w:pos="7786"/>
        </w:tabs>
        <w:ind w:firstLine="360"/>
        <w:rPr>
          <w:noProof/>
          <w:sz w:val="21"/>
          <w:szCs w:val="22"/>
        </w:rPr>
      </w:pPr>
      <w:hyperlink w:anchor="_Toc63667686" w:history="1">
        <w:r w:rsidRPr="003C7033">
          <w:rPr>
            <w:rStyle w:val="aa"/>
            <w:rFonts w:ascii="宋体" w:eastAsia="宋体" w:hAnsi="宋体" w:hint="eastAsia"/>
            <w:noProof/>
          </w:rPr>
          <w:t>维修电工技师理论知识试卷答案及评分标准二</w:t>
        </w:r>
        <w:r>
          <w:rPr>
            <w:noProof/>
            <w:webHidden/>
          </w:rPr>
          <w:tab/>
        </w:r>
        <w:r>
          <w:rPr>
            <w:noProof/>
            <w:webHidden/>
          </w:rPr>
          <w:fldChar w:fldCharType="begin"/>
        </w:r>
        <w:r>
          <w:rPr>
            <w:noProof/>
            <w:webHidden/>
          </w:rPr>
          <w:instrText xml:space="preserve"> PAGEREF _Toc63667686 \h </w:instrText>
        </w:r>
        <w:r>
          <w:rPr>
            <w:noProof/>
            <w:webHidden/>
          </w:rPr>
        </w:r>
        <w:r>
          <w:rPr>
            <w:noProof/>
            <w:webHidden/>
          </w:rPr>
          <w:fldChar w:fldCharType="separate"/>
        </w:r>
        <w:r w:rsidR="00950A81">
          <w:rPr>
            <w:noProof/>
            <w:webHidden/>
          </w:rPr>
          <w:t>18</w:t>
        </w:r>
        <w:r>
          <w:rPr>
            <w:noProof/>
            <w:webHidden/>
          </w:rPr>
          <w:fldChar w:fldCharType="end"/>
        </w:r>
      </w:hyperlink>
    </w:p>
    <w:p w14:paraId="0F686995" w14:textId="77777777" w:rsidR="00BB2899" w:rsidRDefault="00BB2899">
      <w:pPr>
        <w:pStyle w:val="21"/>
        <w:tabs>
          <w:tab w:val="right" w:leader="dot" w:pos="7786"/>
        </w:tabs>
        <w:spacing w:before="156" w:after="156"/>
        <w:ind w:firstLine="400"/>
        <w:rPr>
          <w:smallCaps w:val="0"/>
          <w:noProof/>
          <w:sz w:val="21"/>
          <w:szCs w:val="22"/>
        </w:rPr>
      </w:pPr>
      <w:hyperlink w:anchor="_Toc63667687" w:history="1">
        <w:r w:rsidRPr="003C7033">
          <w:rPr>
            <w:rStyle w:val="aa"/>
            <w:rFonts w:ascii="黑体" w:eastAsia="黑体" w:hAnsi="黑体"/>
            <w:noProof/>
          </w:rPr>
          <w:t>3</w:t>
        </w:r>
        <w:r w:rsidRPr="003C7033">
          <w:rPr>
            <w:rStyle w:val="aa"/>
            <w:rFonts w:ascii="黑体" w:eastAsia="黑体" w:hAnsi="黑体" w:hint="eastAsia"/>
            <w:noProof/>
          </w:rPr>
          <w:t>、理论知识考试试卷三</w:t>
        </w:r>
        <w:r>
          <w:rPr>
            <w:noProof/>
            <w:webHidden/>
          </w:rPr>
          <w:tab/>
        </w:r>
        <w:r>
          <w:rPr>
            <w:noProof/>
            <w:webHidden/>
          </w:rPr>
          <w:fldChar w:fldCharType="begin"/>
        </w:r>
        <w:r>
          <w:rPr>
            <w:noProof/>
            <w:webHidden/>
          </w:rPr>
          <w:instrText xml:space="preserve"> PAGEREF _Toc63667687 \h </w:instrText>
        </w:r>
        <w:r>
          <w:rPr>
            <w:noProof/>
            <w:webHidden/>
          </w:rPr>
        </w:r>
        <w:r>
          <w:rPr>
            <w:noProof/>
            <w:webHidden/>
          </w:rPr>
          <w:fldChar w:fldCharType="separate"/>
        </w:r>
        <w:r w:rsidR="00950A81">
          <w:rPr>
            <w:noProof/>
            <w:webHidden/>
          </w:rPr>
          <w:t>22</w:t>
        </w:r>
        <w:r>
          <w:rPr>
            <w:noProof/>
            <w:webHidden/>
          </w:rPr>
          <w:fldChar w:fldCharType="end"/>
        </w:r>
      </w:hyperlink>
    </w:p>
    <w:p w14:paraId="33A73081" w14:textId="77777777" w:rsidR="00BB2899" w:rsidRDefault="00BB2899">
      <w:pPr>
        <w:pStyle w:val="40"/>
        <w:tabs>
          <w:tab w:val="right" w:leader="dot" w:pos="7786"/>
        </w:tabs>
        <w:ind w:firstLine="360"/>
        <w:rPr>
          <w:noProof/>
          <w:sz w:val="21"/>
          <w:szCs w:val="22"/>
        </w:rPr>
      </w:pPr>
      <w:hyperlink w:anchor="_Toc63667688" w:history="1">
        <w:r w:rsidRPr="003C7033">
          <w:rPr>
            <w:rStyle w:val="aa"/>
            <w:rFonts w:ascii="宋体" w:eastAsia="宋体" w:hAnsi="宋体" w:hint="eastAsia"/>
            <w:noProof/>
          </w:rPr>
          <w:t>维修电工技师理论知识试卷三</w:t>
        </w:r>
        <w:r>
          <w:rPr>
            <w:noProof/>
            <w:webHidden/>
          </w:rPr>
          <w:tab/>
        </w:r>
        <w:r>
          <w:rPr>
            <w:noProof/>
            <w:webHidden/>
          </w:rPr>
          <w:fldChar w:fldCharType="begin"/>
        </w:r>
        <w:r>
          <w:rPr>
            <w:noProof/>
            <w:webHidden/>
          </w:rPr>
          <w:instrText xml:space="preserve"> PAGEREF _Toc63667688 \h </w:instrText>
        </w:r>
        <w:r>
          <w:rPr>
            <w:noProof/>
            <w:webHidden/>
          </w:rPr>
        </w:r>
        <w:r>
          <w:rPr>
            <w:noProof/>
            <w:webHidden/>
          </w:rPr>
          <w:fldChar w:fldCharType="separate"/>
        </w:r>
        <w:r w:rsidR="00950A81">
          <w:rPr>
            <w:noProof/>
            <w:webHidden/>
          </w:rPr>
          <w:t>22</w:t>
        </w:r>
        <w:r>
          <w:rPr>
            <w:noProof/>
            <w:webHidden/>
          </w:rPr>
          <w:fldChar w:fldCharType="end"/>
        </w:r>
      </w:hyperlink>
    </w:p>
    <w:p w14:paraId="2FFC8142" w14:textId="77777777" w:rsidR="00BB2899" w:rsidRDefault="00BB2899">
      <w:pPr>
        <w:pStyle w:val="40"/>
        <w:tabs>
          <w:tab w:val="right" w:leader="dot" w:pos="7786"/>
        </w:tabs>
        <w:ind w:firstLine="360"/>
        <w:rPr>
          <w:noProof/>
          <w:sz w:val="21"/>
          <w:szCs w:val="22"/>
        </w:rPr>
      </w:pPr>
      <w:hyperlink w:anchor="_Toc63667689" w:history="1">
        <w:r w:rsidRPr="003C7033">
          <w:rPr>
            <w:rStyle w:val="aa"/>
            <w:rFonts w:ascii="宋体" w:eastAsia="宋体" w:hAnsi="宋体" w:hint="eastAsia"/>
            <w:noProof/>
          </w:rPr>
          <w:t>维修电工技师理论知识试卷答案及评分标准三</w:t>
        </w:r>
        <w:r>
          <w:rPr>
            <w:noProof/>
            <w:webHidden/>
          </w:rPr>
          <w:tab/>
        </w:r>
        <w:r>
          <w:rPr>
            <w:noProof/>
            <w:webHidden/>
          </w:rPr>
          <w:fldChar w:fldCharType="begin"/>
        </w:r>
        <w:r>
          <w:rPr>
            <w:noProof/>
            <w:webHidden/>
          </w:rPr>
          <w:instrText xml:space="preserve"> PAGEREF _Toc63667689 \h </w:instrText>
        </w:r>
        <w:r>
          <w:rPr>
            <w:noProof/>
            <w:webHidden/>
          </w:rPr>
        </w:r>
        <w:r>
          <w:rPr>
            <w:noProof/>
            <w:webHidden/>
          </w:rPr>
          <w:fldChar w:fldCharType="separate"/>
        </w:r>
        <w:r w:rsidR="00950A81">
          <w:rPr>
            <w:noProof/>
            <w:webHidden/>
          </w:rPr>
          <w:t>29</w:t>
        </w:r>
        <w:r>
          <w:rPr>
            <w:noProof/>
            <w:webHidden/>
          </w:rPr>
          <w:fldChar w:fldCharType="end"/>
        </w:r>
      </w:hyperlink>
    </w:p>
    <w:p w14:paraId="04F783E4" w14:textId="77777777" w:rsidR="00BB2899" w:rsidRDefault="00BB2899">
      <w:pPr>
        <w:pStyle w:val="21"/>
        <w:tabs>
          <w:tab w:val="right" w:leader="dot" w:pos="7786"/>
        </w:tabs>
        <w:spacing w:before="156" w:after="156"/>
        <w:ind w:firstLine="400"/>
        <w:rPr>
          <w:smallCaps w:val="0"/>
          <w:noProof/>
          <w:sz w:val="21"/>
          <w:szCs w:val="22"/>
        </w:rPr>
      </w:pPr>
      <w:hyperlink w:anchor="_Toc63667690" w:history="1">
        <w:r w:rsidRPr="003C7033">
          <w:rPr>
            <w:rStyle w:val="aa"/>
            <w:rFonts w:ascii="黑体" w:eastAsia="黑体" w:hAnsi="黑体"/>
            <w:noProof/>
          </w:rPr>
          <w:t>4</w:t>
        </w:r>
        <w:r w:rsidRPr="003C7033">
          <w:rPr>
            <w:rStyle w:val="aa"/>
            <w:rFonts w:ascii="黑体" w:eastAsia="黑体" w:hAnsi="黑体" w:hint="eastAsia"/>
            <w:noProof/>
          </w:rPr>
          <w:t>、理论知识考试试卷四</w:t>
        </w:r>
        <w:r>
          <w:rPr>
            <w:noProof/>
            <w:webHidden/>
          </w:rPr>
          <w:tab/>
        </w:r>
        <w:r>
          <w:rPr>
            <w:noProof/>
            <w:webHidden/>
          </w:rPr>
          <w:fldChar w:fldCharType="begin"/>
        </w:r>
        <w:r>
          <w:rPr>
            <w:noProof/>
            <w:webHidden/>
          </w:rPr>
          <w:instrText xml:space="preserve"> PAGEREF _Toc63667690 \h </w:instrText>
        </w:r>
        <w:r>
          <w:rPr>
            <w:noProof/>
            <w:webHidden/>
          </w:rPr>
        </w:r>
        <w:r>
          <w:rPr>
            <w:noProof/>
            <w:webHidden/>
          </w:rPr>
          <w:fldChar w:fldCharType="separate"/>
        </w:r>
        <w:r w:rsidR="00950A81">
          <w:rPr>
            <w:noProof/>
            <w:webHidden/>
          </w:rPr>
          <w:t>33</w:t>
        </w:r>
        <w:r>
          <w:rPr>
            <w:noProof/>
            <w:webHidden/>
          </w:rPr>
          <w:fldChar w:fldCharType="end"/>
        </w:r>
      </w:hyperlink>
    </w:p>
    <w:p w14:paraId="268B7D2C" w14:textId="77777777" w:rsidR="00BB2899" w:rsidRDefault="00BB2899">
      <w:pPr>
        <w:pStyle w:val="40"/>
        <w:tabs>
          <w:tab w:val="right" w:leader="dot" w:pos="7786"/>
        </w:tabs>
        <w:ind w:firstLine="360"/>
        <w:rPr>
          <w:noProof/>
          <w:sz w:val="21"/>
          <w:szCs w:val="22"/>
        </w:rPr>
      </w:pPr>
      <w:hyperlink w:anchor="_Toc63667691" w:history="1">
        <w:r w:rsidRPr="003C7033">
          <w:rPr>
            <w:rStyle w:val="aa"/>
            <w:rFonts w:ascii="宋体" w:eastAsia="宋体" w:hAnsi="宋体" w:hint="eastAsia"/>
            <w:noProof/>
          </w:rPr>
          <w:t>维修电工技师理论知识试卷四</w:t>
        </w:r>
        <w:r>
          <w:rPr>
            <w:noProof/>
            <w:webHidden/>
          </w:rPr>
          <w:tab/>
        </w:r>
        <w:r>
          <w:rPr>
            <w:noProof/>
            <w:webHidden/>
          </w:rPr>
          <w:fldChar w:fldCharType="begin"/>
        </w:r>
        <w:r>
          <w:rPr>
            <w:noProof/>
            <w:webHidden/>
          </w:rPr>
          <w:instrText xml:space="preserve"> PAGEREF _Toc63667691 \h </w:instrText>
        </w:r>
        <w:r>
          <w:rPr>
            <w:noProof/>
            <w:webHidden/>
          </w:rPr>
        </w:r>
        <w:r>
          <w:rPr>
            <w:noProof/>
            <w:webHidden/>
          </w:rPr>
          <w:fldChar w:fldCharType="separate"/>
        </w:r>
        <w:r w:rsidR="00950A81">
          <w:rPr>
            <w:noProof/>
            <w:webHidden/>
          </w:rPr>
          <w:t>33</w:t>
        </w:r>
        <w:r>
          <w:rPr>
            <w:noProof/>
            <w:webHidden/>
          </w:rPr>
          <w:fldChar w:fldCharType="end"/>
        </w:r>
      </w:hyperlink>
    </w:p>
    <w:p w14:paraId="504DD56E" w14:textId="77777777" w:rsidR="00BB2899" w:rsidRDefault="00BB2899">
      <w:pPr>
        <w:pStyle w:val="40"/>
        <w:tabs>
          <w:tab w:val="right" w:leader="dot" w:pos="7786"/>
        </w:tabs>
        <w:ind w:firstLine="360"/>
        <w:rPr>
          <w:noProof/>
          <w:sz w:val="21"/>
          <w:szCs w:val="22"/>
        </w:rPr>
      </w:pPr>
      <w:hyperlink w:anchor="_Toc63667692" w:history="1">
        <w:r w:rsidRPr="003C7033">
          <w:rPr>
            <w:rStyle w:val="aa"/>
            <w:rFonts w:ascii="宋体" w:eastAsia="宋体" w:hAnsi="宋体" w:hint="eastAsia"/>
            <w:noProof/>
          </w:rPr>
          <w:t>维修电工技师理论知识试卷答案及评分标准四</w:t>
        </w:r>
        <w:r>
          <w:rPr>
            <w:noProof/>
            <w:webHidden/>
          </w:rPr>
          <w:tab/>
        </w:r>
        <w:r>
          <w:rPr>
            <w:noProof/>
            <w:webHidden/>
          </w:rPr>
          <w:fldChar w:fldCharType="begin"/>
        </w:r>
        <w:r>
          <w:rPr>
            <w:noProof/>
            <w:webHidden/>
          </w:rPr>
          <w:instrText xml:space="preserve"> PAGEREF _Toc63667692 \h </w:instrText>
        </w:r>
        <w:r>
          <w:rPr>
            <w:noProof/>
            <w:webHidden/>
          </w:rPr>
        </w:r>
        <w:r>
          <w:rPr>
            <w:noProof/>
            <w:webHidden/>
          </w:rPr>
          <w:fldChar w:fldCharType="separate"/>
        </w:r>
        <w:r w:rsidR="00950A81">
          <w:rPr>
            <w:noProof/>
            <w:webHidden/>
          </w:rPr>
          <w:t>40</w:t>
        </w:r>
        <w:r>
          <w:rPr>
            <w:noProof/>
            <w:webHidden/>
          </w:rPr>
          <w:fldChar w:fldCharType="end"/>
        </w:r>
      </w:hyperlink>
    </w:p>
    <w:p w14:paraId="5501ABA2" w14:textId="77777777" w:rsidR="00BB2899" w:rsidRDefault="00BB2899">
      <w:pPr>
        <w:pStyle w:val="21"/>
        <w:tabs>
          <w:tab w:val="right" w:leader="dot" w:pos="7786"/>
        </w:tabs>
        <w:spacing w:before="156" w:after="156"/>
        <w:ind w:firstLine="400"/>
        <w:rPr>
          <w:smallCaps w:val="0"/>
          <w:noProof/>
          <w:sz w:val="21"/>
          <w:szCs w:val="22"/>
        </w:rPr>
      </w:pPr>
      <w:hyperlink w:anchor="_Toc63667693" w:history="1">
        <w:r w:rsidRPr="003C7033">
          <w:rPr>
            <w:rStyle w:val="aa"/>
            <w:rFonts w:ascii="黑体" w:eastAsia="黑体" w:hAnsi="黑体"/>
            <w:noProof/>
          </w:rPr>
          <w:t>5</w:t>
        </w:r>
        <w:r w:rsidRPr="003C7033">
          <w:rPr>
            <w:rStyle w:val="aa"/>
            <w:rFonts w:ascii="黑体" w:eastAsia="黑体" w:hAnsi="黑体" w:hint="eastAsia"/>
            <w:noProof/>
          </w:rPr>
          <w:t>、理论知识考试试卷五</w:t>
        </w:r>
        <w:r>
          <w:rPr>
            <w:noProof/>
            <w:webHidden/>
          </w:rPr>
          <w:tab/>
        </w:r>
        <w:r>
          <w:rPr>
            <w:noProof/>
            <w:webHidden/>
          </w:rPr>
          <w:fldChar w:fldCharType="begin"/>
        </w:r>
        <w:r>
          <w:rPr>
            <w:noProof/>
            <w:webHidden/>
          </w:rPr>
          <w:instrText xml:space="preserve"> PAGEREF _Toc63667693 \h </w:instrText>
        </w:r>
        <w:r>
          <w:rPr>
            <w:noProof/>
            <w:webHidden/>
          </w:rPr>
        </w:r>
        <w:r>
          <w:rPr>
            <w:noProof/>
            <w:webHidden/>
          </w:rPr>
          <w:fldChar w:fldCharType="separate"/>
        </w:r>
        <w:r w:rsidR="00950A81">
          <w:rPr>
            <w:noProof/>
            <w:webHidden/>
          </w:rPr>
          <w:t>44</w:t>
        </w:r>
        <w:r>
          <w:rPr>
            <w:noProof/>
            <w:webHidden/>
          </w:rPr>
          <w:fldChar w:fldCharType="end"/>
        </w:r>
      </w:hyperlink>
    </w:p>
    <w:p w14:paraId="3C225B6A" w14:textId="77777777" w:rsidR="00BB2899" w:rsidRDefault="00BB2899">
      <w:pPr>
        <w:pStyle w:val="40"/>
        <w:tabs>
          <w:tab w:val="right" w:leader="dot" w:pos="7786"/>
        </w:tabs>
        <w:ind w:firstLine="360"/>
        <w:rPr>
          <w:noProof/>
          <w:sz w:val="21"/>
          <w:szCs w:val="22"/>
        </w:rPr>
      </w:pPr>
      <w:hyperlink w:anchor="_Toc63667694" w:history="1">
        <w:r w:rsidRPr="003C7033">
          <w:rPr>
            <w:rStyle w:val="aa"/>
            <w:rFonts w:ascii="宋体" w:eastAsia="宋体" w:hAnsi="宋体" w:hint="eastAsia"/>
            <w:noProof/>
          </w:rPr>
          <w:t>维修电工技师理论知识试卷五</w:t>
        </w:r>
        <w:r>
          <w:rPr>
            <w:noProof/>
            <w:webHidden/>
          </w:rPr>
          <w:tab/>
        </w:r>
        <w:r>
          <w:rPr>
            <w:noProof/>
            <w:webHidden/>
          </w:rPr>
          <w:fldChar w:fldCharType="begin"/>
        </w:r>
        <w:r>
          <w:rPr>
            <w:noProof/>
            <w:webHidden/>
          </w:rPr>
          <w:instrText xml:space="preserve"> PAGEREF _Toc63667694 \h </w:instrText>
        </w:r>
        <w:r>
          <w:rPr>
            <w:noProof/>
            <w:webHidden/>
          </w:rPr>
        </w:r>
        <w:r>
          <w:rPr>
            <w:noProof/>
            <w:webHidden/>
          </w:rPr>
          <w:fldChar w:fldCharType="separate"/>
        </w:r>
        <w:r w:rsidR="00950A81">
          <w:rPr>
            <w:noProof/>
            <w:webHidden/>
          </w:rPr>
          <w:t>44</w:t>
        </w:r>
        <w:r>
          <w:rPr>
            <w:noProof/>
            <w:webHidden/>
          </w:rPr>
          <w:fldChar w:fldCharType="end"/>
        </w:r>
      </w:hyperlink>
    </w:p>
    <w:p w14:paraId="0D19CB20" w14:textId="77777777" w:rsidR="00BB2899" w:rsidRDefault="00BB2899">
      <w:pPr>
        <w:pStyle w:val="40"/>
        <w:tabs>
          <w:tab w:val="right" w:leader="dot" w:pos="7786"/>
        </w:tabs>
        <w:ind w:firstLine="360"/>
        <w:rPr>
          <w:noProof/>
          <w:sz w:val="21"/>
          <w:szCs w:val="22"/>
        </w:rPr>
      </w:pPr>
      <w:hyperlink w:anchor="_Toc63667695" w:history="1">
        <w:r w:rsidRPr="003C7033">
          <w:rPr>
            <w:rStyle w:val="aa"/>
            <w:rFonts w:ascii="宋体" w:eastAsia="宋体" w:hAnsi="宋体" w:hint="eastAsia"/>
            <w:noProof/>
          </w:rPr>
          <w:t>维修电工技师理论知识试卷答案及评分标准五</w:t>
        </w:r>
        <w:r>
          <w:rPr>
            <w:noProof/>
            <w:webHidden/>
          </w:rPr>
          <w:tab/>
        </w:r>
        <w:r>
          <w:rPr>
            <w:noProof/>
            <w:webHidden/>
          </w:rPr>
          <w:fldChar w:fldCharType="begin"/>
        </w:r>
        <w:r>
          <w:rPr>
            <w:noProof/>
            <w:webHidden/>
          </w:rPr>
          <w:instrText xml:space="preserve"> PAGEREF _Toc63667695 \h </w:instrText>
        </w:r>
        <w:r>
          <w:rPr>
            <w:noProof/>
            <w:webHidden/>
          </w:rPr>
        </w:r>
        <w:r>
          <w:rPr>
            <w:noProof/>
            <w:webHidden/>
          </w:rPr>
          <w:fldChar w:fldCharType="separate"/>
        </w:r>
        <w:r w:rsidR="00950A81">
          <w:rPr>
            <w:noProof/>
            <w:webHidden/>
          </w:rPr>
          <w:t>51</w:t>
        </w:r>
        <w:r>
          <w:rPr>
            <w:noProof/>
            <w:webHidden/>
          </w:rPr>
          <w:fldChar w:fldCharType="end"/>
        </w:r>
      </w:hyperlink>
    </w:p>
    <w:p w14:paraId="31924765" w14:textId="77777777" w:rsidR="00BB2899" w:rsidRDefault="00BB2899">
      <w:pPr>
        <w:pStyle w:val="21"/>
        <w:tabs>
          <w:tab w:val="right" w:leader="dot" w:pos="7786"/>
        </w:tabs>
        <w:spacing w:before="156" w:after="156"/>
        <w:ind w:firstLine="400"/>
        <w:rPr>
          <w:smallCaps w:val="0"/>
          <w:noProof/>
          <w:sz w:val="21"/>
          <w:szCs w:val="22"/>
        </w:rPr>
      </w:pPr>
      <w:hyperlink w:anchor="_Toc63667696" w:history="1">
        <w:r w:rsidRPr="003C7033">
          <w:rPr>
            <w:rStyle w:val="aa"/>
            <w:rFonts w:ascii="黑体" w:eastAsia="黑体" w:hAnsi="黑体"/>
            <w:noProof/>
          </w:rPr>
          <w:t>6</w:t>
        </w:r>
        <w:r w:rsidRPr="003C7033">
          <w:rPr>
            <w:rStyle w:val="aa"/>
            <w:rFonts w:ascii="黑体" w:eastAsia="黑体" w:hAnsi="黑体" w:hint="eastAsia"/>
            <w:noProof/>
          </w:rPr>
          <w:t>、理论知识考试试卷六</w:t>
        </w:r>
        <w:r>
          <w:rPr>
            <w:noProof/>
            <w:webHidden/>
          </w:rPr>
          <w:tab/>
        </w:r>
        <w:r>
          <w:rPr>
            <w:noProof/>
            <w:webHidden/>
          </w:rPr>
          <w:fldChar w:fldCharType="begin"/>
        </w:r>
        <w:r>
          <w:rPr>
            <w:noProof/>
            <w:webHidden/>
          </w:rPr>
          <w:instrText xml:space="preserve"> PAGEREF _Toc63667696 \h </w:instrText>
        </w:r>
        <w:r>
          <w:rPr>
            <w:noProof/>
            <w:webHidden/>
          </w:rPr>
        </w:r>
        <w:r>
          <w:rPr>
            <w:noProof/>
            <w:webHidden/>
          </w:rPr>
          <w:fldChar w:fldCharType="separate"/>
        </w:r>
        <w:r w:rsidR="00950A81">
          <w:rPr>
            <w:noProof/>
            <w:webHidden/>
          </w:rPr>
          <w:t>55</w:t>
        </w:r>
        <w:r>
          <w:rPr>
            <w:noProof/>
            <w:webHidden/>
          </w:rPr>
          <w:fldChar w:fldCharType="end"/>
        </w:r>
      </w:hyperlink>
    </w:p>
    <w:p w14:paraId="53C9AD14" w14:textId="77777777" w:rsidR="00BB2899" w:rsidRDefault="00BB2899">
      <w:pPr>
        <w:pStyle w:val="40"/>
        <w:tabs>
          <w:tab w:val="right" w:leader="dot" w:pos="7786"/>
        </w:tabs>
        <w:ind w:firstLine="360"/>
        <w:rPr>
          <w:noProof/>
          <w:sz w:val="21"/>
          <w:szCs w:val="22"/>
        </w:rPr>
      </w:pPr>
      <w:hyperlink w:anchor="_Toc63667697" w:history="1">
        <w:r w:rsidRPr="003C7033">
          <w:rPr>
            <w:rStyle w:val="aa"/>
            <w:rFonts w:ascii="宋体" w:eastAsia="宋体" w:hAnsi="宋体" w:hint="eastAsia"/>
            <w:noProof/>
          </w:rPr>
          <w:t>维修电工技师理论知识试卷六</w:t>
        </w:r>
        <w:r>
          <w:rPr>
            <w:noProof/>
            <w:webHidden/>
          </w:rPr>
          <w:tab/>
        </w:r>
        <w:r>
          <w:rPr>
            <w:noProof/>
            <w:webHidden/>
          </w:rPr>
          <w:fldChar w:fldCharType="begin"/>
        </w:r>
        <w:r>
          <w:rPr>
            <w:noProof/>
            <w:webHidden/>
          </w:rPr>
          <w:instrText xml:space="preserve"> PAGEREF _Toc63667697 \h </w:instrText>
        </w:r>
        <w:r>
          <w:rPr>
            <w:noProof/>
            <w:webHidden/>
          </w:rPr>
        </w:r>
        <w:r>
          <w:rPr>
            <w:noProof/>
            <w:webHidden/>
          </w:rPr>
          <w:fldChar w:fldCharType="separate"/>
        </w:r>
        <w:r w:rsidR="00950A81">
          <w:rPr>
            <w:noProof/>
            <w:webHidden/>
          </w:rPr>
          <w:t>55</w:t>
        </w:r>
        <w:r>
          <w:rPr>
            <w:noProof/>
            <w:webHidden/>
          </w:rPr>
          <w:fldChar w:fldCharType="end"/>
        </w:r>
      </w:hyperlink>
    </w:p>
    <w:p w14:paraId="7B01CBBA" w14:textId="77777777" w:rsidR="00BB2899" w:rsidRDefault="00BB2899">
      <w:pPr>
        <w:pStyle w:val="40"/>
        <w:tabs>
          <w:tab w:val="right" w:leader="dot" w:pos="7786"/>
        </w:tabs>
        <w:ind w:firstLine="360"/>
        <w:rPr>
          <w:noProof/>
          <w:sz w:val="21"/>
          <w:szCs w:val="22"/>
        </w:rPr>
      </w:pPr>
      <w:hyperlink w:anchor="_Toc63667698" w:history="1">
        <w:r w:rsidRPr="003C7033">
          <w:rPr>
            <w:rStyle w:val="aa"/>
            <w:rFonts w:ascii="宋体" w:eastAsia="宋体" w:hAnsi="宋体" w:hint="eastAsia"/>
            <w:noProof/>
          </w:rPr>
          <w:t>维修电工技师理论知识试卷答案及评分标准六</w:t>
        </w:r>
        <w:r>
          <w:rPr>
            <w:noProof/>
            <w:webHidden/>
          </w:rPr>
          <w:tab/>
        </w:r>
        <w:r>
          <w:rPr>
            <w:noProof/>
            <w:webHidden/>
          </w:rPr>
          <w:fldChar w:fldCharType="begin"/>
        </w:r>
        <w:r>
          <w:rPr>
            <w:noProof/>
            <w:webHidden/>
          </w:rPr>
          <w:instrText xml:space="preserve"> PAGEREF _Toc63667698 \h </w:instrText>
        </w:r>
        <w:r>
          <w:rPr>
            <w:noProof/>
            <w:webHidden/>
          </w:rPr>
        </w:r>
        <w:r>
          <w:rPr>
            <w:noProof/>
            <w:webHidden/>
          </w:rPr>
          <w:fldChar w:fldCharType="separate"/>
        </w:r>
        <w:r w:rsidR="00950A81">
          <w:rPr>
            <w:noProof/>
            <w:webHidden/>
          </w:rPr>
          <w:t>61</w:t>
        </w:r>
        <w:r>
          <w:rPr>
            <w:noProof/>
            <w:webHidden/>
          </w:rPr>
          <w:fldChar w:fldCharType="end"/>
        </w:r>
      </w:hyperlink>
    </w:p>
    <w:p w14:paraId="0EF19B41" w14:textId="77777777" w:rsidR="00BB2899" w:rsidRDefault="00BB2899">
      <w:pPr>
        <w:pStyle w:val="21"/>
        <w:tabs>
          <w:tab w:val="right" w:leader="dot" w:pos="7786"/>
        </w:tabs>
        <w:spacing w:before="156" w:after="156"/>
        <w:ind w:firstLine="400"/>
        <w:rPr>
          <w:smallCaps w:val="0"/>
          <w:noProof/>
          <w:sz w:val="21"/>
          <w:szCs w:val="22"/>
        </w:rPr>
      </w:pPr>
      <w:hyperlink w:anchor="_Toc63667699" w:history="1">
        <w:r w:rsidRPr="003C7033">
          <w:rPr>
            <w:rStyle w:val="aa"/>
            <w:rFonts w:ascii="黑体" w:eastAsia="黑体" w:hAnsi="黑体"/>
            <w:noProof/>
          </w:rPr>
          <w:t>7</w:t>
        </w:r>
        <w:r w:rsidRPr="003C7033">
          <w:rPr>
            <w:rStyle w:val="aa"/>
            <w:rFonts w:ascii="黑体" w:eastAsia="黑体" w:hAnsi="黑体" w:hint="eastAsia"/>
            <w:noProof/>
          </w:rPr>
          <w:t>、理论知识考试试卷七</w:t>
        </w:r>
        <w:r>
          <w:rPr>
            <w:noProof/>
            <w:webHidden/>
          </w:rPr>
          <w:tab/>
        </w:r>
        <w:r>
          <w:rPr>
            <w:noProof/>
            <w:webHidden/>
          </w:rPr>
          <w:fldChar w:fldCharType="begin"/>
        </w:r>
        <w:r>
          <w:rPr>
            <w:noProof/>
            <w:webHidden/>
          </w:rPr>
          <w:instrText xml:space="preserve"> PAGEREF _Toc63667699 \h </w:instrText>
        </w:r>
        <w:r>
          <w:rPr>
            <w:noProof/>
            <w:webHidden/>
          </w:rPr>
        </w:r>
        <w:r>
          <w:rPr>
            <w:noProof/>
            <w:webHidden/>
          </w:rPr>
          <w:fldChar w:fldCharType="separate"/>
        </w:r>
        <w:r w:rsidR="00950A81">
          <w:rPr>
            <w:noProof/>
            <w:webHidden/>
          </w:rPr>
          <w:t>67</w:t>
        </w:r>
        <w:r>
          <w:rPr>
            <w:noProof/>
            <w:webHidden/>
          </w:rPr>
          <w:fldChar w:fldCharType="end"/>
        </w:r>
      </w:hyperlink>
    </w:p>
    <w:p w14:paraId="65DDC9AE" w14:textId="77777777" w:rsidR="00BB2899" w:rsidRDefault="00BB2899">
      <w:pPr>
        <w:pStyle w:val="40"/>
        <w:tabs>
          <w:tab w:val="right" w:leader="dot" w:pos="7786"/>
        </w:tabs>
        <w:ind w:firstLine="360"/>
        <w:rPr>
          <w:noProof/>
          <w:sz w:val="21"/>
          <w:szCs w:val="22"/>
        </w:rPr>
      </w:pPr>
      <w:hyperlink w:anchor="_Toc63667700" w:history="1">
        <w:r w:rsidRPr="003C7033">
          <w:rPr>
            <w:rStyle w:val="aa"/>
            <w:rFonts w:ascii="宋体" w:eastAsia="宋体" w:hAnsi="宋体" w:hint="eastAsia"/>
            <w:noProof/>
          </w:rPr>
          <w:t>维修电工技师理论知识试卷七</w:t>
        </w:r>
        <w:r>
          <w:rPr>
            <w:noProof/>
            <w:webHidden/>
          </w:rPr>
          <w:tab/>
        </w:r>
        <w:r>
          <w:rPr>
            <w:noProof/>
            <w:webHidden/>
          </w:rPr>
          <w:fldChar w:fldCharType="begin"/>
        </w:r>
        <w:r>
          <w:rPr>
            <w:noProof/>
            <w:webHidden/>
          </w:rPr>
          <w:instrText xml:space="preserve"> PAGEREF _Toc63667700 \h </w:instrText>
        </w:r>
        <w:r>
          <w:rPr>
            <w:noProof/>
            <w:webHidden/>
          </w:rPr>
        </w:r>
        <w:r>
          <w:rPr>
            <w:noProof/>
            <w:webHidden/>
          </w:rPr>
          <w:fldChar w:fldCharType="separate"/>
        </w:r>
        <w:r w:rsidR="00950A81">
          <w:rPr>
            <w:noProof/>
            <w:webHidden/>
          </w:rPr>
          <w:t>67</w:t>
        </w:r>
        <w:r>
          <w:rPr>
            <w:noProof/>
            <w:webHidden/>
          </w:rPr>
          <w:fldChar w:fldCharType="end"/>
        </w:r>
      </w:hyperlink>
    </w:p>
    <w:p w14:paraId="088EF37A" w14:textId="77777777" w:rsidR="00BB2899" w:rsidRDefault="00BB2899">
      <w:pPr>
        <w:pStyle w:val="40"/>
        <w:tabs>
          <w:tab w:val="right" w:leader="dot" w:pos="7786"/>
        </w:tabs>
        <w:ind w:firstLine="360"/>
        <w:rPr>
          <w:noProof/>
          <w:sz w:val="21"/>
          <w:szCs w:val="22"/>
        </w:rPr>
      </w:pPr>
      <w:hyperlink w:anchor="_Toc63667701" w:history="1">
        <w:r w:rsidRPr="003C7033">
          <w:rPr>
            <w:rStyle w:val="aa"/>
            <w:rFonts w:ascii="宋体" w:eastAsia="宋体" w:hAnsi="宋体" w:hint="eastAsia"/>
            <w:noProof/>
          </w:rPr>
          <w:t>维修电工技师理论知识试卷答案及评分标准七</w:t>
        </w:r>
        <w:r>
          <w:rPr>
            <w:noProof/>
            <w:webHidden/>
          </w:rPr>
          <w:tab/>
        </w:r>
        <w:r>
          <w:rPr>
            <w:noProof/>
            <w:webHidden/>
          </w:rPr>
          <w:fldChar w:fldCharType="begin"/>
        </w:r>
        <w:r>
          <w:rPr>
            <w:noProof/>
            <w:webHidden/>
          </w:rPr>
          <w:instrText xml:space="preserve"> PAGEREF _Toc63667701 \h </w:instrText>
        </w:r>
        <w:r>
          <w:rPr>
            <w:noProof/>
            <w:webHidden/>
          </w:rPr>
        </w:r>
        <w:r>
          <w:rPr>
            <w:noProof/>
            <w:webHidden/>
          </w:rPr>
          <w:fldChar w:fldCharType="separate"/>
        </w:r>
        <w:r w:rsidR="00950A81">
          <w:rPr>
            <w:noProof/>
            <w:webHidden/>
          </w:rPr>
          <w:t>73</w:t>
        </w:r>
        <w:r>
          <w:rPr>
            <w:noProof/>
            <w:webHidden/>
          </w:rPr>
          <w:fldChar w:fldCharType="end"/>
        </w:r>
      </w:hyperlink>
    </w:p>
    <w:p w14:paraId="6F1F4BEF" w14:textId="77777777" w:rsidR="00BB2899" w:rsidRDefault="00BB2899">
      <w:pPr>
        <w:pStyle w:val="21"/>
        <w:tabs>
          <w:tab w:val="right" w:leader="dot" w:pos="7786"/>
        </w:tabs>
        <w:spacing w:before="156" w:after="156"/>
        <w:ind w:firstLine="400"/>
        <w:rPr>
          <w:smallCaps w:val="0"/>
          <w:noProof/>
          <w:sz w:val="21"/>
          <w:szCs w:val="22"/>
        </w:rPr>
      </w:pPr>
      <w:hyperlink w:anchor="_Toc63667702" w:history="1">
        <w:r w:rsidRPr="003C7033">
          <w:rPr>
            <w:rStyle w:val="aa"/>
            <w:rFonts w:ascii="黑体" w:eastAsia="黑体" w:hAnsi="黑体"/>
            <w:noProof/>
          </w:rPr>
          <w:t>8</w:t>
        </w:r>
        <w:r w:rsidRPr="003C7033">
          <w:rPr>
            <w:rStyle w:val="aa"/>
            <w:rFonts w:ascii="黑体" w:eastAsia="黑体" w:hAnsi="黑体" w:hint="eastAsia"/>
            <w:noProof/>
          </w:rPr>
          <w:t>、理论知识考试试卷八</w:t>
        </w:r>
        <w:r>
          <w:rPr>
            <w:noProof/>
            <w:webHidden/>
          </w:rPr>
          <w:tab/>
        </w:r>
        <w:r>
          <w:rPr>
            <w:noProof/>
            <w:webHidden/>
          </w:rPr>
          <w:fldChar w:fldCharType="begin"/>
        </w:r>
        <w:r>
          <w:rPr>
            <w:noProof/>
            <w:webHidden/>
          </w:rPr>
          <w:instrText xml:space="preserve"> PAGEREF _Toc63667702 \h </w:instrText>
        </w:r>
        <w:r>
          <w:rPr>
            <w:noProof/>
            <w:webHidden/>
          </w:rPr>
        </w:r>
        <w:r>
          <w:rPr>
            <w:noProof/>
            <w:webHidden/>
          </w:rPr>
          <w:fldChar w:fldCharType="separate"/>
        </w:r>
        <w:r w:rsidR="00950A81">
          <w:rPr>
            <w:noProof/>
            <w:webHidden/>
          </w:rPr>
          <w:t>78</w:t>
        </w:r>
        <w:r>
          <w:rPr>
            <w:noProof/>
            <w:webHidden/>
          </w:rPr>
          <w:fldChar w:fldCharType="end"/>
        </w:r>
      </w:hyperlink>
    </w:p>
    <w:p w14:paraId="1EB10E01" w14:textId="77777777" w:rsidR="00BB2899" w:rsidRDefault="00BB2899">
      <w:pPr>
        <w:pStyle w:val="40"/>
        <w:tabs>
          <w:tab w:val="right" w:leader="dot" w:pos="7786"/>
        </w:tabs>
        <w:ind w:firstLine="360"/>
        <w:rPr>
          <w:noProof/>
          <w:sz w:val="21"/>
          <w:szCs w:val="22"/>
        </w:rPr>
      </w:pPr>
      <w:hyperlink w:anchor="_Toc63667703" w:history="1">
        <w:r w:rsidRPr="003C7033">
          <w:rPr>
            <w:rStyle w:val="aa"/>
            <w:rFonts w:ascii="宋体" w:eastAsia="宋体" w:hAnsi="宋体" w:hint="eastAsia"/>
            <w:noProof/>
          </w:rPr>
          <w:t>维修电工技师理论知识试卷八</w:t>
        </w:r>
        <w:r>
          <w:rPr>
            <w:noProof/>
            <w:webHidden/>
          </w:rPr>
          <w:tab/>
        </w:r>
        <w:r>
          <w:rPr>
            <w:noProof/>
            <w:webHidden/>
          </w:rPr>
          <w:fldChar w:fldCharType="begin"/>
        </w:r>
        <w:r>
          <w:rPr>
            <w:noProof/>
            <w:webHidden/>
          </w:rPr>
          <w:instrText xml:space="preserve"> PAGEREF _Toc63667703 \h </w:instrText>
        </w:r>
        <w:r>
          <w:rPr>
            <w:noProof/>
            <w:webHidden/>
          </w:rPr>
        </w:r>
        <w:r>
          <w:rPr>
            <w:noProof/>
            <w:webHidden/>
          </w:rPr>
          <w:fldChar w:fldCharType="separate"/>
        </w:r>
        <w:r w:rsidR="00950A81">
          <w:rPr>
            <w:noProof/>
            <w:webHidden/>
          </w:rPr>
          <w:t>78</w:t>
        </w:r>
        <w:r>
          <w:rPr>
            <w:noProof/>
            <w:webHidden/>
          </w:rPr>
          <w:fldChar w:fldCharType="end"/>
        </w:r>
      </w:hyperlink>
    </w:p>
    <w:p w14:paraId="097311B6" w14:textId="77777777" w:rsidR="00BB2899" w:rsidRDefault="00BB2899">
      <w:pPr>
        <w:pStyle w:val="40"/>
        <w:tabs>
          <w:tab w:val="right" w:leader="dot" w:pos="7786"/>
        </w:tabs>
        <w:ind w:firstLine="360"/>
        <w:rPr>
          <w:noProof/>
          <w:sz w:val="21"/>
          <w:szCs w:val="22"/>
        </w:rPr>
      </w:pPr>
      <w:hyperlink w:anchor="_Toc63667704" w:history="1">
        <w:r w:rsidRPr="003C7033">
          <w:rPr>
            <w:rStyle w:val="aa"/>
            <w:rFonts w:ascii="宋体" w:eastAsia="宋体" w:hAnsi="宋体" w:hint="eastAsia"/>
            <w:noProof/>
          </w:rPr>
          <w:t>维修电工技师理论知识试卷答案及评分标准八</w:t>
        </w:r>
        <w:r>
          <w:rPr>
            <w:noProof/>
            <w:webHidden/>
          </w:rPr>
          <w:tab/>
        </w:r>
        <w:r>
          <w:rPr>
            <w:noProof/>
            <w:webHidden/>
          </w:rPr>
          <w:fldChar w:fldCharType="begin"/>
        </w:r>
        <w:r>
          <w:rPr>
            <w:noProof/>
            <w:webHidden/>
          </w:rPr>
          <w:instrText xml:space="preserve"> PAGEREF _Toc63667704 \h </w:instrText>
        </w:r>
        <w:r>
          <w:rPr>
            <w:noProof/>
            <w:webHidden/>
          </w:rPr>
        </w:r>
        <w:r>
          <w:rPr>
            <w:noProof/>
            <w:webHidden/>
          </w:rPr>
          <w:fldChar w:fldCharType="separate"/>
        </w:r>
        <w:r w:rsidR="00950A81">
          <w:rPr>
            <w:noProof/>
            <w:webHidden/>
          </w:rPr>
          <w:t>84</w:t>
        </w:r>
        <w:r>
          <w:rPr>
            <w:noProof/>
            <w:webHidden/>
          </w:rPr>
          <w:fldChar w:fldCharType="end"/>
        </w:r>
      </w:hyperlink>
    </w:p>
    <w:p w14:paraId="1E7B2253" w14:textId="77777777" w:rsidR="00BB2899" w:rsidRDefault="00BB2899">
      <w:pPr>
        <w:pStyle w:val="21"/>
        <w:tabs>
          <w:tab w:val="right" w:leader="dot" w:pos="7786"/>
        </w:tabs>
        <w:spacing w:before="156" w:after="156"/>
        <w:ind w:firstLine="400"/>
        <w:rPr>
          <w:smallCaps w:val="0"/>
          <w:noProof/>
          <w:sz w:val="21"/>
          <w:szCs w:val="22"/>
        </w:rPr>
      </w:pPr>
      <w:hyperlink w:anchor="_Toc63667705" w:history="1">
        <w:r w:rsidRPr="003C7033">
          <w:rPr>
            <w:rStyle w:val="aa"/>
            <w:rFonts w:ascii="黑体" w:eastAsia="黑体" w:hAnsi="黑体"/>
            <w:noProof/>
          </w:rPr>
          <w:t>9</w:t>
        </w:r>
        <w:r w:rsidRPr="003C7033">
          <w:rPr>
            <w:rStyle w:val="aa"/>
            <w:rFonts w:ascii="黑体" w:eastAsia="黑体" w:hAnsi="黑体" w:hint="eastAsia"/>
            <w:noProof/>
          </w:rPr>
          <w:t>、理论知识考试试卷九</w:t>
        </w:r>
        <w:r>
          <w:rPr>
            <w:noProof/>
            <w:webHidden/>
          </w:rPr>
          <w:tab/>
        </w:r>
        <w:r>
          <w:rPr>
            <w:noProof/>
            <w:webHidden/>
          </w:rPr>
          <w:fldChar w:fldCharType="begin"/>
        </w:r>
        <w:r>
          <w:rPr>
            <w:noProof/>
            <w:webHidden/>
          </w:rPr>
          <w:instrText xml:space="preserve"> PAGEREF _Toc63667705 \h </w:instrText>
        </w:r>
        <w:r>
          <w:rPr>
            <w:noProof/>
            <w:webHidden/>
          </w:rPr>
        </w:r>
        <w:r>
          <w:rPr>
            <w:noProof/>
            <w:webHidden/>
          </w:rPr>
          <w:fldChar w:fldCharType="separate"/>
        </w:r>
        <w:r w:rsidR="00950A81">
          <w:rPr>
            <w:noProof/>
            <w:webHidden/>
          </w:rPr>
          <w:t>90</w:t>
        </w:r>
        <w:r>
          <w:rPr>
            <w:noProof/>
            <w:webHidden/>
          </w:rPr>
          <w:fldChar w:fldCharType="end"/>
        </w:r>
      </w:hyperlink>
    </w:p>
    <w:p w14:paraId="74E08E42" w14:textId="77777777" w:rsidR="00BB2899" w:rsidRDefault="00BB2899">
      <w:pPr>
        <w:pStyle w:val="40"/>
        <w:tabs>
          <w:tab w:val="right" w:leader="dot" w:pos="7786"/>
        </w:tabs>
        <w:ind w:firstLine="360"/>
        <w:rPr>
          <w:noProof/>
          <w:sz w:val="21"/>
          <w:szCs w:val="22"/>
        </w:rPr>
      </w:pPr>
      <w:hyperlink w:anchor="_Toc63667706" w:history="1">
        <w:r w:rsidRPr="003C7033">
          <w:rPr>
            <w:rStyle w:val="aa"/>
            <w:rFonts w:ascii="宋体" w:eastAsia="宋体" w:hAnsi="宋体" w:hint="eastAsia"/>
            <w:noProof/>
          </w:rPr>
          <w:t>维修电工技师理论知识试卷九</w:t>
        </w:r>
        <w:r>
          <w:rPr>
            <w:noProof/>
            <w:webHidden/>
          </w:rPr>
          <w:tab/>
        </w:r>
        <w:r>
          <w:rPr>
            <w:noProof/>
            <w:webHidden/>
          </w:rPr>
          <w:fldChar w:fldCharType="begin"/>
        </w:r>
        <w:r>
          <w:rPr>
            <w:noProof/>
            <w:webHidden/>
          </w:rPr>
          <w:instrText xml:space="preserve"> PAGEREF _Toc63667706 \h </w:instrText>
        </w:r>
        <w:r>
          <w:rPr>
            <w:noProof/>
            <w:webHidden/>
          </w:rPr>
        </w:r>
        <w:r>
          <w:rPr>
            <w:noProof/>
            <w:webHidden/>
          </w:rPr>
          <w:fldChar w:fldCharType="separate"/>
        </w:r>
        <w:r w:rsidR="00950A81">
          <w:rPr>
            <w:noProof/>
            <w:webHidden/>
          </w:rPr>
          <w:t>90</w:t>
        </w:r>
        <w:r>
          <w:rPr>
            <w:noProof/>
            <w:webHidden/>
          </w:rPr>
          <w:fldChar w:fldCharType="end"/>
        </w:r>
      </w:hyperlink>
    </w:p>
    <w:p w14:paraId="65BE7E73" w14:textId="77777777" w:rsidR="00BB2899" w:rsidRDefault="00BB2899">
      <w:pPr>
        <w:pStyle w:val="40"/>
        <w:tabs>
          <w:tab w:val="right" w:leader="dot" w:pos="7786"/>
        </w:tabs>
        <w:ind w:firstLine="360"/>
        <w:rPr>
          <w:noProof/>
          <w:sz w:val="21"/>
          <w:szCs w:val="22"/>
        </w:rPr>
      </w:pPr>
      <w:hyperlink w:anchor="_Toc63667707" w:history="1">
        <w:r w:rsidRPr="003C7033">
          <w:rPr>
            <w:rStyle w:val="aa"/>
            <w:rFonts w:ascii="宋体" w:eastAsia="宋体" w:hAnsi="宋体" w:hint="eastAsia"/>
            <w:noProof/>
          </w:rPr>
          <w:t>维修电工技师理论知识试卷答案及评分标准九</w:t>
        </w:r>
        <w:r>
          <w:rPr>
            <w:noProof/>
            <w:webHidden/>
          </w:rPr>
          <w:tab/>
        </w:r>
        <w:r>
          <w:rPr>
            <w:noProof/>
            <w:webHidden/>
          </w:rPr>
          <w:fldChar w:fldCharType="begin"/>
        </w:r>
        <w:r>
          <w:rPr>
            <w:noProof/>
            <w:webHidden/>
          </w:rPr>
          <w:instrText xml:space="preserve"> PAGEREF _Toc63667707 \h </w:instrText>
        </w:r>
        <w:r>
          <w:rPr>
            <w:noProof/>
            <w:webHidden/>
          </w:rPr>
        </w:r>
        <w:r>
          <w:rPr>
            <w:noProof/>
            <w:webHidden/>
          </w:rPr>
          <w:fldChar w:fldCharType="separate"/>
        </w:r>
        <w:r w:rsidR="00950A81">
          <w:rPr>
            <w:noProof/>
            <w:webHidden/>
          </w:rPr>
          <w:t>97</w:t>
        </w:r>
        <w:r>
          <w:rPr>
            <w:noProof/>
            <w:webHidden/>
          </w:rPr>
          <w:fldChar w:fldCharType="end"/>
        </w:r>
      </w:hyperlink>
    </w:p>
    <w:p w14:paraId="5805E103" w14:textId="77777777" w:rsidR="00BB2899" w:rsidRDefault="00BB2899">
      <w:pPr>
        <w:pStyle w:val="21"/>
        <w:tabs>
          <w:tab w:val="right" w:leader="dot" w:pos="7786"/>
        </w:tabs>
        <w:spacing w:before="156" w:after="156"/>
        <w:ind w:firstLine="400"/>
        <w:rPr>
          <w:smallCaps w:val="0"/>
          <w:noProof/>
          <w:sz w:val="21"/>
          <w:szCs w:val="22"/>
        </w:rPr>
      </w:pPr>
      <w:hyperlink w:anchor="_Toc63667708" w:history="1">
        <w:r w:rsidRPr="003C7033">
          <w:rPr>
            <w:rStyle w:val="aa"/>
            <w:rFonts w:ascii="黑体" w:eastAsia="黑体" w:hAnsi="黑体"/>
            <w:noProof/>
          </w:rPr>
          <w:t>10</w:t>
        </w:r>
        <w:r w:rsidRPr="003C7033">
          <w:rPr>
            <w:rStyle w:val="aa"/>
            <w:rFonts w:ascii="黑体" w:eastAsia="黑体" w:hAnsi="黑体" w:hint="eastAsia"/>
            <w:noProof/>
          </w:rPr>
          <w:t>、理论知识考试试卷十</w:t>
        </w:r>
        <w:r>
          <w:rPr>
            <w:noProof/>
            <w:webHidden/>
          </w:rPr>
          <w:tab/>
        </w:r>
        <w:r>
          <w:rPr>
            <w:noProof/>
            <w:webHidden/>
          </w:rPr>
          <w:fldChar w:fldCharType="begin"/>
        </w:r>
        <w:r>
          <w:rPr>
            <w:noProof/>
            <w:webHidden/>
          </w:rPr>
          <w:instrText xml:space="preserve"> PAGEREF _Toc63667708 \h </w:instrText>
        </w:r>
        <w:r>
          <w:rPr>
            <w:noProof/>
            <w:webHidden/>
          </w:rPr>
        </w:r>
        <w:r>
          <w:rPr>
            <w:noProof/>
            <w:webHidden/>
          </w:rPr>
          <w:fldChar w:fldCharType="separate"/>
        </w:r>
        <w:r w:rsidR="00950A81">
          <w:rPr>
            <w:noProof/>
            <w:webHidden/>
          </w:rPr>
          <w:t>102</w:t>
        </w:r>
        <w:r>
          <w:rPr>
            <w:noProof/>
            <w:webHidden/>
          </w:rPr>
          <w:fldChar w:fldCharType="end"/>
        </w:r>
      </w:hyperlink>
    </w:p>
    <w:p w14:paraId="749604C2" w14:textId="77777777" w:rsidR="00BB2899" w:rsidRDefault="00BB2899">
      <w:pPr>
        <w:pStyle w:val="40"/>
        <w:tabs>
          <w:tab w:val="right" w:leader="dot" w:pos="7786"/>
        </w:tabs>
        <w:ind w:firstLine="360"/>
        <w:rPr>
          <w:noProof/>
          <w:sz w:val="21"/>
          <w:szCs w:val="22"/>
        </w:rPr>
      </w:pPr>
      <w:hyperlink w:anchor="_Toc63667709" w:history="1">
        <w:r w:rsidRPr="003C7033">
          <w:rPr>
            <w:rStyle w:val="aa"/>
            <w:rFonts w:ascii="宋体" w:eastAsia="宋体" w:hAnsi="宋体" w:hint="eastAsia"/>
            <w:noProof/>
          </w:rPr>
          <w:t>维修电工技师理论知识试卷十</w:t>
        </w:r>
        <w:r>
          <w:rPr>
            <w:noProof/>
            <w:webHidden/>
          </w:rPr>
          <w:tab/>
        </w:r>
        <w:r>
          <w:rPr>
            <w:noProof/>
            <w:webHidden/>
          </w:rPr>
          <w:fldChar w:fldCharType="begin"/>
        </w:r>
        <w:r>
          <w:rPr>
            <w:noProof/>
            <w:webHidden/>
          </w:rPr>
          <w:instrText xml:space="preserve"> PAGEREF _Toc63667709 \h </w:instrText>
        </w:r>
        <w:r>
          <w:rPr>
            <w:noProof/>
            <w:webHidden/>
          </w:rPr>
        </w:r>
        <w:r>
          <w:rPr>
            <w:noProof/>
            <w:webHidden/>
          </w:rPr>
          <w:fldChar w:fldCharType="separate"/>
        </w:r>
        <w:r w:rsidR="00950A81">
          <w:rPr>
            <w:noProof/>
            <w:webHidden/>
          </w:rPr>
          <w:t>102</w:t>
        </w:r>
        <w:r>
          <w:rPr>
            <w:noProof/>
            <w:webHidden/>
          </w:rPr>
          <w:fldChar w:fldCharType="end"/>
        </w:r>
      </w:hyperlink>
    </w:p>
    <w:p w14:paraId="3A416A0F" w14:textId="77777777" w:rsidR="00BB2899" w:rsidRDefault="00BB2899">
      <w:pPr>
        <w:pStyle w:val="40"/>
        <w:tabs>
          <w:tab w:val="right" w:leader="dot" w:pos="7786"/>
        </w:tabs>
        <w:ind w:firstLine="360"/>
        <w:rPr>
          <w:noProof/>
          <w:sz w:val="21"/>
          <w:szCs w:val="22"/>
        </w:rPr>
      </w:pPr>
      <w:hyperlink w:anchor="_Toc63667710" w:history="1">
        <w:r w:rsidRPr="003C7033">
          <w:rPr>
            <w:rStyle w:val="aa"/>
            <w:rFonts w:ascii="宋体" w:eastAsia="宋体" w:hAnsi="宋体" w:hint="eastAsia"/>
            <w:noProof/>
          </w:rPr>
          <w:t>维修电工技师理论知识试卷答案及评分标准十</w:t>
        </w:r>
        <w:r>
          <w:rPr>
            <w:noProof/>
            <w:webHidden/>
          </w:rPr>
          <w:tab/>
        </w:r>
        <w:r>
          <w:rPr>
            <w:noProof/>
            <w:webHidden/>
          </w:rPr>
          <w:fldChar w:fldCharType="begin"/>
        </w:r>
        <w:r>
          <w:rPr>
            <w:noProof/>
            <w:webHidden/>
          </w:rPr>
          <w:instrText xml:space="preserve"> PAGEREF _Toc63667710 \h </w:instrText>
        </w:r>
        <w:r>
          <w:rPr>
            <w:noProof/>
            <w:webHidden/>
          </w:rPr>
        </w:r>
        <w:r>
          <w:rPr>
            <w:noProof/>
            <w:webHidden/>
          </w:rPr>
          <w:fldChar w:fldCharType="separate"/>
        </w:r>
        <w:r w:rsidR="00950A81">
          <w:rPr>
            <w:noProof/>
            <w:webHidden/>
          </w:rPr>
          <w:t>108</w:t>
        </w:r>
        <w:r>
          <w:rPr>
            <w:noProof/>
            <w:webHidden/>
          </w:rPr>
          <w:fldChar w:fldCharType="end"/>
        </w:r>
      </w:hyperlink>
    </w:p>
    <w:p w14:paraId="7A8E845B" w14:textId="77777777" w:rsidR="00BB2899" w:rsidRDefault="00BB2899">
      <w:pPr>
        <w:pStyle w:val="21"/>
        <w:tabs>
          <w:tab w:val="right" w:leader="dot" w:pos="7786"/>
        </w:tabs>
        <w:spacing w:before="156" w:after="156"/>
        <w:ind w:firstLine="400"/>
        <w:rPr>
          <w:smallCaps w:val="0"/>
          <w:noProof/>
          <w:sz w:val="21"/>
          <w:szCs w:val="22"/>
        </w:rPr>
      </w:pPr>
      <w:hyperlink w:anchor="_Toc63667711" w:history="1">
        <w:r w:rsidRPr="003C7033">
          <w:rPr>
            <w:rStyle w:val="aa"/>
            <w:rFonts w:ascii="黑体" w:eastAsia="黑体" w:hAnsi="黑体"/>
            <w:noProof/>
          </w:rPr>
          <w:t>11</w:t>
        </w:r>
        <w:r w:rsidRPr="003C7033">
          <w:rPr>
            <w:rStyle w:val="aa"/>
            <w:rFonts w:ascii="黑体" w:eastAsia="黑体" w:hAnsi="黑体" w:hint="eastAsia"/>
            <w:noProof/>
          </w:rPr>
          <w:t>、理论知识考试试卷十一</w:t>
        </w:r>
        <w:r>
          <w:rPr>
            <w:noProof/>
            <w:webHidden/>
          </w:rPr>
          <w:tab/>
        </w:r>
        <w:r>
          <w:rPr>
            <w:noProof/>
            <w:webHidden/>
          </w:rPr>
          <w:fldChar w:fldCharType="begin"/>
        </w:r>
        <w:r>
          <w:rPr>
            <w:noProof/>
            <w:webHidden/>
          </w:rPr>
          <w:instrText xml:space="preserve"> PAGEREF _Toc63667711 \h </w:instrText>
        </w:r>
        <w:r>
          <w:rPr>
            <w:noProof/>
            <w:webHidden/>
          </w:rPr>
        </w:r>
        <w:r>
          <w:rPr>
            <w:noProof/>
            <w:webHidden/>
          </w:rPr>
          <w:fldChar w:fldCharType="separate"/>
        </w:r>
        <w:r w:rsidR="00950A81">
          <w:rPr>
            <w:noProof/>
            <w:webHidden/>
          </w:rPr>
          <w:t>113</w:t>
        </w:r>
        <w:r>
          <w:rPr>
            <w:noProof/>
            <w:webHidden/>
          </w:rPr>
          <w:fldChar w:fldCharType="end"/>
        </w:r>
      </w:hyperlink>
    </w:p>
    <w:p w14:paraId="48789F21" w14:textId="77777777" w:rsidR="00BB2899" w:rsidRDefault="00BB2899">
      <w:pPr>
        <w:pStyle w:val="40"/>
        <w:tabs>
          <w:tab w:val="right" w:leader="dot" w:pos="7786"/>
        </w:tabs>
        <w:ind w:firstLine="360"/>
        <w:rPr>
          <w:noProof/>
          <w:sz w:val="21"/>
          <w:szCs w:val="22"/>
        </w:rPr>
      </w:pPr>
      <w:hyperlink w:anchor="_Toc63667712" w:history="1">
        <w:r w:rsidRPr="003C7033">
          <w:rPr>
            <w:rStyle w:val="aa"/>
            <w:rFonts w:ascii="宋体" w:eastAsia="宋体" w:hAnsi="宋体" w:hint="eastAsia"/>
            <w:noProof/>
          </w:rPr>
          <w:t>维修电工技师理论知识试卷十一</w:t>
        </w:r>
        <w:r>
          <w:rPr>
            <w:noProof/>
            <w:webHidden/>
          </w:rPr>
          <w:tab/>
        </w:r>
        <w:r>
          <w:rPr>
            <w:noProof/>
            <w:webHidden/>
          </w:rPr>
          <w:fldChar w:fldCharType="begin"/>
        </w:r>
        <w:r>
          <w:rPr>
            <w:noProof/>
            <w:webHidden/>
          </w:rPr>
          <w:instrText xml:space="preserve"> PAGEREF _Toc63667712 \h </w:instrText>
        </w:r>
        <w:r>
          <w:rPr>
            <w:noProof/>
            <w:webHidden/>
          </w:rPr>
        </w:r>
        <w:r>
          <w:rPr>
            <w:noProof/>
            <w:webHidden/>
          </w:rPr>
          <w:fldChar w:fldCharType="separate"/>
        </w:r>
        <w:r w:rsidR="00950A81">
          <w:rPr>
            <w:noProof/>
            <w:webHidden/>
          </w:rPr>
          <w:t>113</w:t>
        </w:r>
        <w:r>
          <w:rPr>
            <w:noProof/>
            <w:webHidden/>
          </w:rPr>
          <w:fldChar w:fldCharType="end"/>
        </w:r>
      </w:hyperlink>
    </w:p>
    <w:p w14:paraId="567D896E" w14:textId="77777777" w:rsidR="00BB2899" w:rsidRDefault="00BB2899">
      <w:pPr>
        <w:pStyle w:val="40"/>
        <w:tabs>
          <w:tab w:val="right" w:leader="dot" w:pos="7786"/>
        </w:tabs>
        <w:ind w:firstLine="360"/>
        <w:rPr>
          <w:noProof/>
          <w:sz w:val="21"/>
          <w:szCs w:val="22"/>
        </w:rPr>
      </w:pPr>
      <w:hyperlink w:anchor="_Toc63667713" w:history="1">
        <w:r w:rsidRPr="003C7033">
          <w:rPr>
            <w:rStyle w:val="aa"/>
            <w:rFonts w:ascii="宋体" w:eastAsia="宋体" w:hAnsi="宋体" w:hint="eastAsia"/>
            <w:noProof/>
          </w:rPr>
          <w:t>维修电工技师理论知识试卷答案及评分标准十一</w:t>
        </w:r>
        <w:r>
          <w:rPr>
            <w:noProof/>
            <w:webHidden/>
          </w:rPr>
          <w:tab/>
        </w:r>
        <w:r>
          <w:rPr>
            <w:noProof/>
            <w:webHidden/>
          </w:rPr>
          <w:fldChar w:fldCharType="begin"/>
        </w:r>
        <w:r>
          <w:rPr>
            <w:noProof/>
            <w:webHidden/>
          </w:rPr>
          <w:instrText xml:space="preserve"> PAGEREF _Toc63667713 \h </w:instrText>
        </w:r>
        <w:r>
          <w:rPr>
            <w:noProof/>
            <w:webHidden/>
          </w:rPr>
        </w:r>
        <w:r>
          <w:rPr>
            <w:noProof/>
            <w:webHidden/>
          </w:rPr>
          <w:fldChar w:fldCharType="separate"/>
        </w:r>
        <w:r w:rsidR="00950A81">
          <w:rPr>
            <w:noProof/>
            <w:webHidden/>
          </w:rPr>
          <w:t>120</w:t>
        </w:r>
        <w:r>
          <w:rPr>
            <w:noProof/>
            <w:webHidden/>
          </w:rPr>
          <w:fldChar w:fldCharType="end"/>
        </w:r>
      </w:hyperlink>
    </w:p>
    <w:p w14:paraId="290E3600" w14:textId="77777777" w:rsidR="00BB2899" w:rsidRDefault="00BB2899">
      <w:pPr>
        <w:pStyle w:val="21"/>
        <w:tabs>
          <w:tab w:val="right" w:leader="dot" w:pos="7786"/>
        </w:tabs>
        <w:spacing w:before="156" w:after="156"/>
        <w:ind w:firstLine="400"/>
        <w:rPr>
          <w:smallCaps w:val="0"/>
          <w:noProof/>
          <w:sz w:val="21"/>
          <w:szCs w:val="22"/>
        </w:rPr>
      </w:pPr>
      <w:hyperlink w:anchor="_Toc63667714" w:history="1">
        <w:r w:rsidRPr="003C7033">
          <w:rPr>
            <w:rStyle w:val="aa"/>
            <w:rFonts w:ascii="黑体" w:eastAsia="黑体" w:hAnsi="黑体"/>
            <w:noProof/>
          </w:rPr>
          <w:t>12</w:t>
        </w:r>
        <w:r w:rsidRPr="003C7033">
          <w:rPr>
            <w:rStyle w:val="aa"/>
            <w:rFonts w:ascii="黑体" w:eastAsia="黑体" w:hAnsi="黑体" w:hint="eastAsia"/>
            <w:noProof/>
          </w:rPr>
          <w:t>、理论知识考试试卷十二</w:t>
        </w:r>
        <w:r>
          <w:rPr>
            <w:noProof/>
            <w:webHidden/>
          </w:rPr>
          <w:tab/>
        </w:r>
        <w:r>
          <w:rPr>
            <w:noProof/>
            <w:webHidden/>
          </w:rPr>
          <w:fldChar w:fldCharType="begin"/>
        </w:r>
        <w:r>
          <w:rPr>
            <w:noProof/>
            <w:webHidden/>
          </w:rPr>
          <w:instrText xml:space="preserve"> PAGEREF _Toc63667714 \h </w:instrText>
        </w:r>
        <w:r>
          <w:rPr>
            <w:noProof/>
            <w:webHidden/>
          </w:rPr>
        </w:r>
        <w:r>
          <w:rPr>
            <w:noProof/>
            <w:webHidden/>
          </w:rPr>
          <w:fldChar w:fldCharType="separate"/>
        </w:r>
        <w:r w:rsidR="00950A81">
          <w:rPr>
            <w:noProof/>
            <w:webHidden/>
          </w:rPr>
          <w:t>124</w:t>
        </w:r>
        <w:r>
          <w:rPr>
            <w:noProof/>
            <w:webHidden/>
          </w:rPr>
          <w:fldChar w:fldCharType="end"/>
        </w:r>
      </w:hyperlink>
    </w:p>
    <w:p w14:paraId="213A6D34" w14:textId="77777777" w:rsidR="00BB2899" w:rsidRDefault="00BB2899">
      <w:pPr>
        <w:pStyle w:val="40"/>
        <w:tabs>
          <w:tab w:val="right" w:leader="dot" w:pos="7786"/>
        </w:tabs>
        <w:ind w:firstLine="360"/>
        <w:rPr>
          <w:noProof/>
          <w:sz w:val="21"/>
          <w:szCs w:val="22"/>
        </w:rPr>
      </w:pPr>
      <w:hyperlink w:anchor="_Toc63667715" w:history="1">
        <w:r w:rsidRPr="003C7033">
          <w:rPr>
            <w:rStyle w:val="aa"/>
            <w:rFonts w:asciiTheme="minorEastAsia" w:hAnsiTheme="minorEastAsia" w:hint="eastAsia"/>
            <w:noProof/>
          </w:rPr>
          <w:t>维修电工技师理论知识试卷十二</w:t>
        </w:r>
        <w:r>
          <w:rPr>
            <w:noProof/>
            <w:webHidden/>
          </w:rPr>
          <w:tab/>
        </w:r>
        <w:r>
          <w:rPr>
            <w:noProof/>
            <w:webHidden/>
          </w:rPr>
          <w:fldChar w:fldCharType="begin"/>
        </w:r>
        <w:r>
          <w:rPr>
            <w:noProof/>
            <w:webHidden/>
          </w:rPr>
          <w:instrText xml:space="preserve"> PAGEREF _Toc63667715 \h </w:instrText>
        </w:r>
        <w:r>
          <w:rPr>
            <w:noProof/>
            <w:webHidden/>
          </w:rPr>
        </w:r>
        <w:r>
          <w:rPr>
            <w:noProof/>
            <w:webHidden/>
          </w:rPr>
          <w:fldChar w:fldCharType="separate"/>
        </w:r>
        <w:r w:rsidR="00950A81">
          <w:rPr>
            <w:noProof/>
            <w:webHidden/>
          </w:rPr>
          <w:t>124</w:t>
        </w:r>
        <w:r>
          <w:rPr>
            <w:noProof/>
            <w:webHidden/>
          </w:rPr>
          <w:fldChar w:fldCharType="end"/>
        </w:r>
      </w:hyperlink>
    </w:p>
    <w:p w14:paraId="597C1724" w14:textId="77777777" w:rsidR="00BB2899" w:rsidRDefault="00BB2899">
      <w:pPr>
        <w:pStyle w:val="40"/>
        <w:tabs>
          <w:tab w:val="right" w:leader="dot" w:pos="7786"/>
        </w:tabs>
        <w:ind w:firstLine="360"/>
        <w:rPr>
          <w:noProof/>
          <w:sz w:val="21"/>
          <w:szCs w:val="22"/>
        </w:rPr>
      </w:pPr>
      <w:hyperlink w:anchor="_Toc63667716" w:history="1">
        <w:r w:rsidRPr="003C7033">
          <w:rPr>
            <w:rStyle w:val="aa"/>
            <w:rFonts w:ascii="宋体" w:eastAsia="宋体" w:hAnsi="宋体" w:hint="eastAsia"/>
            <w:noProof/>
          </w:rPr>
          <w:t>维修电工技师理论知识试卷答案及评分标准十二</w:t>
        </w:r>
        <w:r>
          <w:rPr>
            <w:noProof/>
            <w:webHidden/>
          </w:rPr>
          <w:tab/>
        </w:r>
        <w:r>
          <w:rPr>
            <w:noProof/>
            <w:webHidden/>
          </w:rPr>
          <w:fldChar w:fldCharType="begin"/>
        </w:r>
        <w:r>
          <w:rPr>
            <w:noProof/>
            <w:webHidden/>
          </w:rPr>
          <w:instrText xml:space="preserve"> PAGEREF _Toc63667716 \h </w:instrText>
        </w:r>
        <w:r>
          <w:rPr>
            <w:noProof/>
            <w:webHidden/>
          </w:rPr>
        </w:r>
        <w:r>
          <w:rPr>
            <w:noProof/>
            <w:webHidden/>
          </w:rPr>
          <w:fldChar w:fldCharType="separate"/>
        </w:r>
        <w:r w:rsidR="00950A81">
          <w:rPr>
            <w:noProof/>
            <w:webHidden/>
          </w:rPr>
          <w:t>129</w:t>
        </w:r>
        <w:r>
          <w:rPr>
            <w:noProof/>
            <w:webHidden/>
          </w:rPr>
          <w:fldChar w:fldCharType="end"/>
        </w:r>
      </w:hyperlink>
    </w:p>
    <w:p w14:paraId="0890A336" w14:textId="77777777" w:rsidR="00BB2899" w:rsidRDefault="00BB2899">
      <w:pPr>
        <w:pStyle w:val="21"/>
        <w:tabs>
          <w:tab w:val="right" w:leader="dot" w:pos="7786"/>
        </w:tabs>
        <w:spacing w:before="156" w:after="156"/>
        <w:ind w:firstLine="400"/>
        <w:rPr>
          <w:smallCaps w:val="0"/>
          <w:noProof/>
          <w:sz w:val="21"/>
          <w:szCs w:val="22"/>
        </w:rPr>
      </w:pPr>
      <w:hyperlink w:anchor="_Toc63667717" w:history="1">
        <w:r w:rsidRPr="003C7033">
          <w:rPr>
            <w:rStyle w:val="aa"/>
            <w:rFonts w:ascii="黑体" w:eastAsia="黑体" w:hAnsi="黑体"/>
            <w:noProof/>
          </w:rPr>
          <w:t>13</w:t>
        </w:r>
        <w:r w:rsidRPr="003C7033">
          <w:rPr>
            <w:rStyle w:val="aa"/>
            <w:rFonts w:ascii="黑体" w:eastAsia="黑体" w:hAnsi="黑体" w:hint="eastAsia"/>
            <w:noProof/>
          </w:rPr>
          <w:t>、理论知识考试试卷十三</w:t>
        </w:r>
        <w:r>
          <w:rPr>
            <w:noProof/>
            <w:webHidden/>
          </w:rPr>
          <w:tab/>
        </w:r>
        <w:r>
          <w:rPr>
            <w:noProof/>
            <w:webHidden/>
          </w:rPr>
          <w:fldChar w:fldCharType="begin"/>
        </w:r>
        <w:r>
          <w:rPr>
            <w:noProof/>
            <w:webHidden/>
          </w:rPr>
          <w:instrText xml:space="preserve"> PAGEREF _Toc63667717 \h </w:instrText>
        </w:r>
        <w:r>
          <w:rPr>
            <w:noProof/>
            <w:webHidden/>
          </w:rPr>
        </w:r>
        <w:r>
          <w:rPr>
            <w:noProof/>
            <w:webHidden/>
          </w:rPr>
          <w:fldChar w:fldCharType="separate"/>
        </w:r>
        <w:r w:rsidR="00950A81">
          <w:rPr>
            <w:noProof/>
            <w:webHidden/>
          </w:rPr>
          <w:t>134</w:t>
        </w:r>
        <w:r>
          <w:rPr>
            <w:noProof/>
            <w:webHidden/>
          </w:rPr>
          <w:fldChar w:fldCharType="end"/>
        </w:r>
      </w:hyperlink>
    </w:p>
    <w:p w14:paraId="2FD20E02" w14:textId="77777777" w:rsidR="00BB2899" w:rsidRDefault="00BB2899">
      <w:pPr>
        <w:pStyle w:val="40"/>
        <w:tabs>
          <w:tab w:val="right" w:leader="dot" w:pos="7786"/>
        </w:tabs>
        <w:ind w:firstLine="360"/>
        <w:rPr>
          <w:noProof/>
          <w:sz w:val="21"/>
          <w:szCs w:val="22"/>
        </w:rPr>
      </w:pPr>
      <w:hyperlink w:anchor="_Toc63667718" w:history="1">
        <w:r w:rsidRPr="003C7033">
          <w:rPr>
            <w:rStyle w:val="aa"/>
            <w:rFonts w:ascii="宋体" w:eastAsia="宋体" w:hAnsi="宋体" w:hint="eastAsia"/>
            <w:noProof/>
          </w:rPr>
          <w:t>维修电工国家职业资格二级（技师）理论知识试卷（一）</w:t>
        </w:r>
        <w:r>
          <w:rPr>
            <w:noProof/>
            <w:webHidden/>
          </w:rPr>
          <w:tab/>
        </w:r>
        <w:r>
          <w:rPr>
            <w:noProof/>
            <w:webHidden/>
          </w:rPr>
          <w:fldChar w:fldCharType="begin"/>
        </w:r>
        <w:r>
          <w:rPr>
            <w:noProof/>
            <w:webHidden/>
          </w:rPr>
          <w:instrText xml:space="preserve"> PAGEREF _Toc63667718 \h </w:instrText>
        </w:r>
        <w:r>
          <w:rPr>
            <w:noProof/>
            <w:webHidden/>
          </w:rPr>
        </w:r>
        <w:r>
          <w:rPr>
            <w:noProof/>
            <w:webHidden/>
          </w:rPr>
          <w:fldChar w:fldCharType="separate"/>
        </w:r>
        <w:r w:rsidR="00950A81">
          <w:rPr>
            <w:noProof/>
            <w:webHidden/>
          </w:rPr>
          <w:t>134</w:t>
        </w:r>
        <w:r>
          <w:rPr>
            <w:noProof/>
            <w:webHidden/>
          </w:rPr>
          <w:fldChar w:fldCharType="end"/>
        </w:r>
      </w:hyperlink>
    </w:p>
    <w:p w14:paraId="28702FD4" w14:textId="77777777" w:rsidR="00BB2899" w:rsidRDefault="00BB2899">
      <w:pPr>
        <w:pStyle w:val="40"/>
        <w:tabs>
          <w:tab w:val="right" w:leader="dot" w:pos="7786"/>
        </w:tabs>
        <w:ind w:firstLine="360"/>
        <w:rPr>
          <w:noProof/>
          <w:sz w:val="21"/>
          <w:szCs w:val="22"/>
        </w:rPr>
      </w:pPr>
      <w:hyperlink w:anchor="_Toc63667719" w:history="1">
        <w:r w:rsidRPr="003C7033">
          <w:rPr>
            <w:rStyle w:val="aa"/>
            <w:rFonts w:ascii="宋体" w:eastAsia="宋体" w:hAnsi="宋体" w:hint="eastAsia"/>
            <w:noProof/>
          </w:rPr>
          <w:t>维修电工国家职业资格二级（技师）理论知识试卷答案及评分标准（一）</w:t>
        </w:r>
        <w:r>
          <w:rPr>
            <w:noProof/>
            <w:webHidden/>
          </w:rPr>
          <w:tab/>
        </w:r>
        <w:r>
          <w:rPr>
            <w:noProof/>
            <w:webHidden/>
          </w:rPr>
          <w:fldChar w:fldCharType="begin"/>
        </w:r>
        <w:r>
          <w:rPr>
            <w:noProof/>
            <w:webHidden/>
          </w:rPr>
          <w:instrText xml:space="preserve"> PAGEREF _Toc63667719 \h </w:instrText>
        </w:r>
        <w:r>
          <w:rPr>
            <w:noProof/>
            <w:webHidden/>
          </w:rPr>
        </w:r>
        <w:r>
          <w:rPr>
            <w:noProof/>
            <w:webHidden/>
          </w:rPr>
          <w:fldChar w:fldCharType="separate"/>
        </w:r>
        <w:r w:rsidR="00950A81">
          <w:rPr>
            <w:noProof/>
            <w:webHidden/>
          </w:rPr>
          <w:t>141</w:t>
        </w:r>
        <w:r>
          <w:rPr>
            <w:noProof/>
            <w:webHidden/>
          </w:rPr>
          <w:fldChar w:fldCharType="end"/>
        </w:r>
      </w:hyperlink>
    </w:p>
    <w:p w14:paraId="72E7AE55" w14:textId="77777777" w:rsidR="00BB2899" w:rsidRDefault="00BB2899">
      <w:pPr>
        <w:pStyle w:val="21"/>
        <w:tabs>
          <w:tab w:val="right" w:leader="dot" w:pos="7786"/>
        </w:tabs>
        <w:spacing w:before="156" w:after="156"/>
        <w:ind w:firstLine="400"/>
        <w:rPr>
          <w:smallCaps w:val="0"/>
          <w:noProof/>
          <w:sz w:val="21"/>
          <w:szCs w:val="22"/>
        </w:rPr>
      </w:pPr>
      <w:hyperlink w:anchor="_Toc63667720" w:history="1">
        <w:r w:rsidRPr="003C7033">
          <w:rPr>
            <w:rStyle w:val="aa"/>
            <w:rFonts w:ascii="黑体" w:eastAsia="黑体" w:hAnsi="黑体"/>
            <w:noProof/>
          </w:rPr>
          <w:t>14</w:t>
        </w:r>
        <w:r w:rsidRPr="003C7033">
          <w:rPr>
            <w:rStyle w:val="aa"/>
            <w:rFonts w:ascii="黑体" w:eastAsia="黑体" w:hAnsi="黑体" w:hint="eastAsia"/>
            <w:noProof/>
          </w:rPr>
          <w:t>、理论知识考试试卷十四</w:t>
        </w:r>
        <w:r>
          <w:rPr>
            <w:noProof/>
            <w:webHidden/>
          </w:rPr>
          <w:tab/>
        </w:r>
        <w:r>
          <w:rPr>
            <w:noProof/>
            <w:webHidden/>
          </w:rPr>
          <w:fldChar w:fldCharType="begin"/>
        </w:r>
        <w:r>
          <w:rPr>
            <w:noProof/>
            <w:webHidden/>
          </w:rPr>
          <w:instrText xml:space="preserve"> PAGEREF _Toc63667720 \h </w:instrText>
        </w:r>
        <w:r>
          <w:rPr>
            <w:noProof/>
            <w:webHidden/>
          </w:rPr>
        </w:r>
        <w:r>
          <w:rPr>
            <w:noProof/>
            <w:webHidden/>
          </w:rPr>
          <w:fldChar w:fldCharType="separate"/>
        </w:r>
        <w:r w:rsidR="00950A81">
          <w:rPr>
            <w:noProof/>
            <w:webHidden/>
          </w:rPr>
          <w:t>146</w:t>
        </w:r>
        <w:r>
          <w:rPr>
            <w:noProof/>
            <w:webHidden/>
          </w:rPr>
          <w:fldChar w:fldCharType="end"/>
        </w:r>
      </w:hyperlink>
    </w:p>
    <w:p w14:paraId="3D17D64F" w14:textId="77777777" w:rsidR="00BB2899" w:rsidRDefault="00BB2899">
      <w:pPr>
        <w:pStyle w:val="40"/>
        <w:tabs>
          <w:tab w:val="right" w:leader="dot" w:pos="7786"/>
        </w:tabs>
        <w:ind w:firstLine="360"/>
        <w:rPr>
          <w:noProof/>
          <w:sz w:val="21"/>
          <w:szCs w:val="22"/>
        </w:rPr>
      </w:pPr>
      <w:hyperlink w:anchor="_Toc63667721" w:history="1">
        <w:r w:rsidRPr="003C7033">
          <w:rPr>
            <w:rStyle w:val="aa"/>
            <w:rFonts w:ascii="宋体" w:eastAsia="宋体" w:hAnsi="宋体" w:hint="eastAsia"/>
            <w:noProof/>
          </w:rPr>
          <w:t>维修电工国家职业资格二级（技师）理论知识试卷（二）</w:t>
        </w:r>
        <w:r>
          <w:rPr>
            <w:noProof/>
            <w:webHidden/>
          </w:rPr>
          <w:tab/>
        </w:r>
        <w:r>
          <w:rPr>
            <w:noProof/>
            <w:webHidden/>
          </w:rPr>
          <w:fldChar w:fldCharType="begin"/>
        </w:r>
        <w:r>
          <w:rPr>
            <w:noProof/>
            <w:webHidden/>
          </w:rPr>
          <w:instrText xml:space="preserve"> PAGEREF _Toc63667721 \h </w:instrText>
        </w:r>
        <w:r>
          <w:rPr>
            <w:noProof/>
            <w:webHidden/>
          </w:rPr>
        </w:r>
        <w:r>
          <w:rPr>
            <w:noProof/>
            <w:webHidden/>
          </w:rPr>
          <w:fldChar w:fldCharType="separate"/>
        </w:r>
        <w:r w:rsidR="00950A81">
          <w:rPr>
            <w:noProof/>
            <w:webHidden/>
          </w:rPr>
          <w:t>146</w:t>
        </w:r>
        <w:r>
          <w:rPr>
            <w:noProof/>
            <w:webHidden/>
          </w:rPr>
          <w:fldChar w:fldCharType="end"/>
        </w:r>
      </w:hyperlink>
    </w:p>
    <w:p w14:paraId="56857009" w14:textId="77777777" w:rsidR="00BB2899" w:rsidRDefault="00BB2899">
      <w:pPr>
        <w:pStyle w:val="40"/>
        <w:tabs>
          <w:tab w:val="right" w:leader="dot" w:pos="7786"/>
        </w:tabs>
        <w:ind w:firstLine="360"/>
        <w:rPr>
          <w:noProof/>
          <w:sz w:val="21"/>
          <w:szCs w:val="22"/>
        </w:rPr>
      </w:pPr>
      <w:hyperlink w:anchor="_Toc63667722" w:history="1">
        <w:r w:rsidRPr="003C7033">
          <w:rPr>
            <w:rStyle w:val="aa"/>
            <w:rFonts w:ascii="宋体" w:eastAsia="宋体" w:hAnsi="宋体" w:hint="eastAsia"/>
            <w:noProof/>
          </w:rPr>
          <w:t>维修电工国家职业资格二级（技师）理论知识试卷答案及评分标准（二）</w:t>
        </w:r>
        <w:r>
          <w:rPr>
            <w:noProof/>
            <w:webHidden/>
          </w:rPr>
          <w:tab/>
        </w:r>
        <w:r>
          <w:rPr>
            <w:noProof/>
            <w:webHidden/>
          </w:rPr>
          <w:fldChar w:fldCharType="begin"/>
        </w:r>
        <w:r>
          <w:rPr>
            <w:noProof/>
            <w:webHidden/>
          </w:rPr>
          <w:instrText xml:space="preserve"> PAGEREF _Toc63667722 \h </w:instrText>
        </w:r>
        <w:r>
          <w:rPr>
            <w:noProof/>
            <w:webHidden/>
          </w:rPr>
        </w:r>
        <w:r>
          <w:rPr>
            <w:noProof/>
            <w:webHidden/>
          </w:rPr>
          <w:fldChar w:fldCharType="separate"/>
        </w:r>
        <w:r w:rsidR="00950A81">
          <w:rPr>
            <w:noProof/>
            <w:webHidden/>
          </w:rPr>
          <w:t>153</w:t>
        </w:r>
        <w:r>
          <w:rPr>
            <w:noProof/>
            <w:webHidden/>
          </w:rPr>
          <w:fldChar w:fldCharType="end"/>
        </w:r>
      </w:hyperlink>
    </w:p>
    <w:p w14:paraId="5827F338" w14:textId="77777777" w:rsidR="00BB2899" w:rsidRDefault="00BB2899">
      <w:pPr>
        <w:pStyle w:val="21"/>
        <w:tabs>
          <w:tab w:val="right" w:leader="dot" w:pos="7786"/>
        </w:tabs>
        <w:spacing w:before="156" w:after="156"/>
        <w:ind w:firstLine="400"/>
        <w:rPr>
          <w:smallCaps w:val="0"/>
          <w:noProof/>
          <w:sz w:val="21"/>
          <w:szCs w:val="22"/>
        </w:rPr>
      </w:pPr>
      <w:hyperlink w:anchor="_Toc63667723" w:history="1">
        <w:r w:rsidRPr="003C7033">
          <w:rPr>
            <w:rStyle w:val="aa"/>
            <w:rFonts w:ascii="黑体" w:eastAsia="黑体" w:hAnsi="黑体"/>
            <w:noProof/>
          </w:rPr>
          <w:t>15</w:t>
        </w:r>
        <w:r w:rsidRPr="003C7033">
          <w:rPr>
            <w:rStyle w:val="aa"/>
            <w:rFonts w:ascii="黑体" w:eastAsia="黑体" w:hAnsi="黑体" w:hint="eastAsia"/>
            <w:noProof/>
          </w:rPr>
          <w:t>、理论知识考试试卷十五</w:t>
        </w:r>
        <w:r>
          <w:rPr>
            <w:noProof/>
            <w:webHidden/>
          </w:rPr>
          <w:tab/>
        </w:r>
        <w:r>
          <w:rPr>
            <w:noProof/>
            <w:webHidden/>
          </w:rPr>
          <w:fldChar w:fldCharType="begin"/>
        </w:r>
        <w:r>
          <w:rPr>
            <w:noProof/>
            <w:webHidden/>
          </w:rPr>
          <w:instrText xml:space="preserve"> PAGEREF _Toc63667723 \h </w:instrText>
        </w:r>
        <w:r>
          <w:rPr>
            <w:noProof/>
            <w:webHidden/>
          </w:rPr>
        </w:r>
        <w:r>
          <w:rPr>
            <w:noProof/>
            <w:webHidden/>
          </w:rPr>
          <w:fldChar w:fldCharType="separate"/>
        </w:r>
        <w:r w:rsidR="00950A81">
          <w:rPr>
            <w:noProof/>
            <w:webHidden/>
          </w:rPr>
          <w:t>157</w:t>
        </w:r>
        <w:r>
          <w:rPr>
            <w:noProof/>
            <w:webHidden/>
          </w:rPr>
          <w:fldChar w:fldCharType="end"/>
        </w:r>
      </w:hyperlink>
    </w:p>
    <w:p w14:paraId="0FAA7F0B" w14:textId="77777777" w:rsidR="00BB2899" w:rsidRDefault="00BB2899">
      <w:pPr>
        <w:pStyle w:val="40"/>
        <w:tabs>
          <w:tab w:val="right" w:leader="dot" w:pos="7786"/>
        </w:tabs>
        <w:ind w:firstLine="360"/>
        <w:rPr>
          <w:noProof/>
          <w:sz w:val="21"/>
          <w:szCs w:val="22"/>
        </w:rPr>
      </w:pPr>
      <w:hyperlink w:anchor="_Toc63667724" w:history="1">
        <w:r w:rsidRPr="003C7033">
          <w:rPr>
            <w:rStyle w:val="aa"/>
            <w:rFonts w:ascii="宋体" w:eastAsia="宋体" w:hAnsi="宋体" w:hint="eastAsia"/>
            <w:noProof/>
          </w:rPr>
          <w:t>维修电工国家职业资格二级（技师）理论知识试卷（三）</w:t>
        </w:r>
        <w:r>
          <w:rPr>
            <w:noProof/>
            <w:webHidden/>
          </w:rPr>
          <w:tab/>
        </w:r>
        <w:r>
          <w:rPr>
            <w:noProof/>
            <w:webHidden/>
          </w:rPr>
          <w:fldChar w:fldCharType="begin"/>
        </w:r>
        <w:r>
          <w:rPr>
            <w:noProof/>
            <w:webHidden/>
          </w:rPr>
          <w:instrText xml:space="preserve"> PAGEREF _Toc63667724 \h </w:instrText>
        </w:r>
        <w:r>
          <w:rPr>
            <w:noProof/>
            <w:webHidden/>
          </w:rPr>
        </w:r>
        <w:r>
          <w:rPr>
            <w:noProof/>
            <w:webHidden/>
          </w:rPr>
          <w:fldChar w:fldCharType="separate"/>
        </w:r>
        <w:r w:rsidR="00950A81">
          <w:rPr>
            <w:noProof/>
            <w:webHidden/>
          </w:rPr>
          <w:t>157</w:t>
        </w:r>
        <w:r>
          <w:rPr>
            <w:noProof/>
            <w:webHidden/>
          </w:rPr>
          <w:fldChar w:fldCharType="end"/>
        </w:r>
      </w:hyperlink>
    </w:p>
    <w:p w14:paraId="1AD8785A" w14:textId="77777777" w:rsidR="00BB2899" w:rsidRDefault="00BB2899">
      <w:pPr>
        <w:pStyle w:val="40"/>
        <w:tabs>
          <w:tab w:val="right" w:leader="dot" w:pos="7786"/>
        </w:tabs>
        <w:ind w:firstLine="360"/>
        <w:rPr>
          <w:noProof/>
          <w:sz w:val="21"/>
          <w:szCs w:val="22"/>
        </w:rPr>
      </w:pPr>
      <w:hyperlink w:anchor="_Toc63667725" w:history="1">
        <w:r w:rsidRPr="003C7033">
          <w:rPr>
            <w:rStyle w:val="aa"/>
            <w:rFonts w:ascii="宋体" w:eastAsia="宋体" w:hAnsi="宋体" w:hint="eastAsia"/>
            <w:noProof/>
          </w:rPr>
          <w:t>维修电工国家职业资格二级（技师）理论知识试卷答案及评分标准（三）</w:t>
        </w:r>
        <w:r>
          <w:rPr>
            <w:noProof/>
            <w:webHidden/>
          </w:rPr>
          <w:tab/>
        </w:r>
        <w:r>
          <w:rPr>
            <w:noProof/>
            <w:webHidden/>
          </w:rPr>
          <w:fldChar w:fldCharType="begin"/>
        </w:r>
        <w:r>
          <w:rPr>
            <w:noProof/>
            <w:webHidden/>
          </w:rPr>
          <w:instrText xml:space="preserve"> PAGEREF _Toc63667725 \h </w:instrText>
        </w:r>
        <w:r>
          <w:rPr>
            <w:noProof/>
            <w:webHidden/>
          </w:rPr>
        </w:r>
        <w:r>
          <w:rPr>
            <w:noProof/>
            <w:webHidden/>
          </w:rPr>
          <w:fldChar w:fldCharType="separate"/>
        </w:r>
        <w:r w:rsidR="00950A81">
          <w:rPr>
            <w:noProof/>
            <w:webHidden/>
          </w:rPr>
          <w:t>164</w:t>
        </w:r>
        <w:r>
          <w:rPr>
            <w:noProof/>
            <w:webHidden/>
          </w:rPr>
          <w:fldChar w:fldCharType="end"/>
        </w:r>
      </w:hyperlink>
    </w:p>
    <w:p w14:paraId="7D8DE6BD" w14:textId="77777777" w:rsidR="00BB2899" w:rsidRDefault="00BB2899">
      <w:pPr>
        <w:pStyle w:val="11"/>
        <w:tabs>
          <w:tab w:val="right" w:leader="dot" w:pos="7786"/>
        </w:tabs>
        <w:spacing w:before="156" w:after="156"/>
        <w:rPr>
          <w:b w:val="0"/>
          <w:bCs w:val="0"/>
          <w:caps w:val="0"/>
          <w:noProof/>
          <w:sz w:val="21"/>
          <w:szCs w:val="22"/>
        </w:rPr>
      </w:pPr>
      <w:hyperlink w:anchor="_Toc63667726" w:history="1">
        <w:r w:rsidRPr="003C7033">
          <w:rPr>
            <w:rStyle w:val="aa"/>
            <w:rFonts w:hint="eastAsia"/>
            <w:noProof/>
          </w:rPr>
          <w:t>第二部分</w:t>
        </w:r>
        <w:r w:rsidRPr="003C7033">
          <w:rPr>
            <w:rStyle w:val="aa"/>
            <w:noProof/>
          </w:rPr>
          <w:t xml:space="preserve"> </w:t>
        </w:r>
        <w:r w:rsidRPr="003C7033">
          <w:rPr>
            <w:rStyle w:val="aa"/>
            <w:rFonts w:hint="eastAsia"/>
            <w:noProof/>
          </w:rPr>
          <w:t>操作技能考试国家题库试题</w:t>
        </w:r>
        <w:r>
          <w:rPr>
            <w:noProof/>
            <w:webHidden/>
          </w:rPr>
          <w:tab/>
        </w:r>
        <w:r>
          <w:rPr>
            <w:noProof/>
            <w:webHidden/>
          </w:rPr>
          <w:fldChar w:fldCharType="begin"/>
        </w:r>
        <w:r>
          <w:rPr>
            <w:noProof/>
            <w:webHidden/>
          </w:rPr>
          <w:instrText xml:space="preserve"> PAGEREF _Toc63667726 \h </w:instrText>
        </w:r>
        <w:r>
          <w:rPr>
            <w:noProof/>
            <w:webHidden/>
          </w:rPr>
        </w:r>
        <w:r>
          <w:rPr>
            <w:noProof/>
            <w:webHidden/>
          </w:rPr>
          <w:fldChar w:fldCharType="separate"/>
        </w:r>
        <w:r w:rsidR="00950A81">
          <w:rPr>
            <w:noProof/>
            <w:webHidden/>
          </w:rPr>
          <w:t>169</w:t>
        </w:r>
        <w:r>
          <w:rPr>
            <w:noProof/>
            <w:webHidden/>
          </w:rPr>
          <w:fldChar w:fldCharType="end"/>
        </w:r>
      </w:hyperlink>
    </w:p>
    <w:p w14:paraId="47D9DCE4" w14:textId="77777777" w:rsidR="00BB2899" w:rsidRDefault="00BB2899">
      <w:pPr>
        <w:pStyle w:val="21"/>
        <w:tabs>
          <w:tab w:val="right" w:leader="dot" w:pos="7786"/>
        </w:tabs>
        <w:spacing w:before="156" w:after="156"/>
        <w:ind w:firstLine="400"/>
        <w:rPr>
          <w:smallCaps w:val="0"/>
          <w:noProof/>
          <w:sz w:val="21"/>
          <w:szCs w:val="22"/>
        </w:rPr>
      </w:pPr>
      <w:hyperlink w:anchor="_Toc63667727" w:history="1">
        <w:r w:rsidRPr="003C7033">
          <w:rPr>
            <w:rStyle w:val="aa"/>
            <w:rFonts w:ascii="宋体" w:eastAsia="宋体" w:hAnsi="宋体"/>
            <w:noProof/>
          </w:rPr>
          <w:t>1</w:t>
        </w:r>
        <w:r w:rsidRPr="003C7033">
          <w:rPr>
            <w:rStyle w:val="aa"/>
            <w:rFonts w:ascii="宋体" w:eastAsia="宋体" w:hAnsi="宋体" w:hint="eastAsia"/>
            <w:noProof/>
          </w:rPr>
          <w:t>、维修电工技师操作技能考核准备通知单</w:t>
        </w:r>
        <w:r w:rsidRPr="003C7033">
          <w:rPr>
            <w:rStyle w:val="aa"/>
            <w:rFonts w:ascii="宋体" w:eastAsia="宋体" w:hAnsi="宋体"/>
            <w:noProof/>
          </w:rPr>
          <w:t>(</w:t>
        </w:r>
        <w:r w:rsidRPr="003C7033">
          <w:rPr>
            <w:rStyle w:val="aa"/>
            <w:rFonts w:ascii="宋体" w:eastAsia="宋体" w:hAnsi="宋体" w:hint="eastAsia"/>
            <w:noProof/>
          </w:rPr>
          <w:t>考场</w:t>
        </w:r>
        <w:r w:rsidRPr="003C7033">
          <w:rPr>
            <w:rStyle w:val="aa"/>
            <w:rFonts w:ascii="宋体" w:eastAsia="宋体" w:hAnsi="宋体"/>
            <w:noProof/>
          </w:rPr>
          <w:t>)</w:t>
        </w:r>
        <w:r>
          <w:rPr>
            <w:noProof/>
            <w:webHidden/>
          </w:rPr>
          <w:tab/>
        </w:r>
        <w:r>
          <w:rPr>
            <w:noProof/>
            <w:webHidden/>
          </w:rPr>
          <w:fldChar w:fldCharType="begin"/>
        </w:r>
        <w:r>
          <w:rPr>
            <w:noProof/>
            <w:webHidden/>
          </w:rPr>
          <w:instrText xml:space="preserve"> PAGEREF _Toc63667727 \h </w:instrText>
        </w:r>
        <w:r>
          <w:rPr>
            <w:noProof/>
            <w:webHidden/>
          </w:rPr>
        </w:r>
        <w:r>
          <w:rPr>
            <w:noProof/>
            <w:webHidden/>
          </w:rPr>
          <w:fldChar w:fldCharType="separate"/>
        </w:r>
        <w:r w:rsidR="00950A81">
          <w:rPr>
            <w:noProof/>
            <w:webHidden/>
          </w:rPr>
          <w:t>169</w:t>
        </w:r>
        <w:r>
          <w:rPr>
            <w:noProof/>
            <w:webHidden/>
          </w:rPr>
          <w:fldChar w:fldCharType="end"/>
        </w:r>
      </w:hyperlink>
    </w:p>
    <w:p w14:paraId="0BFBF6F7" w14:textId="77777777" w:rsidR="00BB2899" w:rsidRDefault="00BB2899">
      <w:pPr>
        <w:pStyle w:val="40"/>
        <w:tabs>
          <w:tab w:val="right" w:leader="dot" w:pos="7786"/>
        </w:tabs>
        <w:ind w:firstLine="360"/>
        <w:rPr>
          <w:noProof/>
          <w:sz w:val="21"/>
          <w:szCs w:val="22"/>
        </w:rPr>
      </w:pPr>
      <w:hyperlink w:anchor="_Toc63667728" w:history="1">
        <w:r w:rsidRPr="003C7033">
          <w:rPr>
            <w:rStyle w:val="aa"/>
            <w:rFonts w:hint="eastAsia"/>
            <w:noProof/>
          </w:rPr>
          <w:t>试题</w:t>
        </w:r>
        <w:r w:rsidRPr="003C7033">
          <w:rPr>
            <w:rStyle w:val="aa"/>
            <w:noProof/>
          </w:rPr>
          <w:t>1</w:t>
        </w:r>
        <w:r>
          <w:rPr>
            <w:noProof/>
            <w:webHidden/>
          </w:rPr>
          <w:tab/>
        </w:r>
        <w:r>
          <w:rPr>
            <w:noProof/>
            <w:webHidden/>
          </w:rPr>
          <w:fldChar w:fldCharType="begin"/>
        </w:r>
        <w:r>
          <w:rPr>
            <w:noProof/>
            <w:webHidden/>
          </w:rPr>
          <w:instrText xml:space="preserve"> PAGEREF _Toc63667728 \h </w:instrText>
        </w:r>
        <w:r>
          <w:rPr>
            <w:noProof/>
            <w:webHidden/>
          </w:rPr>
        </w:r>
        <w:r>
          <w:rPr>
            <w:noProof/>
            <w:webHidden/>
          </w:rPr>
          <w:fldChar w:fldCharType="separate"/>
        </w:r>
        <w:r w:rsidR="00950A81">
          <w:rPr>
            <w:noProof/>
            <w:webHidden/>
          </w:rPr>
          <w:t>169</w:t>
        </w:r>
        <w:r>
          <w:rPr>
            <w:noProof/>
            <w:webHidden/>
          </w:rPr>
          <w:fldChar w:fldCharType="end"/>
        </w:r>
      </w:hyperlink>
    </w:p>
    <w:p w14:paraId="5C3E16EE" w14:textId="77777777" w:rsidR="00BB2899" w:rsidRDefault="00BB2899">
      <w:pPr>
        <w:pStyle w:val="40"/>
        <w:tabs>
          <w:tab w:val="right" w:leader="dot" w:pos="7786"/>
        </w:tabs>
        <w:ind w:firstLine="360"/>
        <w:rPr>
          <w:noProof/>
          <w:sz w:val="21"/>
          <w:szCs w:val="22"/>
        </w:rPr>
      </w:pPr>
      <w:hyperlink w:anchor="_Toc63667729" w:history="1">
        <w:r w:rsidRPr="003C7033">
          <w:rPr>
            <w:rStyle w:val="aa"/>
            <w:rFonts w:hint="eastAsia"/>
            <w:noProof/>
          </w:rPr>
          <w:t>试题</w:t>
        </w:r>
        <w:r w:rsidRPr="003C7033">
          <w:rPr>
            <w:rStyle w:val="aa"/>
            <w:noProof/>
          </w:rPr>
          <w:t>2</w:t>
        </w:r>
        <w:r>
          <w:rPr>
            <w:noProof/>
            <w:webHidden/>
          </w:rPr>
          <w:tab/>
        </w:r>
        <w:r>
          <w:rPr>
            <w:noProof/>
            <w:webHidden/>
          </w:rPr>
          <w:fldChar w:fldCharType="begin"/>
        </w:r>
        <w:r>
          <w:rPr>
            <w:noProof/>
            <w:webHidden/>
          </w:rPr>
          <w:instrText xml:space="preserve"> PAGEREF _Toc63667729 \h </w:instrText>
        </w:r>
        <w:r>
          <w:rPr>
            <w:noProof/>
            <w:webHidden/>
          </w:rPr>
        </w:r>
        <w:r>
          <w:rPr>
            <w:noProof/>
            <w:webHidden/>
          </w:rPr>
          <w:fldChar w:fldCharType="separate"/>
        </w:r>
        <w:r w:rsidR="00950A81">
          <w:rPr>
            <w:noProof/>
            <w:webHidden/>
          </w:rPr>
          <w:t>171</w:t>
        </w:r>
        <w:r>
          <w:rPr>
            <w:noProof/>
            <w:webHidden/>
          </w:rPr>
          <w:fldChar w:fldCharType="end"/>
        </w:r>
      </w:hyperlink>
    </w:p>
    <w:p w14:paraId="550280F3" w14:textId="77777777" w:rsidR="00BB2899" w:rsidRDefault="00BB2899">
      <w:pPr>
        <w:pStyle w:val="40"/>
        <w:tabs>
          <w:tab w:val="right" w:leader="dot" w:pos="7786"/>
        </w:tabs>
        <w:ind w:firstLine="360"/>
        <w:rPr>
          <w:noProof/>
          <w:sz w:val="21"/>
          <w:szCs w:val="22"/>
        </w:rPr>
      </w:pPr>
      <w:hyperlink w:anchor="_Toc63667730" w:history="1">
        <w:r w:rsidRPr="003C7033">
          <w:rPr>
            <w:rStyle w:val="aa"/>
            <w:rFonts w:hint="eastAsia"/>
            <w:noProof/>
          </w:rPr>
          <w:t>试题</w:t>
        </w:r>
        <w:r w:rsidRPr="003C7033">
          <w:rPr>
            <w:rStyle w:val="aa"/>
            <w:noProof/>
          </w:rPr>
          <w:t>3</w:t>
        </w:r>
        <w:r>
          <w:rPr>
            <w:noProof/>
            <w:webHidden/>
          </w:rPr>
          <w:tab/>
        </w:r>
        <w:r>
          <w:rPr>
            <w:noProof/>
            <w:webHidden/>
          </w:rPr>
          <w:fldChar w:fldCharType="begin"/>
        </w:r>
        <w:r>
          <w:rPr>
            <w:noProof/>
            <w:webHidden/>
          </w:rPr>
          <w:instrText xml:space="preserve"> PAGEREF _Toc63667730 \h </w:instrText>
        </w:r>
        <w:r>
          <w:rPr>
            <w:noProof/>
            <w:webHidden/>
          </w:rPr>
        </w:r>
        <w:r>
          <w:rPr>
            <w:noProof/>
            <w:webHidden/>
          </w:rPr>
          <w:fldChar w:fldCharType="separate"/>
        </w:r>
        <w:r w:rsidR="00950A81">
          <w:rPr>
            <w:noProof/>
            <w:webHidden/>
          </w:rPr>
          <w:t>173</w:t>
        </w:r>
        <w:r>
          <w:rPr>
            <w:noProof/>
            <w:webHidden/>
          </w:rPr>
          <w:fldChar w:fldCharType="end"/>
        </w:r>
      </w:hyperlink>
    </w:p>
    <w:p w14:paraId="5C19D7F9" w14:textId="77777777" w:rsidR="00BB2899" w:rsidRDefault="00BB2899">
      <w:pPr>
        <w:pStyle w:val="40"/>
        <w:tabs>
          <w:tab w:val="right" w:leader="dot" w:pos="7786"/>
        </w:tabs>
        <w:ind w:firstLine="360"/>
        <w:rPr>
          <w:noProof/>
          <w:sz w:val="21"/>
          <w:szCs w:val="22"/>
        </w:rPr>
      </w:pPr>
      <w:hyperlink w:anchor="_Toc63667731" w:history="1">
        <w:r w:rsidRPr="003C7033">
          <w:rPr>
            <w:rStyle w:val="aa"/>
            <w:rFonts w:hint="eastAsia"/>
            <w:noProof/>
          </w:rPr>
          <w:t>试题</w:t>
        </w:r>
        <w:r w:rsidRPr="003C7033">
          <w:rPr>
            <w:rStyle w:val="aa"/>
            <w:noProof/>
          </w:rPr>
          <w:t>4</w:t>
        </w:r>
        <w:r>
          <w:rPr>
            <w:noProof/>
            <w:webHidden/>
          </w:rPr>
          <w:tab/>
        </w:r>
        <w:r>
          <w:rPr>
            <w:noProof/>
            <w:webHidden/>
          </w:rPr>
          <w:fldChar w:fldCharType="begin"/>
        </w:r>
        <w:r>
          <w:rPr>
            <w:noProof/>
            <w:webHidden/>
          </w:rPr>
          <w:instrText xml:space="preserve"> PAGEREF _Toc63667731 \h </w:instrText>
        </w:r>
        <w:r>
          <w:rPr>
            <w:noProof/>
            <w:webHidden/>
          </w:rPr>
        </w:r>
        <w:r>
          <w:rPr>
            <w:noProof/>
            <w:webHidden/>
          </w:rPr>
          <w:fldChar w:fldCharType="separate"/>
        </w:r>
        <w:r w:rsidR="00950A81">
          <w:rPr>
            <w:noProof/>
            <w:webHidden/>
          </w:rPr>
          <w:t>175</w:t>
        </w:r>
        <w:r>
          <w:rPr>
            <w:noProof/>
            <w:webHidden/>
          </w:rPr>
          <w:fldChar w:fldCharType="end"/>
        </w:r>
      </w:hyperlink>
    </w:p>
    <w:p w14:paraId="667F424C" w14:textId="77777777" w:rsidR="00BB2899" w:rsidRDefault="00BB2899">
      <w:pPr>
        <w:pStyle w:val="21"/>
        <w:tabs>
          <w:tab w:val="right" w:leader="dot" w:pos="7786"/>
        </w:tabs>
        <w:spacing w:before="156" w:after="156"/>
        <w:ind w:firstLine="400"/>
        <w:rPr>
          <w:smallCaps w:val="0"/>
          <w:noProof/>
          <w:sz w:val="21"/>
          <w:szCs w:val="22"/>
        </w:rPr>
      </w:pPr>
      <w:hyperlink w:anchor="_Toc63667732" w:history="1">
        <w:r w:rsidRPr="003C7033">
          <w:rPr>
            <w:rStyle w:val="aa"/>
            <w:rFonts w:ascii="宋体" w:eastAsia="宋体" w:hAnsi="宋体"/>
            <w:noProof/>
          </w:rPr>
          <w:t>2</w:t>
        </w:r>
        <w:r w:rsidRPr="003C7033">
          <w:rPr>
            <w:rStyle w:val="aa"/>
            <w:rFonts w:ascii="宋体" w:eastAsia="宋体" w:hAnsi="宋体" w:hint="eastAsia"/>
            <w:noProof/>
          </w:rPr>
          <w:t>、维修电工技师操作技能考核准备通知单</w:t>
        </w:r>
        <w:r w:rsidRPr="003C7033">
          <w:rPr>
            <w:rStyle w:val="aa"/>
            <w:rFonts w:ascii="宋体" w:eastAsia="宋体" w:hAnsi="宋体"/>
            <w:noProof/>
          </w:rPr>
          <w:t>(</w:t>
        </w:r>
        <w:r w:rsidRPr="003C7033">
          <w:rPr>
            <w:rStyle w:val="aa"/>
            <w:rFonts w:ascii="宋体" w:eastAsia="宋体" w:hAnsi="宋体" w:hint="eastAsia"/>
            <w:noProof/>
          </w:rPr>
          <w:t>考生</w:t>
        </w:r>
        <w:r w:rsidRPr="003C7033">
          <w:rPr>
            <w:rStyle w:val="aa"/>
            <w:rFonts w:ascii="宋体" w:eastAsia="宋体" w:hAnsi="宋体"/>
            <w:noProof/>
          </w:rPr>
          <w:t>)</w:t>
        </w:r>
        <w:r>
          <w:rPr>
            <w:noProof/>
            <w:webHidden/>
          </w:rPr>
          <w:tab/>
        </w:r>
        <w:r>
          <w:rPr>
            <w:noProof/>
            <w:webHidden/>
          </w:rPr>
          <w:fldChar w:fldCharType="begin"/>
        </w:r>
        <w:r>
          <w:rPr>
            <w:noProof/>
            <w:webHidden/>
          </w:rPr>
          <w:instrText xml:space="preserve"> PAGEREF _Toc63667732 \h </w:instrText>
        </w:r>
        <w:r>
          <w:rPr>
            <w:noProof/>
            <w:webHidden/>
          </w:rPr>
        </w:r>
        <w:r>
          <w:rPr>
            <w:noProof/>
            <w:webHidden/>
          </w:rPr>
          <w:fldChar w:fldCharType="separate"/>
        </w:r>
        <w:r w:rsidR="00950A81">
          <w:rPr>
            <w:noProof/>
            <w:webHidden/>
          </w:rPr>
          <w:t>176</w:t>
        </w:r>
        <w:r>
          <w:rPr>
            <w:noProof/>
            <w:webHidden/>
          </w:rPr>
          <w:fldChar w:fldCharType="end"/>
        </w:r>
      </w:hyperlink>
    </w:p>
    <w:p w14:paraId="3B1F4B74" w14:textId="77777777" w:rsidR="00BB2899" w:rsidRDefault="00BB2899">
      <w:pPr>
        <w:pStyle w:val="40"/>
        <w:tabs>
          <w:tab w:val="right" w:leader="dot" w:pos="7786"/>
        </w:tabs>
        <w:ind w:firstLine="360"/>
        <w:rPr>
          <w:noProof/>
          <w:sz w:val="21"/>
          <w:szCs w:val="22"/>
        </w:rPr>
      </w:pPr>
      <w:hyperlink w:anchor="_Toc63667733" w:history="1">
        <w:r w:rsidRPr="003C7033">
          <w:rPr>
            <w:rStyle w:val="aa"/>
            <w:rFonts w:hint="eastAsia"/>
            <w:noProof/>
          </w:rPr>
          <w:t>试题</w:t>
        </w:r>
        <w:r w:rsidRPr="003C7033">
          <w:rPr>
            <w:rStyle w:val="aa"/>
            <w:noProof/>
          </w:rPr>
          <w:t>1</w:t>
        </w:r>
        <w:r>
          <w:rPr>
            <w:noProof/>
            <w:webHidden/>
          </w:rPr>
          <w:tab/>
        </w:r>
        <w:r>
          <w:rPr>
            <w:noProof/>
            <w:webHidden/>
          </w:rPr>
          <w:fldChar w:fldCharType="begin"/>
        </w:r>
        <w:r>
          <w:rPr>
            <w:noProof/>
            <w:webHidden/>
          </w:rPr>
          <w:instrText xml:space="preserve"> PAGEREF _Toc63667733 \h </w:instrText>
        </w:r>
        <w:r>
          <w:rPr>
            <w:noProof/>
            <w:webHidden/>
          </w:rPr>
        </w:r>
        <w:r>
          <w:rPr>
            <w:noProof/>
            <w:webHidden/>
          </w:rPr>
          <w:fldChar w:fldCharType="separate"/>
        </w:r>
        <w:r w:rsidR="00950A81">
          <w:rPr>
            <w:noProof/>
            <w:webHidden/>
          </w:rPr>
          <w:t>176</w:t>
        </w:r>
        <w:r>
          <w:rPr>
            <w:noProof/>
            <w:webHidden/>
          </w:rPr>
          <w:fldChar w:fldCharType="end"/>
        </w:r>
      </w:hyperlink>
    </w:p>
    <w:p w14:paraId="3A9E85EB" w14:textId="77777777" w:rsidR="00BB2899" w:rsidRDefault="00BB2899">
      <w:pPr>
        <w:pStyle w:val="40"/>
        <w:tabs>
          <w:tab w:val="right" w:leader="dot" w:pos="7786"/>
        </w:tabs>
        <w:ind w:firstLine="360"/>
        <w:rPr>
          <w:noProof/>
          <w:sz w:val="21"/>
          <w:szCs w:val="22"/>
        </w:rPr>
      </w:pPr>
      <w:hyperlink w:anchor="_Toc63667734" w:history="1">
        <w:r w:rsidRPr="003C7033">
          <w:rPr>
            <w:rStyle w:val="aa"/>
            <w:rFonts w:hint="eastAsia"/>
            <w:noProof/>
          </w:rPr>
          <w:t>试题</w:t>
        </w:r>
        <w:r w:rsidRPr="003C7033">
          <w:rPr>
            <w:rStyle w:val="aa"/>
            <w:noProof/>
          </w:rPr>
          <w:t>2</w:t>
        </w:r>
        <w:r>
          <w:rPr>
            <w:noProof/>
            <w:webHidden/>
          </w:rPr>
          <w:tab/>
        </w:r>
        <w:r>
          <w:rPr>
            <w:noProof/>
            <w:webHidden/>
          </w:rPr>
          <w:fldChar w:fldCharType="begin"/>
        </w:r>
        <w:r>
          <w:rPr>
            <w:noProof/>
            <w:webHidden/>
          </w:rPr>
          <w:instrText xml:space="preserve"> PAGEREF _Toc63667734 \h </w:instrText>
        </w:r>
        <w:r>
          <w:rPr>
            <w:noProof/>
            <w:webHidden/>
          </w:rPr>
        </w:r>
        <w:r>
          <w:rPr>
            <w:noProof/>
            <w:webHidden/>
          </w:rPr>
          <w:fldChar w:fldCharType="separate"/>
        </w:r>
        <w:r w:rsidR="00950A81">
          <w:rPr>
            <w:noProof/>
            <w:webHidden/>
          </w:rPr>
          <w:t>176</w:t>
        </w:r>
        <w:r>
          <w:rPr>
            <w:noProof/>
            <w:webHidden/>
          </w:rPr>
          <w:fldChar w:fldCharType="end"/>
        </w:r>
      </w:hyperlink>
    </w:p>
    <w:p w14:paraId="6E846DF9" w14:textId="77777777" w:rsidR="00BB2899" w:rsidRDefault="00BB2899">
      <w:pPr>
        <w:pStyle w:val="40"/>
        <w:tabs>
          <w:tab w:val="right" w:leader="dot" w:pos="7786"/>
        </w:tabs>
        <w:ind w:firstLine="360"/>
        <w:rPr>
          <w:noProof/>
          <w:sz w:val="21"/>
          <w:szCs w:val="22"/>
        </w:rPr>
      </w:pPr>
      <w:hyperlink w:anchor="_Toc63667735" w:history="1">
        <w:r w:rsidRPr="003C7033">
          <w:rPr>
            <w:rStyle w:val="aa"/>
            <w:rFonts w:hint="eastAsia"/>
            <w:noProof/>
          </w:rPr>
          <w:t>试题</w:t>
        </w:r>
        <w:r w:rsidRPr="003C7033">
          <w:rPr>
            <w:rStyle w:val="aa"/>
            <w:noProof/>
          </w:rPr>
          <w:t>3</w:t>
        </w:r>
        <w:r>
          <w:rPr>
            <w:noProof/>
            <w:webHidden/>
          </w:rPr>
          <w:tab/>
        </w:r>
        <w:r>
          <w:rPr>
            <w:noProof/>
            <w:webHidden/>
          </w:rPr>
          <w:fldChar w:fldCharType="begin"/>
        </w:r>
        <w:r>
          <w:rPr>
            <w:noProof/>
            <w:webHidden/>
          </w:rPr>
          <w:instrText xml:space="preserve"> PAGEREF _Toc63667735 \h </w:instrText>
        </w:r>
        <w:r>
          <w:rPr>
            <w:noProof/>
            <w:webHidden/>
          </w:rPr>
        </w:r>
        <w:r>
          <w:rPr>
            <w:noProof/>
            <w:webHidden/>
          </w:rPr>
          <w:fldChar w:fldCharType="separate"/>
        </w:r>
        <w:r w:rsidR="00950A81">
          <w:rPr>
            <w:noProof/>
            <w:webHidden/>
          </w:rPr>
          <w:t>176</w:t>
        </w:r>
        <w:r>
          <w:rPr>
            <w:noProof/>
            <w:webHidden/>
          </w:rPr>
          <w:fldChar w:fldCharType="end"/>
        </w:r>
      </w:hyperlink>
    </w:p>
    <w:p w14:paraId="697BCEFC" w14:textId="77777777" w:rsidR="00BB2899" w:rsidRDefault="00BB2899">
      <w:pPr>
        <w:pStyle w:val="40"/>
        <w:tabs>
          <w:tab w:val="right" w:leader="dot" w:pos="7786"/>
        </w:tabs>
        <w:ind w:firstLine="360"/>
        <w:rPr>
          <w:noProof/>
          <w:sz w:val="21"/>
          <w:szCs w:val="22"/>
        </w:rPr>
      </w:pPr>
      <w:hyperlink w:anchor="_Toc63667736" w:history="1">
        <w:r w:rsidRPr="003C7033">
          <w:rPr>
            <w:rStyle w:val="aa"/>
            <w:rFonts w:hint="eastAsia"/>
            <w:noProof/>
          </w:rPr>
          <w:t>试题</w:t>
        </w:r>
        <w:r w:rsidRPr="003C7033">
          <w:rPr>
            <w:rStyle w:val="aa"/>
            <w:noProof/>
          </w:rPr>
          <w:t>4</w:t>
        </w:r>
        <w:r>
          <w:rPr>
            <w:noProof/>
            <w:webHidden/>
          </w:rPr>
          <w:tab/>
        </w:r>
        <w:r>
          <w:rPr>
            <w:noProof/>
            <w:webHidden/>
          </w:rPr>
          <w:fldChar w:fldCharType="begin"/>
        </w:r>
        <w:r>
          <w:rPr>
            <w:noProof/>
            <w:webHidden/>
          </w:rPr>
          <w:instrText xml:space="preserve"> PAGEREF _Toc63667736 \h </w:instrText>
        </w:r>
        <w:r>
          <w:rPr>
            <w:noProof/>
            <w:webHidden/>
          </w:rPr>
        </w:r>
        <w:r>
          <w:rPr>
            <w:noProof/>
            <w:webHidden/>
          </w:rPr>
          <w:fldChar w:fldCharType="separate"/>
        </w:r>
        <w:r w:rsidR="00950A81">
          <w:rPr>
            <w:noProof/>
            <w:webHidden/>
          </w:rPr>
          <w:t>176</w:t>
        </w:r>
        <w:r>
          <w:rPr>
            <w:noProof/>
            <w:webHidden/>
          </w:rPr>
          <w:fldChar w:fldCharType="end"/>
        </w:r>
      </w:hyperlink>
    </w:p>
    <w:p w14:paraId="4DC0782E" w14:textId="77777777" w:rsidR="00BB2899" w:rsidRDefault="00BB2899">
      <w:pPr>
        <w:pStyle w:val="21"/>
        <w:tabs>
          <w:tab w:val="right" w:leader="dot" w:pos="7786"/>
        </w:tabs>
        <w:spacing w:before="156" w:after="156"/>
        <w:ind w:firstLine="400"/>
        <w:rPr>
          <w:smallCaps w:val="0"/>
          <w:noProof/>
          <w:sz w:val="21"/>
          <w:szCs w:val="22"/>
        </w:rPr>
      </w:pPr>
      <w:hyperlink w:anchor="_Toc63667737" w:history="1">
        <w:r w:rsidRPr="003C7033">
          <w:rPr>
            <w:rStyle w:val="aa"/>
            <w:rFonts w:ascii="宋体" w:eastAsia="宋体" w:hAnsi="宋体"/>
            <w:noProof/>
          </w:rPr>
          <w:t>3</w:t>
        </w:r>
        <w:r w:rsidRPr="003C7033">
          <w:rPr>
            <w:rStyle w:val="aa"/>
            <w:rFonts w:ascii="宋体" w:eastAsia="宋体" w:hAnsi="宋体" w:hint="eastAsia"/>
            <w:noProof/>
          </w:rPr>
          <w:t>、维修电工技师操作技能考核评分记录表</w:t>
        </w:r>
        <w:r>
          <w:rPr>
            <w:noProof/>
            <w:webHidden/>
          </w:rPr>
          <w:tab/>
        </w:r>
        <w:r>
          <w:rPr>
            <w:noProof/>
            <w:webHidden/>
          </w:rPr>
          <w:fldChar w:fldCharType="begin"/>
        </w:r>
        <w:r>
          <w:rPr>
            <w:noProof/>
            <w:webHidden/>
          </w:rPr>
          <w:instrText xml:space="preserve"> PAGEREF _Toc63667737 \h </w:instrText>
        </w:r>
        <w:r>
          <w:rPr>
            <w:noProof/>
            <w:webHidden/>
          </w:rPr>
        </w:r>
        <w:r>
          <w:rPr>
            <w:noProof/>
            <w:webHidden/>
          </w:rPr>
          <w:fldChar w:fldCharType="separate"/>
        </w:r>
        <w:r w:rsidR="00950A81">
          <w:rPr>
            <w:noProof/>
            <w:webHidden/>
          </w:rPr>
          <w:t>177</w:t>
        </w:r>
        <w:r>
          <w:rPr>
            <w:noProof/>
            <w:webHidden/>
          </w:rPr>
          <w:fldChar w:fldCharType="end"/>
        </w:r>
      </w:hyperlink>
    </w:p>
    <w:p w14:paraId="6BCF665C" w14:textId="77777777" w:rsidR="00BB2899" w:rsidRDefault="00BB2899">
      <w:pPr>
        <w:pStyle w:val="40"/>
        <w:tabs>
          <w:tab w:val="right" w:leader="dot" w:pos="7786"/>
        </w:tabs>
        <w:ind w:firstLine="360"/>
        <w:rPr>
          <w:noProof/>
          <w:sz w:val="21"/>
          <w:szCs w:val="22"/>
        </w:rPr>
      </w:pPr>
      <w:hyperlink w:anchor="_Toc63667738" w:history="1">
        <w:r w:rsidRPr="003C7033">
          <w:rPr>
            <w:rStyle w:val="aa"/>
            <w:rFonts w:hint="eastAsia"/>
            <w:noProof/>
          </w:rPr>
          <w:t>总成绩表</w:t>
        </w:r>
        <w:r>
          <w:rPr>
            <w:noProof/>
            <w:webHidden/>
          </w:rPr>
          <w:tab/>
        </w:r>
        <w:r>
          <w:rPr>
            <w:noProof/>
            <w:webHidden/>
          </w:rPr>
          <w:fldChar w:fldCharType="begin"/>
        </w:r>
        <w:r>
          <w:rPr>
            <w:noProof/>
            <w:webHidden/>
          </w:rPr>
          <w:instrText xml:space="preserve"> PAGEREF _Toc63667738 \h </w:instrText>
        </w:r>
        <w:r>
          <w:rPr>
            <w:noProof/>
            <w:webHidden/>
          </w:rPr>
        </w:r>
        <w:r>
          <w:rPr>
            <w:noProof/>
            <w:webHidden/>
          </w:rPr>
          <w:fldChar w:fldCharType="separate"/>
        </w:r>
        <w:r w:rsidR="00950A81">
          <w:rPr>
            <w:noProof/>
            <w:webHidden/>
          </w:rPr>
          <w:t>177</w:t>
        </w:r>
        <w:r>
          <w:rPr>
            <w:noProof/>
            <w:webHidden/>
          </w:rPr>
          <w:fldChar w:fldCharType="end"/>
        </w:r>
      </w:hyperlink>
    </w:p>
    <w:p w14:paraId="0E96B59C" w14:textId="77777777" w:rsidR="00BB2899" w:rsidRDefault="00BB2899">
      <w:pPr>
        <w:pStyle w:val="40"/>
        <w:tabs>
          <w:tab w:val="right" w:leader="dot" w:pos="7786"/>
        </w:tabs>
        <w:ind w:firstLine="360"/>
        <w:rPr>
          <w:noProof/>
          <w:sz w:val="21"/>
          <w:szCs w:val="22"/>
        </w:rPr>
      </w:pPr>
      <w:hyperlink w:anchor="_Toc63667739" w:history="1">
        <w:r w:rsidRPr="003C7033">
          <w:rPr>
            <w:rStyle w:val="aa"/>
            <w:rFonts w:hint="eastAsia"/>
            <w:noProof/>
          </w:rPr>
          <w:t>试题</w:t>
        </w:r>
        <w:r w:rsidRPr="003C7033">
          <w:rPr>
            <w:rStyle w:val="aa"/>
            <w:noProof/>
          </w:rPr>
          <w:t xml:space="preserve">1 </w:t>
        </w:r>
        <w:r w:rsidRPr="003C7033">
          <w:rPr>
            <w:rStyle w:val="aa"/>
            <w:rFonts w:hint="eastAsia"/>
            <w:noProof/>
          </w:rPr>
          <w:t>用</w:t>
        </w:r>
        <w:r w:rsidRPr="003C7033">
          <w:rPr>
            <w:rStyle w:val="aa"/>
            <w:noProof/>
          </w:rPr>
          <w:t>PLC</w:t>
        </w:r>
        <w:r w:rsidRPr="003C7033">
          <w:rPr>
            <w:rStyle w:val="aa"/>
            <w:rFonts w:hint="eastAsia"/>
            <w:noProof/>
          </w:rPr>
          <w:t>、触摸屏实现液体加热系统的控制</w:t>
        </w:r>
        <w:r>
          <w:rPr>
            <w:noProof/>
            <w:webHidden/>
          </w:rPr>
          <w:tab/>
        </w:r>
        <w:r>
          <w:rPr>
            <w:noProof/>
            <w:webHidden/>
          </w:rPr>
          <w:fldChar w:fldCharType="begin"/>
        </w:r>
        <w:r>
          <w:rPr>
            <w:noProof/>
            <w:webHidden/>
          </w:rPr>
          <w:instrText xml:space="preserve"> PAGEREF _Toc63667739 \h </w:instrText>
        </w:r>
        <w:r>
          <w:rPr>
            <w:noProof/>
            <w:webHidden/>
          </w:rPr>
        </w:r>
        <w:r>
          <w:rPr>
            <w:noProof/>
            <w:webHidden/>
          </w:rPr>
          <w:fldChar w:fldCharType="separate"/>
        </w:r>
        <w:r w:rsidR="00950A81">
          <w:rPr>
            <w:noProof/>
            <w:webHidden/>
          </w:rPr>
          <w:t>178</w:t>
        </w:r>
        <w:r>
          <w:rPr>
            <w:noProof/>
            <w:webHidden/>
          </w:rPr>
          <w:fldChar w:fldCharType="end"/>
        </w:r>
      </w:hyperlink>
    </w:p>
    <w:p w14:paraId="46C1E196" w14:textId="77777777" w:rsidR="00BB2899" w:rsidRDefault="00BB2899">
      <w:pPr>
        <w:pStyle w:val="40"/>
        <w:tabs>
          <w:tab w:val="right" w:leader="dot" w:pos="7786"/>
        </w:tabs>
        <w:ind w:firstLine="360"/>
        <w:rPr>
          <w:noProof/>
          <w:sz w:val="21"/>
          <w:szCs w:val="22"/>
        </w:rPr>
      </w:pPr>
      <w:hyperlink w:anchor="_Toc63667740" w:history="1">
        <w:r w:rsidRPr="003C7033">
          <w:rPr>
            <w:rStyle w:val="aa"/>
            <w:rFonts w:hint="eastAsia"/>
            <w:noProof/>
          </w:rPr>
          <w:t>试题</w:t>
        </w:r>
        <w:r w:rsidRPr="003C7033">
          <w:rPr>
            <w:rStyle w:val="aa"/>
            <w:noProof/>
          </w:rPr>
          <w:t xml:space="preserve">2 </w:t>
        </w:r>
        <w:r w:rsidRPr="003C7033">
          <w:rPr>
            <w:rStyle w:val="aa"/>
            <w:rFonts w:hint="eastAsia"/>
            <w:noProof/>
          </w:rPr>
          <w:t>转速</w:t>
        </w:r>
        <w:r w:rsidRPr="003C7033">
          <w:rPr>
            <w:rStyle w:val="aa"/>
            <w:noProof/>
          </w:rPr>
          <w:t>-</w:t>
        </w:r>
        <w:r w:rsidRPr="003C7033">
          <w:rPr>
            <w:rStyle w:val="aa"/>
            <w:rFonts w:hint="eastAsia"/>
            <w:noProof/>
          </w:rPr>
          <w:t>电流双闭环直流调速系统安装与调试</w:t>
        </w:r>
        <w:r>
          <w:rPr>
            <w:noProof/>
            <w:webHidden/>
          </w:rPr>
          <w:tab/>
        </w:r>
        <w:r>
          <w:rPr>
            <w:noProof/>
            <w:webHidden/>
          </w:rPr>
          <w:fldChar w:fldCharType="begin"/>
        </w:r>
        <w:r>
          <w:rPr>
            <w:noProof/>
            <w:webHidden/>
          </w:rPr>
          <w:instrText xml:space="preserve"> PAGEREF _Toc63667740 \h </w:instrText>
        </w:r>
        <w:r>
          <w:rPr>
            <w:noProof/>
            <w:webHidden/>
          </w:rPr>
        </w:r>
        <w:r>
          <w:rPr>
            <w:noProof/>
            <w:webHidden/>
          </w:rPr>
          <w:fldChar w:fldCharType="separate"/>
        </w:r>
        <w:r w:rsidR="00950A81">
          <w:rPr>
            <w:noProof/>
            <w:webHidden/>
          </w:rPr>
          <w:t>180</w:t>
        </w:r>
        <w:r>
          <w:rPr>
            <w:noProof/>
            <w:webHidden/>
          </w:rPr>
          <w:fldChar w:fldCharType="end"/>
        </w:r>
      </w:hyperlink>
    </w:p>
    <w:p w14:paraId="16F80F03" w14:textId="77777777" w:rsidR="00BB2899" w:rsidRDefault="00BB2899">
      <w:pPr>
        <w:pStyle w:val="40"/>
        <w:tabs>
          <w:tab w:val="right" w:leader="dot" w:pos="7786"/>
        </w:tabs>
        <w:ind w:firstLine="360"/>
        <w:rPr>
          <w:noProof/>
          <w:sz w:val="21"/>
          <w:szCs w:val="22"/>
        </w:rPr>
      </w:pPr>
      <w:hyperlink w:anchor="_Toc63667741" w:history="1">
        <w:r w:rsidRPr="003C7033">
          <w:rPr>
            <w:rStyle w:val="aa"/>
            <w:rFonts w:hint="eastAsia"/>
            <w:noProof/>
          </w:rPr>
          <w:t>试题</w:t>
        </w:r>
        <w:r w:rsidRPr="003C7033">
          <w:rPr>
            <w:rStyle w:val="aa"/>
            <w:noProof/>
          </w:rPr>
          <w:t xml:space="preserve">3 </w:t>
        </w:r>
        <w:r w:rsidRPr="003C7033">
          <w:rPr>
            <w:rStyle w:val="aa"/>
            <w:rFonts w:hint="eastAsia"/>
            <w:noProof/>
          </w:rPr>
          <w:t>三相可控整流电路故障维修</w:t>
        </w:r>
        <w:r>
          <w:rPr>
            <w:noProof/>
            <w:webHidden/>
          </w:rPr>
          <w:tab/>
        </w:r>
        <w:r>
          <w:rPr>
            <w:noProof/>
            <w:webHidden/>
          </w:rPr>
          <w:fldChar w:fldCharType="begin"/>
        </w:r>
        <w:r>
          <w:rPr>
            <w:noProof/>
            <w:webHidden/>
          </w:rPr>
          <w:instrText xml:space="preserve"> PAGEREF _Toc63667741 \h </w:instrText>
        </w:r>
        <w:r>
          <w:rPr>
            <w:noProof/>
            <w:webHidden/>
          </w:rPr>
        </w:r>
        <w:r>
          <w:rPr>
            <w:noProof/>
            <w:webHidden/>
          </w:rPr>
          <w:fldChar w:fldCharType="separate"/>
        </w:r>
        <w:r w:rsidR="00950A81">
          <w:rPr>
            <w:noProof/>
            <w:webHidden/>
          </w:rPr>
          <w:t>182</w:t>
        </w:r>
        <w:r>
          <w:rPr>
            <w:noProof/>
            <w:webHidden/>
          </w:rPr>
          <w:fldChar w:fldCharType="end"/>
        </w:r>
      </w:hyperlink>
    </w:p>
    <w:p w14:paraId="45649F8F" w14:textId="77777777" w:rsidR="00BB2899" w:rsidRDefault="00BB2899">
      <w:pPr>
        <w:pStyle w:val="40"/>
        <w:tabs>
          <w:tab w:val="right" w:leader="dot" w:pos="7786"/>
        </w:tabs>
        <w:ind w:firstLine="360"/>
        <w:rPr>
          <w:noProof/>
          <w:sz w:val="21"/>
          <w:szCs w:val="22"/>
        </w:rPr>
      </w:pPr>
      <w:hyperlink w:anchor="_Toc63667742" w:history="1">
        <w:r w:rsidRPr="003C7033">
          <w:rPr>
            <w:rStyle w:val="aa"/>
            <w:rFonts w:hint="eastAsia"/>
            <w:noProof/>
          </w:rPr>
          <w:t>试题</w:t>
        </w:r>
        <w:r w:rsidRPr="003C7033">
          <w:rPr>
            <w:rStyle w:val="aa"/>
            <w:noProof/>
          </w:rPr>
          <w:t>4</w:t>
        </w:r>
        <w:r w:rsidRPr="003C7033">
          <w:rPr>
            <w:rStyle w:val="aa"/>
            <w:rFonts w:hint="eastAsia"/>
            <w:noProof/>
          </w:rPr>
          <w:t>注塑机电气设备维修的质量管理</w:t>
        </w:r>
        <w:r>
          <w:rPr>
            <w:noProof/>
            <w:webHidden/>
          </w:rPr>
          <w:tab/>
        </w:r>
        <w:r>
          <w:rPr>
            <w:noProof/>
            <w:webHidden/>
          </w:rPr>
          <w:fldChar w:fldCharType="begin"/>
        </w:r>
        <w:r>
          <w:rPr>
            <w:noProof/>
            <w:webHidden/>
          </w:rPr>
          <w:instrText xml:space="preserve"> PAGEREF _Toc63667742 \h </w:instrText>
        </w:r>
        <w:r>
          <w:rPr>
            <w:noProof/>
            <w:webHidden/>
          </w:rPr>
        </w:r>
        <w:r>
          <w:rPr>
            <w:noProof/>
            <w:webHidden/>
          </w:rPr>
          <w:fldChar w:fldCharType="separate"/>
        </w:r>
        <w:r w:rsidR="00950A81">
          <w:rPr>
            <w:noProof/>
            <w:webHidden/>
          </w:rPr>
          <w:t>183</w:t>
        </w:r>
        <w:r>
          <w:rPr>
            <w:noProof/>
            <w:webHidden/>
          </w:rPr>
          <w:fldChar w:fldCharType="end"/>
        </w:r>
      </w:hyperlink>
    </w:p>
    <w:p w14:paraId="404A1700" w14:textId="77777777" w:rsidR="00BB2899" w:rsidRDefault="00BB2899">
      <w:pPr>
        <w:pStyle w:val="21"/>
        <w:tabs>
          <w:tab w:val="right" w:leader="dot" w:pos="7786"/>
        </w:tabs>
        <w:spacing w:before="156" w:after="156"/>
        <w:ind w:firstLine="400"/>
        <w:rPr>
          <w:smallCaps w:val="0"/>
          <w:noProof/>
          <w:sz w:val="21"/>
          <w:szCs w:val="22"/>
        </w:rPr>
      </w:pPr>
      <w:hyperlink w:anchor="_Toc63667743" w:history="1">
        <w:r w:rsidRPr="003C7033">
          <w:rPr>
            <w:rStyle w:val="aa"/>
            <w:rFonts w:ascii="宋体" w:eastAsia="宋体" w:hAnsi="宋体"/>
            <w:noProof/>
          </w:rPr>
          <w:t>4</w:t>
        </w:r>
        <w:r w:rsidRPr="003C7033">
          <w:rPr>
            <w:rStyle w:val="aa"/>
            <w:rFonts w:ascii="宋体" w:eastAsia="宋体" w:hAnsi="宋体" w:hint="eastAsia"/>
            <w:noProof/>
          </w:rPr>
          <w:t>、维修电工技师操作技能考核试卷</w:t>
        </w:r>
        <w:r>
          <w:rPr>
            <w:noProof/>
            <w:webHidden/>
          </w:rPr>
          <w:tab/>
        </w:r>
        <w:r>
          <w:rPr>
            <w:noProof/>
            <w:webHidden/>
          </w:rPr>
          <w:fldChar w:fldCharType="begin"/>
        </w:r>
        <w:r>
          <w:rPr>
            <w:noProof/>
            <w:webHidden/>
          </w:rPr>
          <w:instrText xml:space="preserve"> PAGEREF _Toc63667743 \h </w:instrText>
        </w:r>
        <w:r>
          <w:rPr>
            <w:noProof/>
            <w:webHidden/>
          </w:rPr>
        </w:r>
        <w:r>
          <w:rPr>
            <w:noProof/>
            <w:webHidden/>
          </w:rPr>
          <w:fldChar w:fldCharType="separate"/>
        </w:r>
        <w:r w:rsidR="00950A81">
          <w:rPr>
            <w:noProof/>
            <w:webHidden/>
          </w:rPr>
          <w:t>184</w:t>
        </w:r>
        <w:r>
          <w:rPr>
            <w:noProof/>
            <w:webHidden/>
          </w:rPr>
          <w:fldChar w:fldCharType="end"/>
        </w:r>
      </w:hyperlink>
    </w:p>
    <w:p w14:paraId="756143F9" w14:textId="77777777" w:rsidR="00BB2899" w:rsidRDefault="00BB2899">
      <w:pPr>
        <w:pStyle w:val="40"/>
        <w:tabs>
          <w:tab w:val="right" w:leader="dot" w:pos="7786"/>
        </w:tabs>
        <w:ind w:firstLine="360"/>
        <w:rPr>
          <w:noProof/>
          <w:sz w:val="21"/>
          <w:szCs w:val="22"/>
        </w:rPr>
      </w:pPr>
      <w:hyperlink w:anchor="_Toc63667744" w:history="1">
        <w:r w:rsidRPr="003C7033">
          <w:rPr>
            <w:rStyle w:val="aa"/>
            <w:rFonts w:hint="eastAsia"/>
            <w:noProof/>
          </w:rPr>
          <w:t>试题</w:t>
        </w:r>
        <w:r w:rsidRPr="003C7033">
          <w:rPr>
            <w:rStyle w:val="aa"/>
            <w:noProof/>
          </w:rPr>
          <w:t xml:space="preserve">1 </w:t>
        </w:r>
        <w:r w:rsidRPr="003C7033">
          <w:rPr>
            <w:rStyle w:val="aa"/>
            <w:rFonts w:hint="eastAsia"/>
            <w:noProof/>
          </w:rPr>
          <w:t>用</w:t>
        </w:r>
        <w:r w:rsidRPr="003C7033">
          <w:rPr>
            <w:rStyle w:val="aa"/>
            <w:noProof/>
          </w:rPr>
          <w:t>PLC</w:t>
        </w:r>
        <w:r w:rsidRPr="003C7033">
          <w:rPr>
            <w:rStyle w:val="aa"/>
            <w:rFonts w:hint="eastAsia"/>
            <w:noProof/>
          </w:rPr>
          <w:t>、触摸屏实现液体加热系统的控制</w:t>
        </w:r>
        <w:r>
          <w:rPr>
            <w:noProof/>
            <w:webHidden/>
          </w:rPr>
          <w:tab/>
        </w:r>
        <w:r>
          <w:rPr>
            <w:noProof/>
            <w:webHidden/>
          </w:rPr>
          <w:fldChar w:fldCharType="begin"/>
        </w:r>
        <w:r>
          <w:rPr>
            <w:noProof/>
            <w:webHidden/>
          </w:rPr>
          <w:instrText xml:space="preserve"> PAGEREF _Toc63667744 \h </w:instrText>
        </w:r>
        <w:r>
          <w:rPr>
            <w:noProof/>
            <w:webHidden/>
          </w:rPr>
        </w:r>
        <w:r>
          <w:rPr>
            <w:noProof/>
            <w:webHidden/>
          </w:rPr>
          <w:fldChar w:fldCharType="separate"/>
        </w:r>
        <w:r w:rsidR="00950A81">
          <w:rPr>
            <w:noProof/>
            <w:webHidden/>
          </w:rPr>
          <w:t>184</w:t>
        </w:r>
        <w:r>
          <w:rPr>
            <w:noProof/>
            <w:webHidden/>
          </w:rPr>
          <w:fldChar w:fldCharType="end"/>
        </w:r>
      </w:hyperlink>
    </w:p>
    <w:p w14:paraId="2F7993A8" w14:textId="77777777" w:rsidR="00BB2899" w:rsidRDefault="00BB2899">
      <w:pPr>
        <w:pStyle w:val="40"/>
        <w:tabs>
          <w:tab w:val="right" w:leader="dot" w:pos="7786"/>
        </w:tabs>
        <w:ind w:firstLine="360"/>
        <w:rPr>
          <w:noProof/>
          <w:sz w:val="21"/>
          <w:szCs w:val="22"/>
        </w:rPr>
      </w:pPr>
      <w:hyperlink w:anchor="_Toc63667745" w:history="1">
        <w:r w:rsidRPr="003C7033">
          <w:rPr>
            <w:rStyle w:val="aa"/>
            <w:rFonts w:hint="eastAsia"/>
            <w:noProof/>
          </w:rPr>
          <w:t>试题</w:t>
        </w:r>
        <w:r w:rsidRPr="003C7033">
          <w:rPr>
            <w:rStyle w:val="aa"/>
            <w:noProof/>
          </w:rPr>
          <w:t xml:space="preserve">2 </w:t>
        </w:r>
        <w:r w:rsidRPr="003C7033">
          <w:rPr>
            <w:rStyle w:val="aa"/>
            <w:rFonts w:hint="eastAsia"/>
            <w:noProof/>
          </w:rPr>
          <w:t>转速</w:t>
        </w:r>
        <w:r w:rsidRPr="003C7033">
          <w:rPr>
            <w:rStyle w:val="aa"/>
            <w:noProof/>
          </w:rPr>
          <w:t>-</w:t>
        </w:r>
        <w:r w:rsidRPr="003C7033">
          <w:rPr>
            <w:rStyle w:val="aa"/>
            <w:rFonts w:hint="eastAsia"/>
            <w:noProof/>
          </w:rPr>
          <w:t>电流双闭环直流调速系统安装与调试</w:t>
        </w:r>
        <w:r>
          <w:rPr>
            <w:noProof/>
            <w:webHidden/>
          </w:rPr>
          <w:tab/>
        </w:r>
        <w:r>
          <w:rPr>
            <w:noProof/>
            <w:webHidden/>
          </w:rPr>
          <w:fldChar w:fldCharType="begin"/>
        </w:r>
        <w:r>
          <w:rPr>
            <w:noProof/>
            <w:webHidden/>
          </w:rPr>
          <w:instrText xml:space="preserve"> PAGEREF _Toc63667745 \h </w:instrText>
        </w:r>
        <w:r>
          <w:rPr>
            <w:noProof/>
            <w:webHidden/>
          </w:rPr>
        </w:r>
        <w:r>
          <w:rPr>
            <w:noProof/>
            <w:webHidden/>
          </w:rPr>
          <w:fldChar w:fldCharType="separate"/>
        </w:r>
        <w:r w:rsidR="00950A81">
          <w:rPr>
            <w:noProof/>
            <w:webHidden/>
          </w:rPr>
          <w:t>187</w:t>
        </w:r>
        <w:r>
          <w:rPr>
            <w:noProof/>
            <w:webHidden/>
          </w:rPr>
          <w:fldChar w:fldCharType="end"/>
        </w:r>
      </w:hyperlink>
    </w:p>
    <w:p w14:paraId="66225298" w14:textId="77777777" w:rsidR="00BB2899" w:rsidRDefault="00BB2899">
      <w:pPr>
        <w:pStyle w:val="40"/>
        <w:tabs>
          <w:tab w:val="right" w:leader="dot" w:pos="7786"/>
        </w:tabs>
        <w:ind w:firstLine="360"/>
        <w:rPr>
          <w:noProof/>
          <w:sz w:val="21"/>
          <w:szCs w:val="22"/>
        </w:rPr>
      </w:pPr>
      <w:hyperlink w:anchor="_Toc63667746" w:history="1">
        <w:r w:rsidRPr="003C7033">
          <w:rPr>
            <w:rStyle w:val="aa"/>
            <w:rFonts w:hint="eastAsia"/>
            <w:noProof/>
          </w:rPr>
          <w:t>试题</w:t>
        </w:r>
        <w:r w:rsidRPr="003C7033">
          <w:rPr>
            <w:rStyle w:val="aa"/>
            <w:noProof/>
          </w:rPr>
          <w:t xml:space="preserve">3 </w:t>
        </w:r>
        <w:r w:rsidRPr="003C7033">
          <w:rPr>
            <w:rStyle w:val="aa"/>
            <w:rFonts w:hint="eastAsia"/>
            <w:noProof/>
          </w:rPr>
          <w:t>三相可控整流电路故障维修</w:t>
        </w:r>
        <w:r>
          <w:rPr>
            <w:noProof/>
            <w:webHidden/>
          </w:rPr>
          <w:tab/>
        </w:r>
        <w:r>
          <w:rPr>
            <w:noProof/>
            <w:webHidden/>
          </w:rPr>
          <w:fldChar w:fldCharType="begin"/>
        </w:r>
        <w:r>
          <w:rPr>
            <w:noProof/>
            <w:webHidden/>
          </w:rPr>
          <w:instrText xml:space="preserve"> PAGEREF _Toc63667746 \h </w:instrText>
        </w:r>
        <w:r>
          <w:rPr>
            <w:noProof/>
            <w:webHidden/>
          </w:rPr>
        </w:r>
        <w:r>
          <w:rPr>
            <w:noProof/>
            <w:webHidden/>
          </w:rPr>
          <w:fldChar w:fldCharType="separate"/>
        </w:r>
        <w:r w:rsidR="00950A81">
          <w:rPr>
            <w:noProof/>
            <w:webHidden/>
          </w:rPr>
          <w:t>190</w:t>
        </w:r>
        <w:r>
          <w:rPr>
            <w:noProof/>
            <w:webHidden/>
          </w:rPr>
          <w:fldChar w:fldCharType="end"/>
        </w:r>
      </w:hyperlink>
    </w:p>
    <w:p w14:paraId="4DC784C2" w14:textId="77777777" w:rsidR="00BB2899" w:rsidRDefault="00BB2899">
      <w:pPr>
        <w:pStyle w:val="40"/>
        <w:tabs>
          <w:tab w:val="right" w:leader="dot" w:pos="7786"/>
        </w:tabs>
        <w:ind w:firstLine="360"/>
        <w:rPr>
          <w:noProof/>
          <w:sz w:val="21"/>
          <w:szCs w:val="22"/>
        </w:rPr>
      </w:pPr>
      <w:hyperlink w:anchor="_Toc63667747" w:history="1">
        <w:r w:rsidRPr="003C7033">
          <w:rPr>
            <w:rStyle w:val="aa"/>
            <w:rFonts w:hint="eastAsia"/>
            <w:noProof/>
          </w:rPr>
          <w:t>试题</w:t>
        </w:r>
        <w:r w:rsidRPr="003C7033">
          <w:rPr>
            <w:rStyle w:val="aa"/>
            <w:noProof/>
          </w:rPr>
          <w:t xml:space="preserve">4 </w:t>
        </w:r>
        <w:r w:rsidRPr="003C7033">
          <w:rPr>
            <w:rStyle w:val="aa"/>
            <w:rFonts w:hint="eastAsia"/>
            <w:noProof/>
          </w:rPr>
          <w:t>注塑机电气设备维修的质量管理</w:t>
        </w:r>
        <w:r>
          <w:rPr>
            <w:noProof/>
            <w:webHidden/>
          </w:rPr>
          <w:tab/>
        </w:r>
        <w:r>
          <w:rPr>
            <w:noProof/>
            <w:webHidden/>
          </w:rPr>
          <w:fldChar w:fldCharType="begin"/>
        </w:r>
        <w:r>
          <w:rPr>
            <w:noProof/>
            <w:webHidden/>
          </w:rPr>
          <w:instrText xml:space="preserve"> PAGEREF _Toc63667747 \h </w:instrText>
        </w:r>
        <w:r>
          <w:rPr>
            <w:noProof/>
            <w:webHidden/>
          </w:rPr>
        </w:r>
        <w:r>
          <w:rPr>
            <w:noProof/>
            <w:webHidden/>
          </w:rPr>
          <w:fldChar w:fldCharType="separate"/>
        </w:r>
        <w:r w:rsidR="00950A81">
          <w:rPr>
            <w:noProof/>
            <w:webHidden/>
          </w:rPr>
          <w:t>191</w:t>
        </w:r>
        <w:r>
          <w:rPr>
            <w:noProof/>
            <w:webHidden/>
          </w:rPr>
          <w:fldChar w:fldCharType="end"/>
        </w:r>
      </w:hyperlink>
    </w:p>
    <w:p w14:paraId="361E0709" w14:textId="1ABDB398" w:rsidR="004E3FA2" w:rsidRDefault="008218D6">
      <w:pPr>
        <w:widowControl/>
        <w:spacing w:line="240" w:lineRule="auto"/>
        <w:ind w:firstLineChars="0" w:firstLine="0"/>
        <w:jc w:val="left"/>
        <w:rPr>
          <w:rFonts w:ascii="仿宋_GB2312" w:eastAsia="仿宋_GB2312"/>
          <w:b/>
          <w:sz w:val="28"/>
          <w:szCs w:val="24"/>
        </w:rPr>
        <w:sectPr w:rsidR="004E3FA2" w:rsidSect="000969A3">
          <w:headerReference w:type="even" r:id="rId14"/>
          <w:headerReference w:type="default" r:id="rId15"/>
          <w:footerReference w:type="even" r:id="rId16"/>
          <w:footerReference w:type="default" r:id="rId17"/>
          <w:headerReference w:type="first" r:id="rId18"/>
          <w:footerReference w:type="first" r:id="rId19"/>
          <w:pgSz w:w="10433" w:h="14742"/>
          <w:pgMar w:top="1701" w:right="1219" w:bottom="1701" w:left="1418" w:header="851" w:footer="992" w:gutter="0"/>
          <w:pgNumType w:fmt="upperRoman"/>
          <w:cols w:space="425"/>
          <w:docGrid w:type="lines" w:linePitch="312"/>
        </w:sectPr>
      </w:pPr>
      <w:r>
        <w:rPr>
          <w:rFonts w:ascii="宋体" w:eastAsia="宋体" w:hAnsi="宋体"/>
          <w:bCs/>
          <w:caps/>
          <w:sz w:val="28"/>
          <w:szCs w:val="24"/>
        </w:rPr>
        <w:fldChar w:fldCharType="end"/>
      </w:r>
      <w:bookmarkStart w:id="0" w:name="_GoBack"/>
      <w:bookmarkEnd w:id="0"/>
    </w:p>
    <w:p w14:paraId="218E7DBC" w14:textId="32CC5B57" w:rsidR="00920FF7" w:rsidRDefault="003425D3" w:rsidP="00920FF7">
      <w:pPr>
        <w:pStyle w:val="1"/>
        <w:spacing w:before="156" w:after="156"/>
        <w:rPr>
          <w:b w:val="0"/>
          <w:bCs w:val="0"/>
          <w:szCs w:val="36"/>
        </w:rPr>
      </w:pPr>
      <w:bookmarkStart w:id="1" w:name="_Toc63667680"/>
      <w:r w:rsidRPr="003425D3">
        <w:rPr>
          <w:rFonts w:hint="eastAsia"/>
          <w:b w:val="0"/>
          <w:bCs w:val="0"/>
          <w:szCs w:val="36"/>
        </w:rPr>
        <w:lastRenderedPageBreak/>
        <w:t xml:space="preserve">第一部分 </w:t>
      </w:r>
      <w:bookmarkStart w:id="2" w:name="_Hlk63288250"/>
      <w:r w:rsidRPr="003425D3">
        <w:rPr>
          <w:rFonts w:hint="eastAsia"/>
          <w:b w:val="0"/>
          <w:bCs w:val="0"/>
          <w:szCs w:val="36"/>
        </w:rPr>
        <w:t>理论知识考试国家题库试题</w:t>
      </w:r>
      <w:bookmarkEnd w:id="2"/>
      <w:r w:rsidR="00113EA4">
        <w:rPr>
          <w:rFonts w:hint="eastAsia"/>
          <w:b w:val="0"/>
          <w:bCs w:val="0"/>
          <w:szCs w:val="36"/>
        </w:rPr>
        <w:t>及答案</w:t>
      </w:r>
      <w:bookmarkStart w:id="3" w:name="_Toc59553164"/>
      <w:bookmarkEnd w:id="1"/>
    </w:p>
    <w:p w14:paraId="64D8E21C" w14:textId="77777777" w:rsidR="00920FF7" w:rsidRPr="00920FF7" w:rsidRDefault="00920FF7" w:rsidP="00920FF7">
      <w:pPr>
        <w:ind w:firstLine="420"/>
      </w:pPr>
    </w:p>
    <w:p w14:paraId="23552B9A" w14:textId="3BD97C9E" w:rsidR="00113EA4" w:rsidRDefault="00113EA4" w:rsidP="00113EA4">
      <w:pPr>
        <w:pStyle w:val="2"/>
        <w:rPr>
          <w:rFonts w:ascii="黑体" w:eastAsia="黑体" w:hAnsi="黑体"/>
          <w:sz w:val="30"/>
        </w:rPr>
      </w:pPr>
      <w:bookmarkStart w:id="4" w:name="_Toc63667681"/>
      <w:r>
        <w:rPr>
          <w:rFonts w:ascii="黑体" w:eastAsia="黑体" w:hAnsi="黑体" w:hint="eastAsia"/>
          <w:sz w:val="30"/>
        </w:rPr>
        <w:t>1、</w:t>
      </w:r>
      <w:r w:rsidRPr="00113EA4">
        <w:rPr>
          <w:rFonts w:ascii="黑体" w:eastAsia="黑体" w:hAnsi="黑体" w:hint="eastAsia"/>
          <w:sz w:val="30"/>
        </w:rPr>
        <w:t>理论知识考试</w:t>
      </w:r>
      <w:r>
        <w:rPr>
          <w:rFonts w:ascii="黑体" w:eastAsia="黑体" w:hAnsi="黑体" w:hint="eastAsia"/>
          <w:sz w:val="30"/>
        </w:rPr>
        <w:t>试卷一</w:t>
      </w:r>
      <w:bookmarkEnd w:id="4"/>
    </w:p>
    <w:p w14:paraId="5252F089" w14:textId="77777777" w:rsidR="00113EA4" w:rsidRDefault="00113EA4" w:rsidP="00113EA4">
      <w:pPr>
        <w:ind w:firstLineChars="0" w:firstLine="0"/>
        <w:jc w:val="left"/>
        <w:rPr>
          <w:rFonts w:ascii="黑体" w:eastAsia="黑体" w:hAnsi="黑体"/>
          <w:sz w:val="30"/>
        </w:rPr>
      </w:pPr>
    </w:p>
    <w:p w14:paraId="51677226" w14:textId="3BC22D6B" w:rsidR="00815B1E" w:rsidRPr="00815B1E" w:rsidRDefault="00815B1E" w:rsidP="004E02C6">
      <w:pPr>
        <w:ind w:firstLineChars="0" w:firstLine="0"/>
        <w:jc w:val="center"/>
        <w:rPr>
          <w:rFonts w:ascii="黑体" w:eastAsia="黑体" w:hAnsi="黑体"/>
          <w:sz w:val="30"/>
        </w:rPr>
      </w:pPr>
      <w:r w:rsidRPr="00815B1E">
        <w:rPr>
          <w:rFonts w:ascii="黑体" w:eastAsia="黑体" w:hAnsi="黑体" w:hint="eastAsia"/>
          <w:sz w:val="30"/>
        </w:rPr>
        <w:t>职业技能鉴定国家题库</w:t>
      </w:r>
    </w:p>
    <w:p w14:paraId="361E0AF0" w14:textId="27828B54" w:rsidR="009E29ED" w:rsidRPr="003425D3" w:rsidRDefault="009E29ED" w:rsidP="00234501">
      <w:pPr>
        <w:pStyle w:val="4"/>
        <w:jc w:val="center"/>
        <w:rPr>
          <w:rFonts w:ascii="宋体" w:eastAsia="宋体" w:hAnsi="宋体"/>
          <w:sz w:val="30"/>
          <w:szCs w:val="30"/>
        </w:rPr>
      </w:pPr>
      <w:bookmarkStart w:id="5" w:name="_Toc63667682"/>
      <w:r w:rsidRPr="003425D3">
        <w:rPr>
          <w:rFonts w:ascii="宋体" w:eastAsia="宋体" w:hAnsi="宋体" w:hint="eastAsia"/>
          <w:sz w:val="30"/>
          <w:szCs w:val="30"/>
        </w:rPr>
        <w:t>维修电工技师理论知识试卷</w:t>
      </w:r>
      <w:r w:rsidR="00085971" w:rsidRPr="003425D3">
        <w:rPr>
          <w:rFonts w:ascii="宋体" w:eastAsia="宋体" w:hAnsi="宋体" w:hint="eastAsia"/>
          <w:sz w:val="30"/>
          <w:szCs w:val="30"/>
        </w:rPr>
        <w:t>一</w:t>
      </w:r>
      <w:bookmarkEnd w:id="3"/>
      <w:bookmarkEnd w:id="5"/>
    </w:p>
    <w:p w14:paraId="361E0AF1" w14:textId="77777777" w:rsidR="009E29ED" w:rsidRDefault="009E29ED" w:rsidP="001B2DB4">
      <w:pPr>
        <w:ind w:firstLineChars="0" w:firstLine="0"/>
        <w:jc w:val="center"/>
        <w:rPr>
          <w:rFonts w:ascii="黑体" w:eastAsia="黑体" w:hAnsi="宋体"/>
          <w:b/>
          <w:bCs/>
          <w:sz w:val="28"/>
        </w:rPr>
      </w:pPr>
      <w:r>
        <w:rPr>
          <w:rFonts w:ascii="黑体" w:eastAsia="黑体" w:hAnsi="宋体" w:hint="eastAsia"/>
          <w:b/>
          <w:bCs/>
          <w:sz w:val="28"/>
        </w:rPr>
        <w:t>注</w:t>
      </w:r>
      <w:r>
        <w:rPr>
          <w:rFonts w:ascii="黑体" w:eastAsia="黑体" w:hAnsi="宋体"/>
          <w:b/>
          <w:bCs/>
          <w:sz w:val="28"/>
        </w:rPr>
        <w:t xml:space="preserve">   意   事   项</w:t>
      </w:r>
    </w:p>
    <w:p w14:paraId="361E0AF2" w14:textId="77777777" w:rsidR="009E29ED" w:rsidRDefault="009E29ED" w:rsidP="009E29ED">
      <w:pPr>
        <w:ind w:leftChars="200" w:left="420" w:firstLineChars="0" w:firstLine="0"/>
        <w:rPr>
          <w:rFonts w:ascii="宋体" w:hAnsi="宋体"/>
        </w:rPr>
      </w:pPr>
      <w:r>
        <w:rPr>
          <w:rFonts w:ascii="宋体" w:hAnsi="宋体"/>
        </w:rPr>
        <w:t>1、考试时间：120分钟。</w:t>
      </w:r>
    </w:p>
    <w:p w14:paraId="361E0AF3" w14:textId="77777777" w:rsidR="009E29ED" w:rsidRDefault="009E29ED" w:rsidP="009E29ED">
      <w:pPr>
        <w:ind w:leftChars="200" w:left="420" w:firstLineChars="0" w:firstLine="0"/>
        <w:rPr>
          <w:rFonts w:ascii="宋体" w:hAnsi="宋体"/>
        </w:rPr>
      </w:pPr>
      <w:r>
        <w:rPr>
          <w:rFonts w:ascii="宋体" w:hAnsi="宋体"/>
        </w:rPr>
        <w:t>2、请首先按要求在试卷的</w:t>
      </w:r>
      <w:proofErr w:type="gramStart"/>
      <w:r>
        <w:rPr>
          <w:rFonts w:ascii="宋体" w:hAnsi="宋体"/>
        </w:rPr>
        <w:t>标封处</w:t>
      </w:r>
      <w:proofErr w:type="gramEnd"/>
      <w:r>
        <w:rPr>
          <w:rFonts w:ascii="宋体" w:hAnsi="宋体"/>
        </w:rPr>
        <w:t>填写您的姓名、准考证号和所在单位的名称。</w:t>
      </w:r>
    </w:p>
    <w:p w14:paraId="361E0AF4" w14:textId="77777777" w:rsidR="009E29ED" w:rsidRDefault="009E29ED" w:rsidP="009E29ED">
      <w:pPr>
        <w:ind w:leftChars="200" w:left="420" w:firstLineChars="0" w:firstLine="0"/>
        <w:rPr>
          <w:rFonts w:ascii="宋体" w:hAnsi="宋体"/>
        </w:rPr>
      </w:pPr>
      <w:r>
        <w:rPr>
          <w:rFonts w:ascii="宋体" w:hAnsi="宋体"/>
        </w:rPr>
        <w:t>3、请仔细阅读各种题目的回答要求，在规定的位置填写您的答案。</w:t>
      </w:r>
    </w:p>
    <w:p w14:paraId="361E0AF5" w14:textId="77777777" w:rsidR="009E29ED" w:rsidRDefault="009E29ED" w:rsidP="009E29ED">
      <w:pPr>
        <w:ind w:leftChars="200" w:left="420" w:firstLineChars="0" w:firstLine="0"/>
        <w:rPr>
          <w:rFonts w:ascii="宋体" w:hAnsi="宋体"/>
        </w:rPr>
      </w:pPr>
      <w:r>
        <w:rPr>
          <w:rFonts w:ascii="宋体" w:hAnsi="宋体"/>
        </w:rPr>
        <w:t>4、不要在试卷上乱写乱画，不要在标封区填写无关的内容。</w:t>
      </w:r>
    </w:p>
    <w:tbl>
      <w:tblPr>
        <w:tblW w:w="45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909"/>
        <w:gridCol w:w="909"/>
        <w:gridCol w:w="909"/>
        <w:gridCol w:w="909"/>
        <w:gridCol w:w="909"/>
        <w:gridCol w:w="909"/>
        <w:gridCol w:w="909"/>
      </w:tblGrid>
      <w:tr w:rsidR="009E29ED" w14:paraId="361E0AFE" w14:textId="77777777" w:rsidTr="00BC150D">
        <w:trPr>
          <w:trHeight w:val="357"/>
          <w:jc w:val="center"/>
        </w:trPr>
        <w:tc>
          <w:tcPr>
            <w:tcW w:w="625" w:type="pct"/>
            <w:vAlign w:val="center"/>
          </w:tcPr>
          <w:p w14:paraId="361E0AF6" w14:textId="77777777" w:rsidR="009E29ED" w:rsidRDefault="009E29ED" w:rsidP="00BC150D">
            <w:pPr>
              <w:ind w:firstLineChars="0" w:firstLine="0"/>
              <w:jc w:val="center"/>
              <w:rPr>
                <w:rFonts w:ascii="宋体" w:hAnsi="宋体"/>
              </w:rPr>
            </w:pPr>
          </w:p>
        </w:tc>
        <w:tc>
          <w:tcPr>
            <w:tcW w:w="625" w:type="pct"/>
            <w:vAlign w:val="center"/>
          </w:tcPr>
          <w:p w14:paraId="361E0AF7" w14:textId="77777777" w:rsidR="009E29ED" w:rsidRDefault="009E29ED" w:rsidP="00BC150D">
            <w:pPr>
              <w:ind w:firstLineChars="0" w:firstLine="0"/>
              <w:jc w:val="center"/>
              <w:rPr>
                <w:rFonts w:ascii="宋体" w:hAnsi="宋体"/>
              </w:rPr>
            </w:pPr>
            <w:proofErr w:type="gramStart"/>
            <w:r>
              <w:rPr>
                <w:rFonts w:ascii="宋体" w:hAnsi="宋体" w:hint="eastAsia"/>
              </w:rPr>
              <w:t>一</w:t>
            </w:r>
            <w:proofErr w:type="gramEnd"/>
          </w:p>
        </w:tc>
        <w:tc>
          <w:tcPr>
            <w:tcW w:w="625" w:type="pct"/>
            <w:vAlign w:val="center"/>
          </w:tcPr>
          <w:p w14:paraId="361E0AF8" w14:textId="77777777" w:rsidR="009E29ED" w:rsidRDefault="009E29ED" w:rsidP="00BC150D">
            <w:pPr>
              <w:ind w:firstLineChars="0" w:firstLine="0"/>
              <w:jc w:val="center"/>
              <w:rPr>
                <w:rFonts w:ascii="宋体" w:hAnsi="宋体"/>
              </w:rPr>
            </w:pPr>
            <w:r>
              <w:rPr>
                <w:rFonts w:ascii="宋体" w:hAnsi="宋体" w:hint="eastAsia"/>
              </w:rPr>
              <w:t>二</w:t>
            </w:r>
          </w:p>
        </w:tc>
        <w:tc>
          <w:tcPr>
            <w:tcW w:w="625" w:type="pct"/>
            <w:vAlign w:val="center"/>
          </w:tcPr>
          <w:p w14:paraId="361E0AF9" w14:textId="77777777" w:rsidR="009E29ED" w:rsidRDefault="009E29ED" w:rsidP="00BC150D">
            <w:pPr>
              <w:ind w:firstLineChars="0" w:firstLine="0"/>
              <w:jc w:val="center"/>
              <w:rPr>
                <w:rFonts w:ascii="宋体" w:hAnsi="宋体"/>
              </w:rPr>
            </w:pPr>
            <w:r>
              <w:rPr>
                <w:rFonts w:ascii="宋体" w:hAnsi="宋体" w:hint="eastAsia"/>
              </w:rPr>
              <w:t>三</w:t>
            </w:r>
          </w:p>
        </w:tc>
        <w:tc>
          <w:tcPr>
            <w:tcW w:w="625" w:type="pct"/>
            <w:vAlign w:val="center"/>
          </w:tcPr>
          <w:p w14:paraId="361E0AFA" w14:textId="77777777" w:rsidR="009E29ED" w:rsidRDefault="009E29ED" w:rsidP="00BC150D">
            <w:pPr>
              <w:ind w:firstLineChars="0" w:firstLine="0"/>
              <w:jc w:val="center"/>
              <w:rPr>
                <w:rFonts w:ascii="宋体" w:hAnsi="宋体"/>
              </w:rPr>
            </w:pPr>
            <w:r>
              <w:rPr>
                <w:rFonts w:ascii="宋体" w:hAnsi="宋体" w:hint="eastAsia"/>
              </w:rPr>
              <w:t>四</w:t>
            </w:r>
          </w:p>
        </w:tc>
        <w:tc>
          <w:tcPr>
            <w:tcW w:w="625" w:type="pct"/>
            <w:vAlign w:val="center"/>
          </w:tcPr>
          <w:p w14:paraId="361E0AFB" w14:textId="77777777" w:rsidR="009E29ED" w:rsidRDefault="009E29ED" w:rsidP="00BC150D">
            <w:pPr>
              <w:ind w:firstLineChars="0" w:firstLine="0"/>
              <w:jc w:val="center"/>
              <w:rPr>
                <w:rFonts w:ascii="宋体" w:hAnsi="宋体"/>
              </w:rPr>
            </w:pPr>
            <w:r>
              <w:rPr>
                <w:rFonts w:ascii="宋体" w:hAnsi="宋体" w:hint="eastAsia"/>
              </w:rPr>
              <w:t>五</w:t>
            </w:r>
          </w:p>
        </w:tc>
        <w:tc>
          <w:tcPr>
            <w:tcW w:w="625" w:type="pct"/>
            <w:vAlign w:val="center"/>
          </w:tcPr>
          <w:p w14:paraId="361E0AFC" w14:textId="77777777" w:rsidR="009E29ED" w:rsidRDefault="009E29ED" w:rsidP="00BC150D">
            <w:pPr>
              <w:ind w:firstLineChars="0" w:firstLine="0"/>
              <w:jc w:val="center"/>
              <w:rPr>
                <w:rFonts w:ascii="宋体" w:hAnsi="宋体"/>
              </w:rPr>
            </w:pPr>
            <w:r>
              <w:rPr>
                <w:rFonts w:ascii="宋体" w:hAnsi="宋体" w:hint="eastAsia"/>
              </w:rPr>
              <w:t>总分</w:t>
            </w:r>
          </w:p>
        </w:tc>
        <w:tc>
          <w:tcPr>
            <w:tcW w:w="625" w:type="pct"/>
            <w:vAlign w:val="center"/>
          </w:tcPr>
          <w:p w14:paraId="361E0AFD" w14:textId="77777777" w:rsidR="009E29ED" w:rsidRDefault="009E29ED" w:rsidP="00BC150D">
            <w:pPr>
              <w:ind w:firstLineChars="0" w:firstLine="0"/>
              <w:jc w:val="center"/>
              <w:rPr>
                <w:rFonts w:ascii="宋体" w:hAnsi="宋体"/>
              </w:rPr>
            </w:pPr>
            <w:r>
              <w:rPr>
                <w:rFonts w:ascii="宋体" w:hAnsi="宋体" w:hint="eastAsia"/>
              </w:rPr>
              <w:t>统分人</w:t>
            </w:r>
          </w:p>
        </w:tc>
      </w:tr>
      <w:tr w:rsidR="009E29ED" w14:paraId="361E0B07" w14:textId="77777777" w:rsidTr="00BC150D">
        <w:trPr>
          <w:trHeight w:val="347"/>
          <w:jc w:val="center"/>
        </w:trPr>
        <w:tc>
          <w:tcPr>
            <w:tcW w:w="625" w:type="pct"/>
            <w:vAlign w:val="center"/>
          </w:tcPr>
          <w:p w14:paraId="361E0AFF" w14:textId="77777777" w:rsidR="009E29ED" w:rsidRDefault="009E29ED" w:rsidP="00BC150D">
            <w:pPr>
              <w:ind w:firstLineChars="0" w:firstLine="0"/>
              <w:jc w:val="center"/>
              <w:rPr>
                <w:rFonts w:ascii="宋体" w:hAnsi="宋体"/>
              </w:rPr>
            </w:pPr>
            <w:r>
              <w:rPr>
                <w:rFonts w:ascii="宋体" w:hAnsi="宋体" w:hint="eastAsia"/>
              </w:rPr>
              <w:t>得分</w:t>
            </w:r>
          </w:p>
        </w:tc>
        <w:tc>
          <w:tcPr>
            <w:tcW w:w="625" w:type="pct"/>
            <w:vAlign w:val="center"/>
          </w:tcPr>
          <w:p w14:paraId="361E0B00" w14:textId="77777777" w:rsidR="009E29ED" w:rsidRDefault="009E29ED" w:rsidP="00BC150D">
            <w:pPr>
              <w:ind w:firstLineChars="0" w:firstLine="0"/>
              <w:jc w:val="center"/>
              <w:rPr>
                <w:rFonts w:ascii="宋体" w:hAnsi="宋体"/>
              </w:rPr>
            </w:pPr>
          </w:p>
        </w:tc>
        <w:tc>
          <w:tcPr>
            <w:tcW w:w="625" w:type="pct"/>
            <w:vAlign w:val="center"/>
          </w:tcPr>
          <w:p w14:paraId="361E0B01" w14:textId="77777777" w:rsidR="009E29ED" w:rsidRDefault="009E29ED" w:rsidP="00BC150D">
            <w:pPr>
              <w:ind w:firstLineChars="0" w:firstLine="0"/>
              <w:jc w:val="center"/>
              <w:rPr>
                <w:rFonts w:ascii="宋体" w:hAnsi="宋体"/>
              </w:rPr>
            </w:pPr>
          </w:p>
        </w:tc>
        <w:tc>
          <w:tcPr>
            <w:tcW w:w="625" w:type="pct"/>
            <w:vAlign w:val="center"/>
          </w:tcPr>
          <w:p w14:paraId="361E0B02" w14:textId="77777777" w:rsidR="009E29ED" w:rsidRDefault="009E29ED" w:rsidP="00BC150D">
            <w:pPr>
              <w:ind w:firstLineChars="0" w:firstLine="0"/>
              <w:jc w:val="center"/>
              <w:rPr>
                <w:rFonts w:ascii="宋体" w:hAnsi="宋体"/>
              </w:rPr>
            </w:pPr>
          </w:p>
        </w:tc>
        <w:tc>
          <w:tcPr>
            <w:tcW w:w="625" w:type="pct"/>
            <w:vAlign w:val="center"/>
          </w:tcPr>
          <w:p w14:paraId="361E0B03" w14:textId="77777777" w:rsidR="009E29ED" w:rsidRDefault="009E29ED" w:rsidP="00BC150D">
            <w:pPr>
              <w:ind w:firstLineChars="0" w:firstLine="0"/>
              <w:jc w:val="center"/>
              <w:rPr>
                <w:rFonts w:ascii="宋体" w:hAnsi="宋体"/>
              </w:rPr>
            </w:pPr>
          </w:p>
        </w:tc>
        <w:tc>
          <w:tcPr>
            <w:tcW w:w="625" w:type="pct"/>
            <w:vAlign w:val="center"/>
          </w:tcPr>
          <w:p w14:paraId="361E0B04" w14:textId="77777777" w:rsidR="009E29ED" w:rsidRDefault="009E29ED" w:rsidP="00BC150D">
            <w:pPr>
              <w:ind w:firstLineChars="0" w:firstLine="0"/>
              <w:jc w:val="center"/>
              <w:rPr>
                <w:rFonts w:ascii="宋体" w:hAnsi="宋体"/>
              </w:rPr>
            </w:pPr>
          </w:p>
        </w:tc>
        <w:tc>
          <w:tcPr>
            <w:tcW w:w="625" w:type="pct"/>
            <w:vAlign w:val="center"/>
          </w:tcPr>
          <w:p w14:paraId="361E0B05" w14:textId="77777777" w:rsidR="009E29ED" w:rsidRDefault="009E29ED" w:rsidP="00BC150D">
            <w:pPr>
              <w:ind w:firstLineChars="0" w:firstLine="0"/>
              <w:jc w:val="center"/>
              <w:rPr>
                <w:rFonts w:ascii="宋体" w:hAnsi="宋体"/>
              </w:rPr>
            </w:pPr>
          </w:p>
        </w:tc>
        <w:tc>
          <w:tcPr>
            <w:tcW w:w="625" w:type="pct"/>
            <w:vAlign w:val="center"/>
          </w:tcPr>
          <w:p w14:paraId="361E0B06" w14:textId="77777777" w:rsidR="009E29ED" w:rsidRDefault="009E29ED" w:rsidP="00BC150D">
            <w:pPr>
              <w:ind w:firstLineChars="0" w:firstLine="0"/>
              <w:jc w:val="center"/>
              <w:rPr>
                <w:rFonts w:ascii="宋体" w:hAnsi="宋体"/>
              </w:rPr>
            </w:pPr>
          </w:p>
        </w:tc>
      </w:tr>
    </w:tbl>
    <w:p w14:paraId="361E0B08" w14:textId="77777777" w:rsidR="009E29ED" w:rsidRDefault="009E29ED" w:rsidP="009E29ED">
      <w:pPr>
        <w:pStyle w:val="aff1"/>
        <w:spacing w:before="156"/>
      </w:pPr>
    </w:p>
    <w:p w14:paraId="361E0B09" w14:textId="77777777" w:rsidR="009E29ED" w:rsidRPr="009E29ED" w:rsidRDefault="009E29ED" w:rsidP="009E29ED">
      <w:pPr>
        <w:pStyle w:val="aff1"/>
        <w:spacing w:before="156"/>
      </w:pPr>
      <w:r w:rsidRPr="009E29ED">
        <w:rPr>
          <w:rFonts w:hint="eastAsia"/>
        </w:rPr>
        <w:t xml:space="preserve">一、填空题 </w:t>
      </w:r>
      <w:r w:rsidRPr="009E29ED">
        <w:t>(</w:t>
      </w:r>
      <w:r w:rsidRPr="009E29ED">
        <w:rPr>
          <w:rFonts w:hint="eastAsia"/>
        </w:rPr>
        <w:t>第1～20题。请将正确答案填入题内空白处。每题1分，共2</w:t>
      </w:r>
      <w:r w:rsidRPr="009E29ED">
        <w:t>0</w:t>
      </w:r>
      <w:r w:rsidRPr="009E29ED">
        <w:rPr>
          <w:rFonts w:hint="eastAsia"/>
        </w:rPr>
        <w:t>分。</w:t>
      </w:r>
      <w:r w:rsidRPr="009E29ED">
        <w:t>)</w:t>
      </w:r>
    </w:p>
    <w:p w14:paraId="361E0B0A" w14:textId="77777777" w:rsidR="009E29ED" w:rsidRDefault="009E29ED" w:rsidP="009E29ED">
      <w:pPr>
        <w:ind w:firstLine="420"/>
        <w:rPr>
          <w:kern w:val="0"/>
          <w:lang w:val="zh-CN"/>
        </w:rPr>
      </w:pPr>
      <w:r>
        <w:rPr>
          <w:rFonts w:hint="eastAsia"/>
          <w:kern w:val="0"/>
        </w:rPr>
        <w:t>1</w:t>
      </w:r>
      <w:r>
        <w:rPr>
          <w:rFonts w:hint="eastAsia"/>
          <w:kern w:val="0"/>
        </w:rPr>
        <w:t>．</w:t>
      </w:r>
      <w:r>
        <w:rPr>
          <w:rFonts w:hint="eastAsia"/>
        </w:rPr>
        <w:t>实践证明，低频电流对人体的伤害比高频电流</w:t>
      </w:r>
      <w:r>
        <w:rPr>
          <w:rFonts w:hint="eastAsia"/>
          <w:u w:val="single"/>
        </w:rPr>
        <w:t xml:space="preserve">        </w:t>
      </w:r>
      <w:r>
        <w:rPr>
          <w:rFonts w:hint="eastAsia"/>
        </w:rPr>
        <w:t>。</w:t>
      </w:r>
      <w:r>
        <w:rPr>
          <w:kern w:val="0"/>
          <w:lang w:val="zh-CN"/>
        </w:rPr>
        <w:t xml:space="preserve"> </w:t>
      </w:r>
    </w:p>
    <w:p w14:paraId="361E0B0B" w14:textId="77777777" w:rsidR="009E29ED" w:rsidRDefault="009E29ED" w:rsidP="009E29ED">
      <w:pPr>
        <w:ind w:firstLine="420"/>
        <w:rPr>
          <w:kern w:val="0"/>
          <w:lang w:val="zh-CN"/>
        </w:rPr>
      </w:pPr>
      <w:r>
        <w:rPr>
          <w:rFonts w:hint="eastAsia"/>
          <w:kern w:val="0"/>
          <w:lang w:val="zh-CN"/>
        </w:rPr>
        <w:t>2</w:t>
      </w:r>
      <w:r>
        <w:rPr>
          <w:rFonts w:hint="eastAsia"/>
          <w:kern w:val="0"/>
          <w:lang w:val="zh-CN"/>
        </w:rPr>
        <w:t>．示</w:t>
      </w:r>
      <w:r>
        <w:rPr>
          <w:rFonts w:hint="eastAsia"/>
          <w:color w:val="000000"/>
          <w:kern w:val="0"/>
          <w:lang w:val="zh-CN"/>
        </w:rPr>
        <w:t>波</w:t>
      </w:r>
      <w:r>
        <w:rPr>
          <w:rFonts w:hint="eastAsia"/>
          <w:kern w:val="0"/>
          <w:lang w:val="zh-CN"/>
        </w:rPr>
        <w:t>器中水平扫描信号发生器产生的是</w:t>
      </w:r>
      <w:r>
        <w:rPr>
          <w:rFonts w:hint="eastAsia"/>
          <w:kern w:val="0"/>
          <w:u w:val="single"/>
          <w:lang w:val="zh-CN"/>
        </w:rPr>
        <w:t xml:space="preserve">         </w:t>
      </w:r>
      <w:r>
        <w:rPr>
          <w:rFonts w:hint="eastAsia"/>
          <w:color w:val="000000"/>
          <w:kern w:val="0"/>
          <w:lang w:val="zh-CN"/>
        </w:rPr>
        <w:t>波</w:t>
      </w:r>
      <w:r>
        <w:rPr>
          <w:rFonts w:hint="eastAsia"/>
          <w:kern w:val="0"/>
          <w:lang w:val="zh-CN"/>
        </w:rPr>
        <w:t>。</w:t>
      </w:r>
      <w:r>
        <w:rPr>
          <w:kern w:val="0"/>
          <w:lang w:val="zh-CN"/>
        </w:rPr>
        <w:t xml:space="preserve"> </w:t>
      </w:r>
    </w:p>
    <w:p w14:paraId="361E0B0C" w14:textId="77777777" w:rsidR="009E29ED" w:rsidRDefault="009E29ED" w:rsidP="009E29ED">
      <w:pPr>
        <w:ind w:firstLine="420"/>
        <w:rPr>
          <w:kern w:val="0"/>
          <w:lang w:val="zh-CN"/>
        </w:rPr>
      </w:pPr>
      <w:r>
        <w:rPr>
          <w:rFonts w:hint="eastAsia"/>
          <w:kern w:val="0"/>
          <w:lang w:val="zh-CN"/>
        </w:rPr>
        <w:t>3</w:t>
      </w:r>
      <w:r>
        <w:rPr>
          <w:rFonts w:hint="eastAsia"/>
          <w:kern w:val="0"/>
          <w:lang w:val="zh-CN"/>
        </w:rPr>
        <w:t>．操作晶体图示仪时</w:t>
      </w:r>
      <w:r>
        <w:rPr>
          <w:kern w:val="0"/>
          <w:lang w:val="zh-CN"/>
        </w:rPr>
        <w:t>,</w:t>
      </w:r>
      <w:r>
        <w:rPr>
          <w:rFonts w:hint="eastAsia"/>
          <w:kern w:val="0"/>
          <w:lang w:val="zh-CN"/>
        </w:rPr>
        <w:t>特别注意功耗电压</w:t>
      </w:r>
      <w:r>
        <w:rPr>
          <w:kern w:val="0"/>
          <w:lang w:val="zh-CN"/>
        </w:rPr>
        <w:t>.</w:t>
      </w:r>
      <w:r>
        <w:rPr>
          <w:rFonts w:hint="eastAsia"/>
          <w:kern w:val="0"/>
          <w:lang w:val="zh-CN"/>
        </w:rPr>
        <w:t>阶梯选择及</w:t>
      </w:r>
      <w:r>
        <w:rPr>
          <w:rFonts w:hint="eastAsia"/>
          <w:kern w:val="0"/>
          <w:u w:val="single"/>
          <w:lang w:val="zh-CN"/>
        </w:rPr>
        <w:t xml:space="preserve">         </w:t>
      </w:r>
      <w:r>
        <w:rPr>
          <w:rFonts w:hint="eastAsia"/>
          <w:kern w:val="0"/>
          <w:lang w:val="zh-CN"/>
        </w:rPr>
        <w:t>选择开关。</w:t>
      </w:r>
    </w:p>
    <w:p w14:paraId="361E0B0D" w14:textId="77777777" w:rsidR="009E29ED" w:rsidRDefault="009E29ED" w:rsidP="009E29ED">
      <w:pPr>
        <w:ind w:firstLine="420"/>
        <w:rPr>
          <w:kern w:val="0"/>
          <w:lang w:val="zh-CN"/>
        </w:rPr>
      </w:pPr>
      <w:r>
        <w:rPr>
          <w:rFonts w:hint="eastAsia"/>
          <w:kern w:val="0"/>
          <w:lang w:val="zh-CN"/>
        </w:rPr>
        <w:t>4</w:t>
      </w:r>
      <w:r>
        <w:rPr>
          <w:rFonts w:hint="eastAsia"/>
          <w:kern w:val="0"/>
          <w:lang w:val="zh-CN"/>
        </w:rPr>
        <w:t>．</w:t>
      </w:r>
      <w:r>
        <w:rPr>
          <w:rFonts w:hint="eastAsia"/>
          <w:color w:val="000000"/>
          <w:kern w:val="0"/>
          <w:lang w:val="zh-CN"/>
        </w:rPr>
        <w:t>数控系统的控制对象是</w:t>
      </w:r>
      <w:r>
        <w:rPr>
          <w:rFonts w:hint="eastAsia"/>
          <w:color w:val="000000"/>
          <w:kern w:val="0"/>
          <w:u w:val="single"/>
          <w:lang w:val="zh-CN"/>
        </w:rPr>
        <w:t xml:space="preserve">         </w:t>
      </w:r>
      <w:r>
        <w:rPr>
          <w:rFonts w:hint="eastAsia"/>
          <w:color w:val="000000"/>
          <w:kern w:val="0"/>
          <w:lang w:val="zh-CN"/>
        </w:rPr>
        <w:t>。</w:t>
      </w:r>
      <w:r>
        <w:rPr>
          <w:kern w:val="0"/>
          <w:lang w:val="zh-CN"/>
        </w:rPr>
        <w:t xml:space="preserve"> </w:t>
      </w:r>
    </w:p>
    <w:p w14:paraId="361E0B0E" w14:textId="77777777" w:rsidR="009E29ED" w:rsidRDefault="009E29ED" w:rsidP="009E29ED">
      <w:pPr>
        <w:ind w:firstLine="420"/>
        <w:rPr>
          <w:kern w:val="0"/>
          <w:lang w:val="zh-CN"/>
        </w:rPr>
      </w:pPr>
      <w:r>
        <w:rPr>
          <w:rFonts w:hint="eastAsia"/>
          <w:kern w:val="0"/>
          <w:lang w:val="zh-CN"/>
        </w:rPr>
        <w:t>5</w:t>
      </w:r>
      <w:r>
        <w:rPr>
          <w:rFonts w:hint="eastAsia"/>
          <w:kern w:val="0"/>
          <w:lang w:val="zh-CN"/>
        </w:rPr>
        <w:t>．</w:t>
      </w:r>
      <w:r>
        <w:rPr>
          <w:rFonts w:hint="eastAsia"/>
          <w:color w:val="000000"/>
          <w:kern w:val="0"/>
          <w:lang w:val="zh-CN"/>
        </w:rPr>
        <w:t>分析数据系统操作单元可以更好地实现</w:t>
      </w:r>
      <w:r>
        <w:rPr>
          <w:rFonts w:hint="eastAsia"/>
          <w:color w:val="000000"/>
          <w:kern w:val="0"/>
          <w:u w:val="single"/>
          <w:lang w:val="zh-CN"/>
        </w:rPr>
        <w:t xml:space="preserve">         </w:t>
      </w:r>
      <w:r>
        <w:rPr>
          <w:rFonts w:hint="eastAsia"/>
          <w:kern w:val="0"/>
          <w:lang w:val="zh-CN"/>
        </w:rPr>
        <w:t>。</w:t>
      </w:r>
    </w:p>
    <w:p w14:paraId="361E0B0F" w14:textId="77777777" w:rsidR="009E29ED" w:rsidRDefault="009E29ED" w:rsidP="009E29ED">
      <w:pPr>
        <w:ind w:firstLine="420"/>
      </w:pPr>
      <w:r>
        <w:rPr>
          <w:rFonts w:hint="eastAsia"/>
          <w:kern w:val="0"/>
          <w:lang w:val="zh-CN"/>
        </w:rPr>
        <w:t>6</w:t>
      </w:r>
      <w:r>
        <w:rPr>
          <w:rFonts w:hint="eastAsia"/>
          <w:kern w:val="0"/>
          <w:lang w:val="zh-CN"/>
        </w:rPr>
        <w:t>．</w:t>
      </w:r>
      <w:r>
        <w:rPr>
          <w:rFonts w:hint="eastAsia"/>
        </w:rPr>
        <w:t>在整定</w:t>
      </w:r>
      <w:r>
        <w:t>B2010</w:t>
      </w:r>
      <w:r>
        <w:rPr>
          <w:rFonts w:hint="eastAsia"/>
        </w:rPr>
        <w:t>型刨床速度调节器比例放大倍数必须以</w:t>
      </w:r>
      <w:r>
        <w:rPr>
          <w:rFonts w:hint="eastAsia"/>
          <w:u w:val="single"/>
        </w:rPr>
        <w:t xml:space="preserve">         </w:t>
      </w:r>
      <w:r>
        <w:rPr>
          <w:rFonts w:hint="eastAsia"/>
        </w:rPr>
        <w:t>为前提。</w:t>
      </w:r>
    </w:p>
    <w:p w14:paraId="361E0B10" w14:textId="77777777" w:rsidR="009E29ED" w:rsidRDefault="009E29ED" w:rsidP="009E29ED">
      <w:pPr>
        <w:ind w:firstLine="420"/>
        <w:rPr>
          <w:kern w:val="0"/>
          <w:lang w:val="zh-CN"/>
        </w:rPr>
      </w:pPr>
      <w:r>
        <w:rPr>
          <w:rFonts w:hint="eastAsia"/>
        </w:rPr>
        <w:t>7</w:t>
      </w:r>
      <w:r>
        <w:rPr>
          <w:rFonts w:hint="eastAsia"/>
        </w:rPr>
        <w:t>．</w:t>
      </w:r>
      <w:r>
        <w:t>SIMOREG-V5</w:t>
      </w:r>
      <w:r>
        <w:rPr>
          <w:rFonts w:hint="eastAsia"/>
        </w:rPr>
        <w:t>系列调速装置是一个</w:t>
      </w:r>
      <w:r>
        <w:rPr>
          <w:rFonts w:hint="eastAsia"/>
          <w:u w:val="single"/>
        </w:rPr>
        <w:t xml:space="preserve">         </w:t>
      </w:r>
      <w:r>
        <w:rPr>
          <w:rFonts w:hint="eastAsia"/>
        </w:rPr>
        <w:t>系统。</w:t>
      </w:r>
    </w:p>
    <w:p w14:paraId="361E0B11" w14:textId="77777777" w:rsidR="009E29ED" w:rsidRDefault="009E29ED" w:rsidP="009E29ED">
      <w:pPr>
        <w:ind w:firstLine="420"/>
        <w:rPr>
          <w:kern w:val="0"/>
          <w:lang w:val="zh-CN"/>
        </w:rPr>
      </w:pPr>
      <w:r>
        <w:rPr>
          <w:rFonts w:hint="eastAsia"/>
          <w:kern w:val="0"/>
          <w:lang w:val="zh-CN"/>
        </w:rPr>
        <w:t>8</w:t>
      </w:r>
      <w:r>
        <w:rPr>
          <w:rFonts w:hint="eastAsia"/>
          <w:kern w:val="0"/>
          <w:lang w:val="zh-CN"/>
        </w:rPr>
        <w:t>．对电气安装接线图和电气控制原理图测绘时</w:t>
      </w:r>
      <w:r>
        <w:rPr>
          <w:kern w:val="0"/>
          <w:lang w:val="zh-CN"/>
        </w:rPr>
        <w:t>.</w:t>
      </w:r>
      <w:r>
        <w:rPr>
          <w:rFonts w:hint="eastAsia"/>
          <w:kern w:val="0"/>
          <w:lang w:val="zh-CN"/>
        </w:rPr>
        <w:t>在</w:t>
      </w:r>
      <w:r>
        <w:rPr>
          <w:rFonts w:hint="eastAsia"/>
          <w:color w:val="000000"/>
          <w:kern w:val="0"/>
          <w:lang w:val="zh-CN"/>
        </w:rPr>
        <w:t>了解连线之间的关系后</w:t>
      </w:r>
      <w:r>
        <w:rPr>
          <w:color w:val="000000"/>
          <w:kern w:val="0"/>
          <w:lang w:val="zh-CN"/>
        </w:rPr>
        <w:t>.</w:t>
      </w:r>
      <w:r>
        <w:rPr>
          <w:rFonts w:hint="eastAsia"/>
          <w:color w:val="000000"/>
          <w:kern w:val="0"/>
          <w:lang w:val="zh-CN"/>
        </w:rPr>
        <w:t>把所有电器分布和</w:t>
      </w:r>
      <w:r>
        <w:rPr>
          <w:rFonts w:hint="eastAsia"/>
          <w:color w:val="000000"/>
          <w:kern w:val="0"/>
          <w:u w:val="single"/>
          <w:lang w:val="zh-CN"/>
        </w:rPr>
        <w:t xml:space="preserve">         </w:t>
      </w:r>
      <w:r>
        <w:rPr>
          <w:rFonts w:hint="eastAsia"/>
          <w:color w:val="000000"/>
          <w:kern w:val="0"/>
          <w:lang w:val="zh-CN"/>
        </w:rPr>
        <w:t>画出来。</w:t>
      </w:r>
    </w:p>
    <w:p w14:paraId="361E0B12" w14:textId="77777777" w:rsidR="009E29ED" w:rsidRDefault="009E29ED" w:rsidP="009E29ED">
      <w:pPr>
        <w:ind w:firstLine="420"/>
      </w:pPr>
      <w:r>
        <w:rPr>
          <w:rFonts w:hint="eastAsia"/>
          <w:kern w:val="0"/>
          <w:lang w:val="zh-CN"/>
        </w:rPr>
        <w:lastRenderedPageBreak/>
        <w:t>9</w:t>
      </w:r>
      <w:r>
        <w:rPr>
          <w:rFonts w:hint="eastAsia"/>
          <w:kern w:val="0"/>
          <w:lang w:val="zh-CN"/>
        </w:rPr>
        <w:t>．</w:t>
      </w:r>
      <w:r>
        <w:rPr>
          <w:rFonts w:hint="eastAsia"/>
        </w:rPr>
        <w:t>用快速热电偶测温属于</w:t>
      </w:r>
      <w:r>
        <w:rPr>
          <w:rFonts w:hint="eastAsia"/>
          <w:u w:val="single"/>
        </w:rPr>
        <w:t xml:space="preserve">          </w:t>
      </w:r>
      <w:r>
        <w:rPr>
          <w:rFonts w:hint="eastAsia"/>
        </w:rPr>
        <w:t>。</w:t>
      </w:r>
    </w:p>
    <w:p w14:paraId="361E0B13" w14:textId="77777777" w:rsidR="009E29ED" w:rsidRDefault="009E29ED" w:rsidP="009E29ED">
      <w:pPr>
        <w:ind w:firstLine="420"/>
        <w:rPr>
          <w:kern w:val="0"/>
          <w:lang w:val="zh-CN"/>
        </w:rPr>
      </w:pPr>
      <w:r>
        <w:rPr>
          <w:rFonts w:hint="eastAsia"/>
          <w:kern w:val="0"/>
        </w:rPr>
        <w:t>10</w:t>
      </w:r>
      <w:r>
        <w:rPr>
          <w:rFonts w:hint="eastAsia"/>
          <w:kern w:val="0"/>
        </w:rPr>
        <w:t>．</w:t>
      </w:r>
      <w:r>
        <w:rPr>
          <w:rFonts w:hint="eastAsia"/>
        </w:rPr>
        <w:t>热电偶输出的</w:t>
      </w:r>
      <w:r>
        <w:rPr>
          <w:rFonts w:hint="eastAsia"/>
          <w:u w:val="single"/>
        </w:rPr>
        <w:t xml:space="preserve">         </w:t>
      </w:r>
      <w:r>
        <w:rPr>
          <w:rFonts w:hint="eastAsia"/>
        </w:rPr>
        <w:t>是从零逐渐上升到相应的温度后不再上升呈平台值。</w:t>
      </w:r>
    </w:p>
    <w:p w14:paraId="361E0B14" w14:textId="77777777" w:rsidR="009E29ED" w:rsidRDefault="009E29ED" w:rsidP="009E29ED">
      <w:pPr>
        <w:ind w:firstLine="420"/>
        <w:rPr>
          <w:kern w:val="0"/>
        </w:rPr>
      </w:pPr>
      <w:r>
        <w:rPr>
          <w:rFonts w:hint="eastAsia"/>
          <w:kern w:val="0"/>
        </w:rPr>
        <w:t>11</w:t>
      </w:r>
      <w:r>
        <w:rPr>
          <w:rFonts w:hint="eastAsia"/>
          <w:kern w:val="0"/>
        </w:rPr>
        <w:t>．肖</w:t>
      </w:r>
      <w:proofErr w:type="gramStart"/>
      <w:r>
        <w:rPr>
          <w:rFonts w:hint="eastAsia"/>
          <w:kern w:val="0"/>
        </w:rPr>
        <w:t>特</w:t>
      </w:r>
      <w:proofErr w:type="gramEnd"/>
      <w:r>
        <w:rPr>
          <w:rFonts w:hint="eastAsia"/>
          <w:kern w:val="0"/>
        </w:rPr>
        <w:t>基二极管与普通整流二极管相比，反向恢复时间</w:t>
      </w:r>
      <w:r>
        <w:rPr>
          <w:rFonts w:hint="eastAsia"/>
          <w:kern w:val="0"/>
          <w:u w:val="single"/>
        </w:rPr>
        <w:t xml:space="preserve">         </w:t>
      </w:r>
      <w:r>
        <w:rPr>
          <w:rFonts w:hint="eastAsia"/>
          <w:kern w:val="0"/>
        </w:rPr>
        <w:t>，工作频率高。</w:t>
      </w:r>
    </w:p>
    <w:p w14:paraId="361E0B15" w14:textId="77777777" w:rsidR="009E29ED" w:rsidRDefault="009E29ED" w:rsidP="009E29ED">
      <w:pPr>
        <w:ind w:firstLine="420"/>
        <w:rPr>
          <w:kern w:val="0"/>
        </w:rPr>
      </w:pPr>
      <w:r>
        <w:rPr>
          <w:rFonts w:hint="eastAsia"/>
          <w:kern w:val="0"/>
        </w:rPr>
        <w:t>12</w:t>
      </w:r>
      <w:r>
        <w:rPr>
          <w:rFonts w:hint="eastAsia"/>
          <w:kern w:val="0"/>
        </w:rPr>
        <w:t>．不可控两端器件，它具有</w:t>
      </w:r>
      <w:r>
        <w:rPr>
          <w:rFonts w:hint="eastAsia"/>
          <w:kern w:val="0"/>
          <w:u w:val="single"/>
        </w:rPr>
        <w:t xml:space="preserve">          </w:t>
      </w:r>
      <w:r>
        <w:rPr>
          <w:rFonts w:hint="eastAsia"/>
          <w:kern w:val="0"/>
        </w:rPr>
        <w:t>作用，而无可控功能。</w:t>
      </w:r>
    </w:p>
    <w:p w14:paraId="361E0B16" w14:textId="77777777" w:rsidR="009E29ED" w:rsidRDefault="009E29ED" w:rsidP="009E29ED">
      <w:pPr>
        <w:ind w:firstLine="420"/>
        <w:rPr>
          <w:kern w:val="0"/>
        </w:rPr>
      </w:pPr>
      <w:r>
        <w:rPr>
          <w:rFonts w:hint="eastAsia"/>
          <w:kern w:val="0"/>
        </w:rPr>
        <w:t>13</w:t>
      </w:r>
      <w:r>
        <w:rPr>
          <w:rFonts w:hint="eastAsia"/>
          <w:kern w:val="0"/>
        </w:rPr>
        <w:t>．</w:t>
      </w:r>
      <w:r>
        <w:rPr>
          <w:rFonts w:hint="eastAsia"/>
          <w:color w:val="000000"/>
          <w:kern w:val="0"/>
          <w:lang w:val="zh-CN"/>
        </w:rPr>
        <w:t>进行大修设备在管内重新穿线时</w:t>
      </w:r>
      <w:r>
        <w:rPr>
          <w:rFonts w:hint="eastAsia"/>
          <w:color w:val="000000"/>
          <w:kern w:val="0"/>
          <w:u w:val="single"/>
          <w:lang w:val="zh-CN"/>
        </w:rPr>
        <w:t xml:space="preserve">           </w:t>
      </w:r>
      <w:r>
        <w:rPr>
          <w:rFonts w:hint="eastAsia"/>
          <w:color w:val="000000"/>
          <w:kern w:val="0"/>
          <w:lang w:val="zh-CN"/>
        </w:rPr>
        <w:t>导线有接头。</w:t>
      </w:r>
    </w:p>
    <w:p w14:paraId="361E0B17" w14:textId="77777777" w:rsidR="009E29ED" w:rsidRDefault="009E29ED" w:rsidP="009E29ED">
      <w:pPr>
        <w:ind w:firstLine="420"/>
      </w:pPr>
      <w:r>
        <w:rPr>
          <w:rFonts w:hint="eastAsia"/>
          <w:kern w:val="0"/>
        </w:rPr>
        <w:t>14</w:t>
      </w:r>
      <w:r>
        <w:rPr>
          <w:rFonts w:hint="eastAsia"/>
          <w:kern w:val="0"/>
        </w:rPr>
        <w:t>．</w:t>
      </w:r>
      <w:r>
        <w:rPr>
          <w:rFonts w:hint="eastAsia"/>
        </w:rPr>
        <w:t>指导操作是具体示范操作和</w:t>
      </w:r>
      <w:r>
        <w:rPr>
          <w:rFonts w:hint="eastAsia"/>
          <w:u w:val="single"/>
        </w:rPr>
        <w:t xml:space="preserve">            </w:t>
      </w:r>
      <w:r>
        <w:rPr>
          <w:rFonts w:hint="eastAsia"/>
        </w:rPr>
        <w:t>指导训练。</w:t>
      </w:r>
    </w:p>
    <w:p w14:paraId="361E0B18" w14:textId="77777777" w:rsidR="009E29ED" w:rsidRDefault="009E29ED" w:rsidP="009E29ED">
      <w:pPr>
        <w:ind w:firstLine="420"/>
        <w:rPr>
          <w:kern w:val="0"/>
        </w:rPr>
      </w:pPr>
      <w:r>
        <w:rPr>
          <w:rFonts w:hint="eastAsia"/>
          <w:kern w:val="0"/>
        </w:rPr>
        <w:t>15</w:t>
      </w:r>
      <w:r>
        <w:rPr>
          <w:rFonts w:hint="eastAsia"/>
          <w:kern w:val="0"/>
        </w:rPr>
        <w:t>．</w:t>
      </w:r>
      <w:r>
        <w:rPr>
          <w:rFonts w:hint="eastAsia"/>
        </w:rPr>
        <w:t>通过指导操作使学员的</w:t>
      </w:r>
      <w:r>
        <w:rPr>
          <w:rFonts w:hint="eastAsia"/>
          <w:u w:val="single"/>
        </w:rPr>
        <w:t xml:space="preserve">           </w:t>
      </w:r>
      <w:r>
        <w:rPr>
          <w:rFonts w:hint="eastAsia"/>
        </w:rPr>
        <w:t>能力不断增强和提高，熟练掌握操作技能。</w:t>
      </w:r>
    </w:p>
    <w:p w14:paraId="361E0B19" w14:textId="77777777" w:rsidR="009E29ED" w:rsidRDefault="009E29ED" w:rsidP="009E29ED">
      <w:pPr>
        <w:ind w:firstLine="420"/>
        <w:rPr>
          <w:kern w:val="0"/>
        </w:rPr>
      </w:pPr>
      <w:r>
        <w:rPr>
          <w:rFonts w:hint="eastAsia"/>
          <w:kern w:val="0"/>
        </w:rPr>
        <w:t>16</w:t>
      </w:r>
      <w:r>
        <w:rPr>
          <w:rFonts w:hint="eastAsia"/>
          <w:kern w:val="0"/>
        </w:rPr>
        <w:t>．</w:t>
      </w:r>
      <w:r>
        <w:rPr>
          <w:rFonts w:hint="eastAsia"/>
          <w:kern w:val="0"/>
          <w:u w:val="single"/>
        </w:rPr>
        <w:t xml:space="preserve">         </w:t>
      </w:r>
      <w:r>
        <w:rPr>
          <w:rFonts w:hint="eastAsia"/>
          <w:kern w:val="0"/>
          <w:lang w:val="zh-CN"/>
        </w:rPr>
        <w:t>系列标准是国际标准化组织发布的有关环境管理的系列标准。</w:t>
      </w:r>
    </w:p>
    <w:p w14:paraId="361E0B1A" w14:textId="77777777" w:rsidR="009E29ED" w:rsidRDefault="009E29ED" w:rsidP="009E29ED">
      <w:pPr>
        <w:ind w:firstLine="420"/>
        <w:rPr>
          <w:kern w:val="0"/>
        </w:rPr>
      </w:pPr>
      <w:r>
        <w:rPr>
          <w:rFonts w:hint="eastAsia"/>
          <w:kern w:val="0"/>
        </w:rPr>
        <w:t>17</w:t>
      </w:r>
      <w:r>
        <w:rPr>
          <w:rFonts w:hint="eastAsia"/>
          <w:kern w:val="0"/>
        </w:rPr>
        <w:t>．</w:t>
      </w:r>
      <w:r>
        <w:rPr>
          <w:rFonts w:hint="eastAsia"/>
          <w:kern w:val="0"/>
          <w:lang w:val="zh-CN"/>
        </w:rPr>
        <w:t>生产工人在生产班内完成生产任务所需的直接和间接的全部工时</w:t>
      </w:r>
      <w:r>
        <w:rPr>
          <w:rFonts w:hint="eastAsia"/>
          <w:color w:val="000000"/>
          <w:kern w:val="0"/>
          <w:lang w:val="zh-CN"/>
        </w:rPr>
        <w:t>为工时定额中的</w:t>
      </w:r>
      <w:r>
        <w:rPr>
          <w:rFonts w:hint="eastAsia"/>
          <w:color w:val="000000"/>
          <w:kern w:val="0"/>
          <w:u w:val="single"/>
          <w:lang w:val="zh-CN"/>
        </w:rPr>
        <w:t xml:space="preserve">       </w:t>
      </w:r>
      <w:r>
        <w:rPr>
          <w:rFonts w:hint="eastAsia"/>
          <w:color w:val="000000"/>
          <w:kern w:val="0"/>
          <w:lang w:val="zh-CN"/>
        </w:rPr>
        <w:t>。</w:t>
      </w:r>
    </w:p>
    <w:p w14:paraId="361E0B1B" w14:textId="77777777" w:rsidR="009E29ED" w:rsidRDefault="009E29ED" w:rsidP="009E29ED">
      <w:pPr>
        <w:ind w:firstLine="420"/>
        <w:rPr>
          <w:color w:val="000000"/>
          <w:kern w:val="0"/>
          <w:lang w:val="zh-CN"/>
        </w:rPr>
      </w:pPr>
      <w:r>
        <w:rPr>
          <w:rFonts w:hint="eastAsia"/>
          <w:kern w:val="0"/>
        </w:rPr>
        <w:t>18</w:t>
      </w:r>
      <w:r>
        <w:rPr>
          <w:rFonts w:hint="eastAsia"/>
          <w:kern w:val="0"/>
        </w:rPr>
        <w:t>．</w:t>
      </w:r>
      <w:r>
        <w:rPr>
          <w:rFonts w:hint="eastAsia"/>
          <w:color w:val="000000"/>
          <w:kern w:val="0"/>
          <w:lang w:val="zh-CN"/>
        </w:rPr>
        <w:t>为了提高电源的利用率，感性负载电路中应并联适当的</w:t>
      </w:r>
      <w:r>
        <w:rPr>
          <w:rFonts w:hint="eastAsia"/>
          <w:color w:val="000000"/>
          <w:kern w:val="0"/>
          <w:u w:val="single"/>
          <w:lang w:val="zh-CN"/>
        </w:rPr>
        <w:t xml:space="preserve">        </w:t>
      </w:r>
      <w:r>
        <w:rPr>
          <w:rFonts w:hint="eastAsia"/>
          <w:color w:val="000000"/>
          <w:kern w:val="0"/>
          <w:lang w:val="zh-CN"/>
        </w:rPr>
        <w:t>，以提高功率因数。</w:t>
      </w:r>
    </w:p>
    <w:p w14:paraId="361E0B1C" w14:textId="77777777" w:rsidR="009E29ED" w:rsidRDefault="009E29ED" w:rsidP="009E29ED">
      <w:pPr>
        <w:ind w:firstLine="420"/>
        <w:rPr>
          <w:color w:val="000000"/>
          <w:kern w:val="0"/>
          <w:lang w:val="zh-CN"/>
        </w:rPr>
      </w:pPr>
      <w:r>
        <w:rPr>
          <w:rFonts w:hint="eastAsia"/>
          <w:kern w:val="0"/>
        </w:rPr>
        <w:t>19</w:t>
      </w:r>
      <w:r>
        <w:rPr>
          <w:rFonts w:hint="eastAsia"/>
          <w:kern w:val="0"/>
        </w:rPr>
        <w:t>．</w:t>
      </w:r>
      <w:r>
        <w:rPr>
          <w:rFonts w:hint="eastAsia"/>
          <w:color w:val="000000"/>
          <w:kern w:val="0"/>
          <w:lang w:val="zh-CN"/>
        </w:rPr>
        <w:t>逻辑运算中，</w:t>
      </w:r>
      <w:r>
        <w:rPr>
          <w:color w:val="000000"/>
          <w:kern w:val="0"/>
          <w:lang w:val="zh-CN"/>
        </w:rPr>
        <w:t>A+AB=</w:t>
      </w:r>
      <w:r>
        <w:rPr>
          <w:rFonts w:hint="eastAsia"/>
          <w:color w:val="000000"/>
          <w:kern w:val="0"/>
          <w:u w:val="single"/>
          <w:lang w:val="zh-CN"/>
        </w:rPr>
        <w:t xml:space="preserve">        </w:t>
      </w:r>
      <w:r>
        <w:rPr>
          <w:rFonts w:hint="eastAsia"/>
          <w:color w:val="000000"/>
          <w:kern w:val="0"/>
          <w:lang w:val="zh-CN"/>
        </w:rPr>
        <w:t>。</w:t>
      </w:r>
    </w:p>
    <w:p w14:paraId="361E0B1D" w14:textId="77777777" w:rsidR="009E29ED" w:rsidRDefault="009E29ED" w:rsidP="009E29ED">
      <w:pPr>
        <w:ind w:firstLine="420"/>
        <w:rPr>
          <w:kern w:val="0"/>
        </w:rPr>
      </w:pPr>
      <w:r>
        <w:rPr>
          <w:rFonts w:hint="eastAsia"/>
          <w:kern w:val="0"/>
        </w:rPr>
        <w:t>20</w:t>
      </w:r>
      <w:r>
        <w:rPr>
          <w:rFonts w:hint="eastAsia"/>
          <w:kern w:val="0"/>
        </w:rPr>
        <w:t>．</w:t>
      </w:r>
      <w:r>
        <w:rPr>
          <w:rFonts w:hint="eastAsia"/>
          <w:color w:val="000000"/>
          <w:kern w:val="0"/>
          <w:lang w:val="zh-CN"/>
        </w:rPr>
        <w:t>系统输出量产生反作用的信号称为</w:t>
      </w:r>
      <w:r>
        <w:rPr>
          <w:rFonts w:hint="eastAsia"/>
          <w:color w:val="000000"/>
          <w:kern w:val="0"/>
          <w:u w:val="single"/>
          <w:lang w:val="zh-CN"/>
        </w:rPr>
        <w:t xml:space="preserve">           </w:t>
      </w:r>
      <w:r>
        <w:rPr>
          <w:rFonts w:hint="eastAsia"/>
          <w:color w:val="000000"/>
          <w:kern w:val="0"/>
          <w:lang w:val="zh-CN"/>
        </w:rPr>
        <w:t>。</w:t>
      </w:r>
    </w:p>
    <w:p w14:paraId="361E0B1E" w14:textId="77777777" w:rsidR="009E29ED" w:rsidRDefault="009E29ED" w:rsidP="009E29ED">
      <w:pPr>
        <w:pStyle w:val="aff1"/>
        <w:spacing w:before="156"/>
      </w:pPr>
      <w:r>
        <w:rPr>
          <w:rFonts w:hint="eastAsia"/>
        </w:rPr>
        <w:t>二、选择题(第21～30题。请选择一个正确答案，将相应字母填入题中括号内。每题2分，共20分)</w:t>
      </w:r>
    </w:p>
    <w:p w14:paraId="361E0B1F" w14:textId="77777777" w:rsidR="009E29ED" w:rsidRDefault="009E29ED" w:rsidP="009E29ED">
      <w:pPr>
        <w:ind w:firstLine="420"/>
      </w:pPr>
      <w:r>
        <w:rPr>
          <w:rFonts w:hint="eastAsia"/>
          <w:kern w:val="0"/>
        </w:rPr>
        <w:t>21</w:t>
      </w:r>
      <w:r>
        <w:rPr>
          <w:rFonts w:hint="eastAsia"/>
          <w:kern w:val="0"/>
        </w:rPr>
        <w:t>．</w:t>
      </w:r>
      <w:r>
        <w:rPr>
          <w:rFonts w:hint="eastAsia"/>
        </w:rPr>
        <w:t>触电者（</w:t>
      </w:r>
      <w:r>
        <w:t xml:space="preserve">    </w:t>
      </w:r>
      <w:r>
        <w:rPr>
          <w:rFonts w:hint="eastAsia"/>
        </w:rPr>
        <w:t>）时，应进行人工呼吸。</w:t>
      </w:r>
    </w:p>
    <w:p w14:paraId="361E0B20" w14:textId="77777777" w:rsidR="009E29ED" w:rsidRDefault="009E29ED" w:rsidP="009E29ED">
      <w:pPr>
        <w:ind w:firstLine="420"/>
      </w:pPr>
      <w:r>
        <w:rPr>
          <w:kern w:val="0"/>
          <w:lang w:val="zh-CN"/>
        </w:rPr>
        <w:t>A</w:t>
      </w:r>
      <w:r>
        <w:rPr>
          <w:rFonts w:hint="eastAsia"/>
          <w:kern w:val="0"/>
          <w:lang w:val="zh-CN"/>
        </w:rPr>
        <w:t>、</w:t>
      </w:r>
      <w:r>
        <w:rPr>
          <w:rFonts w:hint="eastAsia"/>
        </w:rPr>
        <w:t>有心跳无呼吸</w:t>
      </w:r>
      <w:r>
        <w:rPr>
          <w:rFonts w:hint="eastAsia"/>
          <w:kern w:val="0"/>
          <w:lang w:val="zh-CN"/>
        </w:rPr>
        <w:t xml:space="preserve">    </w:t>
      </w:r>
      <w:r>
        <w:rPr>
          <w:kern w:val="0"/>
          <w:lang w:val="zh-CN"/>
        </w:rPr>
        <w:t>B</w:t>
      </w:r>
      <w:r>
        <w:rPr>
          <w:rFonts w:hint="eastAsia"/>
          <w:kern w:val="0"/>
          <w:lang w:val="zh-CN"/>
        </w:rPr>
        <w:t>、</w:t>
      </w:r>
      <w:r>
        <w:rPr>
          <w:rFonts w:hint="eastAsia"/>
        </w:rPr>
        <w:t>有呼吸无心跳</w:t>
      </w:r>
    </w:p>
    <w:p w14:paraId="361E0B21" w14:textId="77777777" w:rsidR="009E29ED" w:rsidRDefault="009E29ED" w:rsidP="009E29ED">
      <w:pPr>
        <w:ind w:firstLine="420"/>
        <w:rPr>
          <w:kern w:val="0"/>
          <w:szCs w:val="18"/>
          <w:lang w:val="zh-CN"/>
        </w:rPr>
      </w:pPr>
      <w:r>
        <w:rPr>
          <w:kern w:val="0"/>
          <w:lang w:val="zh-CN"/>
        </w:rPr>
        <w:t>C</w:t>
      </w:r>
      <w:r>
        <w:rPr>
          <w:rFonts w:hint="eastAsia"/>
          <w:kern w:val="0"/>
          <w:lang w:val="zh-CN"/>
        </w:rPr>
        <w:t>、</w:t>
      </w:r>
      <w:r>
        <w:rPr>
          <w:rFonts w:hint="eastAsia"/>
        </w:rPr>
        <w:t>既无心跳又无呼吸</w:t>
      </w:r>
      <w:r>
        <w:rPr>
          <w:rFonts w:hint="eastAsia"/>
          <w:kern w:val="0"/>
          <w:lang w:val="zh-CN"/>
        </w:rPr>
        <w:t xml:space="preserve">    </w:t>
      </w:r>
      <w:r>
        <w:rPr>
          <w:kern w:val="0"/>
          <w:lang w:val="zh-CN"/>
        </w:rPr>
        <w:t>D</w:t>
      </w:r>
      <w:r>
        <w:rPr>
          <w:rFonts w:hint="eastAsia"/>
          <w:kern w:val="0"/>
          <w:lang w:val="zh-CN"/>
        </w:rPr>
        <w:t>、</w:t>
      </w:r>
      <w:r>
        <w:rPr>
          <w:rFonts w:hint="eastAsia"/>
        </w:rPr>
        <w:t>既有心跳又有呼吸</w:t>
      </w:r>
    </w:p>
    <w:p w14:paraId="361E0B22" w14:textId="77777777" w:rsidR="009E29ED" w:rsidRDefault="009E29ED" w:rsidP="009E29ED">
      <w:pPr>
        <w:ind w:firstLine="420"/>
        <w:rPr>
          <w:kern w:val="0"/>
          <w:lang w:val="zh-CN"/>
        </w:rPr>
      </w:pPr>
      <w:r>
        <w:rPr>
          <w:rFonts w:hint="eastAsia"/>
          <w:kern w:val="0"/>
          <w:lang w:val="zh-CN"/>
        </w:rPr>
        <w:t>22</w:t>
      </w:r>
      <w:r>
        <w:rPr>
          <w:rFonts w:hint="eastAsia"/>
          <w:kern w:val="0"/>
          <w:lang w:val="zh-CN"/>
        </w:rPr>
        <w:t>．测量轧钢机轧制力时通常选用</w:t>
      </w:r>
      <w:r>
        <w:rPr>
          <w:kern w:val="0"/>
          <w:lang w:val="zh-CN"/>
        </w:rPr>
        <w:t xml:space="preserve">(  </w:t>
      </w:r>
      <w:r>
        <w:rPr>
          <w:color w:val="FF0000"/>
          <w:kern w:val="0"/>
          <w:lang w:val="zh-CN"/>
        </w:rPr>
        <w:t xml:space="preserve">  </w:t>
      </w:r>
      <w:r>
        <w:rPr>
          <w:kern w:val="0"/>
          <w:lang w:val="zh-CN"/>
        </w:rPr>
        <w:t>)</w:t>
      </w:r>
      <w:r>
        <w:rPr>
          <w:rFonts w:hint="eastAsia"/>
          <w:kern w:val="0"/>
          <w:lang w:val="zh-CN"/>
        </w:rPr>
        <w:t>做传感器</w:t>
      </w:r>
      <w:r>
        <w:rPr>
          <w:kern w:val="0"/>
          <w:lang w:val="zh-CN"/>
        </w:rPr>
        <w:t>.</w:t>
      </w:r>
    </w:p>
    <w:p w14:paraId="361E0B23" w14:textId="77777777" w:rsidR="009E29ED" w:rsidRDefault="009E29ED" w:rsidP="009E29ED">
      <w:pPr>
        <w:ind w:firstLine="420"/>
        <w:rPr>
          <w:kern w:val="0"/>
          <w:lang w:val="zh-CN"/>
        </w:rPr>
      </w:pPr>
      <w:r>
        <w:rPr>
          <w:kern w:val="0"/>
          <w:lang w:val="zh-CN"/>
        </w:rPr>
        <w:t>A</w:t>
      </w:r>
      <w:r>
        <w:rPr>
          <w:kern w:val="0"/>
          <w:lang w:val="zh-CN"/>
        </w:rPr>
        <w:t>、</w:t>
      </w:r>
      <w:r>
        <w:rPr>
          <w:rFonts w:hint="eastAsia"/>
          <w:kern w:val="0"/>
          <w:lang w:val="zh-CN"/>
        </w:rPr>
        <w:t>压力传感器</w:t>
      </w:r>
      <w:r>
        <w:rPr>
          <w:kern w:val="0"/>
          <w:lang w:val="zh-CN"/>
        </w:rPr>
        <w:t xml:space="preserve">   B</w:t>
      </w:r>
      <w:r>
        <w:rPr>
          <w:kern w:val="0"/>
          <w:lang w:val="zh-CN"/>
        </w:rPr>
        <w:t>、</w:t>
      </w:r>
      <w:r>
        <w:rPr>
          <w:rFonts w:hint="eastAsia"/>
          <w:kern w:val="0"/>
          <w:lang w:val="zh-CN"/>
        </w:rPr>
        <w:t>压磁传感器</w:t>
      </w:r>
      <w:r>
        <w:rPr>
          <w:kern w:val="0"/>
          <w:lang w:val="zh-CN"/>
        </w:rPr>
        <w:t xml:space="preserve">   C</w:t>
      </w:r>
      <w:r>
        <w:rPr>
          <w:rFonts w:hint="eastAsia"/>
          <w:kern w:val="0"/>
          <w:lang w:val="zh-CN"/>
        </w:rPr>
        <w:t>、霍尔</w:t>
      </w:r>
      <w:r>
        <w:rPr>
          <w:rFonts w:hint="eastAsia"/>
          <w:color w:val="000000"/>
          <w:kern w:val="0"/>
          <w:lang w:val="zh-CN"/>
        </w:rPr>
        <w:t>传感器</w:t>
      </w:r>
      <w:r>
        <w:rPr>
          <w:color w:val="000000"/>
          <w:kern w:val="0"/>
          <w:lang w:val="zh-CN"/>
        </w:rPr>
        <w:t xml:space="preserve">   </w:t>
      </w:r>
      <w:r>
        <w:t>D</w:t>
      </w:r>
      <w:r>
        <w:rPr>
          <w:color w:val="000000"/>
          <w:kern w:val="0"/>
          <w:lang w:val="zh-CN"/>
        </w:rPr>
        <w:t>、</w:t>
      </w:r>
      <w:r>
        <w:rPr>
          <w:rFonts w:hint="eastAsia"/>
          <w:color w:val="000000"/>
          <w:kern w:val="0"/>
          <w:lang w:val="zh-CN"/>
        </w:rPr>
        <w:t>压电传感器</w:t>
      </w:r>
    </w:p>
    <w:p w14:paraId="361E0B24" w14:textId="77777777" w:rsidR="009E29ED" w:rsidRDefault="009E29ED" w:rsidP="009E29ED">
      <w:pPr>
        <w:ind w:firstLine="420"/>
        <w:rPr>
          <w:kern w:val="0"/>
          <w:lang w:val="zh-CN"/>
        </w:rPr>
      </w:pPr>
      <w:r>
        <w:rPr>
          <w:rFonts w:hint="eastAsia"/>
          <w:kern w:val="0"/>
          <w:lang w:val="zh-CN"/>
        </w:rPr>
        <w:t>23</w:t>
      </w:r>
      <w:r>
        <w:rPr>
          <w:rFonts w:hint="eastAsia"/>
          <w:kern w:val="0"/>
          <w:lang w:val="zh-CN"/>
        </w:rPr>
        <w:t>．在检修或更换主电路电流表时将电流互感器二次回路</w:t>
      </w:r>
      <w:r>
        <w:rPr>
          <w:kern w:val="0"/>
          <w:lang w:val="zh-CN"/>
        </w:rPr>
        <w:t>(</w:t>
      </w:r>
      <w:r>
        <w:rPr>
          <w:rFonts w:hint="eastAsia"/>
          <w:kern w:val="0"/>
          <w:lang w:val="zh-CN"/>
        </w:rPr>
        <w:t xml:space="preserve">    </w:t>
      </w:r>
      <w:r>
        <w:rPr>
          <w:kern w:val="0"/>
          <w:lang w:val="zh-CN"/>
        </w:rPr>
        <w:t>)</w:t>
      </w:r>
      <w:r>
        <w:rPr>
          <w:rFonts w:hint="eastAsia"/>
          <w:kern w:val="0"/>
          <w:lang w:val="zh-CN"/>
        </w:rPr>
        <w:t>拆下电流表</w:t>
      </w:r>
      <w:r>
        <w:rPr>
          <w:kern w:val="0"/>
          <w:lang w:val="zh-CN"/>
        </w:rPr>
        <w:t>.</w:t>
      </w:r>
    </w:p>
    <w:p w14:paraId="361E0B25" w14:textId="77777777" w:rsidR="009E29ED" w:rsidRDefault="009E29ED" w:rsidP="009E29ED">
      <w:pPr>
        <w:ind w:firstLine="420"/>
        <w:rPr>
          <w:kern w:val="0"/>
          <w:szCs w:val="18"/>
          <w:lang w:val="zh-CN"/>
        </w:rPr>
      </w:pPr>
      <w:r>
        <w:rPr>
          <w:kern w:val="0"/>
          <w:lang w:val="zh-CN"/>
        </w:rPr>
        <w:t>A</w:t>
      </w:r>
      <w:r>
        <w:rPr>
          <w:kern w:val="0"/>
          <w:lang w:val="zh-CN"/>
        </w:rPr>
        <w:t>、</w:t>
      </w:r>
      <w:r>
        <w:rPr>
          <w:rFonts w:hint="eastAsia"/>
          <w:kern w:val="0"/>
          <w:lang w:val="zh-CN"/>
        </w:rPr>
        <w:t>断开</w:t>
      </w:r>
      <w:r>
        <w:rPr>
          <w:kern w:val="0"/>
          <w:lang w:val="zh-CN"/>
        </w:rPr>
        <w:t>.   B</w:t>
      </w:r>
      <w:r>
        <w:rPr>
          <w:kern w:val="0"/>
          <w:lang w:val="zh-CN"/>
        </w:rPr>
        <w:t>、</w:t>
      </w:r>
      <w:r>
        <w:rPr>
          <w:rFonts w:hint="eastAsia"/>
          <w:kern w:val="0"/>
          <w:lang w:val="zh-CN"/>
        </w:rPr>
        <w:t>短路</w:t>
      </w:r>
      <w:r>
        <w:rPr>
          <w:kern w:val="0"/>
          <w:lang w:val="zh-CN"/>
        </w:rPr>
        <w:t>.   C</w:t>
      </w:r>
      <w:r>
        <w:rPr>
          <w:rFonts w:hint="eastAsia"/>
          <w:kern w:val="0"/>
          <w:lang w:val="zh-CN"/>
        </w:rPr>
        <w:t>、不用处理</w:t>
      </w:r>
      <w:r>
        <w:rPr>
          <w:kern w:val="0"/>
          <w:lang w:val="zh-CN"/>
        </w:rPr>
        <w:t xml:space="preserve">.   </w:t>
      </w:r>
      <w:r>
        <w:t>D</w:t>
      </w:r>
      <w:r>
        <w:rPr>
          <w:kern w:val="0"/>
          <w:lang w:val="zh-CN"/>
        </w:rPr>
        <w:t>、</w:t>
      </w:r>
      <w:r>
        <w:rPr>
          <w:rFonts w:hint="eastAsia"/>
          <w:kern w:val="0"/>
          <w:lang w:val="zh-CN"/>
        </w:rPr>
        <w:t>切掉熔断器</w:t>
      </w:r>
      <w:r>
        <w:rPr>
          <w:kern w:val="0"/>
          <w:lang w:val="zh-CN"/>
        </w:rPr>
        <w:t>.</w:t>
      </w:r>
    </w:p>
    <w:p w14:paraId="361E0B26" w14:textId="77777777" w:rsidR="009E29ED" w:rsidRDefault="009E29ED" w:rsidP="009E29ED">
      <w:pPr>
        <w:ind w:firstLine="420"/>
      </w:pPr>
      <w:r>
        <w:rPr>
          <w:rFonts w:hint="eastAsia"/>
          <w:kern w:val="0"/>
          <w:lang w:val="zh-CN"/>
        </w:rPr>
        <w:t>24</w:t>
      </w:r>
      <w:r>
        <w:rPr>
          <w:rFonts w:hint="eastAsia"/>
          <w:kern w:val="0"/>
          <w:lang w:val="zh-CN"/>
        </w:rPr>
        <w:t>．</w:t>
      </w:r>
      <w:r>
        <w:t>B2010</w:t>
      </w:r>
      <w:r>
        <w:rPr>
          <w:rFonts w:hint="eastAsia"/>
        </w:rPr>
        <w:t>型龙门刨床</w:t>
      </w:r>
      <w:r>
        <w:t>V55</w:t>
      </w:r>
      <w:r>
        <w:rPr>
          <w:rFonts w:hint="eastAsia"/>
        </w:rPr>
        <w:t>系统当电动机低于额定转速采用（</w:t>
      </w:r>
      <w:r>
        <w:t xml:space="preserve"> </w:t>
      </w:r>
      <w:r>
        <w:rPr>
          <w:color w:val="FF0000"/>
        </w:rPr>
        <w:t xml:space="preserve">  </w:t>
      </w:r>
      <w:r>
        <w:t xml:space="preserve"> </w:t>
      </w:r>
      <w:r>
        <w:rPr>
          <w:rFonts w:hint="eastAsia"/>
        </w:rPr>
        <w:t>）方式调速。</w:t>
      </w:r>
    </w:p>
    <w:p w14:paraId="361E0B27" w14:textId="77777777" w:rsidR="009E29ED" w:rsidRDefault="009E29ED" w:rsidP="009E29ED">
      <w:pPr>
        <w:ind w:firstLine="420"/>
      </w:pPr>
      <w:r>
        <w:t>A</w:t>
      </w:r>
      <w:r>
        <w:rPr>
          <w:rFonts w:hint="eastAsia"/>
          <w:kern w:val="0"/>
          <w:lang w:val="zh-CN"/>
        </w:rPr>
        <w:t>、</w:t>
      </w:r>
      <w:r>
        <w:rPr>
          <w:rFonts w:hint="eastAsia"/>
        </w:rPr>
        <w:t>恒功率</w:t>
      </w:r>
      <w:r>
        <w:t xml:space="preserve"> </w:t>
      </w:r>
      <w:r>
        <w:rPr>
          <w:rFonts w:hint="eastAsia"/>
        </w:rPr>
        <w:t xml:space="preserve">   </w:t>
      </w:r>
      <w:r>
        <w:t>B</w:t>
      </w:r>
      <w:r>
        <w:rPr>
          <w:kern w:val="0"/>
          <w:lang w:val="zh-CN"/>
        </w:rPr>
        <w:t>、</w:t>
      </w:r>
      <w:r>
        <w:rPr>
          <w:rFonts w:hint="eastAsia"/>
        </w:rPr>
        <w:t>恒转矩</w:t>
      </w:r>
      <w:r>
        <w:rPr>
          <w:rFonts w:hint="eastAsia"/>
        </w:rPr>
        <w:t xml:space="preserve">    </w:t>
      </w:r>
      <w:r>
        <w:t>C</w:t>
      </w:r>
      <w:r>
        <w:rPr>
          <w:kern w:val="0"/>
          <w:lang w:val="zh-CN"/>
        </w:rPr>
        <w:t>、</w:t>
      </w:r>
      <w:r>
        <w:rPr>
          <w:rFonts w:hint="eastAsia"/>
        </w:rPr>
        <w:t>恒力</w:t>
      </w:r>
      <w:proofErr w:type="gramStart"/>
      <w:r>
        <w:rPr>
          <w:rFonts w:hint="eastAsia"/>
        </w:rPr>
        <w:t>矩</w:t>
      </w:r>
      <w:proofErr w:type="gramEnd"/>
      <w:r>
        <w:rPr>
          <w:rFonts w:hint="eastAsia"/>
        </w:rPr>
        <w:t xml:space="preserve">   </w:t>
      </w:r>
      <w:r>
        <w:t>D</w:t>
      </w:r>
      <w:r>
        <w:rPr>
          <w:kern w:val="0"/>
          <w:lang w:val="zh-CN"/>
        </w:rPr>
        <w:t>、</w:t>
      </w:r>
      <w:r>
        <w:rPr>
          <w:rFonts w:hint="eastAsia"/>
        </w:rPr>
        <w:t>弱磁</w:t>
      </w:r>
    </w:p>
    <w:p w14:paraId="361E0B28" w14:textId="77777777" w:rsidR="009E29ED" w:rsidRDefault="009E29ED" w:rsidP="009E29ED">
      <w:pPr>
        <w:ind w:firstLine="420"/>
      </w:pPr>
      <w:r>
        <w:rPr>
          <w:rFonts w:hint="eastAsia"/>
          <w:kern w:val="0"/>
          <w:lang w:val="zh-CN"/>
        </w:rPr>
        <w:t>25</w:t>
      </w:r>
      <w:r>
        <w:rPr>
          <w:rFonts w:hint="eastAsia"/>
          <w:kern w:val="0"/>
          <w:lang w:val="zh-CN"/>
        </w:rPr>
        <w:t>．</w:t>
      </w:r>
      <w:r>
        <w:rPr>
          <w:rFonts w:hint="eastAsia"/>
        </w:rPr>
        <w:t>（</w:t>
      </w:r>
      <w:r>
        <w:t xml:space="preserve">  </w:t>
      </w:r>
      <w:r>
        <w:rPr>
          <w:color w:val="FF0000"/>
        </w:rPr>
        <w:t xml:space="preserve"> </w:t>
      </w:r>
      <w:r>
        <w:t xml:space="preserve"> </w:t>
      </w:r>
      <w:r>
        <w:rPr>
          <w:rFonts w:hint="eastAsia"/>
        </w:rPr>
        <w:t>）为</w:t>
      </w:r>
      <w:r>
        <w:t>GTO</w:t>
      </w:r>
      <w:r>
        <w:rPr>
          <w:rFonts w:hint="eastAsia"/>
        </w:rPr>
        <w:t>符号。</w:t>
      </w:r>
    </w:p>
    <w:p w14:paraId="361E0B29" w14:textId="77777777" w:rsidR="009E29ED" w:rsidRDefault="009E29ED" w:rsidP="009E29ED">
      <w:pPr>
        <w:pStyle w:val="afa"/>
        <w:spacing w:before="156"/>
        <w:rPr>
          <w:kern w:val="0"/>
        </w:rPr>
      </w:pPr>
      <w:r>
        <w:lastRenderedPageBreak/>
        <w:drawing>
          <wp:inline distT="0" distB="0" distL="0" distR="0" wp14:anchorId="361E1BC3" wp14:editId="361E1BC4">
            <wp:extent cx="4642485" cy="549275"/>
            <wp:effectExtent l="0" t="0" r="5715" b="3175"/>
            <wp:docPr id="72913" name="图片 7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438" t="14828" b="-3"/>
                    <a:stretch/>
                  </pic:blipFill>
                  <pic:spPr bwMode="auto">
                    <a:xfrm>
                      <a:off x="0" y="0"/>
                      <a:ext cx="4669584" cy="552481"/>
                    </a:xfrm>
                    <a:prstGeom prst="rect">
                      <a:avLst/>
                    </a:prstGeom>
                    <a:ln>
                      <a:noFill/>
                    </a:ln>
                    <a:extLst>
                      <a:ext uri="{53640926-AAD7-44D8-BBD7-CCE9431645EC}">
                        <a14:shadowObscured xmlns:a14="http://schemas.microsoft.com/office/drawing/2010/main"/>
                      </a:ext>
                    </a:extLst>
                  </pic:spPr>
                </pic:pic>
              </a:graphicData>
            </a:graphic>
          </wp:inline>
        </w:drawing>
      </w:r>
    </w:p>
    <w:p w14:paraId="361E0B2A" w14:textId="77777777" w:rsidR="009E29ED" w:rsidRDefault="009E29ED" w:rsidP="009E29ED">
      <w:pPr>
        <w:ind w:firstLine="420"/>
        <w:rPr>
          <w:color w:val="FF0000"/>
          <w:kern w:val="0"/>
          <w:lang w:val="zh-CN"/>
        </w:rPr>
      </w:pPr>
      <w:r>
        <w:rPr>
          <w:rFonts w:hint="eastAsia"/>
          <w:kern w:val="0"/>
        </w:rPr>
        <w:t>26</w:t>
      </w:r>
      <w:r>
        <w:rPr>
          <w:rFonts w:hint="eastAsia"/>
          <w:kern w:val="0"/>
        </w:rPr>
        <w:t>．测温仪的</w:t>
      </w:r>
      <w:r>
        <w:rPr>
          <w:rFonts w:hint="eastAsia"/>
          <w:kern w:val="0"/>
          <w:lang w:val="zh-CN"/>
        </w:rPr>
        <w:t>主机部分由</w:t>
      </w:r>
      <w:r>
        <w:rPr>
          <w:kern w:val="0"/>
          <w:lang w:val="zh-CN"/>
        </w:rPr>
        <w:t>A/D</w:t>
      </w:r>
      <w:r>
        <w:rPr>
          <w:rFonts w:hint="eastAsia"/>
          <w:kern w:val="0"/>
          <w:lang w:val="zh-CN"/>
        </w:rPr>
        <w:t>转换器</w:t>
      </w:r>
      <w:r>
        <w:rPr>
          <w:kern w:val="0"/>
          <w:lang w:val="zh-CN"/>
        </w:rPr>
        <w:t>,</w:t>
      </w:r>
      <w:r>
        <w:rPr>
          <w:rFonts w:hint="eastAsia"/>
          <w:kern w:val="0"/>
          <w:lang w:val="zh-CN"/>
        </w:rPr>
        <w:t>（</w:t>
      </w:r>
      <w:r>
        <w:rPr>
          <w:kern w:val="0"/>
          <w:lang w:val="zh-CN"/>
        </w:rPr>
        <w:t xml:space="preserve">    </w:t>
      </w:r>
      <w:r>
        <w:rPr>
          <w:rFonts w:hint="eastAsia"/>
          <w:kern w:val="0"/>
          <w:lang w:val="zh-CN"/>
        </w:rPr>
        <w:t>）系列单片机最小系统及人机对话通道组成</w:t>
      </w:r>
      <w:r>
        <w:rPr>
          <w:kern w:val="0"/>
          <w:lang w:val="zh-CN"/>
        </w:rPr>
        <w:t>.</w:t>
      </w:r>
    </w:p>
    <w:p w14:paraId="361E0B2B" w14:textId="77777777" w:rsidR="009E29ED" w:rsidRDefault="009E29ED" w:rsidP="009E29ED">
      <w:pPr>
        <w:ind w:firstLine="420"/>
      </w:pPr>
      <w:r>
        <w:t>A</w:t>
      </w:r>
      <w:r>
        <w:rPr>
          <w:rFonts w:hint="eastAsia"/>
          <w:kern w:val="0"/>
        </w:rPr>
        <w:t>、</w:t>
      </w:r>
      <w:r>
        <w:t>Z80</w:t>
      </w:r>
      <w:r>
        <w:rPr>
          <w:rFonts w:hint="eastAsia"/>
        </w:rPr>
        <w:t xml:space="preserve">    </w:t>
      </w:r>
      <w:r>
        <w:t>B</w:t>
      </w:r>
      <w:r>
        <w:rPr>
          <w:rFonts w:hint="eastAsia"/>
          <w:kern w:val="0"/>
        </w:rPr>
        <w:t>、</w:t>
      </w:r>
      <w:r>
        <w:rPr>
          <w:kern w:val="0"/>
        </w:rPr>
        <w:t>MCS</w:t>
      </w:r>
      <w:smartTag w:uri="urn:schemas-microsoft-com:office:smarttags" w:element="chmetcnv">
        <w:smartTagPr>
          <w:attr w:name="TCSC" w:val="0"/>
          <w:attr w:name="NumberType" w:val="1"/>
          <w:attr w:name="Negative" w:val="True"/>
          <w:attr w:name="HasSpace" w:val="True"/>
          <w:attr w:name="SourceValue" w:val="51"/>
          <w:attr w:name="UnitName" w:val="C"/>
        </w:smartTagPr>
        <w:r>
          <w:rPr>
            <w:kern w:val="0"/>
          </w:rPr>
          <w:t>-51</w:t>
        </w:r>
        <w:r>
          <w:rPr>
            <w:rFonts w:hint="eastAsia"/>
          </w:rPr>
          <w:t xml:space="preserve">   </w:t>
        </w:r>
        <w:r>
          <w:t>C</w:t>
        </w:r>
      </w:smartTag>
      <w:r>
        <w:rPr>
          <w:rFonts w:hint="eastAsia"/>
          <w:kern w:val="0"/>
        </w:rPr>
        <w:t>、</w:t>
      </w:r>
      <w:r>
        <w:t>32</w:t>
      </w:r>
      <w:r>
        <w:rPr>
          <w:rFonts w:hint="eastAsia"/>
        </w:rPr>
        <w:t>位</w:t>
      </w:r>
      <w:r>
        <w:rPr>
          <w:rFonts w:hint="eastAsia"/>
        </w:rPr>
        <w:t xml:space="preserve">   </w:t>
      </w:r>
      <w:r>
        <w:t>D</w:t>
      </w:r>
      <w:r>
        <w:rPr>
          <w:rFonts w:hint="eastAsia"/>
          <w:kern w:val="0"/>
        </w:rPr>
        <w:t>、</w:t>
      </w:r>
      <w:r>
        <w:rPr>
          <w:kern w:val="0"/>
        </w:rPr>
        <w:t>16</w:t>
      </w:r>
      <w:r>
        <w:rPr>
          <w:rFonts w:hint="eastAsia"/>
          <w:kern w:val="0"/>
        </w:rPr>
        <w:t>位</w:t>
      </w:r>
      <w:r>
        <w:t xml:space="preserve"> </w:t>
      </w:r>
    </w:p>
    <w:p w14:paraId="361E0B2C" w14:textId="77777777" w:rsidR="009E29ED" w:rsidRDefault="009E29ED" w:rsidP="009E29ED">
      <w:pPr>
        <w:ind w:firstLine="420"/>
      </w:pPr>
      <w:r>
        <w:rPr>
          <w:rFonts w:hint="eastAsia"/>
          <w:kern w:val="0"/>
        </w:rPr>
        <w:t>27</w:t>
      </w:r>
      <w:r>
        <w:rPr>
          <w:rFonts w:hint="eastAsia"/>
          <w:kern w:val="0"/>
        </w:rPr>
        <w:t>．</w:t>
      </w:r>
      <w:r>
        <w:rPr>
          <w:rFonts w:hint="eastAsia"/>
        </w:rPr>
        <w:t>进行理论教学培训时，除依据教材外应结合本职业介绍一些（</w:t>
      </w:r>
      <w:r>
        <w:t xml:space="preserve"> </w:t>
      </w:r>
      <w:r>
        <w:rPr>
          <w:rFonts w:hint="eastAsia"/>
          <w:color w:val="FF0000"/>
        </w:rPr>
        <w:t xml:space="preserve">  </w:t>
      </w:r>
      <w:r>
        <w:t xml:space="preserve"> </w:t>
      </w:r>
      <w:r>
        <w:rPr>
          <w:rFonts w:hint="eastAsia"/>
        </w:rPr>
        <w:t>）的方面的内容。</w:t>
      </w:r>
    </w:p>
    <w:p w14:paraId="361E0B2D" w14:textId="77777777" w:rsidR="009E29ED" w:rsidRDefault="009E29ED" w:rsidP="009E29ED">
      <w:pPr>
        <w:ind w:firstLine="420"/>
        <w:rPr>
          <w:kern w:val="0"/>
          <w:szCs w:val="18"/>
          <w:lang w:val="zh-CN"/>
        </w:rPr>
      </w:pPr>
      <w:r>
        <w:t>A</w:t>
      </w:r>
      <w:r>
        <w:rPr>
          <w:kern w:val="0"/>
          <w:lang w:val="zh-CN"/>
        </w:rPr>
        <w:t>、</w:t>
      </w:r>
      <w:r>
        <w:rPr>
          <w:rFonts w:hint="eastAsia"/>
        </w:rPr>
        <w:t>“四新”应用</w:t>
      </w:r>
      <w:r>
        <w:rPr>
          <w:rFonts w:hint="eastAsia"/>
        </w:rPr>
        <w:t xml:space="preserve">   </w:t>
      </w:r>
      <w:r>
        <w:t>B</w:t>
      </w:r>
      <w:r>
        <w:rPr>
          <w:kern w:val="0"/>
          <w:lang w:val="zh-CN"/>
        </w:rPr>
        <w:t>.</w:t>
      </w:r>
      <w:r>
        <w:rPr>
          <w:rFonts w:hint="eastAsia"/>
        </w:rPr>
        <w:t>案例</w:t>
      </w:r>
      <w:r>
        <w:rPr>
          <w:rFonts w:hint="eastAsia"/>
        </w:rPr>
        <w:t xml:space="preserve">   </w:t>
      </w:r>
      <w:r>
        <w:t>C</w:t>
      </w:r>
      <w:r>
        <w:rPr>
          <w:rFonts w:hint="eastAsia"/>
          <w:kern w:val="0"/>
          <w:lang w:val="zh-CN"/>
        </w:rPr>
        <w:t>、</w:t>
      </w:r>
      <w:r>
        <w:rPr>
          <w:rFonts w:hint="eastAsia"/>
        </w:rPr>
        <w:t>学员感兴趣</w:t>
      </w:r>
      <w:r>
        <w:rPr>
          <w:rFonts w:hint="eastAsia"/>
        </w:rPr>
        <w:t xml:space="preserve">   </w:t>
      </w:r>
      <w:r>
        <w:t>D</w:t>
      </w:r>
      <w:r>
        <w:rPr>
          <w:kern w:val="0"/>
          <w:lang w:val="zh-CN"/>
        </w:rPr>
        <w:t>、</w:t>
      </w:r>
      <w:r>
        <w:rPr>
          <w:rFonts w:hint="eastAsia"/>
        </w:rPr>
        <w:t>科技动态</w:t>
      </w:r>
    </w:p>
    <w:p w14:paraId="361E0B2E" w14:textId="77777777" w:rsidR="009E29ED" w:rsidRDefault="009E29ED" w:rsidP="009E29ED">
      <w:pPr>
        <w:ind w:firstLine="420"/>
      </w:pPr>
      <w:r>
        <w:rPr>
          <w:rFonts w:hint="eastAsia"/>
          <w:kern w:val="0"/>
          <w:lang w:val="zh-CN"/>
        </w:rPr>
        <w:t>28</w:t>
      </w:r>
      <w:r>
        <w:rPr>
          <w:rFonts w:hint="eastAsia"/>
          <w:kern w:val="0"/>
          <w:lang w:val="zh-CN"/>
        </w:rPr>
        <w:t>．</w:t>
      </w:r>
      <w:r>
        <w:t>ISO9000</w:t>
      </w:r>
      <w:proofErr w:type="gramStart"/>
      <w:r>
        <w:rPr>
          <w:rFonts w:hint="eastAsia"/>
        </w:rPr>
        <w:t>族标准</w:t>
      </w:r>
      <w:proofErr w:type="gramEnd"/>
      <w:r>
        <w:rPr>
          <w:rFonts w:hint="eastAsia"/>
        </w:rPr>
        <w:t>中</w:t>
      </w:r>
      <w:r>
        <w:t>(    )</w:t>
      </w:r>
      <w:r>
        <w:rPr>
          <w:rFonts w:hint="eastAsia"/>
        </w:rPr>
        <w:t>是指导性标准</w:t>
      </w:r>
      <w:r>
        <w:t>.</w:t>
      </w:r>
    </w:p>
    <w:p w14:paraId="361E0B2F" w14:textId="77777777" w:rsidR="009E29ED" w:rsidRDefault="009E29ED" w:rsidP="009E29ED">
      <w:pPr>
        <w:ind w:firstLine="420"/>
      </w:pPr>
      <w:r>
        <w:t>A</w:t>
      </w:r>
      <w:r>
        <w:t>、</w:t>
      </w:r>
      <w:r>
        <w:t>ISO9000-1.   B</w:t>
      </w:r>
      <w:r>
        <w:t>、</w:t>
      </w:r>
      <w:r>
        <w:t>ISO9001</w:t>
      </w:r>
      <w:r>
        <w:rPr>
          <w:rFonts w:hint="eastAsia"/>
        </w:rPr>
        <w:t>～</w:t>
      </w:r>
      <w:r>
        <w:t>ISO</w:t>
      </w:r>
      <w:smartTag w:uri="urn:schemas-microsoft-com:office:smarttags" w:element="chmetcnv">
        <w:smartTagPr>
          <w:attr w:name="TCSC" w:val="0"/>
          <w:attr w:name="NumberType" w:val="1"/>
          <w:attr w:name="Negative" w:val="False"/>
          <w:attr w:name="HasSpace" w:val="True"/>
          <w:attr w:name="SourceValue" w:val="9003"/>
          <w:attr w:name="UnitName" w:val="C"/>
        </w:smartTagPr>
        <w:r>
          <w:t>9003   C</w:t>
        </w:r>
      </w:smartTag>
      <w:r>
        <w:t>、</w:t>
      </w:r>
      <w:r>
        <w:t xml:space="preserve">ISO9004-1. </w:t>
      </w:r>
    </w:p>
    <w:p w14:paraId="361E0B30" w14:textId="77777777" w:rsidR="009E29ED" w:rsidRDefault="009E29ED" w:rsidP="009E29ED">
      <w:pPr>
        <w:ind w:firstLine="420"/>
        <w:rPr>
          <w:kern w:val="0"/>
          <w:lang w:val="zh-CN"/>
        </w:rPr>
      </w:pPr>
      <w:r>
        <w:rPr>
          <w:rFonts w:hint="eastAsia"/>
        </w:rPr>
        <w:t>29</w:t>
      </w:r>
      <w:r>
        <w:rPr>
          <w:rFonts w:hint="eastAsia"/>
        </w:rPr>
        <w:t>．</w:t>
      </w:r>
      <w:r>
        <w:rPr>
          <w:rFonts w:hint="eastAsia"/>
          <w:kern w:val="0"/>
          <w:lang w:val="zh-CN"/>
        </w:rPr>
        <w:t>有主生产计划</w:t>
      </w:r>
      <w:r>
        <w:rPr>
          <w:kern w:val="0"/>
          <w:lang w:val="zh-CN"/>
        </w:rPr>
        <w:t>(MP3)</w:t>
      </w:r>
      <w:r>
        <w:rPr>
          <w:rFonts w:hint="eastAsia"/>
          <w:kern w:val="0"/>
          <w:lang w:val="zh-CN"/>
        </w:rPr>
        <w:t>物料需求计划</w:t>
      </w:r>
      <w:r>
        <w:rPr>
          <w:kern w:val="0"/>
          <w:lang w:val="zh-CN"/>
        </w:rPr>
        <w:t>(MRP).</w:t>
      </w:r>
      <w:r>
        <w:rPr>
          <w:rFonts w:hint="eastAsia"/>
          <w:kern w:val="0"/>
          <w:lang w:val="zh-CN"/>
        </w:rPr>
        <w:t>生产进度计划</w:t>
      </w:r>
      <w:r>
        <w:rPr>
          <w:kern w:val="0"/>
          <w:lang w:val="zh-CN"/>
        </w:rPr>
        <w:t>(DS)</w:t>
      </w:r>
      <w:r>
        <w:rPr>
          <w:rFonts w:hint="eastAsia"/>
          <w:kern w:val="0"/>
          <w:lang w:val="zh-CN"/>
        </w:rPr>
        <w:t>能力需求计划</w:t>
      </w:r>
      <w:r>
        <w:rPr>
          <w:kern w:val="0"/>
          <w:lang w:val="zh-CN"/>
        </w:rPr>
        <w:t>(CRP)</w:t>
      </w:r>
      <w:r>
        <w:rPr>
          <w:rFonts w:hint="eastAsia"/>
          <w:kern w:val="0"/>
          <w:lang w:val="zh-CN"/>
        </w:rPr>
        <w:t>构成</w:t>
      </w:r>
      <w:r>
        <w:rPr>
          <w:kern w:val="0"/>
          <w:lang w:val="zh-CN"/>
        </w:rPr>
        <w:t xml:space="preserve">(  </w:t>
      </w:r>
      <w:r>
        <w:rPr>
          <w:color w:val="FF0000"/>
          <w:kern w:val="0"/>
          <w:lang w:val="zh-CN"/>
        </w:rPr>
        <w:t xml:space="preserve"> </w:t>
      </w:r>
      <w:r>
        <w:rPr>
          <w:color w:val="0000FF"/>
          <w:kern w:val="0"/>
          <w:lang w:val="zh-CN"/>
        </w:rPr>
        <w:t xml:space="preserve"> </w:t>
      </w:r>
      <w:r>
        <w:rPr>
          <w:kern w:val="0"/>
          <w:lang w:val="zh-CN"/>
        </w:rPr>
        <w:t>)</w:t>
      </w:r>
    </w:p>
    <w:p w14:paraId="361E0B31" w14:textId="77777777" w:rsidR="009E29ED" w:rsidRDefault="009E29ED" w:rsidP="009E29ED">
      <w:pPr>
        <w:ind w:firstLine="420"/>
        <w:rPr>
          <w:kern w:val="0"/>
        </w:rPr>
      </w:pPr>
      <w:r>
        <w:rPr>
          <w:kern w:val="0"/>
          <w:lang w:val="zh-CN"/>
        </w:rPr>
        <w:t>A</w:t>
      </w:r>
      <w:r>
        <w:rPr>
          <w:kern w:val="0"/>
          <w:lang w:val="zh-CN"/>
        </w:rPr>
        <w:t>、</w:t>
      </w:r>
      <w:r>
        <w:rPr>
          <w:rFonts w:hint="eastAsia"/>
          <w:kern w:val="0"/>
          <w:lang w:val="zh-CN"/>
        </w:rPr>
        <w:t>精益生产计划</w:t>
      </w:r>
      <w:r>
        <w:rPr>
          <w:rFonts w:hint="eastAsia"/>
          <w:kern w:val="0"/>
        </w:rPr>
        <w:t xml:space="preserve">      </w:t>
      </w:r>
      <w:r>
        <w:rPr>
          <w:kern w:val="0"/>
          <w:lang w:val="zh-CN"/>
        </w:rPr>
        <w:t>B</w:t>
      </w:r>
      <w:r>
        <w:rPr>
          <w:kern w:val="0"/>
          <w:lang w:val="zh-CN"/>
        </w:rPr>
        <w:t>、</w:t>
      </w:r>
      <w:r>
        <w:rPr>
          <w:rFonts w:hint="eastAsia"/>
          <w:kern w:val="0"/>
          <w:lang w:val="zh-CN"/>
        </w:rPr>
        <w:t>制造资源计划</w:t>
      </w:r>
      <w:r>
        <w:rPr>
          <w:kern w:val="0"/>
          <w:lang w:val="zh-CN"/>
        </w:rPr>
        <w:t>MRP</w:t>
      </w:r>
      <w:r>
        <w:rPr>
          <w:rFonts w:hint="eastAsia"/>
          <w:kern w:val="0"/>
          <w:lang w:val="zh-CN"/>
        </w:rPr>
        <w:t>Ⅱ</w:t>
      </w:r>
    </w:p>
    <w:p w14:paraId="361E0B32" w14:textId="77777777" w:rsidR="009E29ED" w:rsidRDefault="009E29ED" w:rsidP="009E29ED">
      <w:pPr>
        <w:ind w:firstLine="420"/>
        <w:rPr>
          <w:kern w:val="0"/>
          <w:lang w:val="zh-CN"/>
        </w:rPr>
      </w:pPr>
      <w:r>
        <w:rPr>
          <w:kern w:val="0"/>
          <w:lang w:val="zh-CN"/>
        </w:rPr>
        <w:t>C</w:t>
      </w:r>
      <w:r>
        <w:rPr>
          <w:rFonts w:hint="eastAsia"/>
          <w:kern w:val="0"/>
          <w:lang w:val="zh-CN"/>
        </w:rPr>
        <w:t>、看板管理计划</w:t>
      </w:r>
      <w:r>
        <w:rPr>
          <w:rFonts w:hint="eastAsia"/>
          <w:kern w:val="0"/>
        </w:rPr>
        <w:t xml:space="preserve">      </w:t>
      </w:r>
      <w:r>
        <w:rPr>
          <w:kern w:val="0"/>
          <w:lang w:val="zh-CN"/>
        </w:rPr>
        <w:t>D</w:t>
      </w:r>
      <w:r>
        <w:rPr>
          <w:kern w:val="0"/>
          <w:lang w:val="zh-CN"/>
        </w:rPr>
        <w:t>、</w:t>
      </w:r>
      <w:r>
        <w:rPr>
          <w:rFonts w:hint="eastAsia"/>
          <w:kern w:val="0"/>
          <w:lang w:val="zh-CN"/>
        </w:rPr>
        <w:t>全面生产管理计划</w:t>
      </w:r>
    </w:p>
    <w:p w14:paraId="361E0B33" w14:textId="77777777" w:rsidR="009E29ED" w:rsidRDefault="009E29ED" w:rsidP="009E29ED">
      <w:pPr>
        <w:ind w:firstLine="420"/>
        <w:rPr>
          <w:color w:val="000000"/>
          <w:kern w:val="0"/>
          <w:lang w:val="zh-CN"/>
        </w:rPr>
      </w:pPr>
      <w:r>
        <w:rPr>
          <w:rFonts w:hint="eastAsia"/>
          <w:kern w:val="0"/>
          <w:lang w:val="zh-CN"/>
        </w:rPr>
        <w:t>30</w:t>
      </w:r>
      <w:r>
        <w:rPr>
          <w:rFonts w:hint="eastAsia"/>
          <w:kern w:val="0"/>
          <w:lang w:val="zh-CN"/>
        </w:rPr>
        <w:t>．</w:t>
      </w:r>
      <w:r>
        <w:rPr>
          <w:rFonts w:hint="eastAsia"/>
          <w:color w:val="000000"/>
          <w:kern w:val="0"/>
          <w:lang w:val="zh-CN"/>
        </w:rPr>
        <w:t>要求传动比稳定较高的场合，采用（</w:t>
      </w:r>
      <w:r>
        <w:rPr>
          <w:color w:val="000000"/>
          <w:kern w:val="0"/>
          <w:lang w:val="zh-CN"/>
        </w:rPr>
        <w:t xml:space="preserve">    </w:t>
      </w:r>
      <w:r>
        <w:rPr>
          <w:rFonts w:hint="eastAsia"/>
          <w:color w:val="000000"/>
          <w:kern w:val="0"/>
          <w:lang w:val="zh-CN"/>
        </w:rPr>
        <w:t>）传动方式。</w:t>
      </w:r>
    </w:p>
    <w:p w14:paraId="361E0B34" w14:textId="77777777" w:rsidR="009E29ED" w:rsidRDefault="009E29ED" w:rsidP="009E29ED">
      <w:pPr>
        <w:ind w:firstLine="420"/>
        <w:rPr>
          <w:kern w:val="0"/>
          <w:szCs w:val="18"/>
          <w:lang w:val="zh-CN"/>
        </w:rPr>
      </w:pPr>
      <w:r>
        <w:t>A</w:t>
      </w:r>
      <w:r>
        <w:rPr>
          <w:rFonts w:hint="eastAsia"/>
          <w:kern w:val="0"/>
        </w:rPr>
        <w:t>、</w:t>
      </w:r>
      <w:r>
        <w:rPr>
          <w:rFonts w:hint="eastAsia"/>
        </w:rPr>
        <w:t>齿轮</w:t>
      </w:r>
      <w:r>
        <w:rPr>
          <w:rFonts w:hint="eastAsia"/>
        </w:rPr>
        <w:t xml:space="preserve">    </w:t>
      </w:r>
      <w:r>
        <w:t>B</w:t>
      </w:r>
      <w:r>
        <w:rPr>
          <w:rFonts w:hint="eastAsia"/>
          <w:kern w:val="0"/>
        </w:rPr>
        <w:t>、皮带</w:t>
      </w:r>
      <w:r>
        <w:rPr>
          <w:rFonts w:hint="eastAsia"/>
        </w:rPr>
        <w:t xml:space="preserve">    </w:t>
      </w:r>
      <w:r>
        <w:t>C</w:t>
      </w:r>
      <w:r>
        <w:rPr>
          <w:rFonts w:hint="eastAsia"/>
          <w:kern w:val="0"/>
        </w:rPr>
        <w:t>、链</w:t>
      </w:r>
      <w:r>
        <w:rPr>
          <w:rFonts w:hint="eastAsia"/>
          <w:kern w:val="0"/>
        </w:rPr>
        <w:t xml:space="preserve">    </w:t>
      </w:r>
      <w:r>
        <w:t>D</w:t>
      </w:r>
      <w:r>
        <w:rPr>
          <w:rFonts w:hint="eastAsia"/>
          <w:kern w:val="0"/>
        </w:rPr>
        <w:t>、蜗轮蜗杆</w:t>
      </w:r>
      <w:r>
        <w:rPr>
          <w:kern w:val="0"/>
          <w:lang w:val="zh-CN"/>
        </w:rPr>
        <w:t xml:space="preserve"> </w:t>
      </w:r>
    </w:p>
    <w:p w14:paraId="361E0B35" w14:textId="77777777" w:rsidR="009E29ED" w:rsidRPr="009E29ED" w:rsidRDefault="009E29ED" w:rsidP="009E29ED">
      <w:pPr>
        <w:pStyle w:val="aff1"/>
        <w:spacing w:before="156"/>
      </w:pPr>
      <w:r w:rsidRPr="009E29ED">
        <w:rPr>
          <w:rFonts w:hint="eastAsia"/>
        </w:rPr>
        <w:t>三、判断题(第31～40题。请将判断结果填入括号中，正确的填“√”，错误的填“×”。每题1分，共10分。)</w:t>
      </w:r>
    </w:p>
    <w:p w14:paraId="361E0B36" w14:textId="77777777" w:rsidR="009E29ED" w:rsidRPr="009E29ED" w:rsidRDefault="009E29ED" w:rsidP="009E29ED">
      <w:pPr>
        <w:ind w:firstLine="420"/>
        <w:rPr>
          <w:color w:val="000000"/>
          <w:lang w:val="zh-CN"/>
        </w:rPr>
      </w:pPr>
      <w:r>
        <w:rPr>
          <w:rFonts w:hint="eastAsia"/>
          <w:lang w:val="zh-CN"/>
        </w:rPr>
        <w:t>（</w:t>
      </w:r>
      <w:r>
        <w:rPr>
          <w:rFonts w:hint="eastAsia"/>
          <w:lang w:val="zh-CN"/>
        </w:rPr>
        <w:t xml:space="preserve">   </w:t>
      </w:r>
      <w:r>
        <w:rPr>
          <w:rFonts w:hint="eastAsia"/>
          <w:lang w:val="zh-CN"/>
        </w:rPr>
        <w:t>）</w:t>
      </w:r>
      <w:r>
        <w:rPr>
          <w:rFonts w:hint="eastAsia"/>
          <w:lang w:val="zh-CN"/>
        </w:rPr>
        <w:t>31</w:t>
      </w:r>
      <w:r>
        <w:rPr>
          <w:rFonts w:hint="eastAsia"/>
          <w:lang w:val="zh-CN"/>
        </w:rPr>
        <w:t>．在维修直流电机时</w:t>
      </w:r>
      <w:r>
        <w:rPr>
          <w:lang w:val="zh-CN"/>
        </w:rPr>
        <w:t>,</w:t>
      </w:r>
      <w:r>
        <w:rPr>
          <w:rFonts w:hint="eastAsia"/>
          <w:lang w:val="zh-CN"/>
        </w:rPr>
        <w:t>对各绕组之间作耐压试</w:t>
      </w:r>
      <w:r w:rsidRPr="009E29ED">
        <w:rPr>
          <w:rFonts w:hint="eastAsia"/>
          <w:color w:val="000000"/>
          <w:lang w:val="zh-CN"/>
        </w:rPr>
        <w:t>验</w:t>
      </w:r>
      <w:r w:rsidRPr="009E29ED">
        <w:rPr>
          <w:color w:val="000000"/>
          <w:lang w:val="zh-CN"/>
        </w:rPr>
        <w:t>,</w:t>
      </w:r>
      <w:r w:rsidRPr="009E29ED">
        <w:rPr>
          <w:rFonts w:hint="eastAsia"/>
          <w:color w:val="000000"/>
          <w:lang w:val="zh-CN"/>
        </w:rPr>
        <w:t>其试验电压用交流电。</w:t>
      </w:r>
    </w:p>
    <w:p w14:paraId="361E0B37" w14:textId="77777777" w:rsidR="009E29ED" w:rsidRPr="009E29ED" w:rsidRDefault="009E29ED" w:rsidP="009E29ED">
      <w:pPr>
        <w:ind w:firstLine="420"/>
        <w:rPr>
          <w:color w:val="000000"/>
          <w:lang w:val="zh-CN"/>
        </w:rPr>
      </w:pPr>
      <w:r w:rsidRPr="009E29ED">
        <w:rPr>
          <w:rFonts w:hint="eastAsia"/>
          <w:color w:val="000000"/>
          <w:lang w:val="zh-CN"/>
        </w:rPr>
        <w:t>（</w:t>
      </w:r>
      <w:r w:rsidRPr="009E29ED">
        <w:rPr>
          <w:rFonts w:hint="eastAsia"/>
          <w:color w:val="000000"/>
          <w:lang w:val="zh-CN"/>
        </w:rPr>
        <w:t xml:space="preserve">   </w:t>
      </w:r>
      <w:r w:rsidRPr="009E29ED">
        <w:rPr>
          <w:rFonts w:hint="eastAsia"/>
          <w:color w:val="000000"/>
          <w:lang w:val="zh-CN"/>
        </w:rPr>
        <w:t>）</w:t>
      </w:r>
      <w:r w:rsidRPr="009E29ED">
        <w:rPr>
          <w:rFonts w:hint="eastAsia"/>
          <w:color w:val="000000"/>
          <w:lang w:val="zh-CN"/>
        </w:rPr>
        <w:t>3</w:t>
      </w:r>
      <w:r w:rsidRPr="009E29ED">
        <w:rPr>
          <w:color w:val="000000"/>
          <w:lang w:val="zh-CN"/>
        </w:rPr>
        <w:t>2</w:t>
      </w:r>
      <w:r w:rsidRPr="009E29ED">
        <w:rPr>
          <w:rFonts w:hint="eastAsia"/>
          <w:color w:val="000000"/>
          <w:lang w:val="zh-CN"/>
        </w:rPr>
        <w:t>．</w:t>
      </w:r>
      <w:r>
        <w:rPr>
          <w:rFonts w:hint="eastAsia"/>
          <w:color w:val="000000"/>
          <w:lang w:val="zh-CN"/>
        </w:rPr>
        <w:t>根据数控装置的组成</w:t>
      </w:r>
      <w:r w:rsidRPr="009E29ED">
        <w:rPr>
          <w:rFonts w:hint="eastAsia"/>
          <w:color w:val="000000"/>
          <w:lang w:val="zh-CN"/>
        </w:rPr>
        <w:t>，</w:t>
      </w:r>
      <w:r>
        <w:rPr>
          <w:rFonts w:hint="eastAsia"/>
          <w:color w:val="000000"/>
          <w:lang w:val="zh-CN"/>
        </w:rPr>
        <w:t>分析数控系统包括数控</w:t>
      </w:r>
      <w:r w:rsidRPr="009E29ED">
        <w:rPr>
          <w:rFonts w:hint="eastAsia"/>
          <w:color w:val="000000"/>
          <w:lang w:val="zh-CN"/>
        </w:rPr>
        <w:t>软件和硬件</w:t>
      </w:r>
      <w:r>
        <w:rPr>
          <w:rFonts w:hint="eastAsia"/>
          <w:color w:val="000000"/>
          <w:lang w:val="zh-CN"/>
        </w:rPr>
        <w:t>组成。</w:t>
      </w:r>
    </w:p>
    <w:p w14:paraId="361E0B38" w14:textId="77777777" w:rsidR="009E29ED" w:rsidRPr="009E29ED" w:rsidRDefault="009E29ED" w:rsidP="009E29ED">
      <w:pPr>
        <w:ind w:firstLine="420"/>
        <w:rPr>
          <w:color w:val="000000"/>
          <w:lang w:val="zh-CN"/>
        </w:rPr>
      </w:pPr>
      <w:r w:rsidRPr="009E29ED">
        <w:rPr>
          <w:rFonts w:hint="eastAsia"/>
          <w:color w:val="000000"/>
          <w:lang w:val="zh-CN"/>
        </w:rPr>
        <w:t>（</w:t>
      </w:r>
      <w:r w:rsidRPr="009E29ED">
        <w:rPr>
          <w:rFonts w:hint="eastAsia"/>
          <w:color w:val="000000"/>
          <w:lang w:val="zh-CN"/>
        </w:rPr>
        <w:t xml:space="preserve">   </w:t>
      </w:r>
      <w:r w:rsidRPr="009E29ED">
        <w:rPr>
          <w:rFonts w:hint="eastAsia"/>
          <w:color w:val="000000"/>
          <w:lang w:val="zh-CN"/>
        </w:rPr>
        <w:t>）</w:t>
      </w:r>
      <w:r w:rsidRPr="009E29ED">
        <w:rPr>
          <w:rFonts w:hint="eastAsia"/>
          <w:color w:val="000000"/>
          <w:lang w:val="zh-CN"/>
        </w:rPr>
        <w:t>33</w:t>
      </w:r>
      <w:r w:rsidRPr="009E29ED">
        <w:rPr>
          <w:rFonts w:hint="eastAsia"/>
          <w:color w:val="000000"/>
          <w:lang w:val="zh-CN"/>
        </w:rPr>
        <w:t>．变频器与电动机之间一般需要接入接触器。</w:t>
      </w:r>
    </w:p>
    <w:p w14:paraId="361E0B39" w14:textId="77777777" w:rsidR="009E29ED" w:rsidRDefault="009E29ED" w:rsidP="009E29ED">
      <w:pPr>
        <w:ind w:firstLine="420"/>
        <w:rPr>
          <w:lang w:val="zh-CN"/>
        </w:rPr>
      </w:pPr>
      <w:r>
        <w:rPr>
          <w:rFonts w:hint="eastAsia"/>
        </w:rPr>
        <w:t>（</w:t>
      </w:r>
      <w:r>
        <w:rPr>
          <w:rFonts w:hint="eastAsia"/>
        </w:rPr>
        <w:t xml:space="preserve">   </w:t>
      </w:r>
      <w:r>
        <w:rPr>
          <w:rFonts w:hint="eastAsia"/>
        </w:rPr>
        <w:t>）</w:t>
      </w:r>
      <w:r>
        <w:rPr>
          <w:rFonts w:hint="eastAsia"/>
        </w:rPr>
        <w:t>34</w:t>
      </w:r>
      <w:r>
        <w:rPr>
          <w:rFonts w:hint="eastAsia"/>
        </w:rPr>
        <w:t>．</w:t>
      </w:r>
      <w:r>
        <w:rPr>
          <w:color w:val="000000"/>
          <w:lang w:val="zh-CN"/>
        </w:rPr>
        <w:t>555</w:t>
      </w:r>
      <w:r>
        <w:rPr>
          <w:rFonts w:hint="eastAsia"/>
          <w:color w:val="000000"/>
          <w:lang w:val="zh-CN"/>
        </w:rPr>
        <w:t>精密定时器不可以应用于精密定时脉冲宽度调整。</w:t>
      </w:r>
    </w:p>
    <w:p w14:paraId="361E0B3A" w14:textId="77777777" w:rsidR="009E29ED" w:rsidRDefault="009E29ED" w:rsidP="009E29ED">
      <w:pPr>
        <w:ind w:firstLine="420"/>
        <w:rPr>
          <w:lang w:val="zh-CN"/>
        </w:rPr>
      </w:pPr>
      <w:r>
        <w:rPr>
          <w:rFonts w:hint="eastAsia"/>
          <w:lang w:val="zh-CN"/>
        </w:rPr>
        <w:t>（</w:t>
      </w:r>
      <w:r>
        <w:rPr>
          <w:rFonts w:hint="eastAsia"/>
          <w:lang w:val="zh-CN"/>
        </w:rPr>
        <w:t xml:space="preserve">   </w:t>
      </w:r>
      <w:r>
        <w:rPr>
          <w:rFonts w:hint="eastAsia"/>
          <w:lang w:val="zh-CN"/>
        </w:rPr>
        <w:t>）</w:t>
      </w:r>
      <w:r>
        <w:rPr>
          <w:rFonts w:hint="eastAsia"/>
          <w:lang w:val="zh-CN"/>
        </w:rPr>
        <w:t>35</w:t>
      </w:r>
      <w:r>
        <w:rPr>
          <w:rFonts w:hint="eastAsia"/>
          <w:lang w:val="zh-CN"/>
        </w:rPr>
        <w:t>．</w:t>
      </w:r>
      <w:r>
        <w:rPr>
          <w:rFonts w:hint="eastAsia"/>
          <w:color w:val="000000"/>
          <w:lang w:val="zh-CN"/>
        </w:rPr>
        <w:t>基本积分运算放大器由接到反相输入端的电阻和输出端到反相输入端的反馈电容组成。</w:t>
      </w:r>
    </w:p>
    <w:p w14:paraId="361E0B3B" w14:textId="77777777" w:rsidR="009E29ED" w:rsidRDefault="009E29ED" w:rsidP="009E29ED">
      <w:pPr>
        <w:ind w:firstLine="420"/>
        <w:rPr>
          <w:color w:val="000000"/>
          <w:lang w:val="zh-CN"/>
        </w:rPr>
      </w:pPr>
      <w:r>
        <w:rPr>
          <w:rFonts w:hint="eastAsia"/>
          <w:lang w:val="zh-CN"/>
        </w:rPr>
        <w:t>（</w:t>
      </w:r>
      <w:r>
        <w:rPr>
          <w:rFonts w:hint="eastAsia"/>
          <w:lang w:val="zh-CN"/>
        </w:rPr>
        <w:t xml:space="preserve">   </w:t>
      </w:r>
      <w:r>
        <w:rPr>
          <w:rFonts w:hint="eastAsia"/>
          <w:lang w:val="zh-CN"/>
        </w:rPr>
        <w:t>）</w:t>
      </w:r>
      <w:r>
        <w:rPr>
          <w:rFonts w:hint="eastAsia"/>
          <w:lang w:val="zh-CN"/>
        </w:rPr>
        <w:t>36</w:t>
      </w:r>
      <w:r>
        <w:rPr>
          <w:rFonts w:hint="eastAsia"/>
          <w:lang w:val="zh-CN"/>
        </w:rPr>
        <w:t>．</w:t>
      </w:r>
      <w:r>
        <w:rPr>
          <w:rFonts w:hint="eastAsia"/>
          <w:color w:val="000000"/>
          <w:lang w:val="zh-CN"/>
        </w:rPr>
        <w:t>液压传动的效率较高。</w:t>
      </w:r>
    </w:p>
    <w:p w14:paraId="361E0B3C" w14:textId="77777777" w:rsidR="009E29ED" w:rsidRDefault="009E29ED" w:rsidP="009E29ED">
      <w:pPr>
        <w:ind w:firstLine="420"/>
        <w:rPr>
          <w:color w:val="000000"/>
          <w:lang w:val="zh-CN"/>
        </w:rPr>
      </w:pPr>
      <w:r>
        <w:rPr>
          <w:rFonts w:hint="eastAsia"/>
          <w:lang w:val="zh-CN"/>
        </w:rPr>
        <w:t>（</w:t>
      </w:r>
      <w:r>
        <w:rPr>
          <w:rFonts w:hint="eastAsia"/>
          <w:lang w:val="zh-CN"/>
        </w:rPr>
        <w:t xml:space="preserve">   </w:t>
      </w:r>
      <w:r>
        <w:rPr>
          <w:rFonts w:hint="eastAsia"/>
          <w:lang w:val="zh-CN"/>
        </w:rPr>
        <w:t>）</w:t>
      </w:r>
      <w:r>
        <w:rPr>
          <w:rFonts w:hint="eastAsia"/>
          <w:lang w:val="zh-CN"/>
        </w:rPr>
        <w:t>37</w:t>
      </w:r>
      <w:r>
        <w:rPr>
          <w:rFonts w:hint="eastAsia"/>
          <w:lang w:val="zh-CN"/>
        </w:rPr>
        <w:t>．</w:t>
      </w:r>
      <w:proofErr w:type="gramStart"/>
      <w:r>
        <w:rPr>
          <w:rFonts w:hint="eastAsia"/>
          <w:color w:val="000000"/>
          <w:lang w:val="zh-CN"/>
        </w:rPr>
        <w:t>有静差调速系统</w:t>
      </w:r>
      <w:proofErr w:type="gramEnd"/>
      <w:r>
        <w:rPr>
          <w:rFonts w:hint="eastAsia"/>
          <w:color w:val="000000"/>
          <w:lang w:val="zh-CN"/>
        </w:rPr>
        <w:t>中，扰动对输出量的影响只能得到部分补偿。</w:t>
      </w:r>
    </w:p>
    <w:p w14:paraId="361E0B3D" w14:textId="77777777" w:rsidR="009E29ED" w:rsidRDefault="009E29ED" w:rsidP="009E29ED">
      <w:pPr>
        <w:ind w:firstLine="420"/>
        <w:rPr>
          <w:color w:val="000000"/>
          <w:lang w:val="zh-CN"/>
        </w:rPr>
      </w:pPr>
      <w:r>
        <w:rPr>
          <w:rFonts w:hint="eastAsia"/>
          <w:lang w:val="zh-CN"/>
        </w:rPr>
        <w:t>（</w:t>
      </w:r>
      <w:r>
        <w:rPr>
          <w:rFonts w:hint="eastAsia"/>
          <w:lang w:val="zh-CN"/>
        </w:rPr>
        <w:t xml:space="preserve">   </w:t>
      </w:r>
      <w:r>
        <w:rPr>
          <w:rFonts w:hint="eastAsia"/>
          <w:lang w:val="zh-CN"/>
        </w:rPr>
        <w:t>）</w:t>
      </w:r>
      <w:r>
        <w:rPr>
          <w:rFonts w:hint="eastAsia"/>
          <w:lang w:val="zh-CN"/>
        </w:rPr>
        <w:t>38</w:t>
      </w:r>
      <w:r>
        <w:rPr>
          <w:rFonts w:hint="eastAsia"/>
          <w:lang w:val="zh-CN"/>
        </w:rPr>
        <w:t>．</w:t>
      </w:r>
      <w:r>
        <w:rPr>
          <w:rFonts w:hint="eastAsia"/>
          <w:color w:val="000000"/>
          <w:lang w:val="zh-CN"/>
        </w:rPr>
        <w:t>莫尔条纹的方向与光栅刻线方向是相同的。</w:t>
      </w:r>
    </w:p>
    <w:p w14:paraId="361E0B3E" w14:textId="77777777" w:rsidR="009E29ED" w:rsidRDefault="009E29ED" w:rsidP="009E29ED">
      <w:pPr>
        <w:ind w:firstLine="420"/>
        <w:rPr>
          <w:color w:val="000000"/>
          <w:lang w:val="zh-CN"/>
        </w:rPr>
      </w:pPr>
      <w:r>
        <w:rPr>
          <w:rFonts w:hint="eastAsia"/>
          <w:lang w:val="zh-CN"/>
        </w:rPr>
        <w:lastRenderedPageBreak/>
        <w:t>（</w:t>
      </w:r>
      <w:r>
        <w:rPr>
          <w:rFonts w:hint="eastAsia"/>
          <w:lang w:val="zh-CN"/>
        </w:rPr>
        <w:t xml:space="preserve">   </w:t>
      </w:r>
      <w:r>
        <w:rPr>
          <w:rFonts w:hint="eastAsia"/>
          <w:lang w:val="zh-CN"/>
        </w:rPr>
        <w:t>）</w:t>
      </w:r>
      <w:r>
        <w:rPr>
          <w:rFonts w:hint="eastAsia"/>
          <w:lang w:val="zh-CN"/>
        </w:rPr>
        <w:t>39</w:t>
      </w:r>
      <w:r>
        <w:rPr>
          <w:rFonts w:hint="eastAsia"/>
          <w:lang w:val="zh-CN"/>
        </w:rPr>
        <w:t>．</w:t>
      </w:r>
      <w:r>
        <w:rPr>
          <w:lang w:val="zh-CN"/>
        </w:rPr>
        <w:t>OUT</w:t>
      </w:r>
      <w:r>
        <w:rPr>
          <w:rFonts w:hint="eastAsia"/>
          <w:lang w:val="zh-CN"/>
        </w:rPr>
        <w:t>指令是驱动线圈的指令。用于驱动各种继电器。</w:t>
      </w:r>
    </w:p>
    <w:p w14:paraId="361E0B3F" w14:textId="77777777" w:rsidR="009E29ED" w:rsidRDefault="009E29ED" w:rsidP="009E29ED">
      <w:pPr>
        <w:ind w:firstLine="420"/>
        <w:rPr>
          <w:szCs w:val="18"/>
          <w:lang w:val="zh-CN"/>
        </w:rPr>
      </w:pPr>
      <w:r>
        <w:rPr>
          <w:rFonts w:hint="eastAsia"/>
        </w:rPr>
        <w:t>（</w:t>
      </w:r>
      <w:r>
        <w:rPr>
          <w:rFonts w:hint="eastAsia"/>
        </w:rPr>
        <w:t xml:space="preserve">   </w:t>
      </w:r>
      <w:r>
        <w:rPr>
          <w:rFonts w:hint="eastAsia"/>
        </w:rPr>
        <w:t>）</w:t>
      </w:r>
      <w:r>
        <w:rPr>
          <w:rFonts w:hint="eastAsia"/>
        </w:rPr>
        <w:t>40</w:t>
      </w:r>
      <w:r>
        <w:rPr>
          <w:rFonts w:hint="eastAsia"/>
        </w:rPr>
        <w:t>．</w:t>
      </w:r>
      <w:r>
        <w:rPr>
          <w:rFonts w:hint="eastAsia"/>
          <w:lang w:val="zh-CN"/>
        </w:rPr>
        <w:t>逻辑电路中的“与门”和“或门”是相对的。即正“与门”就是负“或门”，正“或门”就是负“与门”。</w:t>
      </w:r>
    </w:p>
    <w:p w14:paraId="361E0B40" w14:textId="77777777" w:rsidR="009E29ED" w:rsidRDefault="009E29ED" w:rsidP="009E29ED">
      <w:pPr>
        <w:pStyle w:val="aff1"/>
        <w:spacing w:before="156"/>
      </w:pPr>
      <w:r>
        <w:rPr>
          <w:rFonts w:hint="eastAsia"/>
        </w:rPr>
        <w:t>四、简答题(第41～44题。每题5分，共20分。)</w:t>
      </w:r>
    </w:p>
    <w:p w14:paraId="361E0B41" w14:textId="77777777" w:rsidR="009E29ED" w:rsidRDefault="009E29ED" w:rsidP="009E29ED">
      <w:pPr>
        <w:ind w:firstLine="420"/>
        <w:rPr>
          <w:lang w:val="zh-CN"/>
        </w:rPr>
      </w:pPr>
      <w:r w:rsidRPr="00E84ED8">
        <w:rPr>
          <w:rFonts w:hint="eastAsia"/>
          <w:lang w:val="zh-CN"/>
        </w:rPr>
        <w:t>41</w:t>
      </w:r>
      <w:r w:rsidRPr="00E84ED8">
        <w:rPr>
          <w:rFonts w:hint="eastAsia"/>
          <w:lang w:val="zh-CN"/>
        </w:rPr>
        <w:t>．</w:t>
      </w:r>
      <w:r>
        <w:rPr>
          <w:rFonts w:hint="eastAsia"/>
          <w:lang w:val="zh-CN"/>
        </w:rPr>
        <w:t>如图所示是那种数据系统</w:t>
      </w:r>
      <w:r>
        <w:rPr>
          <w:lang w:val="zh-CN"/>
        </w:rPr>
        <w:t>.</w:t>
      </w:r>
      <w:r>
        <w:rPr>
          <w:rFonts w:hint="eastAsia"/>
          <w:lang w:val="zh-CN"/>
        </w:rPr>
        <w:t>从图中看具有那些特点。</w:t>
      </w:r>
    </w:p>
    <w:p w14:paraId="361E0B43" w14:textId="77777777" w:rsidR="009E29ED" w:rsidRDefault="009E29ED" w:rsidP="00241A94">
      <w:pPr>
        <w:pStyle w:val="afa"/>
        <w:spacing w:before="156"/>
        <w:jc w:val="left"/>
        <w:rPr>
          <w:rFonts w:ascii="宋体" w:hAnsi="宋体"/>
          <w:color w:val="000000"/>
          <w:kern w:val="0"/>
          <w:lang w:val="zh-CN"/>
        </w:rPr>
      </w:pPr>
      <w:r>
        <w:rPr>
          <w:rFonts w:ascii="宋体" w:hAnsi="宋体"/>
          <w:color w:val="000000"/>
          <w:kern w:val="0"/>
          <w:lang w:val="zh-CN"/>
        </w:rPr>
        <w:t xml:space="preserve">   </w:t>
      </w:r>
      <w:r>
        <w:drawing>
          <wp:inline distT="0" distB="0" distL="0" distR="0" wp14:anchorId="361E1BC5" wp14:editId="361E1BC6">
            <wp:extent cx="3331029" cy="1518638"/>
            <wp:effectExtent l="0" t="0" r="3175"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30544" cy="1518417"/>
                    </a:xfrm>
                    <a:prstGeom prst="rect">
                      <a:avLst/>
                    </a:prstGeom>
                  </pic:spPr>
                </pic:pic>
              </a:graphicData>
            </a:graphic>
          </wp:inline>
        </w:drawing>
      </w:r>
    </w:p>
    <w:p w14:paraId="361E0B44" w14:textId="77777777" w:rsidR="00241A94" w:rsidRDefault="00241A94" w:rsidP="00241A94">
      <w:pPr>
        <w:ind w:firstLine="420"/>
        <w:rPr>
          <w:lang w:val="zh-CN"/>
        </w:rPr>
      </w:pPr>
    </w:p>
    <w:p w14:paraId="361E0B45" w14:textId="77777777" w:rsidR="00241A94" w:rsidRPr="00241A94" w:rsidRDefault="00241A94" w:rsidP="00241A94">
      <w:pPr>
        <w:ind w:firstLine="420"/>
        <w:rPr>
          <w:lang w:val="zh-CN"/>
        </w:rPr>
      </w:pPr>
    </w:p>
    <w:p w14:paraId="361E0B46" w14:textId="77777777" w:rsidR="009E29ED" w:rsidRDefault="009E29ED" w:rsidP="009E29ED">
      <w:pPr>
        <w:ind w:firstLineChars="400" w:firstLine="840"/>
        <w:rPr>
          <w:rFonts w:ascii="宋体" w:hAnsi="宋体"/>
        </w:rPr>
      </w:pPr>
      <w:r>
        <w:rPr>
          <w:rFonts w:ascii="宋体" w:hAnsi="宋体"/>
          <w:kern w:val="0"/>
          <w:lang w:val="zh-CN"/>
        </w:rPr>
        <w:t>42</w:t>
      </w:r>
      <w:r>
        <w:rPr>
          <w:rFonts w:ascii="宋体" w:hAnsi="宋体" w:hint="eastAsia"/>
          <w:kern w:val="0"/>
          <w:lang w:val="zh-CN"/>
        </w:rPr>
        <w:t>．</w:t>
      </w:r>
      <w:r>
        <w:rPr>
          <w:rFonts w:ascii="宋体" w:hAnsi="宋体" w:hint="eastAsia"/>
        </w:rPr>
        <w:t>变频器配线安装注意事项。</w:t>
      </w:r>
    </w:p>
    <w:p w14:paraId="361E0B47" w14:textId="77777777" w:rsidR="009E29ED" w:rsidRDefault="009E29ED" w:rsidP="009E29ED">
      <w:pPr>
        <w:autoSpaceDE w:val="0"/>
        <w:autoSpaceDN w:val="0"/>
        <w:adjustRightInd w:val="0"/>
        <w:ind w:firstLineChars="400" w:firstLine="840"/>
        <w:jc w:val="left"/>
        <w:rPr>
          <w:rFonts w:ascii="宋体"/>
          <w:kern w:val="0"/>
          <w:lang w:val="zh-CN"/>
        </w:rPr>
      </w:pPr>
    </w:p>
    <w:p w14:paraId="361E0B49" w14:textId="77777777" w:rsidR="009E29ED" w:rsidRDefault="009E29ED" w:rsidP="009E29ED">
      <w:pPr>
        <w:autoSpaceDE w:val="0"/>
        <w:autoSpaceDN w:val="0"/>
        <w:adjustRightInd w:val="0"/>
        <w:ind w:firstLineChars="400" w:firstLine="840"/>
        <w:jc w:val="left"/>
        <w:rPr>
          <w:rFonts w:ascii="宋体"/>
          <w:kern w:val="0"/>
          <w:lang w:val="zh-CN"/>
        </w:rPr>
      </w:pPr>
    </w:p>
    <w:p w14:paraId="5D8BF3C6" w14:textId="77777777" w:rsidR="0016242D" w:rsidRDefault="0016242D" w:rsidP="009E29ED">
      <w:pPr>
        <w:autoSpaceDE w:val="0"/>
        <w:autoSpaceDN w:val="0"/>
        <w:adjustRightInd w:val="0"/>
        <w:ind w:firstLineChars="400" w:firstLine="840"/>
        <w:jc w:val="left"/>
        <w:rPr>
          <w:rFonts w:ascii="宋体"/>
          <w:kern w:val="0"/>
          <w:lang w:val="zh-CN"/>
        </w:rPr>
      </w:pPr>
    </w:p>
    <w:p w14:paraId="5D13E186" w14:textId="77777777" w:rsidR="0016242D" w:rsidRDefault="0016242D" w:rsidP="009E29ED">
      <w:pPr>
        <w:autoSpaceDE w:val="0"/>
        <w:autoSpaceDN w:val="0"/>
        <w:adjustRightInd w:val="0"/>
        <w:ind w:firstLineChars="400" w:firstLine="840"/>
        <w:jc w:val="left"/>
        <w:rPr>
          <w:rFonts w:ascii="宋体" w:hint="eastAsia"/>
          <w:kern w:val="0"/>
          <w:lang w:val="zh-CN"/>
        </w:rPr>
      </w:pPr>
    </w:p>
    <w:p w14:paraId="361E0B4B" w14:textId="77777777" w:rsidR="009E29ED" w:rsidRDefault="009E29ED" w:rsidP="009E29ED">
      <w:pPr>
        <w:autoSpaceDE w:val="0"/>
        <w:autoSpaceDN w:val="0"/>
        <w:adjustRightInd w:val="0"/>
        <w:ind w:firstLineChars="400" w:firstLine="840"/>
        <w:jc w:val="left"/>
        <w:rPr>
          <w:rFonts w:ascii="宋体"/>
          <w:kern w:val="0"/>
          <w:lang w:val="zh-CN"/>
        </w:rPr>
      </w:pPr>
      <w:r>
        <w:rPr>
          <w:rFonts w:ascii="宋体"/>
          <w:kern w:val="0"/>
          <w:lang w:val="zh-CN"/>
        </w:rPr>
        <w:t>43</w:t>
      </w:r>
      <w:r>
        <w:rPr>
          <w:rFonts w:ascii="宋体" w:hint="eastAsia"/>
          <w:kern w:val="0"/>
          <w:lang w:val="zh-CN"/>
        </w:rPr>
        <w:t>．齿轮传动具有那些特点。</w:t>
      </w:r>
    </w:p>
    <w:p w14:paraId="361E0B4C" w14:textId="77777777" w:rsidR="009E29ED" w:rsidRDefault="009E29ED" w:rsidP="009E29ED">
      <w:pPr>
        <w:ind w:leftChars="400" w:left="840" w:firstLine="420"/>
        <w:rPr>
          <w:rFonts w:ascii="宋体" w:hAnsi="宋体"/>
          <w:kern w:val="0"/>
        </w:rPr>
      </w:pPr>
    </w:p>
    <w:p w14:paraId="361E0B4D" w14:textId="77777777" w:rsidR="009E29ED" w:rsidRDefault="009E29ED" w:rsidP="009E29ED">
      <w:pPr>
        <w:ind w:leftChars="400" w:left="840" w:firstLine="420"/>
        <w:rPr>
          <w:rFonts w:ascii="宋体" w:hAnsi="宋体"/>
          <w:kern w:val="0"/>
        </w:rPr>
      </w:pPr>
    </w:p>
    <w:p w14:paraId="361E0B4F" w14:textId="77777777" w:rsidR="00241A94" w:rsidRDefault="00241A94" w:rsidP="009E29ED">
      <w:pPr>
        <w:ind w:leftChars="400" w:left="840" w:firstLine="420"/>
        <w:rPr>
          <w:rFonts w:ascii="宋体" w:hAnsi="宋体"/>
          <w:kern w:val="0"/>
        </w:rPr>
      </w:pPr>
    </w:p>
    <w:p w14:paraId="361E0B50" w14:textId="77777777" w:rsidR="009E29ED" w:rsidRDefault="009E29ED" w:rsidP="009E29ED">
      <w:pPr>
        <w:ind w:leftChars="400" w:left="840" w:firstLine="420"/>
        <w:rPr>
          <w:rFonts w:ascii="宋体" w:hAnsi="宋体"/>
          <w:kern w:val="0"/>
        </w:rPr>
      </w:pPr>
    </w:p>
    <w:p w14:paraId="361E0B51" w14:textId="77777777" w:rsidR="009E29ED" w:rsidRDefault="009E29ED" w:rsidP="009E29ED">
      <w:pPr>
        <w:ind w:firstLineChars="345" w:firstLine="724"/>
        <w:rPr>
          <w:rFonts w:ascii="宋体" w:hAnsi="宋体"/>
          <w:color w:val="000000"/>
          <w:kern w:val="0"/>
          <w:lang w:val="zh-CN"/>
        </w:rPr>
      </w:pPr>
      <w:r>
        <w:rPr>
          <w:rFonts w:ascii="宋体" w:hAnsi="宋体"/>
          <w:kern w:val="0"/>
        </w:rPr>
        <w:t>44</w:t>
      </w:r>
      <w:r>
        <w:rPr>
          <w:rFonts w:ascii="宋体" w:hAnsi="宋体" w:hint="eastAsia"/>
          <w:kern w:val="0"/>
        </w:rPr>
        <w:t>．</w:t>
      </w:r>
      <w:r>
        <w:rPr>
          <w:rFonts w:ascii="宋体" w:hAnsi="宋体" w:hint="eastAsia"/>
          <w:color w:val="000000"/>
          <w:kern w:val="0"/>
          <w:lang w:val="zh-CN"/>
        </w:rPr>
        <w:t>在生产信息自动推测与处理系统中上位机主要完成那些工作。</w:t>
      </w:r>
    </w:p>
    <w:p w14:paraId="361E0B52" w14:textId="77777777" w:rsidR="009E29ED" w:rsidRDefault="009E29ED" w:rsidP="009E29ED">
      <w:pPr>
        <w:ind w:leftChars="400" w:left="840" w:firstLine="420"/>
        <w:rPr>
          <w:rFonts w:ascii="宋体" w:hAnsi="宋体"/>
          <w:color w:val="000000"/>
          <w:kern w:val="0"/>
          <w:lang w:val="zh-CN"/>
        </w:rPr>
      </w:pPr>
    </w:p>
    <w:p w14:paraId="361E0B53" w14:textId="77777777" w:rsidR="009E29ED" w:rsidRDefault="009E29ED" w:rsidP="009E29ED">
      <w:pPr>
        <w:ind w:leftChars="400" w:left="840" w:firstLine="420"/>
        <w:rPr>
          <w:rFonts w:ascii="宋体" w:hAnsi="宋体"/>
          <w:color w:val="000000"/>
          <w:kern w:val="0"/>
          <w:lang w:val="zh-CN"/>
        </w:rPr>
      </w:pPr>
    </w:p>
    <w:p w14:paraId="361E0B54" w14:textId="77777777" w:rsidR="009E29ED" w:rsidRDefault="009E29ED" w:rsidP="009E29ED">
      <w:pPr>
        <w:ind w:leftChars="400" w:left="840" w:firstLine="420"/>
        <w:rPr>
          <w:rFonts w:ascii="宋体" w:hAnsi="宋体"/>
          <w:color w:val="000000"/>
          <w:kern w:val="0"/>
          <w:lang w:val="zh-CN"/>
        </w:rPr>
      </w:pPr>
    </w:p>
    <w:p w14:paraId="361E0B56" w14:textId="77777777" w:rsidR="009E29ED" w:rsidRDefault="009E29ED" w:rsidP="009E29ED">
      <w:pPr>
        <w:pStyle w:val="aff1"/>
        <w:spacing w:before="156"/>
      </w:pPr>
      <w:r>
        <w:rPr>
          <w:rFonts w:hint="eastAsia"/>
        </w:rPr>
        <w:lastRenderedPageBreak/>
        <w:t>五、论述题（第45～47题。第45题必答，46、47题任选一题，若三题都作答，只按前两题计分。每题15分，共30分。）</w:t>
      </w:r>
    </w:p>
    <w:p w14:paraId="361E0B57" w14:textId="77777777" w:rsidR="009E29ED" w:rsidRPr="00E84ED8" w:rsidRDefault="009E29ED" w:rsidP="00E84ED8">
      <w:pPr>
        <w:ind w:firstLine="420"/>
        <w:rPr>
          <w:lang w:val="zh-CN"/>
        </w:rPr>
      </w:pPr>
      <w:r w:rsidRPr="00E84ED8">
        <w:rPr>
          <w:rFonts w:hint="eastAsia"/>
          <w:lang w:val="zh-CN"/>
        </w:rPr>
        <w:t>45</w:t>
      </w:r>
      <w:r w:rsidRPr="00E84ED8">
        <w:rPr>
          <w:rFonts w:hint="eastAsia"/>
          <w:lang w:val="zh-CN"/>
        </w:rPr>
        <w:t>．液压系统排除电气故障的基本步骤</w:t>
      </w:r>
      <w:r w:rsidRPr="00E84ED8">
        <w:rPr>
          <w:lang w:val="zh-CN"/>
        </w:rPr>
        <w:t>.</w:t>
      </w:r>
    </w:p>
    <w:p w14:paraId="361E0B58" w14:textId="77777777" w:rsidR="009E29ED" w:rsidRDefault="009E29ED" w:rsidP="009E29ED">
      <w:pPr>
        <w:ind w:leftChars="400" w:left="840" w:firstLine="420"/>
        <w:rPr>
          <w:bCs/>
        </w:rPr>
      </w:pPr>
    </w:p>
    <w:p w14:paraId="361E0B59" w14:textId="77777777" w:rsidR="009E29ED" w:rsidRDefault="009E29ED">
      <w:pPr>
        <w:widowControl/>
        <w:spacing w:line="240" w:lineRule="auto"/>
        <w:ind w:firstLineChars="0" w:firstLine="0"/>
        <w:jc w:val="left"/>
      </w:pPr>
      <w:r>
        <w:br w:type="page"/>
      </w:r>
    </w:p>
    <w:p w14:paraId="361E0B5A" w14:textId="77777777" w:rsidR="009E29ED" w:rsidRDefault="009E29ED" w:rsidP="009E29ED">
      <w:pPr>
        <w:autoSpaceDE w:val="0"/>
        <w:autoSpaceDN w:val="0"/>
        <w:adjustRightInd w:val="0"/>
        <w:ind w:firstLineChars="400" w:firstLine="840"/>
        <w:jc w:val="left"/>
        <w:rPr>
          <w:rFonts w:ascii="宋体" w:hAnsi="宋体"/>
          <w:kern w:val="0"/>
          <w:lang w:val="zh-CN"/>
        </w:rPr>
      </w:pPr>
      <w:r>
        <w:rPr>
          <w:rFonts w:ascii="宋体" w:hAnsi="宋体" w:hint="eastAsia"/>
          <w:kern w:val="0"/>
          <w:lang w:val="zh-CN"/>
        </w:rPr>
        <w:lastRenderedPageBreak/>
        <w:t>46．如图所示：多段</w:t>
      </w:r>
      <w:proofErr w:type="gramStart"/>
      <w:r>
        <w:rPr>
          <w:rFonts w:ascii="宋体" w:hAnsi="宋体" w:hint="eastAsia"/>
          <w:kern w:val="0"/>
          <w:lang w:val="zh-CN"/>
        </w:rPr>
        <w:t>速有效</w:t>
      </w:r>
      <w:proofErr w:type="gramEnd"/>
      <w:r>
        <w:rPr>
          <w:rFonts w:ascii="宋体" w:hAnsi="宋体" w:hint="eastAsia"/>
          <w:kern w:val="0"/>
          <w:lang w:val="zh-CN"/>
        </w:rPr>
        <w:t>控制的梯形图，编写其程序语句。</w:t>
      </w:r>
    </w:p>
    <w:p w14:paraId="361E0B5B" w14:textId="77777777" w:rsidR="009E29ED" w:rsidRDefault="009E29ED" w:rsidP="009E29ED">
      <w:pPr>
        <w:pStyle w:val="afa"/>
        <w:spacing w:before="156"/>
        <w:rPr>
          <w:rFonts w:ascii="宋体" w:hAnsi="宋体"/>
          <w:kern w:val="0"/>
          <w:lang w:val="zh-CN"/>
        </w:rPr>
      </w:pPr>
      <w:r>
        <w:drawing>
          <wp:inline distT="0" distB="0" distL="0" distR="0" wp14:anchorId="361E1BC7" wp14:editId="361E1BC8">
            <wp:extent cx="3475021" cy="3185436"/>
            <wp:effectExtent l="0" t="0" r="0" b="0"/>
            <wp:docPr id="72996" name="图片 7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75021" cy="3185436"/>
                    </a:xfrm>
                    <a:prstGeom prst="rect">
                      <a:avLst/>
                    </a:prstGeom>
                  </pic:spPr>
                </pic:pic>
              </a:graphicData>
            </a:graphic>
          </wp:inline>
        </w:drawing>
      </w:r>
    </w:p>
    <w:p w14:paraId="361E0B5C" w14:textId="77777777" w:rsidR="009E29ED" w:rsidRDefault="009E29ED" w:rsidP="009E29ED">
      <w:pPr>
        <w:autoSpaceDE w:val="0"/>
        <w:autoSpaceDN w:val="0"/>
        <w:adjustRightInd w:val="0"/>
        <w:ind w:firstLineChars="400" w:firstLine="840"/>
        <w:jc w:val="left"/>
        <w:rPr>
          <w:rFonts w:ascii="宋体" w:hAnsi="宋体"/>
          <w:kern w:val="0"/>
          <w:lang w:val="zh-CN"/>
        </w:rPr>
      </w:pPr>
    </w:p>
    <w:p w14:paraId="361E0B5D" w14:textId="77777777" w:rsidR="009E29ED" w:rsidRDefault="009E29ED" w:rsidP="009E29ED">
      <w:pPr>
        <w:autoSpaceDE w:val="0"/>
        <w:autoSpaceDN w:val="0"/>
        <w:adjustRightInd w:val="0"/>
        <w:ind w:firstLineChars="400" w:firstLine="840"/>
        <w:jc w:val="left"/>
        <w:rPr>
          <w:rFonts w:ascii="宋体" w:hAnsi="宋体"/>
          <w:kern w:val="0"/>
          <w:lang w:val="zh-CN"/>
        </w:rPr>
      </w:pPr>
    </w:p>
    <w:p w14:paraId="361E0B5E" w14:textId="77777777" w:rsidR="009E29ED" w:rsidRDefault="009E29ED" w:rsidP="009E29ED">
      <w:pPr>
        <w:autoSpaceDE w:val="0"/>
        <w:autoSpaceDN w:val="0"/>
        <w:adjustRightInd w:val="0"/>
        <w:ind w:firstLineChars="400" w:firstLine="840"/>
        <w:jc w:val="left"/>
        <w:rPr>
          <w:rFonts w:ascii="宋体" w:hAnsi="宋体"/>
          <w:kern w:val="0"/>
          <w:lang w:val="zh-CN"/>
        </w:rPr>
      </w:pPr>
    </w:p>
    <w:p w14:paraId="361E0B5F" w14:textId="77777777" w:rsidR="009E29ED" w:rsidRDefault="009E29ED" w:rsidP="009E29ED">
      <w:pPr>
        <w:autoSpaceDE w:val="0"/>
        <w:autoSpaceDN w:val="0"/>
        <w:adjustRightInd w:val="0"/>
        <w:ind w:firstLineChars="400" w:firstLine="840"/>
        <w:jc w:val="left"/>
        <w:rPr>
          <w:rFonts w:ascii="宋体" w:hAnsi="宋体"/>
          <w:kern w:val="0"/>
          <w:lang w:val="zh-CN"/>
        </w:rPr>
      </w:pPr>
    </w:p>
    <w:p w14:paraId="361E0B60" w14:textId="77777777" w:rsidR="009E29ED" w:rsidRDefault="009E29ED" w:rsidP="009E29ED">
      <w:pPr>
        <w:autoSpaceDE w:val="0"/>
        <w:autoSpaceDN w:val="0"/>
        <w:adjustRightInd w:val="0"/>
        <w:ind w:firstLineChars="400" w:firstLine="840"/>
        <w:jc w:val="left"/>
        <w:rPr>
          <w:rFonts w:ascii="宋体" w:hAnsi="宋体"/>
          <w:kern w:val="0"/>
          <w:lang w:val="zh-CN"/>
        </w:rPr>
      </w:pPr>
    </w:p>
    <w:p w14:paraId="361E0B61" w14:textId="77777777" w:rsidR="009E29ED" w:rsidRDefault="009E29ED" w:rsidP="009E29ED">
      <w:pPr>
        <w:autoSpaceDE w:val="0"/>
        <w:autoSpaceDN w:val="0"/>
        <w:adjustRightInd w:val="0"/>
        <w:ind w:firstLineChars="400" w:firstLine="840"/>
        <w:jc w:val="left"/>
        <w:rPr>
          <w:rFonts w:ascii="宋体" w:hAnsi="宋体"/>
          <w:kern w:val="0"/>
          <w:lang w:val="zh-CN"/>
        </w:rPr>
      </w:pPr>
    </w:p>
    <w:p w14:paraId="361E0B62" w14:textId="77777777" w:rsidR="009E29ED" w:rsidRDefault="009E29ED" w:rsidP="009E29ED">
      <w:pPr>
        <w:autoSpaceDE w:val="0"/>
        <w:autoSpaceDN w:val="0"/>
        <w:adjustRightInd w:val="0"/>
        <w:ind w:firstLineChars="400" w:firstLine="840"/>
        <w:jc w:val="left"/>
        <w:rPr>
          <w:rFonts w:ascii="宋体" w:hAnsi="宋体"/>
          <w:kern w:val="0"/>
          <w:lang w:val="zh-CN"/>
        </w:rPr>
      </w:pPr>
    </w:p>
    <w:p w14:paraId="361E0B63" w14:textId="77777777" w:rsidR="009E29ED" w:rsidRDefault="009E29ED" w:rsidP="009E29ED">
      <w:pPr>
        <w:autoSpaceDE w:val="0"/>
        <w:autoSpaceDN w:val="0"/>
        <w:adjustRightInd w:val="0"/>
        <w:ind w:firstLineChars="400" w:firstLine="840"/>
        <w:jc w:val="left"/>
        <w:rPr>
          <w:rFonts w:ascii="宋体" w:hAnsi="宋体"/>
          <w:kern w:val="0"/>
          <w:lang w:val="zh-CN"/>
        </w:rPr>
      </w:pPr>
    </w:p>
    <w:p w14:paraId="361E0B64" w14:textId="77777777" w:rsidR="009E29ED" w:rsidRDefault="009E29ED" w:rsidP="009E29ED">
      <w:pPr>
        <w:autoSpaceDE w:val="0"/>
        <w:autoSpaceDN w:val="0"/>
        <w:adjustRightInd w:val="0"/>
        <w:ind w:firstLineChars="400" w:firstLine="840"/>
        <w:jc w:val="left"/>
        <w:rPr>
          <w:rFonts w:ascii="宋体" w:hAnsi="宋体"/>
          <w:kern w:val="0"/>
          <w:lang w:val="zh-CN"/>
        </w:rPr>
      </w:pPr>
    </w:p>
    <w:p w14:paraId="361E0B65" w14:textId="77777777" w:rsidR="009E29ED" w:rsidRDefault="009E29ED" w:rsidP="009E29ED">
      <w:pPr>
        <w:autoSpaceDE w:val="0"/>
        <w:autoSpaceDN w:val="0"/>
        <w:adjustRightInd w:val="0"/>
        <w:ind w:firstLineChars="400" w:firstLine="840"/>
        <w:jc w:val="left"/>
        <w:rPr>
          <w:rFonts w:ascii="宋体" w:hAnsi="宋体"/>
          <w:kern w:val="0"/>
          <w:lang w:val="zh-CN"/>
        </w:rPr>
      </w:pPr>
    </w:p>
    <w:p w14:paraId="361E0B66" w14:textId="77777777" w:rsidR="009E29ED" w:rsidRDefault="009E29ED" w:rsidP="009E29ED">
      <w:pPr>
        <w:autoSpaceDE w:val="0"/>
        <w:autoSpaceDN w:val="0"/>
        <w:adjustRightInd w:val="0"/>
        <w:ind w:firstLineChars="400" w:firstLine="840"/>
        <w:jc w:val="left"/>
        <w:rPr>
          <w:rFonts w:ascii="宋体" w:hAnsi="宋体"/>
          <w:kern w:val="0"/>
          <w:lang w:val="zh-CN"/>
        </w:rPr>
      </w:pPr>
    </w:p>
    <w:p w14:paraId="361E0B67" w14:textId="77777777" w:rsidR="009E29ED" w:rsidRDefault="009E29ED" w:rsidP="009E29ED">
      <w:pPr>
        <w:autoSpaceDE w:val="0"/>
        <w:autoSpaceDN w:val="0"/>
        <w:adjustRightInd w:val="0"/>
        <w:ind w:firstLineChars="400" w:firstLine="840"/>
        <w:jc w:val="left"/>
        <w:rPr>
          <w:rFonts w:ascii="宋体" w:hAnsi="宋体"/>
          <w:kern w:val="0"/>
          <w:lang w:val="zh-CN"/>
        </w:rPr>
      </w:pPr>
    </w:p>
    <w:p w14:paraId="361E0B68" w14:textId="77777777" w:rsidR="009E29ED" w:rsidRDefault="009E29ED" w:rsidP="009E29ED">
      <w:pPr>
        <w:autoSpaceDE w:val="0"/>
        <w:autoSpaceDN w:val="0"/>
        <w:adjustRightInd w:val="0"/>
        <w:ind w:firstLineChars="400" w:firstLine="840"/>
        <w:jc w:val="left"/>
        <w:rPr>
          <w:rFonts w:ascii="宋体" w:hAnsi="宋体"/>
          <w:kern w:val="0"/>
          <w:lang w:val="zh-CN"/>
        </w:rPr>
      </w:pPr>
    </w:p>
    <w:p w14:paraId="361E0B69" w14:textId="77777777" w:rsidR="009E29ED" w:rsidRPr="00E84ED8" w:rsidRDefault="009E29ED" w:rsidP="00E84ED8">
      <w:pPr>
        <w:autoSpaceDE w:val="0"/>
        <w:autoSpaceDN w:val="0"/>
        <w:adjustRightInd w:val="0"/>
        <w:ind w:firstLineChars="0" w:firstLine="0"/>
        <w:jc w:val="left"/>
        <w:rPr>
          <w:rFonts w:ascii="宋体" w:hAnsi="宋体"/>
          <w:kern w:val="0"/>
          <w:lang w:val="zh-CN"/>
        </w:rPr>
      </w:pPr>
      <w:r w:rsidRPr="00E84ED8">
        <w:rPr>
          <w:rFonts w:ascii="宋体" w:hAnsi="宋体" w:hint="eastAsia"/>
          <w:kern w:val="0"/>
          <w:lang w:val="zh-CN"/>
        </w:rPr>
        <w:lastRenderedPageBreak/>
        <w:t>47．</w:t>
      </w:r>
      <w:r w:rsidRPr="00E84ED8">
        <w:rPr>
          <w:rFonts w:ascii="宋体" w:hAnsi="宋体"/>
          <w:kern w:val="0"/>
          <w:lang w:val="zh-CN"/>
        </w:rPr>
        <w:t>DK770</w:t>
      </w:r>
      <w:r>
        <w:rPr>
          <w:rFonts w:ascii="宋体" w:hAnsi="宋体" w:hint="eastAsia"/>
          <w:kern w:val="0"/>
          <w:lang w:val="zh-CN"/>
        </w:rPr>
        <w:t>5型线切割机床改造后进行调试</w:t>
      </w:r>
      <w:r w:rsidRPr="00E84ED8">
        <w:rPr>
          <w:rFonts w:ascii="宋体" w:hAnsi="宋体" w:hint="eastAsia"/>
          <w:kern w:val="0"/>
          <w:lang w:val="zh-CN"/>
        </w:rPr>
        <w:t>时，控制精度的检验和加工精度的检测如何进行。</w:t>
      </w:r>
    </w:p>
    <w:p w14:paraId="361E0B6A" w14:textId="77777777" w:rsidR="009E29ED" w:rsidRDefault="009E29ED" w:rsidP="009E29ED">
      <w:pPr>
        <w:ind w:leftChars="400" w:left="1260" w:hangingChars="200" w:hanging="420"/>
        <w:rPr>
          <w:rFonts w:ascii="宋体" w:hAnsi="宋体"/>
          <w:kern w:val="0"/>
        </w:rPr>
      </w:pPr>
    </w:p>
    <w:p w14:paraId="361E0B6B" w14:textId="77777777" w:rsidR="009E29ED" w:rsidRDefault="009E29ED" w:rsidP="009E29ED">
      <w:pPr>
        <w:ind w:leftChars="400" w:left="1260" w:hangingChars="200" w:hanging="420"/>
        <w:rPr>
          <w:rFonts w:ascii="宋体" w:hAnsi="宋体"/>
          <w:kern w:val="0"/>
        </w:rPr>
      </w:pPr>
    </w:p>
    <w:p w14:paraId="361E0B6C" w14:textId="77777777" w:rsidR="009E29ED" w:rsidRDefault="009E29ED" w:rsidP="009E29ED">
      <w:pPr>
        <w:ind w:leftChars="400" w:left="1260" w:hangingChars="200" w:hanging="420"/>
        <w:rPr>
          <w:rFonts w:ascii="宋体" w:hAnsi="宋体"/>
          <w:kern w:val="0"/>
        </w:rPr>
      </w:pPr>
    </w:p>
    <w:p w14:paraId="361E0B6D" w14:textId="77777777" w:rsidR="009E29ED" w:rsidRDefault="009E29ED" w:rsidP="009E29ED">
      <w:pPr>
        <w:ind w:leftChars="400" w:left="1260" w:hangingChars="200" w:hanging="420"/>
        <w:rPr>
          <w:rFonts w:ascii="宋体" w:hAnsi="宋体"/>
          <w:kern w:val="0"/>
        </w:rPr>
      </w:pPr>
    </w:p>
    <w:p w14:paraId="361E0B6E" w14:textId="77777777" w:rsidR="009E29ED" w:rsidRDefault="009E29ED" w:rsidP="009E29ED">
      <w:pPr>
        <w:ind w:leftChars="400" w:left="1260" w:hangingChars="200" w:hanging="420"/>
        <w:rPr>
          <w:rFonts w:ascii="宋体" w:hAnsi="宋体"/>
          <w:kern w:val="0"/>
        </w:rPr>
      </w:pPr>
    </w:p>
    <w:p w14:paraId="361E0B6F" w14:textId="77777777" w:rsidR="009E29ED" w:rsidRDefault="009E29ED" w:rsidP="009E29ED">
      <w:pPr>
        <w:ind w:leftChars="400" w:left="1260" w:hangingChars="200" w:hanging="420"/>
        <w:rPr>
          <w:rFonts w:ascii="宋体" w:hAnsi="宋体"/>
          <w:kern w:val="0"/>
        </w:rPr>
      </w:pPr>
    </w:p>
    <w:p w14:paraId="361E0B70" w14:textId="77777777" w:rsidR="009E29ED" w:rsidRDefault="009E29ED" w:rsidP="009E29ED">
      <w:pPr>
        <w:ind w:leftChars="400" w:left="1260" w:hangingChars="200" w:hanging="420"/>
        <w:rPr>
          <w:rFonts w:ascii="宋体" w:hAnsi="宋体"/>
          <w:kern w:val="0"/>
        </w:rPr>
      </w:pPr>
    </w:p>
    <w:p w14:paraId="361E0B71" w14:textId="77777777" w:rsidR="009E29ED" w:rsidRDefault="009E29ED" w:rsidP="009E29ED">
      <w:pPr>
        <w:ind w:leftChars="400" w:left="1260" w:hangingChars="200" w:hanging="420"/>
        <w:rPr>
          <w:rFonts w:ascii="宋体" w:hAnsi="宋体"/>
          <w:kern w:val="0"/>
        </w:rPr>
      </w:pPr>
    </w:p>
    <w:p w14:paraId="361E0B72" w14:textId="77777777" w:rsidR="009E29ED" w:rsidRDefault="009E29ED" w:rsidP="009E29ED">
      <w:pPr>
        <w:ind w:leftChars="400" w:left="1260" w:hangingChars="200" w:hanging="420"/>
        <w:rPr>
          <w:rFonts w:ascii="宋体" w:hAnsi="宋体"/>
          <w:kern w:val="0"/>
        </w:rPr>
      </w:pPr>
    </w:p>
    <w:p w14:paraId="361E0B73" w14:textId="77777777" w:rsidR="009E29ED" w:rsidRDefault="009E29ED" w:rsidP="009E29ED">
      <w:pPr>
        <w:ind w:leftChars="400" w:left="1260" w:hangingChars="200" w:hanging="420"/>
        <w:rPr>
          <w:rFonts w:ascii="宋体" w:hAnsi="宋体"/>
          <w:kern w:val="0"/>
        </w:rPr>
      </w:pPr>
    </w:p>
    <w:p w14:paraId="361E0B74" w14:textId="77777777" w:rsidR="009E29ED" w:rsidRDefault="009E29ED" w:rsidP="009E29ED">
      <w:pPr>
        <w:ind w:leftChars="400" w:left="1260" w:hangingChars="200" w:hanging="420"/>
        <w:rPr>
          <w:rFonts w:ascii="宋体" w:hAnsi="宋体"/>
          <w:kern w:val="0"/>
        </w:rPr>
      </w:pPr>
    </w:p>
    <w:p w14:paraId="361E0B75" w14:textId="63CC431E" w:rsidR="00F23DDF" w:rsidRDefault="00F23DDF" w:rsidP="009E29ED">
      <w:pPr>
        <w:ind w:leftChars="400" w:left="1260" w:hangingChars="200" w:hanging="420"/>
        <w:rPr>
          <w:rFonts w:ascii="宋体" w:hAnsi="宋体"/>
          <w:kern w:val="0"/>
        </w:rPr>
      </w:pPr>
      <w:r>
        <w:rPr>
          <w:rFonts w:ascii="宋体" w:hAnsi="宋体"/>
          <w:kern w:val="0"/>
        </w:rPr>
        <w:br w:type="page"/>
      </w:r>
    </w:p>
    <w:p w14:paraId="2EC45921" w14:textId="77777777" w:rsidR="00F23DDF" w:rsidRDefault="00F23DDF" w:rsidP="00F23DDF">
      <w:pPr>
        <w:ind w:firstLineChars="0" w:firstLine="0"/>
        <w:jc w:val="center"/>
        <w:rPr>
          <w:rFonts w:eastAsia="黑体"/>
          <w:color w:val="000000"/>
          <w:sz w:val="30"/>
        </w:rPr>
      </w:pPr>
      <w:r>
        <w:rPr>
          <w:rFonts w:eastAsia="黑体" w:hint="eastAsia"/>
          <w:color w:val="000000"/>
          <w:sz w:val="30"/>
        </w:rPr>
        <w:lastRenderedPageBreak/>
        <w:t>职业技能鉴定国家题库</w:t>
      </w:r>
    </w:p>
    <w:p w14:paraId="3D9C06AE" w14:textId="77777777" w:rsidR="00F23DDF" w:rsidRPr="007E6B54" w:rsidRDefault="00F23DDF" w:rsidP="00234501">
      <w:pPr>
        <w:pStyle w:val="4"/>
        <w:jc w:val="center"/>
        <w:rPr>
          <w:rFonts w:ascii="宋体" w:eastAsia="宋体" w:hAnsi="宋体"/>
          <w:sz w:val="30"/>
          <w:szCs w:val="30"/>
        </w:rPr>
      </w:pPr>
      <w:bookmarkStart w:id="6" w:name="_Toc59553179"/>
      <w:bookmarkStart w:id="7" w:name="_Toc63667683"/>
      <w:r w:rsidRPr="007E6B54">
        <w:rPr>
          <w:rFonts w:ascii="宋体" w:eastAsia="宋体" w:hAnsi="宋体" w:hint="eastAsia"/>
          <w:sz w:val="30"/>
          <w:szCs w:val="30"/>
        </w:rPr>
        <w:t>维修电工技师</w:t>
      </w:r>
      <w:r w:rsidRPr="007E6B54">
        <w:rPr>
          <w:rFonts w:ascii="宋体" w:eastAsia="宋体" w:hAnsi="宋体"/>
          <w:sz w:val="30"/>
          <w:szCs w:val="30"/>
        </w:rPr>
        <w:t>理论知识试卷</w:t>
      </w:r>
      <w:r w:rsidRPr="007E6B54">
        <w:rPr>
          <w:rFonts w:ascii="宋体" w:eastAsia="宋体" w:hAnsi="宋体" w:hint="eastAsia"/>
          <w:sz w:val="30"/>
          <w:szCs w:val="30"/>
        </w:rPr>
        <w:t>答案及评分标准一</w:t>
      </w:r>
      <w:bookmarkEnd w:id="6"/>
      <w:bookmarkEnd w:id="7"/>
    </w:p>
    <w:p w14:paraId="25B903D3" w14:textId="77777777" w:rsidR="00F23DDF" w:rsidRDefault="00F23DDF" w:rsidP="00F23DDF">
      <w:pPr>
        <w:pStyle w:val="aff1"/>
        <w:spacing w:before="156"/>
      </w:pPr>
      <w:r>
        <w:rPr>
          <w:rFonts w:hint="eastAsia"/>
        </w:rPr>
        <w:t>一、填空题</w:t>
      </w:r>
    </w:p>
    <w:p w14:paraId="45D47B7C" w14:textId="77777777" w:rsidR="00F23DDF" w:rsidRPr="00966F60" w:rsidRDefault="00F23DDF" w:rsidP="00F23DDF">
      <w:pPr>
        <w:ind w:firstLine="420"/>
        <w:rPr>
          <w:rFonts w:ascii="宋体" w:eastAsia="宋体" w:hAnsi="宋体"/>
        </w:rPr>
      </w:pPr>
      <w:r w:rsidRPr="00966F60">
        <w:rPr>
          <w:rFonts w:ascii="宋体" w:eastAsia="宋体" w:hAnsi="宋体" w:hint="eastAsia"/>
        </w:rPr>
        <w:t>评分标准：每题答对给1分；答错或漏答不给分，也不扣分。</w:t>
      </w:r>
    </w:p>
    <w:p w14:paraId="039228FB" w14:textId="77777777" w:rsidR="00F23DDF" w:rsidRPr="00966F60" w:rsidRDefault="00F23DDF" w:rsidP="00F23DDF">
      <w:pPr>
        <w:ind w:firstLine="420"/>
        <w:rPr>
          <w:rFonts w:ascii="宋体" w:eastAsia="宋体" w:hAnsi="宋体"/>
        </w:rPr>
      </w:pPr>
      <w:r w:rsidRPr="00966F60">
        <w:rPr>
          <w:rFonts w:ascii="宋体" w:eastAsia="宋体" w:hAnsi="宋体" w:hint="eastAsia"/>
        </w:rPr>
        <w:t>1．大</w:t>
      </w:r>
    </w:p>
    <w:p w14:paraId="193ACC00" w14:textId="77777777" w:rsidR="00F23DDF" w:rsidRPr="00966F60" w:rsidRDefault="00F23DDF" w:rsidP="00F23DDF">
      <w:pPr>
        <w:ind w:firstLine="420"/>
        <w:rPr>
          <w:rFonts w:ascii="宋体" w:eastAsia="宋体" w:hAnsi="宋体"/>
        </w:rPr>
      </w:pPr>
      <w:r w:rsidRPr="00966F60">
        <w:rPr>
          <w:rFonts w:ascii="宋体" w:eastAsia="宋体" w:hAnsi="宋体" w:hint="eastAsia"/>
        </w:rPr>
        <w:t>2．锯齿</w:t>
      </w:r>
    </w:p>
    <w:p w14:paraId="7FB0D2EB" w14:textId="77777777" w:rsidR="00F23DDF" w:rsidRPr="00966F60" w:rsidRDefault="00F23DDF" w:rsidP="00F23DDF">
      <w:pPr>
        <w:ind w:firstLine="420"/>
        <w:rPr>
          <w:rFonts w:ascii="宋体" w:eastAsia="宋体" w:hAnsi="宋体"/>
        </w:rPr>
      </w:pPr>
      <w:r w:rsidRPr="00966F60">
        <w:rPr>
          <w:rFonts w:ascii="宋体" w:eastAsia="宋体" w:hAnsi="宋体" w:hint="eastAsia"/>
        </w:rPr>
        <w:t>3．峰值范围</w:t>
      </w:r>
    </w:p>
    <w:p w14:paraId="3D98870B" w14:textId="77777777" w:rsidR="00F23DDF" w:rsidRPr="00966F60" w:rsidRDefault="00F23DDF" w:rsidP="00F23DDF">
      <w:pPr>
        <w:ind w:firstLine="420"/>
        <w:rPr>
          <w:rFonts w:ascii="宋体" w:eastAsia="宋体" w:hAnsi="宋体"/>
        </w:rPr>
      </w:pPr>
      <w:r w:rsidRPr="00966F60">
        <w:rPr>
          <w:rFonts w:ascii="宋体" w:eastAsia="宋体" w:hAnsi="宋体" w:hint="eastAsia"/>
        </w:rPr>
        <w:t>4．伺服驱动装置</w:t>
      </w:r>
    </w:p>
    <w:p w14:paraId="1F818CA3" w14:textId="77777777" w:rsidR="00F23DDF" w:rsidRPr="00966F60" w:rsidRDefault="00F23DDF" w:rsidP="00F23DDF">
      <w:pPr>
        <w:ind w:firstLine="420"/>
        <w:rPr>
          <w:rFonts w:ascii="宋体" w:eastAsia="宋体" w:hAnsi="宋体"/>
        </w:rPr>
      </w:pPr>
      <w:r w:rsidRPr="00966F60">
        <w:rPr>
          <w:rFonts w:ascii="宋体" w:eastAsia="宋体" w:hAnsi="宋体" w:hint="eastAsia"/>
        </w:rPr>
        <w:t>5．人机对话</w:t>
      </w:r>
    </w:p>
    <w:p w14:paraId="47FD024F" w14:textId="77777777" w:rsidR="00F23DDF" w:rsidRPr="00966F60" w:rsidRDefault="00F23DDF" w:rsidP="00F23DDF">
      <w:pPr>
        <w:ind w:firstLine="420"/>
        <w:rPr>
          <w:rFonts w:ascii="宋体" w:eastAsia="宋体" w:hAnsi="宋体"/>
        </w:rPr>
      </w:pPr>
      <w:r w:rsidRPr="00966F60">
        <w:rPr>
          <w:rFonts w:ascii="宋体" w:eastAsia="宋体" w:hAnsi="宋体" w:hint="eastAsia"/>
        </w:rPr>
        <w:t>6．测速发电机电压稳定</w:t>
      </w:r>
    </w:p>
    <w:p w14:paraId="504E7A46" w14:textId="77777777" w:rsidR="00F23DDF" w:rsidRPr="00966F60" w:rsidRDefault="00F23DDF" w:rsidP="00F23DDF">
      <w:pPr>
        <w:ind w:firstLine="420"/>
        <w:rPr>
          <w:rFonts w:ascii="宋体" w:eastAsia="宋体" w:hAnsi="宋体"/>
        </w:rPr>
      </w:pPr>
      <w:r w:rsidRPr="00966F60">
        <w:rPr>
          <w:rFonts w:ascii="宋体" w:eastAsia="宋体" w:hAnsi="宋体" w:hint="eastAsia"/>
        </w:rPr>
        <w:t>7．可逆逻辑无</w:t>
      </w:r>
      <w:proofErr w:type="gramStart"/>
      <w:r w:rsidRPr="00966F60">
        <w:rPr>
          <w:rFonts w:ascii="宋体" w:eastAsia="宋体" w:hAnsi="宋体" w:hint="eastAsia"/>
        </w:rPr>
        <w:t>环流双</w:t>
      </w:r>
      <w:proofErr w:type="gramEnd"/>
      <w:r w:rsidRPr="00966F60">
        <w:rPr>
          <w:rFonts w:ascii="宋体" w:eastAsia="宋体" w:hAnsi="宋体" w:hint="eastAsia"/>
        </w:rPr>
        <w:t>闭环</w:t>
      </w:r>
    </w:p>
    <w:p w14:paraId="6DB5A6A5" w14:textId="77777777" w:rsidR="00F23DDF" w:rsidRPr="00966F60" w:rsidRDefault="00F23DDF" w:rsidP="00F23DDF">
      <w:pPr>
        <w:ind w:firstLine="420"/>
        <w:rPr>
          <w:rFonts w:ascii="宋体" w:eastAsia="宋体" w:hAnsi="宋体"/>
        </w:rPr>
      </w:pPr>
      <w:r w:rsidRPr="00966F60">
        <w:rPr>
          <w:rFonts w:ascii="宋体" w:eastAsia="宋体" w:hAnsi="宋体" w:hint="eastAsia"/>
        </w:rPr>
        <w:t>8．位置</w:t>
      </w:r>
    </w:p>
    <w:p w14:paraId="6CC6F243" w14:textId="77777777" w:rsidR="00F23DDF" w:rsidRPr="00966F60" w:rsidRDefault="00F23DDF" w:rsidP="00F23DDF">
      <w:pPr>
        <w:ind w:firstLine="420"/>
        <w:rPr>
          <w:rFonts w:ascii="宋体" w:eastAsia="宋体" w:hAnsi="宋体"/>
        </w:rPr>
      </w:pPr>
      <w:r w:rsidRPr="00966F60">
        <w:rPr>
          <w:rFonts w:ascii="宋体" w:eastAsia="宋体" w:hAnsi="宋体" w:hint="eastAsia"/>
        </w:rPr>
        <w:t>9．动态测温</w:t>
      </w:r>
    </w:p>
    <w:p w14:paraId="2748EAF4" w14:textId="77777777" w:rsidR="00F23DDF" w:rsidRPr="00966F60" w:rsidRDefault="00F23DDF" w:rsidP="00F23DDF">
      <w:pPr>
        <w:ind w:firstLine="420"/>
        <w:rPr>
          <w:rFonts w:ascii="宋体" w:eastAsia="宋体" w:hAnsi="宋体"/>
        </w:rPr>
      </w:pPr>
      <w:r w:rsidRPr="00966F60">
        <w:rPr>
          <w:rFonts w:ascii="宋体" w:eastAsia="宋体" w:hAnsi="宋体" w:hint="eastAsia"/>
        </w:rPr>
        <w:t>10．热电势</w:t>
      </w:r>
    </w:p>
    <w:p w14:paraId="336A5ACC" w14:textId="77777777" w:rsidR="00F23DDF" w:rsidRPr="00966F60" w:rsidRDefault="00F23DDF" w:rsidP="00F23DDF">
      <w:pPr>
        <w:ind w:firstLine="420"/>
        <w:rPr>
          <w:rFonts w:ascii="宋体" w:eastAsia="宋体" w:hAnsi="宋体"/>
        </w:rPr>
      </w:pPr>
      <w:r w:rsidRPr="00966F60">
        <w:rPr>
          <w:rFonts w:ascii="宋体" w:eastAsia="宋体" w:hAnsi="宋体" w:hint="eastAsia"/>
        </w:rPr>
        <w:t>11．短</w:t>
      </w:r>
    </w:p>
    <w:p w14:paraId="122A1AE1" w14:textId="77777777" w:rsidR="00F23DDF" w:rsidRPr="00966F60" w:rsidRDefault="00F23DDF" w:rsidP="00F23DDF">
      <w:pPr>
        <w:ind w:firstLine="420"/>
        <w:rPr>
          <w:rFonts w:ascii="宋体" w:eastAsia="宋体" w:hAnsi="宋体"/>
        </w:rPr>
      </w:pPr>
      <w:r w:rsidRPr="00966F60">
        <w:rPr>
          <w:rFonts w:ascii="宋体" w:eastAsia="宋体" w:hAnsi="宋体" w:hint="eastAsia"/>
        </w:rPr>
        <w:t>12．整流</w:t>
      </w:r>
    </w:p>
    <w:p w14:paraId="7455EA40" w14:textId="77777777" w:rsidR="00F23DDF" w:rsidRPr="00966F60" w:rsidRDefault="00F23DDF" w:rsidP="00F23DDF">
      <w:pPr>
        <w:ind w:firstLine="420"/>
        <w:rPr>
          <w:rFonts w:ascii="宋体" w:eastAsia="宋体" w:hAnsi="宋体"/>
        </w:rPr>
      </w:pPr>
      <w:r w:rsidRPr="00966F60">
        <w:rPr>
          <w:rFonts w:ascii="宋体" w:eastAsia="宋体" w:hAnsi="宋体" w:hint="eastAsia"/>
        </w:rPr>
        <w:t>13．不允许</w:t>
      </w:r>
    </w:p>
    <w:p w14:paraId="1F088227" w14:textId="77777777" w:rsidR="00F23DDF" w:rsidRPr="00966F60" w:rsidRDefault="00F23DDF" w:rsidP="00F23DDF">
      <w:pPr>
        <w:ind w:firstLine="420"/>
        <w:rPr>
          <w:rFonts w:ascii="宋体" w:eastAsia="宋体" w:hAnsi="宋体"/>
        </w:rPr>
      </w:pPr>
      <w:r w:rsidRPr="00966F60">
        <w:rPr>
          <w:rFonts w:ascii="宋体" w:eastAsia="宋体" w:hAnsi="宋体" w:hint="eastAsia"/>
        </w:rPr>
        <w:t>14．现场技术</w:t>
      </w:r>
    </w:p>
    <w:p w14:paraId="2475D109" w14:textId="77777777" w:rsidR="00F23DDF" w:rsidRPr="00966F60" w:rsidRDefault="00F23DDF" w:rsidP="00F23DDF">
      <w:pPr>
        <w:ind w:firstLine="420"/>
        <w:rPr>
          <w:rFonts w:ascii="宋体" w:eastAsia="宋体" w:hAnsi="宋体"/>
        </w:rPr>
      </w:pPr>
      <w:r w:rsidRPr="00966F60">
        <w:rPr>
          <w:rFonts w:ascii="宋体" w:eastAsia="宋体" w:hAnsi="宋体" w:hint="eastAsia"/>
        </w:rPr>
        <w:t>15．动手操作</w:t>
      </w:r>
    </w:p>
    <w:p w14:paraId="56E108F4" w14:textId="77777777" w:rsidR="00F23DDF" w:rsidRPr="00966F60" w:rsidRDefault="00F23DDF" w:rsidP="00F23DDF">
      <w:pPr>
        <w:ind w:firstLine="420"/>
        <w:rPr>
          <w:rFonts w:ascii="宋体" w:eastAsia="宋体" w:hAnsi="宋体"/>
        </w:rPr>
      </w:pPr>
      <w:r w:rsidRPr="00966F60">
        <w:rPr>
          <w:rFonts w:ascii="宋体" w:eastAsia="宋体" w:hAnsi="宋体" w:hint="eastAsia"/>
        </w:rPr>
        <w:t>16．</w:t>
      </w:r>
      <w:r w:rsidRPr="00966F60">
        <w:rPr>
          <w:rFonts w:ascii="宋体" w:eastAsia="宋体" w:hAnsi="宋体"/>
        </w:rPr>
        <w:t>ISO14000</w:t>
      </w:r>
    </w:p>
    <w:p w14:paraId="12216BCF" w14:textId="77777777" w:rsidR="00F23DDF" w:rsidRPr="00966F60" w:rsidRDefault="00F23DDF" w:rsidP="00F23DDF">
      <w:pPr>
        <w:ind w:firstLine="420"/>
        <w:rPr>
          <w:rFonts w:ascii="宋体" w:eastAsia="宋体" w:hAnsi="宋体"/>
        </w:rPr>
      </w:pPr>
      <w:r w:rsidRPr="00966F60">
        <w:rPr>
          <w:rFonts w:ascii="宋体" w:eastAsia="宋体" w:hAnsi="宋体" w:hint="eastAsia"/>
        </w:rPr>
        <w:t>17．定额时间</w:t>
      </w:r>
    </w:p>
    <w:p w14:paraId="27319EA5" w14:textId="77777777" w:rsidR="00F23DDF" w:rsidRPr="00966F60" w:rsidRDefault="00F23DDF" w:rsidP="00F23DDF">
      <w:pPr>
        <w:ind w:firstLine="420"/>
        <w:rPr>
          <w:rFonts w:ascii="宋体" w:eastAsia="宋体" w:hAnsi="宋体"/>
        </w:rPr>
      </w:pPr>
      <w:r w:rsidRPr="00966F60">
        <w:rPr>
          <w:rFonts w:ascii="宋体" w:eastAsia="宋体" w:hAnsi="宋体" w:hint="eastAsia"/>
        </w:rPr>
        <w:t>18．电容</w:t>
      </w:r>
    </w:p>
    <w:p w14:paraId="359FED7E" w14:textId="77777777" w:rsidR="00F23DDF" w:rsidRPr="00966F60" w:rsidRDefault="00F23DDF" w:rsidP="00F23DDF">
      <w:pPr>
        <w:ind w:firstLine="420"/>
        <w:rPr>
          <w:rFonts w:ascii="宋体" w:eastAsia="宋体" w:hAnsi="宋体"/>
        </w:rPr>
      </w:pPr>
      <w:r w:rsidRPr="00966F60">
        <w:rPr>
          <w:rFonts w:ascii="宋体" w:eastAsia="宋体" w:hAnsi="宋体" w:hint="eastAsia"/>
        </w:rPr>
        <w:t>19．</w:t>
      </w:r>
      <w:r w:rsidRPr="00966F60">
        <w:rPr>
          <w:rFonts w:ascii="宋体" w:eastAsia="宋体" w:hAnsi="宋体"/>
        </w:rPr>
        <w:t>A</w:t>
      </w:r>
    </w:p>
    <w:p w14:paraId="5366D489" w14:textId="77777777" w:rsidR="00F23DDF" w:rsidRDefault="00F23DDF" w:rsidP="00F23DDF">
      <w:pPr>
        <w:ind w:firstLine="420"/>
        <w:rPr>
          <w:rFonts w:ascii="宋体" w:eastAsia="宋体" w:hAnsi="宋体"/>
        </w:rPr>
      </w:pPr>
      <w:r w:rsidRPr="00966F60">
        <w:rPr>
          <w:rFonts w:ascii="宋体" w:eastAsia="宋体" w:hAnsi="宋体" w:hint="eastAsia"/>
        </w:rPr>
        <w:t>20．扰动</w:t>
      </w:r>
    </w:p>
    <w:p w14:paraId="2AF47CD7" w14:textId="77777777" w:rsidR="00F23DDF" w:rsidRDefault="00F23DDF" w:rsidP="00F23DDF">
      <w:pPr>
        <w:ind w:firstLine="420"/>
        <w:rPr>
          <w:rFonts w:ascii="宋体" w:eastAsia="宋体" w:hAnsi="宋体"/>
        </w:rPr>
      </w:pPr>
    </w:p>
    <w:p w14:paraId="0065FB42" w14:textId="77777777" w:rsidR="00F23DDF" w:rsidRDefault="00F23DDF" w:rsidP="00F23DDF">
      <w:pPr>
        <w:ind w:firstLine="420"/>
        <w:rPr>
          <w:rFonts w:ascii="宋体" w:eastAsia="宋体" w:hAnsi="宋体"/>
        </w:rPr>
      </w:pPr>
    </w:p>
    <w:p w14:paraId="6364BA76" w14:textId="77777777" w:rsidR="00F23DDF" w:rsidRDefault="00F23DDF" w:rsidP="00F23DDF">
      <w:pPr>
        <w:pStyle w:val="aff1"/>
        <w:spacing w:before="156"/>
      </w:pPr>
      <w:r>
        <w:rPr>
          <w:rFonts w:hint="eastAsia"/>
        </w:rPr>
        <w:lastRenderedPageBreak/>
        <w:t>二、选择题</w:t>
      </w:r>
    </w:p>
    <w:p w14:paraId="2A523682" w14:textId="77777777" w:rsidR="00F23DDF" w:rsidRPr="002177B8" w:rsidRDefault="00F23DDF" w:rsidP="00F23DDF">
      <w:pPr>
        <w:ind w:firstLine="420"/>
        <w:rPr>
          <w:rFonts w:ascii="宋体" w:eastAsia="宋体" w:hAnsi="宋体"/>
        </w:rPr>
      </w:pPr>
      <w:r w:rsidRPr="002177B8">
        <w:rPr>
          <w:rFonts w:ascii="宋体" w:eastAsia="宋体" w:hAnsi="宋体" w:hint="eastAsia"/>
        </w:rPr>
        <w:t>评分标准：每题答对给2分；答错或漏答不给分，也不扣分。</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4"/>
        <w:gridCol w:w="754"/>
        <w:gridCol w:w="755"/>
        <w:gridCol w:w="754"/>
        <w:gridCol w:w="755"/>
        <w:gridCol w:w="754"/>
        <w:gridCol w:w="754"/>
        <w:gridCol w:w="755"/>
        <w:gridCol w:w="754"/>
        <w:gridCol w:w="755"/>
      </w:tblGrid>
      <w:tr w:rsidR="00F23DDF" w14:paraId="1AFB5B23" w14:textId="77777777" w:rsidTr="00F23DDF">
        <w:tc>
          <w:tcPr>
            <w:tcW w:w="805" w:type="dxa"/>
          </w:tcPr>
          <w:p w14:paraId="2F01E1D5" w14:textId="77777777" w:rsidR="00F23DDF" w:rsidRDefault="00F23DDF" w:rsidP="00F23DDF">
            <w:pPr>
              <w:ind w:firstLineChars="0" w:firstLine="0"/>
              <w:jc w:val="center"/>
              <w:rPr>
                <w:rFonts w:ascii="宋体" w:hAnsi="宋体"/>
                <w:bCs/>
                <w:color w:val="000000"/>
              </w:rPr>
            </w:pPr>
            <w:r>
              <w:rPr>
                <w:rFonts w:ascii="宋体" w:hAnsi="宋体"/>
                <w:bCs/>
                <w:color w:val="000000"/>
              </w:rPr>
              <w:t>21</w:t>
            </w:r>
          </w:p>
        </w:tc>
        <w:tc>
          <w:tcPr>
            <w:tcW w:w="805" w:type="dxa"/>
          </w:tcPr>
          <w:p w14:paraId="76418297" w14:textId="77777777" w:rsidR="00F23DDF" w:rsidRDefault="00F23DDF" w:rsidP="00F23DDF">
            <w:pPr>
              <w:ind w:firstLineChars="0" w:firstLine="0"/>
              <w:jc w:val="center"/>
              <w:rPr>
                <w:rFonts w:ascii="宋体" w:hAnsi="宋体"/>
                <w:bCs/>
                <w:color w:val="000000"/>
              </w:rPr>
            </w:pPr>
            <w:r>
              <w:rPr>
                <w:rFonts w:ascii="宋体" w:hAnsi="宋体"/>
                <w:bCs/>
                <w:color w:val="000000"/>
              </w:rPr>
              <w:t>22</w:t>
            </w:r>
          </w:p>
        </w:tc>
        <w:tc>
          <w:tcPr>
            <w:tcW w:w="806" w:type="dxa"/>
          </w:tcPr>
          <w:p w14:paraId="4A3BCF5E" w14:textId="77777777" w:rsidR="00F23DDF" w:rsidRDefault="00F23DDF" w:rsidP="00F23DDF">
            <w:pPr>
              <w:ind w:firstLineChars="0" w:firstLine="0"/>
              <w:jc w:val="center"/>
              <w:rPr>
                <w:rFonts w:ascii="宋体" w:hAnsi="宋体"/>
                <w:bCs/>
                <w:color w:val="000000"/>
              </w:rPr>
            </w:pPr>
            <w:r>
              <w:rPr>
                <w:rFonts w:ascii="宋体" w:hAnsi="宋体"/>
                <w:bCs/>
                <w:color w:val="000000"/>
              </w:rPr>
              <w:t>23</w:t>
            </w:r>
          </w:p>
        </w:tc>
        <w:tc>
          <w:tcPr>
            <w:tcW w:w="805" w:type="dxa"/>
          </w:tcPr>
          <w:p w14:paraId="738F345E" w14:textId="77777777" w:rsidR="00F23DDF" w:rsidRDefault="00F23DDF" w:rsidP="00F23DDF">
            <w:pPr>
              <w:ind w:firstLineChars="0" w:firstLine="0"/>
              <w:jc w:val="center"/>
              <w:rPr>
                <w:rFonts w:ascii="宋体" w:hAnsi="宋体"/>
                <w:bCs/>
                <w:color w:val="000000"/>
              </w:rPr>
            </w:pPr>
            <w:r>
              <w:rPr>
                <w:rFonts w:ascii="宋体" w:hAnsi="宋体"/>
                <w:bCs/>
                <w:color w:val="000000"/>
              </w:rPr>
              <w:t>24</w:t>
            </w:r>
          </w:p>
        </w:tc>
        <w:tc>
          <w:tcPr>
            <w:tcW w:w="806" w:type="dxa"/>
          </w:tcPr>
          <w:p w14:paraId="57D8F794" w14:textId="77777777" w:rsidR="00F23DDF" w:rsidRDefault="00F23DDF" w:rsidP="00F23DDF">
            <w:pPr>
              <w:ind w:firstLineChars="0" w:firstLine="0"/>
              <w:jc w:val="center"/>
              <w:rPr>
                <w:rFonts w:ascii="宋体" w:hAnsi="宋体"/>
                <w:bCs/>
                <w:color w:val="000000"/>
              </w:rPr>
            </w:pPr>
            <w:r>
              <w:rPr>
                <w:rFonts w:ascii="宋体" w:hAnsi="宋体"/>
                <w:bCs/>
                <w:color w:val="000000"/>
              </w:rPr>
              <w:t>25</w:t>
            </w:r>
          </w:p>
        </w:tc>
        <w:tc>
          <w:tcPr>
            <w:tcW w:w="805" w:type="dxa"/>
          </w:tcPr>
          <w:p w14:paraId="399EC54E" w14:textId="77777777" w:rsidR="00F23DDF" w:rsidRDefault="00F23DDF" w:rsidP="00F23DDF">
            <w:pPr>
              <w:ind w:firstLineChars="0" w:firstLine="0"/>
              <w:jc w:val="center"/>
              <w:rPr>
                <w:rFonts w:ascii="宋体" w:hAnsi="宋体"/>
                <w:bCs/>
                <w:color w:val="000000"/>
              </w:rPr>
            </w:pPr>
            <w:r>
              <w:rPr>
                <w:rFonts w:ascii="宋体" w:hAnsi="宋体"/>
                <w:bCs/>
                <w:color w:val="000000"/>
              </w:rPr>
              <w:t>26</w:t>
            </w:r>
          </w:p>
        </w:tc>
        <w:tc>
          <w:tcPr>
            <w:tcW w:w="805" w:type="dxa"/>
          </w:tcPr>
          <w:p w14:paraId="1B040154" w14:textId="77777777" w:rsidR="00F23DDF" w:rsidRDefault="00F23DDF" w:rsidP="00F23DDF">
            <w:pPr>
              <w:ind w:firstLineChars="0" w:firstLine="0"/>
              <w:jc w:val="center"/>
              <w:rPr>
                <w:rFonts w:ascii="宋体" w:hAnsi="宋体"/>
                <w:bCs/>
                <w:color w:val="000000"/>
              </w:rPr>
            </w:pPr>
            <w:r>
              <w:rPr>
                <w:rFonts w:ascii="宋体" w:hAnsi="宋体"/>
                <w:bCs/>
                <w:color w:val="000000"/>
              </w:rPr>
              <w:t>27</w:t>
            </w:r>
          </w:p>
        </w:tc>
        <w:tc>
          <w:tcPr>
            <w:tcW w:w="806" w:type="dxa"/>
          </w:tcPr>
          <w:p w14:paraId="03B3ABA4" w14:textId="77777777" w:rsidR="00F23DDF" w:rsidRDefault="00F23DDF" w:rsidP="00F23DDF">
            <w:pPr>
              <w:ind w:firstLineChars="0" w:firstLine="0"/>
              <w:jc w:val="center"/>
              <w:rPr>
                <w:rFonts w:ascii="宋体" w:hAnsi="宋体"/>
                <w:bCs/>
                <w:color w:val="000000"/>
              </w:rPr>
            </w:pPr>
            <w:r>
              <w:rPr>
                <w:rFonts w:ascii="宋体" w:hAnsi="宋体"/>
                <w:bCs/>
                <w:color w:val="000000"/>
              </w:rPr>
              <w:t>28</w:t>
            </w:r>
          </w:p>
        </w:tc>
        <w:tc>
          <w:tcPr>
            <w:tcW w:w="805" w:type="dxa"/>
          </w:tcPr>
          <w:p w14:paraId="1ECC67EE" w14:textId="77777777" w:rsidR="00F23DDF" w:rsidRDefault="00F23DDF" w:rsidP="00F23DDF">
            <w:pPr>
              <w:ind w:firstLineChars="0" w:firstLine="0"/>
              <w:jc w:val="center"/>
              <w:rPr>
                <w:rFonts w:ascii="宋体" w:hAnsi="宋体"/>
                <w:bCs/>
                <w:color w:val="000000"/>
              </w:rPr>
            </w:pPr>
            <w:r>
              <w:rPr>
                <w:rFonts w:ascii="宋体" w:hAnsi="宋体"/>
                <w:bCs/>
                <w:color w:val="000000"/>
              </w:rPr>
              <w:t>29</w:t>
            </w:r>
          </w:p>
        </w:tc>
        <w:tc>
          <w:tcPr>
            <w:tcW w:w="806" w:type="dxa"/>
          </w:tcPr>
          <w:p w14:paraId="22BBD587" w14:textId="77777777" w:rsidR="00F23DDF" w:rsidRDefault="00F23DDF" w:rsidP="00F23DDF">
            <w:pPr>
              <w:ind w:firstLineChars="0" w:firstLine="0"/>
              <w:jc w:val="center"/>
              <w:rPr>
                <w:rFonts w:ascii="宋体" w:hAnsi="宋体"/>
                <w:bCs/>
                <w:color w:val="000000"/>
              </w:rPr>
            </w:pPr>
            <w:r>
              <w:rPr>
                <w:rFonts w:ascii="宋体" w:hAnsi="宋体"/>
                <w:bCs/>
                <w:color w:val="000000"/>
              </w:rPr>
              <w:t>30</w:t>
            </w:r>
          </w:p>
        </w:tc>
      </w:tr>
      <w:tr w:rsidR="00F23DDF" w14:paraId="073309DC" w14:textId="77777777" w:rsidTr="00F23DDF">
        <w:tc>
          <w:tcPr>
            <w:tcW w:w="805" w:type="dxa"/>
          </w:tcPr>
          <w:p w14:paraId="37E3FEF2" w14:textId="77777777" w:rsidR="00F23DDF" w:rsidRDefault="00F23DDF" w:rsidP="00F23DDF">
            <w:pPr>
              <w:ind w:firstLineChars="0" w:firstLine="0"/>
              <w:jc w:val="center"/>
              <w:rPr>
                <w:rFonts w:ascii="宋体" w:hAnsi="宋体"/>
                <w:bCs/>
                <w:color w:val="000000"/>
              </w:rPr>
            </w:pPr>
            <w:r>
              <w:rPr>
                <w:rFonts w:ascii="宋体" w:hAnsi="宋体" w:hint="eastAsia"/>
                <w:bCs/>
                <w:color w:val="000000"/>
              </w:rPr>
              <w:t>A</w:t>
            </w:r>
          </w:p>
        </w:tc>
        <w:tc>
          <w:tcPr>
            <w:tcW w:w="805" w:type="dxa"/>
          </w:tcPr>
          <w:p w14:paraId="40B84A5A" w14:textId="77777777" w:rsidR="00F23DDF" w:rsidRDefault="00F23DDF" w:rsidP="00F23DDF">
            <w:pPr>
              <w:ind w:firstLineChars="0" w:firstLine="0"/>
              <w:jc w:val="center"/>
              <w:rPr>
                <w:rFonts w:ascii="宋体" w:hAnsi="宋体"/>
                <w:bCs/>
                <w:color w:val="000000"/>
              </w:rPr>
            </w:pPr>
            <w:r>
              <w:rPr>
                <w:rFonts w:ascii="宋体" w:hAnsi="宋体" w:hint="eastAsia"/>
                <w:bCs/>
                <w:color w:val="000000"/>
              </w:rPr>
              <w:t>B</w:t>
            </w:r>
          </w:p>
        </w:tc>
        <w:tc>
          <w:tcPr>
            <w:tcW w:w="806" w:type="dxa"/>
          </w:tcPr>
          <w:p w14:paraId="790940A0" w14:textId="77777777" w:rsidR="00F23DDF" w:rsidRDefault="00F23DDF" w:rsidP="00F23DDF">
            <w:pPr>
              <w:ind w:firstLineChars="0" w:firstLine="0"/>
              <w:jc w:val="center"/>
              <w:rPr>
                <w:rFonts w:ascii="宋体" w:hAnsi="宋体"/>
                <w:bCs/>
                <w:color w:val="000000"/>
              </w:rPr>
            </w:pPr>
            <w:r>
              <w:rPr>
                <w:rFonts w:ascii="宋体" w:hAnsi="宋体" w:hint="eastAsia"/>
                <w:bCs/>
                <w:color w:val="000000"/>
              </w:rPr>
              <w:t>B</w:t>
            </w:r>
          </w:p>
        </w:tc>
        <w:tc>
          <w:tcPr>
            <w:tcW w:w="805" w:type="dxa"/>
          </w:tcPr>
          <w:p w14:paraId="73012379" w14:textId="77777777" w:rsidR="00F23DDF" w:rsidRDefault="00F23DDF" w:rsidP="00F23DDF">
            <w:pPr>
              <w:ind w:firstLineChars="0" w:firstLine="0"/>
              <w:jc w:val="center"/>
              <w:rPr>
                <w:rFonts w:ascii="宋体" w:hAnsi="宋体"/>
                <w:bCs/>
                <w:color w:val="000000"/>
              </w:rPr>
            </w:pPr>
            <w:r>
              <w:rPr>
                <w:rFonts w:ascii="宋体" w:hAnsi="宋体" w:hint="eastAsia"/>
                <w:bCs/>
                <w:color w:val="000000"/>
              </w:rPr>
              <w:t>C</w:t>
            </w:r>
          </w:p>
        </w:tc>
        <w:tc>
          <w:tcPr>
            <w:tcW w:w="806" w:type="dxa"/>
          </w:tcPr>
          <w:p w14:paraId="0DBAC1C9" w14:textId="77777777" w:rsidR="00F23DDF" w:rsidRDefault="00F23DDF" w:rsidP="00F23DDF">
            <w:pPr>
              <w:ind w:firstLineChars="0" w:firstLine="0"/>
              <w:jc w:val="center"/>
              <w:rPr>
                <w:rFonts w:ascii="宋体" w:hAnsi="宋体"/>
                <w:bCs/>
                <w:color w:val="000000"/>
              </w:rPr>
            </w:pPr>
            <w:r>
              <w:rPr>
                <w:rFonts w:ascii="宋体" w:hAnsi="宋体" w:hint="eastAsia"/>
                <w:bCs/>
                <w:color w:val="000000"/>
              </w:rPr>
              <w:t>B</w:t>
            </w:r>
          </w:p>
        </w:tc>
        <w:tc>
          <w:tcPr>
            <w:tcW w:w="805" w:type="dxa"/>
          </w:tcPr>
          <w:p w14:paraId="50A8F3FE" w14:textId="77777777" w:rsidR="00F23DDF" w:rsidRDefault="00F23DDF" w:rsidP="00F23DDF">
            <w:pPr>
              <w:ind w:firstLineChars="0" w:firstLine="0"/>
              <w:jc w:val="center"/>
              <w:rPr>
                <w:rFonts w:ascii="宋体" w:hAnsi="宋体"/>
                <w:bCs/>
                <w:color w:val="000000"/>
              </w:rPr>
            </w:pPr>
            <w:r>
              <w:rPr>
                <w:rFonts w:ascii="宋体" w:hAnsi="宋体" w:hint="eastAsia"/>
                <w:bCs/>
                <w:color w:val="000000"/>
              </w:rPr>
              <w:t>B</w:t>
            </w:r>
          </w:p>
        </w:tc>
        <w:tc>
          <w:tcPr>
            <w:tcW w:w="805" w:type="dxa"/>
          </w:tcPr>
          <w:p w14:paraId="7CA5250C" w14:textId="77777777" w:rsidR="00F23DDF" w:rsidRDefault="00F23DDF" w:rsidP="00F23DDF">
            <w:pPr>
              <w:ind w:firstLineChars="0" w:firstLine="0"/>
              <w:jc w:val="center"/>
              <w:rPr>
                <w:rFonts w:ascii="宋体" w:hAnsi="宋体"/>
                <w:bCs/>
                <w:color w:val="000000"/>
              </w:rPr>
            </w:pPr>
            <w:r>
              <w:rPr>
                <w:rFonts w:ascii="宋体" w:hAnsi="宋体" w:hint="eastAsia"/>
                <w:bCs/>
                <w:color w:val="000000"/>
              </w:rPr>
              <w:t>A</w:t>
            </w:r>
          </w:p>
        </w:tc>
        <w:tc>
          <w:tcPr>
            <w:tcW w:w="806" w:type="dxa"/>
          </w:tcPr>
          <w:p w14:paraId="668B2C07" w14:textId="77777777" w:rsidR="00F23DDF" w:rsidRDefault="00F23DDF" w:rsidP="00F23DDF">
            <w:pPr>
              <w:ind w:firstLineChars="0" w:firstLine="0"/>
              <w:jc w:val="center"/>
              <w:rPr>
                <w:rFonts w:ascii="宋体" w:hAnsi="宋体"/>
                <w:bCs/>
                <w:color w:val="000000"/>
              </w:rPr>
            </w:pPr>
            <w:r>
              <w:rPr>
                <w:rFonts w:ascii="宋体" w:hAnsi="宋体" w:hint="eastAsia"/>
                <w:bCs/>
                <w:color w:val="000000"/>
              </w:rPr>
              <w:t>A</w:t>
            </w:r>
          </w:p>
        </w:tc>
        <w:tc>
          <w:tcPr>
            <w:tcW w:w="805" w:type="dxa"/>
          </w:tcPr>
          <w:p w14:paraId="0424ED53" w14:textId="77777777" w:rsidR="00F23DDF" w:rsidRDefault="00F23DDF" w:rsidP="00F23DDF">
            <w:pPr>
              <w:ind w:firstLineChars="0" w:firstLine="0"/>
              <w:jc w:val="center"/>
              <w:rPr>
                <w:rFonts w:ascii="宋体" w:hAnsi="宋体"/>
                <w:bCs/>
                <w:color w:val="000000"/>
              </w:rPr>
            </w:pPr>
            <w:r>
              <w:rPr>
                <w:rFonts w:ascii="宋体" w:hAnsi="宋体" w:hint="eastAsia"/>
                <w:bCs/>
                <w:color w:val="000000"/>
              </w:rPr>
              <w:t>B</w:t>
            </w:r>
          </w:p>
        </w:tc>
        <w:tc>
          <w:tcPr>
            <w:tcW w:w="806" w:type="dxa"/>
          </w:tcPr>
          <w:p w14:paraId="17B14865" w14:textId="77777777" w:rsidR="00F23DDF" w:rsidRDefault="00F23DDF" w:rsidP="00F23DDF">
            <w:pPr>
              <w:ind w:firstLineChars="0" w:firstLine="0"/>
              <w:jc w:val="center"/>
              <w:rPr>
                <w:rFonts w:ascii="宋体" w:hAnsi="宋体"/>
                <w:bCs/>
                <w:color w:val="000000"/>
              </w:rPr>
            </w:pPr>
            <w:r>
              <w:rPr>
                <w:rFonts w:ascii="宋体" w:hAnsi="宋体" w:hint="eastAsia"/>
                <w:bCs/>
                <w:color w:val="000000"/>
              </w:rPr>
              <w:t>A</w:t>
            </w:r>
          </w:p>
        </w:tc>
      </w:tr>
    </w:tbl>
    <w:p w14:paraId="4C0DF51E" w14:textId="77777777" w:rsidR="00F23DDF" w:rsidRDefault="00F23DDF" w:rsidP="00F23DDF">
      <w:pPr>
        <w:ind w:firstLine="422"/>
        <w:rPr>
          <w:rFonts w:ascii="宋体" w:hAnsi="宋体"/>
          <w:b/>
          <w:color w:val="000000"/>
        </w:rPr>
      </w:pPr>
    </w:p>
    <w:p w14:paraId="4E816294" w14:textId="77777777" w:rsidR="00F23DDF" w:rsidRDefault="00F23DDF" w:rsidP="00F23DDF">
      <w:pPr>
        <w:pStyle w:val="aff1"/>
        <w:spacing w:before="156"/>
      </w:pPr>
      <w:r>
        <w:rPr>
          <w:rFonts w:hint="eastAsia"/>
        </w:rPr>
        <w:t>三、判断题</w:t>
      </w:r>
    </w:p>
    <w:p w14:paraId="54AFAA12" w14:textId="77777777" w:rsidR="00F23DDF" w:rsidRDefault="00F23DDF" w:rsidP="00F23DDF">
      <w:pPr>
        <w:ind w:firstLine="420"/>
        <w:rPr>
          <w:rFonts w:ascii="宋体" w:hAnsi="宋体"/>
          <w:bCs/>
          <w:color w:val="000000"/>
        </w:rPr>
      </w:pPr>
      <w:r>
        <w:rPr>
          <w:rFonts w:ascii="宋体" w:hAnsi="宋体" w:hint="eastAsia"/>
          <w:bCs/>
          <w:color w:val="000000"/>
        </w:rPr>
        <w:t>评分标准：每题答对给1分；答错或漏答不给分，也不扣分。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9"/>
        <w:gridCol w:w="759"/>
        <w:gridCol w:w="759"/>
        <w:gridCol w:w="759"/>
        <w:gridCol w:w="759"/>
        <w:gridCol w:w="759"/>
        <w:gridCol w:w="759"/>
        <w:gridCol w:w="759"/>
        <w:gridCol w:w="760"/>
        <w:gridCol w:w="760"/>
      </w:tblGrid>
      <w:tr w:rsidR="00F23DDF" w14:paraId="1D5B4068" w14:textId="77777777" w:rsidTr="00F23DDF">
        <w:tc>
          <w:tcPr>
            <w:tcW w:w="852" w:type="dxa"/>
          </w:tcPr>
          <w:p w14:paraId="721C5A5D"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31</w:t>
            </w:r>
          </w:p>
        </w:tc>
        <w:tc>
          <w:tcPr>
            <w:tcW w:w="852" w:type="dxa"/>
          </w:tcPr>
          <w:p w14:paraId="44C39C38"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32</w:t>
            </w:r>
          </w:p>
        </w:tc>
        <w:tc>
          <w:tcPr>
            <w:tcW w:w="852" w:type="dxa"/>
          </w:tcPr>
          <w:p w14:paraId="1F4CE2B1"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33</w:t>
            </w:r>
          </w:p>
        </w:tc>
        <w:tc>
          <w:tcPr>
            <w:tcW w:w="852" w:type="dxa"/>
          </w:tcPr>
          <w:p w14:paraId="63A16BAD"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34</w:t>
            </w:r>
          </w:p>
        </w:tc>
        <w:tc>
          <w:tcPr>
            <w:tcW w:w="852" w:type="dxa"/>
          </w:tcPr>
          <w:p w14:paraId="42ACC1B6"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35</w:t>
            </w:r>
          </w:p>
        </w:tc>
        <w:tc>
          <w:tcPr>
            <w:tcW w:w="852" w:type="dxa"/>
          </w:tcPr>
          <w:p w14:paraId="7890323D"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36</w:t>
            </w:r>
          </w:p>
        </w:tc>
        <w:tc>
          <w:tcPr>
            <w:tcW w:w="852" w:type="dxa"/>
          </w:tcPr>
          <w:p w14:paraId="4EE4472B"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37</w:t>
            </w:r>
          </w:p>
        </w:tc>
        <w:tc>
          <w:tcPr>
            <w:tcW w:w="852" w:type="dxa"/>
          </w:tcPr>
          <w:p w14:paraId="268B23F3"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38</w:t>
            </w:r>
          </w:p>
        </w:tc>
        <w:tc>
          <w:tcPr>
            <w:tcW w:w="853" w:type="dxa"/>
          </w:tcPr>
          <w:p w14:paraId="42EEE743"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39</w:t>
            </w:r>
          </w:p>
        </w:tc>
        <w:tc>
          <w:tcPr>
            <w:tcW w:w="853" w:type="dxa"/>
          </w:tcPr>
          <w:p w14:paraId="622AC1D7"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40</w:t>
            </w:r>
          </w:p>
        </w:tc>
      </w:tr>
      <w:tr w:rsidR="00F23DDF" w14:paraId="6522B540" w14:textId="77777777" w:rsidTr="00F23DDF">
        <w:tc>
          <w:tcPr>
            <w:tcW w:w="852" w:type="dxa"/>
          </w:tcPr>
          <w:p w14:paraId="50C28D74"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w:t>
            </w:r>
          </w:p>
        </w:tc>
        <w:tc>
          <w:tcPr>
            <w:tcW w:w="852" w:type="dxa"/>
          </w:tcPr>
          <w:p w14:paraId="52B97368"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w:t>
            </w:r>
          </w:p>
        </w:tc>
        <w:tc>
          <w:tcPr>
            <w:tcW w:w="852" w:type="dxa"/>
          </w:tcPr>
          <w:p w14:paraId="2F8D3593"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w:t>
            </w:r>
          </w:p>
        </w:tc>
        <w:tc>
          <w:tcPr>
            <w:tcW w:w="852" w:type="dxa"/>
          </w:tcPr>
          <w:p w14:paraId="574D053E"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w:t>
            </w:r>
          </w:p>
        </w:tc>
        <w:tc>
          <w:tcPr>
            <w:tcW w:w="852" w:type="dxa"/>
          </w:tcPr>
          <w:p w14:paraId="40CF083F"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w:t>
            </w:r>
          </w:p>
        </w:tc>
        <w:tc>
          <w:tcPr>
            <w:tcW w:w="852" w:type="dxa"/>
          </w:tcPr>
          <w:p w14:paraId="617C21DD"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w:t>
            </w:r>
          </w:p>
        </w:tc>
        <w:tc>
          <w:tcPr>
            <w:tcW w:w="852" w:type="dxa"/>
          </w:tcPr>
          <w:p w14:paraId="722C1856"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w:t>
            </w:r>
          </w:p>
        </w:tc>
        <w:tc>
          <w:tcPr>
            <w:tcW w:w="852" w:type="dxa"/>
          </w:tcPr>
          <w:p w14:paraId="20AEA184"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w:t>
            </w:r>
          </w:p>
        </w:tc>
        <w:tc>
          <w:tcPr>
            <w:tcW w:w="853" w:type="dxa"/>
          </w:tcPr>
          <w:p w14:paraId="66770B9C"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w:t>
            </w:r>
          </w:p>
        </w:tc>
        <w:tc>
          <w:tcPr>
            <w:tcW w:w="853" w:type="dxa"/>
          </w:tcPr>
          <w:p w14:paraId="00054488" w14:textId="77777777" w:rsidR="00F23DDF" w:rsidRPr="00966F60" w:rsidRDefault="00F23DDF" w:rsidP="00F23DDF">
            <w:pPr>
              <w:ind w:firstLineChars="0" w:firstLine="0"/>
              <w:jc w:val="center"/>
              <w:rPr>
                <w:rFonts w:ascii="宋体" w:hAnsi="宋体"/>
                <w:bCs/>
                <w:color w:val="000000"/>
              </w:rPr>
            </w:pPr>
            <w:r w:rsidRPr="00966F60">
              <w:rPr>
                <w:rFonts w:ascii="宋体" w:hAnsi="宋体" w:hint="eastAsia"/>
                <w:bCs/>
                <w:color w:val="000000"/>
              </w:rPr>
              <w:t>√</w:t>
            </w:r>
          </w:p>
        </w:tc>
      </w:tr>
    </w:tbl>
    <w:p w14:paraId="7F9039A8" w14:textId="77777777" w:rsidR="00F23DDF" w:rsidRDefault="00F23DDF" w:rsidP="00F23DDF">
      <w:pPr>
        <w:ind w:left="420" w:firstLine="422"/>
        <w:rPr>
          <w:rFonts w:ascii="宋体" w:hAnsi="宋体"/>
          <w:b/>
          <w:bCs/>
          <w:color w:val="000000"/>
        </w:rPr>
      </w:pPr>
    </w:p>
    <w:p w14:paraId="5B00CED3" w14:textId="77777777" w:rsidR="00F23DDF" w:rsidRDefault="00F23DDF" w:rsidP="00F23DDF">
      <w:pPr>
        <w:pStyle w:val="aff1"/>
        <w:spacing w:before="156"/>
      </w:pPr>
      <w:r w:rsidRPr="00966F60">
        <w:rPr>
          <w:rFonts w:hint="eastAsia"/>
        </w:rPr>
        <w:t>四</w:t>
      </w:r>
      <w:r>
        <w:rPr>
          <w:rFonts w:hint="eastAsia"/>
        </w:rPr>
        <w:t>、简答题</w:t>
      </w:r>
    </w:p>
    <w:p w14:paraId="490B6AF7" w14:textId="77777777" w:rsidR="00F23DDF" w:rsidRPr="00966F60" w:rsidRDefault="00F23DDF" w:rsidP="00F23DDF">
      <w:pPr>
        <w:ind w:firstLine="420"/>
        <w:rPr>
          <w:rFonts w:ascii="宋体" w:eastAsia="宋体" w:hAnsi="宋体"/>
        </w:rPr>
      </w:pPr>
      <w:r w:rsidRPr="00966F60">
        <w:rPr>
          <w:rFonts w:ascii="宋体" w:eastAsia="宋体" w:hAnsi="宋体" w:hint="eastAsia"/>
        </w:rPr>
        <w:t xml:space="preserve">评分标准：每题5分，共20分。 </w:t>
      </w:r>
    </w:p>
    <w:p w14:paraId="5613584D" w14:textId="77777777" w:rsidR="00F23DDF" w:rsidRPr="00966F60" w:rsidRDefault="00F23DDF" w:rsidP="00F23DDF">
      <w:pPr>
        <w:ind w:firstLine="420"/>
        <w:rPr>
          <w:rFonts w:ascii="宋体" w:eastAsia="宋体" w:hAnsi="宋体"/>
        </w:rPr>
      </w:pPr>
      <w:r w:rsidRPr="00966F60">
        <w:rPr>
          <w:rFonts w:ascii="宋体" w:eastAsia="宋体" w:hAnsi="宋体" w:hint="eastAsia"/>
        </w:rPr>
        <w:t>41．答</w:t>
      </w:r>
      <w:r w:rsidRPr="00966F60">
        <w:rPr>
          <w:rFonts w:ascii="宋体" w:eastAsia="宋体" w:hAnsi="宋体"/>
        </w:rPr>
        <w:t>:</w:t>
      </w:r>
      <w:r w:rsidRPr="00966F60">
        <w:rPr>
          <w:rFonts w:ascii="宋体" w:eastAsia="宋体" w:hAnsi="宋体" w:hint="eastAsia"/>
        </w:rPr>
        <w:t>它是一个单轴半闭环数控系统</w:t>
      </w:r>
      <w:r w:rsidRPr="00966F60">
        <w:rPr>
          <w:rFonts w:ascii="宋体" w:eastAsia="宋体" w:hAnsi="宋体"/>
        </w:rPr>
        <w:t>,</w:t>
      </w:r>
      <w:r w:rsidRPr="00966F60">
        <w:rPr>
          <w:rFonts w:ascii="宋体" w:eastAsia="宋体" w:hAnsi="宋体" w:hint="eastAsia"/>
        </w:rPr>
        <w:t>半闭环数控系统具有较高的稳定性</w:t>
      </w:r>
      <w:r w:rsidRPr="00966F60">
        <w:rPr>
          <w:rFonts w:ascii="宋体" w:eastAsia="宋体" w:hAnsi="宋体"/>
        </w:rPr>
        <w:t>,</w:t>
      </w:r>
      <w:r w:rsidRPr="00966F60">
        <w:rPr>
          <w:rFonts w:ascii="宋体" w:eastAsia="宋体" w:hAnsi="宋体" w:hint="eastAsia"/>
        </w:rPr>
        <w:t>是目前数控机床普遍采用的一种系统</w:t>
      </w:r>
      <w:r w:rsidRPr="00966F60">
        <w:rPr>
          <w:rFonts w:ascii="宋体" w:eastAsia="宋体" w:hAnsi="宋体"/>
        </w:rPr>
        <w:t>.</w:t>
      </w:r>
      <w:r w:rsidRPr="00966F60">
        <w:rPr>
          <w:rFonts w:ascii="宋体" w:eastAsia="宋体" w:hAnsi="宋体" w:hint="eastAsia"/>
        </w:rPr>
        <w:t>其特点是在伺服电动机上加装编码器</w:t>
      </w:r>
      <w:r w:rsidRPr="00966F60">
        <w:rPr>
          <w:rFonts w:ascii="宋体" w:eastAsia="宋体" w:hAnsi="宋体"/>
        </w:rPr>
        <w:t>,</w:t>
      </w:r>
      <w:r w:rsidRPr="00966F60">
        <w:rPr>
          <w:rFonts w:ascii="宋体" w:eastAsia="宋体" w:hAnsi="宋体" w:hint="eastAsia"/>
        </w:rPr>
        <w:t>通过检测伺服电动机的转角</w:t>
      </w:r>
      <w:r w:rsidRPr="00966F60">
        <w:rPr>
          <w:rFonts w:ascii="宋体" w:eastAsia="宋体" w:hAnsi="宋体"/>
        </w:rPr>
        <w:t>,</w:t>
      </w:r>
      <w:r w:rsidRPr="00966F60">
        <w:rPr>
          <w:rFonts w:ascii="宋体" w:eastAsia="宋体" w:hAnsi="宋体" w:hint="eastAsia"/>
        </w:rPr>
        <w:t>间接检测移动部件的位移量</w:t>
      </w:r>
      <w:r w:rsidRPr="00966F60">
        <w:rPr>
          <w:rFonts w:ascii="宋体" w:eastAsia="宋体" w:hAnsi="宋体"/>
        </w:rPr>
        <w:t>,</w:t>
      </w:r>
      <w:r w:rsidRPr="00966F60">
        <w:rPr>
          <w:rFonts w:ascii="宋体" w:eastAsia="宋体" w:hAnsi="宋体" w:hint="eastAsia"/>
        </w:rPr>
        <w:t>然后反馈到数控装置中</w:t>
      </w:r>
      <w:r w:rsidRPr="00966F60">
        <w:rPr>
          <w:rFonts w:ascii="宋体" w:eastAsia="宋体" w:hAnsi="宋体"/>
        </w:rPr>
        <w:t>.</w:t>
      </w:r>
    </w:p>
    <w:p w14:paraId="3F2F6242" w14:textId="77777777" w:rsidR="00F23DDF" w:rsidRPr="00966F60" w:rsidRDefault="00F23DDF" w:rsidP="00F23DDF">
      <w:pPr>
        <w:ind w:firstLine="420"/>
        <w:rPr>
          <w:rFonts w:ascii="宋体" w:eastAsia="宋体" w:hAnsi="宋体"/>
        </w:rPr>
      </w:pPr>
      <w:r w:rsidRPr="00966F60">
        <w:rPr>
          <w:rFonts w:ascii="宋体" w:eastAsia="宋体" w:hAnsi="宋体" w:hint="eastAsia"/>
        </w:rPr>
        <w:t>42．答：（</w:t>
      </w:r>
      <w:r w:rsidRPr="00966F60">
        <w:rPr>
          <w:rFonts w:ascii="宋体" w:eastAsia="宋体" w:hAnsi="宋体"/>
        </w:rPr>
        <w:t>1</w:t>
      </w:r>
      <w:r w:rsidRPr="00966F60">
        <w:rPr>
          <w:rFonts w:ascii="宋体" w:eastAsia="宋体" w:hAnsi="宋体" w:hint="eastAsia"/>
        </w:rPr>
        <w:t>）在电源和变频器之间，通常要接入低压断路器与接触器，以便在发生故障时能迅速切断电源，同时便于安装修理。</w:t>
      </w:r>
    </w:p>
    <w:p w14:paraId="17D9411D" w14:textId="77777777" w:rsidR="00F23DDF" w:rsidRPr="00966F60" w:rsidRDefault="00F23DDF" w:rsidP="00F23DDF">
      <w:pPr>
        <w:ind w:firstLine="420"/>
        <w:rPr>
          <w:rFonts w:ascii="宋体" w:eastAsia="宋体" w:hAnsi="宋体"/>
        </w:rPr>
      </w:pPr>
      <w:r w:rsidRPr="00966F60">
        <w:rPr>
          <w:rFonts w:ascii="宋体" w:eastAsia="宋体" w:hAnsi="宋体" w:hint="eastAsia"/>
        </w:rPr>
        <w:t>（</w:t>
      </w:r>
      <w:r w:rsidRPr="00966F60">
        <w:rPr>
          <w:rFonts w:ascii="宋体" w:eastAsia="宋体" w:hAnsi="宋体"/>
        </w:rPr>
        <w:t>2</w:t>
      </w:r>
      <w:r w:rsidRPr="00966F60">
        <w:rPr>
          <w:rFonts w:ascii="宋体" w:eastAsia="宋体" w:hAnsi="宋体" w:hint="eastAsia"/>
        </w:rPr>
        <w:t>）变频器与电动机之间一般不允许接入接触器。</w:t>
      </w:r>
    </w:p>
    <w:p w14:paraId="04A3C5CA" w14:textId="77777777" w:rsidR="00F23DDF" w:rsidRPr="00966F60" w:rsidRDefault="00F23DDF" w:rsidP="00F23DDF">
      <w:pPr>
        <w:ind w:firstLine="420"/>
        <w:rPr>
          <w:rFonts w:ascii="宋体" w:eastAsia="宋体" w:hAnsi="宋体"/>
        </w:rPr>
      </w:pPr>
      <w:r w:rsidRPr="00966F60">
        <w:rPr>
          <w:rFonts w:ascii="宋体" w:eastAsia="宋体" w:hAnsi="宋体" w:hint="eastAsia"/>
        </w:rPr>
        <w:t>（</w:t>
      </w:r>
      <w:r w:rsidRPr="00966F60">
        <w:rPr>
          <w:rFonts w:ascii="宋体" w:eastAsia="宋体" w:hAnsi="宋体"/>
        </w:rPr>
        <w:t>3</w:t>
      </w:r>
      <w:r w:rsidRPr="00966F60">
        <w:rPr>
          <w:rFonts w:ascii="宋体" w:eastAsia="宋体" w:hAnsi="宋体" w:hint="eastAsia"/>
        </w:rPr>
        <w:t>）由于变频器具有电子</w:t>
      </w:r>
      <w:proofErr w:type="gramStart"/>
      <w:r w:rsidRPr="00966F60">
        <w:rPr>
          <w:rFonts w:ascii="宋体" w:eastAsia="宋体" w:hAnsi="宋体" w:hint="eastAsia"/>
        </w:rPr>
        <w:t>热保护</w:t>
      </w:r>
      <w:proofErr w:type="gramEnd"/>
      <w:r w:rsidRPr="00966F60">
        <w:rPr>
          <w:rFonts w:ascii="宋体" w:eastAsia="宋体" w:hAnsi="宋体" w:hint="eastAsia"/>
        </w:rPr>
        <w:t>功能，一般情况下可以不接热继电器。</w:t>
      </w:r>
    </w:p>
    <w:p w14:paraId="19E7781A" w14:textId="77777777" w:rsidR="00F23DDF" w:rsidRPr="00966F60" w:rsidRDefault="00F23DDF" w:rsidP="00F23DDF">
      <w:pPr>
        <w:ind w:firstLine="420"/>
        <w:rPr>
          <w:rFonts w:ascii="宋体" w:eastAsia="宋体" w:hAnsi="宋体"/>
        </w:rPr>
      </w:pPr>
      <w:r w:rsidRPr="00966F60">
        <w:rPr>
          <w:rFonts w:ascii="宋体" w:eastAsia="宋体" w:hAnsi="宋体" w:hint="eastAsia"/>
        </w:rPr>
        <w:t>（</w:t>
      </w:r>
      <w:r w:rsidRPr="00966F60">
        <w:rPr>
          <w:rFonts w:ascii="宋体" w:eastAsia="宋体" w:hAnsi="宋体"/>
        </w:rPr>
        <w:t>4</w:t>
      </w:r>
      <w:r w:rsidRPr="00966F60">
        <w:rPr>
          <w:rFonts w:ascii="宋体" w:eastAsia="宋体" w:hAnsi="宋体" w:hint="eastAsia"/>
        </w:rPr>
        <w:t>）变频器输出侧不允许接电容器，也不允许接电容式单相电动机。</w:t>
      </w:r>
    </w:p>
    <w:p w14:paraId="5FF74D3E" w14:textId="77777777" w:rsidR="00F23DDF" w:rsidRPr="00966F60" w:rsidRDefault="00F23DDF" w:rsidP="00F23DDF">
      <w:pPr>
        <w:ind w:firstLine="420"/>
        <w:rPr>
          <w:rFonts w:ascii="宋体" w:eastAsia="宋体" w:hAnsi="宋体"/>
        </w:rPr>
      </w:pPr>
      <w:r w:rsidRPr="00966F60">
        <w:rPr>
          <w:rFonts w:ascii="宋体" w:eastAsia="宋体" w:hAnsi="宋体" w:hint="eastAsia"/>
        </w:rPr>
        <w:t>43．答</w:t>
      </w:r>
      <w:r w:rsidRPr="00966F60">
        <w:rPr>
          <w:rFonts w:ascii="宋体" w:eastAsia="宋体" w:hAnsi="宋体"/>
        </w:rPr>
        <w:t>:</w:t>
      </w:r>
    </w:p>
    <w:p w14:paraId="2D5B2E86" w14:textId="77777777" w:rsidR="00F23DDF" w:rsidRPr="00966F60" w:rsidRDefault="00F23DDF" w:rsidP="00F23DDF">
      <w:pPr>
        <w:ind w:firstLine="420"/>
        <w:rPr>
          <w:rFonts w:ascii="宋体" w:eastAsia="宋体" w:hAnsi="宋体"/>
        </w:rPr>
      </w:pPr>
      <w:r w:rsidRPr="00966F60">
        <w:rPr>
          <w:rFonts w:ascii="宋体" w:eastAsia="宋体" w:hAnsi="宋体" w:hint="eastAsia"/>
        </w:rPr>
        <w:t>（</w:t>
      </w:r>
      <w:r w:rsidRPr="00966F60">
        <w:rPr>
          <w:rFonts w:ascii="宋体" w:eastAsia="宋体" w:hAnsi="宋体"/>
        </w:rPr>
        <w:t>1</w:t>
      </w:r>
      <w:r w:rsidRPr="00966F60">
        <w:rPr>
          <w:rFonts w:ascii="宋体" w:eastAsia="宋体" w:hAnsi="宋体" w:hint="eastAsia"/>
        </w:rPr>
        <w:t>）效率高。在常用的机械传动中，以齿轮转动的效率最高，</w:t>
      </w:r>
    </w:p>
    <w:p w14:paraId="1E148CD8" w14:textId="77777777" w:rsidR="00F23DDF" w:rsidRPr="00966F60" w:rsidRDefault="00F23DDF" w:rsidP="00F23DDF">
      <w:pPr>
        <w:ind w:firstLine="420"/>
        <w:rPr>
          <w:rFonts w:ascii="宋体" w:eastAsia="宋体" w:hAnsi="宋体"/>
        </w:rPr>
      </w:pPr>
      <w:r w:rsidRPr="00966F60">
        <w:rPr>
          <w:rFonts w:ascii="宋体" w:eastAsia="宋体" w:hAnsi="宋体" w:hint="eastAsia"/>
        </w:rPr>
        <w:t>（</w:t>
      </w:r>
      <w:r w:rsidRPr="00966F60">
        <w:rPr>
          <w:rFonts w:ascii="宋体" w:eastAsia="宋体" w:hAnsi="宋体"/>
        </w:rPr>
        <w:t>2</w:t>
      </w:r>
      <w:r w:rsidRPr="00966F60">
        <w:rPr>
          <w:rFonts w:ascii="宋体" w:eastAsia="宋体" w:hAnsi="宋体" w:hint="eastAsia"/>
        </w:rPr>
        <w:t>）结构紧凑。在同样的使用条件下，齿轮传动所需的空间尺寸一般较小。</w:t>
      </w:r>
    </w:p>
    <w:p w14:paraId="156BFCDC" w14:textId="77777777" w:rsidR="00F23DDF" w:rsidRPr="00966F60" w:rsidRDefault="00F23DDF" w:rsidP="00F23DDF">
      <w:pPr>
        <w:ind w:firstLine="420"/>
        <w:rPr>
          <w:rFonts w:ascii="宋体" w:eastAsia="宋体" w:hAnsi="宋体"/>
        </w:rPr>
      </w:pPr>
      <w:r w:rsidRPr="00966F60">
        <w:rPr>
          <w:rFonts w:ascii="宋体" w:eastAsia="宋体" w:hAnsi="宋体" w:hint="eastAsia"/>
        </w:rPr>
        <w:t>（</w:t>
      </w:r>
      <w:r w:rsidRPr="00966F60">
        <w:rPr>
          <w:rFonts w:ascii="宋体" w:eastAsia="宋体" w:hAnsi="宋体"/>
        </w:rPr>
        <w:t>3</w:t>
      </w:r>
      <w:r w:rsidRPr="00966F60">
        <w:rPr>
          <w:rFonts w:ascii="宋体" w:eastAsia="宋体" w:hAnsi="宋体" w:hint="eastAsia"/>
        </w:rPr>
        <w:t>）工作可靠，寿命长。设计、制造正确合理，使用维护良好的齿轮转动，工作可靠，寿命可达一二十年，这也是其他机械传动所不能比拟的。</w:t>
      </w:r>
    </w:p>
    <w:p w14:paraId="6AD034D9" w14:textId="77777777" w:rsidR="00F23DDF" w:rsidRPr="00966F60" w:rsidRDefault="00F23DDF" w:rsidP="00F23DDF">
      <w:pPr>
        <w:ind w:firstLine="420"/>
        <w:rPr>
          <w:rFonts w:ascii="宋体" w:eastAsia="宋体" w:hAnsi="宋体"/>
        </w:rPr>
      </w:pPr>
      <w:r w:rsidRPr="00966F60">
        <w:rPr>
          <w:rFonts w:ascii="宋体" w:eastAsia="宋体" w:hAnsi="宋体" w:hint="eastAsia"/>
        </w:rPr>
        <w:t>（</w:t>
      </w:r>
      <w:r w:rsidRPr="00966F60">
        <w:rPr>
          <w:rFonts w:ascii="宋体" w:eastAsia="宋体" w:hAnsi="宋体"/>
        </w:rPr>
        <w:t>4</w:t>
      </w:r>
      <w:r w:rsidRPr="00966F60">
        <w:rPr>
          <w:rFonts w:ascii="宋体" w:eastAsia="宋体" w:hAnsi="宋体" w:hint="eastAsia"/>
        </w:rPr>
        <w:t>）传动比稳定。传动比稳定往往是对传动的一个基本要求。</w:t>
      </w:r>
    </w:p>
    <w:p w14:paraId="50885A1F" w14:textId="77777777" w:rsidR="00F23DDF" w:rsidRPr="00966F60" w:rsidRDefault="00F23DDF" w:rsidP="00F23DDF">
      <w:pPr>
        <w:ind w:firstLine="420"/>
        <w:rPr>
          <w:rFonts w:ascii="宋体" w:eastAsia="宋体" w:hAnsi="宋体"/>
        </w:rPr>
      </w:pPr>
      <w:r w:rsidRPr="00966F60">
        <w:rPr>
          <w:rFonts w:ascii="宋体" w:eastAsia="宋体" w:hAnsi="宋体" w:hint="eastAsia"/>
        </w:rPr>
        <w:t>44．答</w:t>
      </w:r>
      <w:r w:rsidRPr="00966F60">
        <w:rPr>
          <w:rFonts w:ascii="宋体" w:eastAsia="宋体" w:hAnsi="宋体"/>
        </w:rPr>
        <w:t>:</w:t>
      </w:r>
      <w:r w:rsidRPr="00966F60">
        <w:rPr>
          <w:rFonts w:ascii="宋体" w:eastAsia="宋体" w:hAnsi="宋体" w:hint="eastAsia"/>
        </w:rPr>
        <w:t>上位机主要负责以下工作</w:t>
      </w:r>
      <w:r w:rsidRPr="00966F60">
        <w:rPr>
          <w:rFonts w:ascii="宋体" w:eastAsia="宋体" w:hAnsi="宋体"/>
        </w:rPr>
        <w:t>:</w:t>
      </w:r>
      <w:r w:rsidRPr="00966F60">
        <w:rPr>
          <w:rFonts w:ascii="宋体" w:eastAsia="宋体" w:hAnsi="宋体" w:hint="eastAsia"/>
        </w:rPr>
        <w:t>加工质量信息的收集和储存</w:t>
      </w:r>
      <w:r w:rsidRPr="00966F60">
        <w:rPr>
          <w:rFonts w:ascii="宋体" w:eastAsia="宋体" w:hAnsi="宋体"/>
        </w:rPr>
        <w:t>;</w:t>
      </w:r>
      <w:r w:rsidRPr="00966F60">
        <w:rPr>
          <w:rFonts w:ascii="宋体" w:eastAsia="宋体" w:hAnsi="宋体" w:hint="eastAsia"/>
        </w:rPr>
        <w:t>管理文件的形成</w:t>
      </w:r>
      <w:r w:rsidRPr="00966F60">
        <w:rPr>
          <w:rFonts w:ascii="宋体" w:eastAsia="宋体" w:hAnsi="宋体"/>
        </w:rPr>
        <w:t>;</w:t>
      </w:r>
      <w:r w:rsidRPr="00966F60">
        <w:rPr>
          <w:rFonts w:ascii="宋体" w:eastAsia="宋体" w:hAnsi="宋体" w:hint="eastAsia"/>
        </w:rPr>
        <w:lastRenderedPageBreak/>
        <w:t>下级计算机动作的监视</w:t>
      </w:r>
      <w:r w:rsidRPr="00966F60">
        <w:rPr>
          <w:rFonts w:ascii="宋体" w:eastAsia="宋体" w:hAnsi="宋体"/>
        </w:rPr>
        <w:t>;</w:t>
      </w:r>
      <w:r w:rsidRPr="00966F60">
        <w:rPr>
          <w:rFonts w:ascii="宋体" w:eastAsia="宋体" w:hAnsi="宋体" w:hint="eastAsia"/>
        </w:rPr>
        <w:t>控制质量的监视等</w:t>
      </w:r>
      <w:r w:rsidRPr="00966F60">
        <w:rPr>
          <w:rFonts w:ascii="宋体" w:eastAsia="宋体" w:hAnsi="宋体"/>
        </w:rPr>
        <w:t>,</w:t>
      </w:r>
      <w:r w:rsidRPr="00966F60">
        <w:rPr>
          <w:rFonts w:ascii="宋体" w:eastAsia="宋体" w:hAnsi="宋体" w:hint="eastAsia"/>
        </w:rPr>
        <w:t>以数据</w:t>
      </w:r>
      <w:r w:rsidRPr="00966F60">
        <w:rPr>
          <w:rFonts w:ascii="宋体" w:eastAsia="宋体" w:hAnsi="宋体"/>
        </w:rPr>
        <w:t xml:space="preserve"> </w:t>
      </w:r>
      <w:r w:rsidRPr="00966F60">
        <w:rPr>
          <w:rFonts w:ascii="宋体" w:eastAsia="宋体" w:hAnsi="宋体" w:hint="eastAsia"/>
        </w:rPr>
        <w:t>处理和监控作为中心任务</w:t>
      </w:r>
      <w:r w:rsidRPr="00966F60">
        <w:rPr>
          <w:rFonts w:ascii="宋体" w:eastAsia="宋体" w:hAnsi="宋体"/>
        </w:rPr>
        <w:t>.</w:t>
      </w:r>
    </w:p>
    <w:p w14:paraId="19F649AE" w14:textId="77777777" w:rsidR="00F23DDF" w:rsidRDefault="00F23DDF" w:rsidP="00F23DDF">
      <w:pPr>
        <w:pStyle w:val="aff1"/>
        <w:spacing w:before="156"/>
      </w:pPr>
      <w:r>
        <w:rPr>
          <w:rFonts w:hint="eastAsia"/>
          <w:bCs/>
        </w:rPr>
        <w:t>五</w:t>
      </w:r>
      <w:r>
        <w:rPr>
          <w:rFonts w:hint="eastAsia"/>
        </w:rPr>
        <w:t>、论述题</w:t>
      </w:r>
    </w:p>
    <w:p w14:paraId="187559B3" w14:textId="77777777" w:rsidR="00F23DDF" w:rsidRPr="00966F60" w:rsidRDefault="00F23DDF" w:rsidP="00F23DDF">
      <w:pPr>
        <w:ind w:firstLine="420"/>
        <w:rPr>
          <w:rFonts w:ascii="宋体" w:eastAsia="宋体" w:hAnsi="宋体"/>
        </w:rPr>
      </w:pPr>
      <w:r w:rsidRPr="00966F60">
        <w:rPr>
          <w:rFonts w:ascii="宋体" w:eastAsia="宋体" w:hAnsi="宋体" w:hint="eastAsia"/>
        </w:rPr>
        <w:t>评分标准：</w:t>
      </w:r>
      <w:proofErr w:type="gramStart"/>
      <w:r w:rsidRPr="00966F60">
        <w:rPr>
          <w:rFonts w:ascii="宋体" w:eastAsia="宋体" w:hAnsi="宋体" w:hint="eastAsia"/>
        </w:rPr>
        <w:t>第45题必作</w:t>
      </w:r>
      <w:proofErr w:type="gramEnd"/>
      <w:r w:rsidRPr="00966F60">
        <w:rPr>
          <w:rFonts w:ascii="宋体" w:eastAsia="宋体" w:hAnsi="宋体" w:hint="eastAsia"/>
        </w:rPr>
        <w:t>，46、47题任选1题，共30分。</w:t>
      </w:r>
    </w:p>
    <w:p w14:paraId="68FEF86C" w14:textId="77777777" w:rsidR="00F23DDF" w:rsidRPr="00966F60" w:rsidRDefault="00F23DDF" w:rsidP="00F23DDF">
      <w:pPr>
        <w:ind w:firstLine="420"/>
        <w:rPr>
          <w:rFonts w:ascii="宋体" w:eastAsia="宋体" w:hAnsi="宋体"/>
        </w:rPr>
      </w:pPr>
      <w:r w:rsidRPr="00966F60">
        <w:rPr>
          <w:rFonts w:ascii="宋体" w:eastAsia="宋体" w:hAnsi="宋体" w:hint="eastAsia"/>
        </w:rPr>
        <w:t>45．答</w:t>
      </w:r>
      <w:r w:rsidRPr="00966F60">
        <w:rPr>
          <w:rFonts w:ascii="宋体" w:eastAsia="宋体" w:hAnsi="宋体"/>
        </w:rPr>
        <w:t>:</w:t>
      </w:r>
      <w:r w:rsidRPr="00966F60">
        <w:rPr>
          <w:rFonts w:ascii="宋体" w:eastAsia="宋体" w:hAnsi="宋体" w:hint="eastAsia"/>
        </w:rPr>
        <w:t>（1）全面了解故障状况</w:t>
      </w:r>
      <w:r w:rsidRPr="00966F60">
        <w:rPr>
          <w:rFonts w:ascii="宋体" w:eastAsia="宋体" w:hAnsi="宋体"/>
        </w:rPr>
        <w:t xml:space="preserve"> </w:t>
      </w:r>
      <w:r w:rsidRPr="00966F60">
        <w:rPr>
          <w:rFonts w:ascii="宋体" w:eastAsia="宋体" w:hAnsi="宋体" w:hint="eastAsia"/>
        </w:rPr>
        <w:t>处理故障前应深入现场</w:t>
      </w:r>
      <w:r w:rsidRPr="00966F60">
        <w:rPr>
          <w:rFonts w:ascii="宋体" w:eastAsia="宋体" w:hAnsi="宋体"/>
        </w:rPr>
        <w:t>,</w:t>
      </w:r>
      <w:r w:rsidRPr="00966F60">
        <w:rPr>
          <w:rFonts w:ascii="宋体" w:eastAsia="宋体" w:hAnsi="宋体" w:hint="eastAsia"/>
        </w:rPr>
        <w:t>向操作人员询问设备出现故障前后的工作状况和异常现象</w:t>
      </w:r>
      <w:r w:rsidRPr="00966F60">
        <w:rPr>
          <w:rFonts w:ascii="宋体" w:eastAsia="宋体" w:hAnsi="宋体"/>
        </w:rPr>
        <w:t>,</w:t>
      </w:r>
      <w:r w:rsidRPr="00966F60">
        <w:rPr>
          <w:rFonts w:ascii="宋体" w:eastAsia="宋体" w:hAnsi="宋体" w:hint="eastAsia"/>
        </w:rPr>
        <w:t>产生故障的部位</w:t>
      </w:r>
      <w:r w:rsidRPr="00966F60">
        <w:rPr>
          <w:rFonts w:ascii="宋体" w:eastAsia="宋体" w:hAnsi="宋体"/>
        </w:rPr>
        <w:t>,</w:t>
      </w:r>
      <w:r w:rsidRPr="00966F60">
        <w:rPr>
          <w:rFonts w:ascii="宋体" w:eastAsia="宋体" w:hAnsi="宋体" w:hint="eastAsia"/>
        </w:rPr>
        <w:t>了解过去是否发生过类似情况及处理经过</w:t>
      </w:r>
      <w:r w:rsidRPr="00966F60">
        <w:rPr>
          <w:rFonts w:ascii="宋体" w:eastAsia="宋体" w:hAnsi="宋体"/>
        </w:rPr>
        <w:t>.</w:t>
      </w:r>
    </w:p>
    <w:p w14:paraId="188D439E" w14:textId="77777777" w:rsidR="00F23DDF" w:rsidRPr="00966F60" w:rsidRDefault="00F23DDF" w:rsidP="00F23DDF">
      <w:pPr>
        <w:ind w:firstLine="420"/>
        <w:rPr>
          <w:rFonts w:ascii="宋体" w:eastAsia="宋体" w:hAnsi="宋体"/>
        </w:rPr>
      </w:pPr>
      <w:r w:rsidRPr="00966F60">
        <w:rPr>
          <w:rFonts w:ascii="宋体" w:eastAsia="宋体" w:hAnsi="宋体" w:hint="eastAsia"/>
        </w:rPr>
        <w:t>（2）现场试车观察</w:t>
      </w:r>
      <w:r w:rsidRPr="00966F60">
        <w:rPr>
          <w:rFonts w:ascii="宋体" w:eastAsia="宋体" w:hAnsi="宋体"/>
        </w:rPr>
        <w:t xml:space="preserve"> </w:t>
      </w:r>
      <w:r w:rsidRPr="00966F60">
        <w:rPr>
          <w:rFonts w:ascii="宋体" w:eastAsia="宋体" w:hAnsi="宋体" w:hint="eastAsia"/>
        </w:rPr>
        <w:t>如果设备仍能动作</w:t>
      </w:r>
      <w:r w:rsidRPr="00966F60">
        <w:rPr>
          <w:rFonts w:ascii="宋体" w:eastAsia="宋体" w:hAnsi="宋体"/>
        </w:rPr>
        <w:t>,</w:t>
      </w:r>
      <w:r w:rsidRPr="00966F60">
        <w:rPr>
          <w:rFonts w:ascii="宋体" w:eastAsia="宋体" w:hAnsi="宋体" w:hint="eastAsia"/>
        </w:rPr>
        <w:t>并且带病动作不会使故障范围扩大</w:t>
      </w:r>
      <w:r w:rsidRPr="00966F60">
        <w:rPr>
          <w:rFonts w:ascii="宋体" w:eastAsia="宋体" w:hAnsi="宋体"/>
        </w:rPr>
        <w:t>,</w:t>
      </w:r>
      <w:r w:rsidRPr="00966F60">
        <w:rPr>
          <w:rFonts w:ascii="宋体" w:eastAsia="宋体" w:hAnsi="宋体" w:hint="eastAsia"/>
        </w:rPr>
        <w:t>应当启动设备</w:t>
      </w:r>
      <w:r w:rsidRPr="00966F60">
        <w:rPr>
          <w:rFonts w:ascii="宋体" w:eastAsia="宋体" w:hAnsi="宋体"/>
        </w:rPr>
        <w:t>,</w:t>
      </w:r>
      <w:r w:rsidRPr="00966F60">
        <w:rPr>
          <w:rFonts w:ascii="宋体" w:eastAsia="宋体" w:hAnsi="宋体" w:hint="eastAsia"/>
        </w:rPr>
        <w:t>操纵有关控制机构</w:t>
      </w:r>
      <w:r w:rsidRPr="00966F60">
        <w:rPr>
          <w:rFonts w:ascii="宋体" w:eastAsia="宋体" w:hAnsi="宋体"/>
        </w:rPr>
        <w:t>,</w:t>
      </w:r>
      <w:r w:rsidRPr="00966F60">
        <w:rPr>
          <w:rFonts w:ascii="宋体" w:eastAsia="宋体" w:hAnsi="宋体" w:hint="eastAsia"/>
        </w:rPr>
        <w:t>观察故障现象及各参数状态的变化</w:t>
      </w:r>
      <w:r w:rsidRPr="00966F60">
        <w:rPr>
          <w:rFonts w:ascii="宋体" w:eastAsia="宋体" w:hAnsi="宋体"/>
        </w:rPr>
        <w:t>,</w:t>
      </w:r>
      <w:r w:rsidRPr="00966F60">
        <w:rPr>
          <w:rFonts w:ascii="宋体" w:eastAsia="宋体" w:hAnsi="宋体" w:hint="eastAsia"/>
        </w:rPr>
        <w:t>与操作人员提供的情况联系起来进行比较</w:t>
      </w:r>
      <w:r w:rsidRPr="00966F60">
        <w:rPr>
          <w:rFonts w:ascii="宋体" w:eastAsia="宋体" w:hAnsi="宋体"/>
        </w:rPr>
        <w:t>,</w:t>
      </w:r>
      <w:r w:rsidRPr="00966F60">
        <w:rPr>
          <w:rFonts w:ascii="宋体" w:eastAsia="宋体" w:hAnsi="宋体" w:hint="eastAsia"/>
        </w:rPr>
        <w:t>分析</w:t>
      </w:r>
      <w:r w:rsidRPr="00966F60">
        <w:rPr>
          <w:rFonts w:ascii="宋体" w:eastAsia="宋体" w:hAnsi="宋体"/>
        </w:rPr>
        <w:t>.</w:t>
      </w:r>
    </w:p>
    <w:p w14:paraId="7E67CBF4" w14:textId="77777777" w:rsidR="00F23DDF" w:rsidRPr="00966F60" w:rsidRDefault="00F23DDF" w:rsidP="00F23DDF">
      <w:pPr>
        <w:ind w:firstLine="420"/>
        <w:rPr>
          <w:rFonts w:ascii="宋体" w:eastAsia="宋体" w:hAnsi="宋体"/>
        </w:rPr>
      </w:pPr>
      <w:r w:rsidRPr="00966F60">
        <w:rPr>
          <w:rFonts w:ascii="宋体" w:eastAsia="宋体" w:hAnsi="宋体" w:hint="eastAsia"/>
        </w:rPr>
        <w:t>（3）查阅技术资料</w:t>
      </w:r>
      <w:r w:rsidRPr="00966F60">
        <w:rPr>
          <w:rFonts w:ascii="宋体" w:eastAsia="宋体" w:hAnsi="宋体"/>
        </w:rPr>
        <w:t xml:space="preserve"> </w:t>
      </w:r>
      <w:r w:rsidRPr="00966F60">
        <w:rPr>
          <w:rFonts w:ascii="宋体" w:eastAsia="宋体" w:hAnsi="宋体" w:hint="eastAsia"/>
        </w:rPr>
        <w:t>对照本次故障现象</w:t>
      </w:r>
      <w:r w:rsidRPr="00966F60">
        <w:rPr>
          <w:rFonts w:ascii="宋体" w:eastAsia="宋体" w:hAnsi="宋体"/>
        </w:rPr>
        <w:t>,</w:t>
      </w:r>
      <w:r w:rsidRPr="00966F60">
        <w:rPr>
          <w:rFonts w:ascii="宋体" w:eastAsia="宋体" w:hAnsi="宋体" w:hint="eastAsia"/>
        </w:rPr>
        <w:t>查阅《液压系统工作原理图》以及《电气控制原理图》</w:t>
      </w:r>
      <w:r w:rsidRPr="00966F60">
        <w:rPr>
          <w:rFonts w:ascii="宋体" w:eastAsia="宋体" w:hAnsi="宋体"/>
        </w:rPr>
        <w:t>,</w:t>
      </w:r>
      <w:r w:rsidRPr="00966F60">
        <w:rPr>
          <w:rFonts w:ascii="宋体" w:eastAsia="宋体" w:hAnsi="宋体" w:hint="eastAsia"/>
        </w:rPr>
        <w:t>弄清液压系统的构成</w:t>
      </w:r>
      <w:r w:rsidRPr="00966F60">
        <w:rPr>
          <w:rFonts w:ascii="宋体" w:eastAsia="宋体" w:hAnsi="宋体"/>
        </w:rPr>
        <w:t>,</w:t>
      </w:r>
      <w:r w:rsidRPr="00966F60">
        <w:rPr>
          <w:rFonts w:ascii="宋体" w:eastAsia="宋体" w:hAnsi="宋体" w:hint="eastAsia"/>
        </w:rPr>
        <w:t>故障所在的部位及相关部分的工作原理</w:t>
      </w:r>
      <w:r w:rsidRPr="00966F60">
        <w:rPr>
          <w:rFonts w:ascii="宋体" w:eastAsia="宋体" w:hAnsi="宋体"/>
        </w:rPr>
        <w:t>,</w:t>
      </w:r>
      <w:r w:rsidRPr="00966F60">
        <w:rPr>
          <w:rFonts w:ascii="宋体" w:eastAsia="宋体" w:hAnsi="宋体" w:hint="eastAsia"/>
        </w:rPr>
        <w:t>元件的结构性能</w:t>
      </w:r>
      <w:r w:rsidRPr="00966F60">
        <w:rPr>
          <w:rFonts w:ascii="宋体" w:eastAsia="宋体" w:hAnsi="宋体"/>
        </w:rPr>
        <w:t>,</w:t>
      </w:r>
      <w:r w:rsidRPr="00966F60">
        <w:rPr>
          <w:rFonts w:ascii="宋体" w:eastAsia="宋体" w:hAnsi="宋体" w:hint="eastAsia"/>
        </w:rPr>
        <w:t>在系统中的作用以及安装位置。同时</w:t>
      </w:r>
      <w:r w:rsidRPr="00966F60">
        <w:rPr>
          <w:rFonts w:ascii="宋体" w:eastAsia="宋体" w:hAnsi="宋体"/>
        </w:rPr>
        <w:t>,</w:t>
      </w:r>
      <w:r w:rsidRPr="00966F60">
        <w:rPr>
          <w:rFonts w:ascii="宋体" w:eastAsia="宋体" w:hAnsi="宋体" w:hint="eastAsia"/>
        </w:rPr>
        <w:t>查阅设备技术档案</w:t>
      </w:r>
      <w:r w:rsidRPr="00966F60">
        <w:rPr>
          <w:rFonts w:ascii="宋体" w:eastAsia="宋体" w:hAnsi="宋体"/>
        </w:rPr>
        <w:t>,</w:t>
      </w:r>
      <w:r w:rsidRPr="00966F60">
        <w:rPr>
          <w:rFonts w:ascii="宋体" w:eastAsia="宋体" w:hAnsi="宋体" w:hint="eastAsia"/>
        </w:rPr>
        <w:t>看过去是否发生过同类或类似现象的故障</w:t>
      </w:r>
      <w:r w:rsidRPr="00966F60">
        <w:rPr>
          <w:rFonts w:ascii="宋体" w:eastAsia="宋体" w:hAnsi="宋体"/>
        </w:rPr>
        <w:t>,</w:t>
      </w:r>
      <w:r w:rsidRPr="00966F60">
        <w:rPr>
          <w:rFonts w:ascii="宋体" w:eastAsia="宋体" w:hAnsi="宋体" w:hint="eastAsia"/>
        </w:rPr>
        <w:t>是否发生过与本次故障可能相关联的故障</w:t>
      </w:r>
      <w:r w:rsidRPr="00966F60">
        <w:rPr>
          <w:rFonts w:ascii="宋体" w:eastAsia="宋体" w:hAnsi="宋体"/>
        </w:rPr>
        <w:t>,</w:t>
      </w:r>
      <w:r w:rsidRPr="00966F60">
        <w:rPr>
          <w:rFonts w:ascii="宋体" w:eastAsia="宋体" w:hAnsi="宋体" w:hint="eastAsia"/>
        </w:rPr>
        <w:t>以及处理的情况</w:t>
      </w:r>
      <w:r w:rsidRPr="00966F60">
        <w:rPr>
          <w:rFonts w:ascii="宋体" w:eastAsia="宋体" w:hAnsi="宋体"/>
        </w:rPr>
        <w:t>,</w:t>
      </w:r>
      <w:r w:rsidRPr="00966F60">
        <w:rPr>
          <w:rFonts w:ascii="宋体" w:eastAsia="宋体" w:hAnsi="宋体" w:hint="eastAsia"/>
        </w:rPr>
        <w:t>以帮助故障判断</w:t>
      </w:r>
      <w:r w:rsidRPr="00966F60">
        <w:rPr>
          <w:rFonts w:ascii="宋体" w:eastAsia="宋体" w:hAnsi="宋体"/>
        </w:rPr>
        <w:t>.</w:t>
      </w:r>
    </w:p>
    <w:p w14:paraId="6F083B63" w14:textId="77777777" w:rsidR="00F23DDF" w:rsidRPr="00966F60" w:rsidRDefault="00F23DDF" w:rsidP="00F23DDF">
      <w:pPr>
        <w:ind w:firstLine="420"/>
        <w:rPr>
          <w:rFonts w:ascii="宋体" w:eastAsia="宋体" w:hAnsi="宋体"/>
        </w:rPr>
      </w:pPr>
      <w:r w:rsidRPr="00966F60">
        <w:rPr>
          <w:rFonts w:ascii="宋体" w:eastAsia="宋体" w:hAnsi="宋体" w:hint="eastAsia"/>
        </w:rPr>
        <w:t>（4）确诊故障</w:t>
      </w:r>
      <w:r w:rsidRPr="00966F60">
        <w:rPr>
          <w:rFonts w:ascii="宋体" w:eastAsia="宋体" w:hAnsi="宋体"/>
        </w:rPr>
        <w:t xml:space="preserve"> </w:t>
      </w:r>
      <w:r w:rsidRPr="00966F60">
        <w:rPr>
          <w:rFonts w:ascii="宋体" w:eastAsia="宋体" w:hAnsi="宋体" w:hint="eastAsia"/>
        </w:rPr>
        <w:t>根据工作原理</w:t>
      </w:r>
      <w:r w:rsidRPr="00966F60">
        <w:rPr>
          <w:rFonts w:ascii="宋体" w:eastAsia="宋体" w:hAnsi="宋体"/>
        </w:rPr>
        <w:t>,</w:t>
      </w:r>
      <w:r w:rsidRPr="00966F60">
        <w:rPr>
          <w:rFonts w:ascii="宋体" w:eastAsia="宋体" w:hAnsi="宋体" w:hint="eastAsia"/>
        </w:rPr>
        <w:t>结合调查了解和自己观察的现象</w:t>
      </w:r>
      <w:r w:rsidRPr="00966F60">
        <w:rPr>
          <w:rFonts w:ascii="宋体" w:eastAsia="宋体" w:hAnsi="宋体"/>
        </w:rPr>
        <w:t>,</w:t>
      </w:r>
      <w:proofErr w:type="gramStart"/>
      <w:r w:rsidRPr="00966F60">
        <w:rPr>
          <w:rFonts w:ascii="宋体" w:eastAsia="宋体" w:hAnsi="宋体" w:hint="eastAsia"/>
        </w:rPr>
        <w:t>作出</w:t>
      </w:r>
      <w:proofErr w:type="gramEnd"/>
      <w:r w:rsidRPr="00966F60">
        <w:rPr>
          <w:rFonts w:ascii="宋体" w:eastAsia="宋体" w:hAnsi="宋体" w:hint="eastAsia"/>
        </w:rPr>
        <w:t>一个初步的故障判断</w:t>
      </w:r>
      <w:r w:rsidRPr="00966F60">
        <w:rPr>
          <w:rFonts w:ascii="宋体" w:eastAsia="宋体" w:hAnsi="宋体"/>
        </w:rPr>
        <w:t>.</w:t>
      </w:r>
      <w:r w:rsidRPr="00966F60">
        <w:rPr>
          <w:rFonts w:ascii="宋体" w:eastAsia="宋体" w:hAnsi="宋体" w:hint="eastAsia"/>
        </w:rPr>
        <w:t>然后根据这个判断进行进一步的检查</w:t>
      </w:r>
      <w:r w:rsidRPr="00966F60">
        <w:rPr>
          <w:rFonts w:ascii="宋体" w:eastAsia="宋体" w:hAnsi="宋体"/>
        </w:rPr>
        <w:t>,</w:t>
      </w:r>
      <w:r w:rsidRPr="00966F60">
        <w:rPr>
          <w:rFonts w:ascii="宋体" w:eastAsia="宋体" w:hAnsi="宋体" w:hint="eastAsia"/>
        </w:rPr>
        <w:t>试验</w:t>
      </w:r>
      <w:r w:rsidRPr="00966F60">
        <w:rPr>
          <w:rFonts w:ascii="宋体" w:eastAsia="宋体" w:hAnsi="宋体"/>
        </w:rPr>
        <w:t>,</w:t>
      </w:r>
      <w:r w:rsidRPr="00966F60">
        <w:rPr>
          <w:rFonts w:ascii="宋体" w:eastAsia="宋体" w:hAnsi="宋体" w:hint="eastAsia"/>
        </w:rPr>
        <w:t>肯定或修正这个判断</w:t>
      </w:r>
      <w:r w:rsidRPr="00966F60">
        <w:rPr>
          <w:rFonts w:ascii="宋体" w:eastAsia="宋体" w:hAnsi="宋体"/>
        </w:rPr>
        <w:t>,</w:t>
      </w:r>
      <w:r w:rsidRPr="00966F60">
        <w:rPr>
          <w:rFonts w:ascii="宋体" w:eastAsia="宋体" w:hAnsi="宋体" w:hint="eastAsia"/>
        </w:rPr>
        <w:t>直至最后将故障确诊</w:t>
      </w:r>
      <w:r w:rsidRPr="00966F60">
        <w:rPr>
          <w:rFonts w:ascii="宋体" w:eastAsia="宋体" w:hAnsi="宋体"/>
        </w:rPr>
        <w:t>.</w:t>
      </w:r>
    </w:p>
    <w:p w14:paraId="29DB2699" w14:textId="77777777" w:rsidR="00F23DDF" w:rsidRPr="00966F60" w:rsidRDefault="00F23DDF" w:rsidP="00F23DDF">
      <w:pPr>
        <w:ind w:firstLine="420"/>
        <w:rPr>
          <w:rFonts w:ascii="宋体" w:eastAsia="宋体" w:hAnsi="宋体"/>
        </w:rPr>
      </w:pPr>
      <w:r w:rsidRPr="00966F60">
        <w:rPr>
          <w:rFonts w:ascii="宋体" w:eastAsia="宋体" w:hAnsi="宋体" w:hint="eastAsia"/>
        </w:rPr>
        <w:t>（5）修理实施阶段</w:t>
      </w:r>
      <w:r w:rsidRPr="00966F60">
        <w:rPr>
          <w:rFonts w:ascii="宋体" w:eastAsia="宋体" w:hAnsi="宋体"/>
        </w:rPr>
        <w:t xml:space="preserve"> </w:t>
      </w:r>
      <w:r w:rsidRPr="00966F60">
        <w:rPr>
          <w:rFonts w:ascii="宋体" w:eastAsia="宋体" w:hAnsi="宋体" w:hint="eastAsia"/>
        </w:rPr>
        <w:t>应根据实际情况</w:t>
      </w:r>
      <w:r w:rsidRPr="00966F60">
        <w:rPr>
          <w:rFonts w:ascii="宋体" w:eastAsia="宋体" w:hAnsi="宋体"/>
        </w:rPr>
        <w:t>,</w:t>
      </w:r>
      <w:r w:rsidRPr="00966F60">
        <w:rPr>
          <w:rFonts w:ascii="宋体" w:eastAsia="宋体" w:hAnsi="宋体" w:hint="eastAsia"/>
        </w:rPr>
        <w:t>本着</w:t>
      </w:r>
      <w:r w:rsidRPr="00966F60">
        <w:rPr>
          <w:rFonts w:ascii="宋体" w:eastAsia="宋体" w:hAnsi="宋体"/>
        </w:rPr>
        <w:t>"</w:t>
      </w:r>
      <w:r w:rsidRPr="00966F60">
        <w:rPr>
          <w:rFonts w:ascii="宋体" w:eastAsia="宋体" w:hAnsi="宋体" w:hint="eastAsia"/>
        </w:rPr>
        <w:t>先外后内</w:t>
      </w:r>
      <w:r w:rsidRPr="00966F60">
        <w:rPr>
          <w:rFonts w:ascii="宋体" w:eastAsia="宋体" w:hAnsi="宋体"/>
        </w:rPr>
        <w:t>,</w:t>
      </w:r>
      <w:r w:rsidRPr="00966F60">
        <w:rPr>
          <w:rFonts w:ascii="宋体" w:eastAsia="宋体" w:hAnsi="宋体" w:hint="eastAsia"/>
        </w:rPr>
        <w:t>先调后拆</w:t>
      </w:r>
      <w:r w:rsidRPr="00966F60">
        <w:rPr>
          <w:rFonts w:ascii="宋体" w:eastAsia="宋体" w:hAnsi="宋体"/>
        </w:rPr>
        <w:t>,</w:t>
      </w:r>
      <w:r w:rsidRPr="00966F60">
        <w:rPr>
          <w:rFonts w:ascii="宋体" w:eastAsia="宋体" w:hAnsi="宋体" w:hint="eastAsia"/>
        </w:rPr>
        <w:t>先洗后修</w:t>
      </w:r>
      <w:r w:rsidRPr="00966F60">
        <w:rPr>
          <w:rFonts w:ascii="宋体" w:eastAsia="宋体" w:hAnsi="宋体"/>
        </w:rPr>
        <w:t>"</w:t>
      </w:r>
      <w:r w:rsidRPr="00966F60">
        <w:rPr>
          <w:rFonts w:ascii="宋体" w:eastAsia="宋体" w:hAnsi="宋体" w:hint="eastAsia"/>
        </w:rPr>
        <w:t>的原则</w:t>
      </w:r>
      <w:r w:rsidRPr="00966F60">
        <w:rPr>
          <w:rFonts w:ascii="宋体" w:eastAsia="宋体" w:hAnsi="宋体"/>
        </w:rPr>
        <w:t>,</w:t>
      </w:r>
      <w:r w:rsidRPr="00966F60">
        <w:rPr>
          <w:rFonts w:ascii="宋体" w:eastAsia="宋体" w:hAnsi="宋体" w:hint="eastAsia"/>
        </w:rPr>
        <w:t>制订出修理工作的具体措施和步骤</w:t>
      </w:r>
      <w:r w:rsidRPr="00966F60">
        <w:rPr>
          <w:rFonts w:ascii="宋体" w:eastAsia="宋体" w:hAnsi="宋体"/>
        </w:rPr>
        <w:t>,</w:t>
      </w:r>
      <w:r w:rsidRPr="00966F60">
        <w:rPr>
          <w:rFonts w:ascii="宋体" w:eastAsia="宋体" w:hAnsi="宋体" w:hint="eastAsia"/>
        </w:rPr>
        <w:t>有条不紊地进行修理</w:t>
      </w:r>
      <w:r w:rsidRPr="00966F60">
        <w:rPr>
          <w:rFonts w:ascii="宋体" w:eastAsia="宋体" w:hAnsi="宋体"/>
        </w:rPr>
        <w:t>.</w:t>
      </w:r>
    </w:p>
    <w:p w14:paraId="57648922" w14:textId="77777777" w:rsidR="00F23DDF" w:rsidRPr="00966F60" w:rsidRDefault="00F23DDF" w:rsidP="00F23DDF">
      <w:pPr>
        <w:ind w:firstLine="420"/>
        <w:rPr>
          <w:rFonts w:ascii="宋体" w:eastAsia="宋体" w:hAnsi="宋体"/>
        </w:rPr>
      </w:pPr>
      <w:r w:rsidRPr="00966F60">
        <w:rPr>
          <w:rFonts w:ascii="宋体" w:eastAsia="宋体" w:hAnsi="宋体" w:hint="eastAsia"/>
        </w:rPr>
        <w:t>（6）总结经验</w:t>
      </w:r>
      <w:r w:rsidRPr="00966F60">
        <w:rPr>
          <w:rFonts w:ascii="宋体" w:eastAsia="宋体" w:hAnsi="宋体"/>
        </w:rPr>
        <w:t xml:space="preserve"> </w:t>
      </w:r>
      <w:r w:rsidRPr="00966F60">
        <w:rPr>
          <w:rFonts w:ascii="宋体" w:eastAsia="宋体" w:hAnsi="宋体" w:hint="eastAsia"/>
        </w:rPr>
        <w:t>故障排除后</w:t>
      </w:r>
      <w:r w:rsidRPr="00966F60">
        <w:rPr>
          <w:rFonts w:ascii="宋体" w:eastAsia="宋体" w:hAnsi="宋体"/>
        </w:rPr>
        <w:t>,</w:t>
      </w:r>
      <w:r w:rsidRPr="00966F60">
        <w:rPr>
          <w:rFonts w:ascii="宋体" w:eastAsia="宋体" w:hAnsi="宋体" w:hint="eastAsia"/>
        </w:rPr>
        <w:t>总结有益的经验和方法</w:t>
      </w:r>
      <w:r w:rsidRPr="00966F60">
        <w:rPr>
          <w:rFonts w:ascii="宋体" w:eastAsia="宋体" w:hAnsi="宋体"/>
        </w:rPr>
        <w:t>,</w:t>
      </w:r>
      <w:r w:rsidRPr="00966F60">
        <w:rPr>
          <w:rFonts w:ascii="宋体" w:eastAsia="宋体" w:hAnsi="宋体" w:hint="eastAsia"/>
        </w:rPr>
        <w:t>找出防止故障发生的改进措施</w:t>
      </w:r>
      <w:r w:rsidRPr="00966F60">
        <w:rPr>
          <w:rFonts w:ascii="宋体" w:eastAsia="宋体" w:hAnsi="宋体"/>
        </w:rPr>
        <w:t>.</w:t>
      </w:r>
    </w:p>
    <w:p w14:paraId="46EDB71E" w14:textId="77777777" w:rsidR="00F23DDF" w:rsidRPr="00966F60" w:rsidRDefault="00F23DDF" w:rsidP="00F23DDF">
      <w:pPr>
        <w:ind w:firstLine="420"/>
        <w:rPr>
          <w:rFonts w:ascii="宋体" w:eastAsia="宋体" w:hAnsi="宋体"/>
        </w:rPr>
      </w:pPr>
      <w:r w:rsidRPr="00966F60">
        <w:rPr>
          <w:rFonts w:ascii="宋体" w:eastAsia="宋体" w:hAnsi="宋体" w:hint="eastAsia"/>
        </w:rPr>
        <w:t>（7）记载归档</w:t>
      </w:r>
      <w:r w:rsidRPr="00966F60">
        <w:rPr>
          <w:rFonts w:ascii="宋体" w:eastAsia="宋体" w:hAnsi="宋体"/>
        </w:rPr>
        <w:t xml:space="preserve"> </w:t>
      </w:r>
      <w:r w:rsidRPr="00966F60">
        <w:rPr>
          <w:rFonts w:ascii="宋体" w:eastAsia="宋体" w:hAnsi="宋体" w:hint="eastAsia"/>
        </w:rPr>
        <w:t>将本次故障的发生</w:t>
      </w:r>
      <w:r w:rsidRPr="00966F60">
        <w:rPr>
          <w:rFonts w:ascii="宋体" w:eastAsia="宋体" w:hAnsi="宋体"/>
        </w:rPr>
        <w:t>,</w:t>
      </w:r>
      <w:r w:rsidRPr="00966F60">
        <w:rPr>
          <w:rFonts w:ascii="宋体" w:eastAsia="宋体" w:hAnsi="宋体" w:hint="eastAsia"/>
        </w:rPr>
        <w:t>判断</w:t>
      </w:r>
      <w:r w:rsidRPr="00966F60">
        <w:rPr>
          <w:rFonts w:ascii="宋体" w:eastAsia="宋体" w:hAnsi="宋体"/>
        </w:rPr>
        <w:t>,</w:t>
      </w:r>
      <w:r w:rsidRPr="00966F60">
        <w:rPr>
          <w:rFonts w:ascii="宋体" w:eastAsia="宋体" w:hAnsi="宋体" w:hint="eastAsia"/>
        </w:rPr>
        <w:t>排除或修理的全过程详细记载后归入设备技术档案备查</w:t>
      </w:r>
      <w:r w:rsidRPr="00966F60">
        <w:rPr>
          <w:rFonts w:ascii="宋体" w:eastAsia="宋体" w:hAnsi="宋体"/>
        </w:rPr>
        <w:t xml:space="preserve">. </w:t>
      </w:r>
    </w:p>
    <w:p w14:paraId="2896C49B" w14:textId="77777777" w:rsidR="00F23DDF" w:rsidRPr="00966F60" w:rsidRDefault="00F23DDF" w:rsidP="00F23DDF">
      <w:pPr>
        <w:ind w:firstLine="420"/>
        <w:rPr>
          <w:rFonts w:ascii="宋体" w:eastAsia="宋体" w:hAnsi="宋体"/>
        </w:rPr>
      </w:pPr>
      <w:r w:rsidRPr="00966F60">
        <w:rPr>
          <w:rFonts w:ascii="宋体" w:eastAsia="宋体" w:hAnsi="宋体" w:hint="eastAsia"/>
        </w:rPr>
        <w:t>46．答：语句号   指令   元素</w:t>
      </w:r>
    </w:p>
    <w:p w14:paraId="3B012575" w14:textId="77777777" w:rsidR="00F23DDF" w:rsidRPr="00966F60" w:rsidRDefault="00F23DDF" w:rsidP="00F23DDF">
      <w:pPr>
        <w:ind w:firstLine="420"/>
        <w:rPr>
          <w:rFonts w:ascii="宋体" w:eastAsia="宋体" w:hAnsi="宋体"/>
        </w:rPr>
      </w:pPr>
      <w:r w:rsidRPr="00966F60">
        <w:rPr>
          <w:rFonts w:ascii="宋体" w:eastAsia="宋体" w:hAnsi="宋体"/>
        </w:rPr>
        <w:t>1</w:t>
      </w:r>
      <w:r w:rsidRPr="00966F60">
        <w:rPr>
          <w:rFonts w:ascii="宋体" w:eastAsia="宋体" w:hAnsi="宋体" w:hint="eastAsia"/>
        </w:rPr>
        <w:t>．</w:t>
      </w:r>
      <w:r w:rsidRPr="00966F60">
        <w:rPr>
          <w:rFonts w:ascii="宋体" w:eastAsia="宋体" w:hAnsi="宋体"/>
        </w:rPr>
        <w:t>LD</w:t>
      </w:r>
      <w:r w:rsidRPr="00966F60">
        <w:rPr>
          <w:rFonts w:ascii="宋体" w:eastAsia="宋体" w:hAnsi="宋体" w:hint="eastAsia"/>
        </w:rPr>
        <w:t xml:space="preserve">   </w:t>
      </w:r>
      <w:r w:rsidRPr="00966F60">
        <w:rPr>
          <w:rFonts w:ascii="宋体" w:eastAsia="宋体" w:hAnsi="宋体"/>
        </w:rPr>
        <w:t>00</w:t>
      </w:r>
    </w:p>
    <w:p w14:paraId="3606C75B" w14:textId="77777777" w:rsidR="00F23DDF" w:rsidRPr="00966F60" w:rsidRDefault="00F23DDF" w:rsidP="00F23DDF">
      <w:pPr>
        <w:ind w:firstLine="420"/>
        <w:rPr>
          <w:rFonts w:ascii="宋体" w:eastAsia="宋体" w:hAnsi="宋体"/>
        </w:rPr>
      </w:pPr>
      <w:r w:rsidRPr="00966F60">
        <w:rPr>
          <w:rFonts w:ascii="宋体" w:eastAsia="宋体" w:hAnsi="宋体"/>
        </w:rPr>
        <w:t>2</w:t>
      </w:r>
      <w:r w:rsidRPr="00966F60">
        <w:rPr>
          <w:rFonts w:ascii="宋体" w:eastAsia="宋体" w:hAnsi="宋体" w:hint="eastAsia"/>
        </w:rPr>
        <w:t>．</w:t>
      </w:r>
      <w:r w:rsidRPr="00966F60">
        <w:rPr>
          <w:rFonts w:ascii="宋体" w:eastAsia="宋体" w:hAnsi="宋体"/>
        </w:rPr>
        <w:t>OR</w:t>
      </w:r>
      <w:r w:rsidRPr="00966F60">
        <w:rPr>
          <w:rFonts w:ascii="宋体" w:eastAsia="宋体" w:hAnsi="宋体" w:hint="eastAsia"/>
        </w:rPr>
        <w:t xml:space="preserve">   </w:t>
      </w:r>
      <w:r w:rsidRPr="00966F60">
        <w:rPr>
          <w:rFonts w:ascii="宋体" w:eastAsia="宋体" w:hAnsi="宋体"/>
        </w:rPr>
        <w:t>30</w:t>
      </w:r>
    </w:p>
    <w:p w14:paraId="3D1ABD55" w14:textId="77777777" w:rsidR="00F23DDF" w:rsidRPr="00966F60" w:rsidRDefault="00F23DDF" w:rsidP="00F23DDF">
      <w:pPr>
        <w:ind w:firstLine="420"/>
        <w:rPr>
          <w:rFonts w:ascii="宋体" w:eastAsia="宋体" w:hAnsi="宋体"/>
        </w:rPr>
      </w:pPr>
      <w:r w:rsidRPr="00966F60">
        <w:rPr>
          <w:rFonts w:ascii="宋体" w:eastAsia="宋体" w:hAnsi="宋体"/>
        </w:rPr>
        <w:t>3</w:t>
      </w:r>
      <w:r w:rsidRPr="00966F60">
        <w:rPr>
          <w:rFonts w:ascii="宋体" w:eastAsia="宋体" w:hAnsi="宋体" w:hint="eastAsia"/>
        </w:rPr>
        <w:t>．</w:t>
      </w:r>
      <w:r w:rsidRPr="00966F60">
        <w:rPr>
          <w:rFonts w:ascii="宋体" w:eastAsia="宋体" w:hAnsi="宋体"/>
        </w:rPr>
        <w:t>AND</w:t>
      </w:r>
      <w:r w:rsidRPr="00966F60">
        <w:rPr>
          <w:rFonts w:ascii="宋体" w:eastAsia="宋体" w:hAnsi="宋体" w:hint="eastAsia"/>
        </w:rPr>
        <w:t xml:space="preserve">   </w:t>
      </w:r>
      <w:r w:rsidRPr="00966F60">
        <w:rPr>
          <w:rFonts w:ascii="宋体" w:eastAsia="宋体" w:hAnsi="宋体"/>
        </w:rPr>
        <w:t>01</w:t>
      </w:r>
    </w:p>
    <w:p w14:paraId="45DE4676" w14:textId="77777777" w:rsidR="00F23DDF" w:rsidRPr="00966F60" w:rsidRDefault="00F23DDF" w:rsidP="00F23DDF">
      <w:pPr>
        <w:ind w:firstLine="420"/>
        <w:rPr>
          <w:rFonts w:ascii="宋体" w:eastAsia="宋体" w:hAnsi="宋体"/>
        </w:rPr>
      </w:pPr>
      <w:r w:rsidRPr="00966F60">
        <w:rPr>
          <w:rFonts w:ascii="宋体" w:eastAsia="宋体" w:hAnsi="宋体"/>
        </w:rPr>
        <w:lastRenderedPageBreak/>
        <w:t>4</w:t>
      </w:r>
      <w:r w:rsidRPr="00966F60">
        <w:rPr>
          <w:rFonts w:ascii="宋体" w:eastAsia="宋体" w:hAnsi="宋体" w:hint="eastAsia"/>
        </w:rPr>
        <w:t>．</w:t>
      </w:r>
      <w:r w:rsidRPr="00966F60">
        <w:rPr>
          <w:rFonts w:ascii="宋体" w:eastAsia="宋体" w:hAnsi="宋体"/>
        </w:rPr>
        <w:t xml:space="preserve">AND </w:t>
      </w:r>
      <w:r w:rsidRPr="00966F60">
        <w:rPr>
          <w:rFonts w:ascii="宋体" w:eastAsia="宋体" w:hAnsi="宋体" w:hint="eastAsia"/>
        </w:rPr>
        <w:t xml:space="preserve">  </w:t>
      </w:r>
      <w:r w:rsidRPr="00966F60">
        <w:rPr>
          <w:rFonts w:ascii="宋体" w:eastAsia="宋体" w:hAnsi="宋体"/>
        </w:rPr>
        <w:t>02</w:t>
      </w:r>
    </w:p>
    <w:p w14:paraId="7B41FBDF" w14:textId="77777777" w:rsidR="00F23DDF" w:rsidRPr="00966F60" w:rsidRDefault="00F23DDF" w:rsidP="00F23DDF">
      <w:pPr>
        <w:ind w:firstLine="420"/>
        <w:rPr>
          <w:rFonts w:ascii="宋体" w:eastAsia="宋体" w:hAnsi="宋体"/>
        </w:rPr>
      </w:pPr>
      <w:r w:rsidRPr="00966F60">
        <w:rPr>
          <w:rFonts w:ascii="宋体" w:eastAsia="宋体" w:hAnsi="宋体"/>
        </w:rPr>
        <w:t>5</w:t>
      </w:r>
      <w:r w:rsidRPr="00966F60">
        <w:rPr>
          <w:rFonts w:ascii="宋体" w:eastAsia="宋体" w:hAnsi="宋体" w:hint="eastAsia"/>
        </w:rPr>
        <w:t>．</w:t>
      </w:r>
      <w:r w:rsidRPr="00966F60">
        <w:rPr>
          <w:rFonts w:ascii="宋体" w:eastAsia="宋体" w:hAnsi="宋体"/>
        </w:rPr>
        <w:t xml:space="preserve">OUT  </w:t>
      </w:r>
      <w:r w:rsidRPr="00966F60">
        <w:rPr>
          <w:rFonts w:ascii="宋体" w:eastAsia="宋体" w:hAnsi="宋体" w:hint="eastAsia"/>
        </w:rPr>
        <w:t xml:space="preserve"> </w:t>
      </w:r>
      <w:r w:rsidRPr="00966F60">
        <w:rPr>
          <w:rFonts w:ascii="宋体" w:eastAsia="宋体" w:hAnsi="宋体"/>
        </w:rPr>
        <w:t>30</w:t>
      </w:r>
    </w:p>
    <w:p w14:paraId="2D68A681" w14:textId="77777777" w:rsidR="00F23DDF" w:rsidRPr="00966F60" w:rsidRDefault="00F23DDF" w:rsidP="00F23DDF">
      <w:pPr>
        <w:ind w:firstLine="420"/>
        <w:rPr>
          <w:rFonts w:ascii="宋体" w:eastAsia="宋体" w:hAnsi="宋体"/>
        </w:rPr>
      </w:pPr>
      <w:r w:rsidRPr="00966F60">
        <w:rPr>
          <w:rFonts w:ascii="宋体" w:eastAsia="宋体" w:hAnsi="宋体"/>
        </w:rPr>
        <w:t>6</w:t>
      </w:r>
      <w:r w:rsidRPr="00966F60">
        <w:rPr>
          <w:rFonts w:ascii="宋体" w:eastAsia="宋体" w:hAnsi="宋体" w:hint="eastAsia"/>
        </w:rPr>
        <w:t xml:space="preserve">    </w:t>
      </w:r>
      <w:r w:rsidRPr="00966F60">
        <w:rPr>
          <w:rFonts w:ascii="宋体" w:eastAsia="宋体" w:hAnsi="宋体"/>
        </w:rPr>
        <w:t>LD</w:t>
      </w:r>
      <w:r w:rsidRPr="00966F60">
        <w:rPr>
          <w:rFonts w:ascii="宋体" w:eastAsia="宋体" w:hAnsi="宋体" w:hint="eastAsia"/>
        </w:rPr>
        <w:t xml:space="preserve">   </w:t>
      </w:r>
      <w:r w:rsidRPr="00966F60">
        <w:rPr>
          <w:rFonts w:ascii="宋体" w:eastAsia="宋体" w:hAnsi="宋体"/>
        </w:rPr>
        <w:t>30</w:t>
      </w:r>
    </w:p>
    <w:p w14:paraId="22C86C85" w14:textId="77777777" w:rsidR="00F23DDF" w:rsidRPr="00966F60" w:rsidRDefault="00F23DDF" w:rsidP="00F23DDF">
      <w:pPr>
        <w:ind w:firstLine="420"/>
        <w:rPr>
          <w:rFonts w:ascii="宋体" w:eastAsia="宋体" w:hAnsi="宋体"/>
        </w:rPr>
      </w:pPr>
      <w:r w:rsidRPr="00966F60">
        <w:rPr>
          <w:rFonts w:ascii="宋体" w:eastAsia="宋体" w:hAnsi="宋体"/>
        </w:rPr>
        <w:t>7</w:t>
      </w:r>
      <w:r w:rsidRPr="00966F60">
        <w:rPr>
          <w:rFonts w:ascii="宋体" w:eastAsia="宋体" w:hAnsi="宋体" w:hint="eastAsia"/>
        </w:rPr>
        <w:t xml:space="preserve">   </w:t>
      </w:r>
      <w:r w:rsidRPr="00966F60">
        <w:rPr>
          <w:rFonts w:ascii="宋体" w:eastAsia="宋体" w:hAnsi="宋体"/>
        </w:rPr>
        <w:t>ANI</w:t>
      </w:r>
      <w:r w:rsidRPr="00966F60">
        <w:rPr>
          <w:rFonts w:ascii="宋体" w:eastAsia="宋体" w:hAnsi="宋体" w:hint="eastAsia"/>
        </w:rPr>
        <w:t xml:space="preserve">   </w:t>
      </w:r>
      <w:r w:rsidRPr="00966F60">
        <w:rPr>
          <w:rFonts w:ascii="宋体" w:eastAsia="宋体" w:hAnsi="宋体"/>
        </w:rPr>
        <w:t>32</w:t>
      </w:r>
    </w:p>
    <w:p w14:paraId="7DF7F2FE" w14:textId="77777777" w:rsidR="00F23DDF" w:rsidRPr="00966F60" w:rsidRDefault="00F23DDF" w:rsidP="00F23DDF">
      <w:pPr>
        <w:ind w:firstLine="420"/>
        <w:rPr>
          <w:rFonts w:ascii="宋体" w:eastAsia="宋体" w:hAnsi="宋体"/>
        </w:rPr>
      </w:pPr>
      <w:r w:rsidRPr="00966F60">
        <w:rPr>
          <w:rFonts w:ascii="宋体" w:eastAsia="宋体" w:hAnsi="宋体"/>
        </w:rPr>
        <w:t>8</w:t>
      </w:r>
      <w:r w:rsidRPr="00966F60">
        <w:rPr>
          <w:rFonts w:ascii="宋体" w:eastAsia="宋体" w:hAnsi="宋体" w:hint="eastAsia"/>
        </w:rPr>
        <w:t xml:space="preserve">   </w:t>
      </w:r>
      <w:r w:rsidRPr="00966F60">
        <w:rPr>
          <w:rFonts w:ascii="宋体" w:eastAsia="宋体" w:hAnsi="宋体"/>
        </w:rPr>
        <w:t>OUT</w:t>
      </w:r>
      <w:r w:rsidRPr="00966F60">
        <w:rPr>
          <w:rFonts w:ascii="宋体" w:eastAsia="宋体" w:hAnsi="宋体" w:hint="eastAsia"/>
        </w:rPr>
        <w:t xml:space="preserve">   </w:t>
      </w:r>
      <w:r w:rsidRPr="00966F60">
        <w:rPr>
          <w:rFonts w:ascii="宋体" w:eastAsia="宋体" w:hAnsi="宋体"/>
        </w:rPr>
        <w:t>T50</w:t>
      </w:r>
    </w:p>
    <w:p w14:paraId="2C3201D2" w14:textId="77777777" w:rsidR="00F23DDF" w:rsidRPr="00966F60" w:rsidRDefault="00F23DDF" w:rsidP="00F23DDF">
      <w:pPr>
        <w:ind w:firstLine="420"/>
        <w:rPr>
          <w:rFonts w:ascii="宋体" w:eastAsia="宋体" w:hAnsi="宋体"/>
        </w:rPr>
      </w:pPr>
      <w:r w:rsidRPr="00966F60">
        <w:rPr>
          <w:rFonts w:ascii="宋体" w:eastAsia="宋体" w:hAnsi="宋体"/>
        </w:rPr>
        <w:t>9</w:t>
      </w:r>
      <w:r w:rsidRPr="00966F60">
        <w:rPr>
          <w:rFonts w:ascii="宋体" w:eastAsia="宋体" w:hAnsi="宋体" w:hint="eastAsia"/>
        </w:rPr>
        <w:t xml:space="preserve">   </w:t>
      </w:r>
      <w:r w:rsidRPr="00966F60">
        <w:rPr>
          <w:rFonts w:ascii="宋体" w:eastAsia="宋体" w:hAnsi="宋体"/>
        </w:rPr>
        <w:t>K     5</w:t>
      </w:r>
    </w:p>
    <w:p w14:paraId="157C9F65" w14:textId="77777777" w:rsidR="00F23DDF" w:rsidRPr="00966F60" w:rsidRDefault="00F23DDF" w:rsidP="00F23DDF">
      <w:pPr>
        <w:ind w:firstLine="420"/>
        <w:rPr>
          <w:rFonts w:ascii="宋体" w:eastAsia="宋体" w:hAnsi="宋体"/>
        </w:rPr>
      </w:pPr>
      <w:r w:rsidRPr="00966F60">
        <w:rPr>
          <w:rFonts w:ascii="宋体" w:eastAsia="宋体" w:hAnsi="宋体"/>
        </w:rPr>
        <w:t>10</w:t>
      </w:r>
      <w:r w:rsidRPr="00966F60">
        <w:rPr>
          <w:rFonts w:ascii="宋体" w:eastAsia="宋体" w:hAnsi="宋体" w:hint="eastAsia"/>
        </w:rPr>
        <w:t xml:space="preserve">   </w:t>
      </w:r>
      <w:r w:rsidRPr="00966F60">
        <w:rPr>
          <w:rFonts w:ascii="宋体" w:eastAsia="宋体" w:hAnsi="宋体"/>
        </w:rPr>
        <w:t>ANI</w:t>
      </w:r>
      <w:r w:rsidRPr="00966F60">
        <w:rPr>
          <w:rFonts w:ascii="宋体" w:eastAsia="宋体" w:hAnsi="宋体" w:hint="eastAsia"/>
        </w:rPr>
        <w:t xml:space="preserve">   </w:t>
      </w:r>
      <w:r w:rsidRPr="00966F60">
        <w:rPr>
          <w:rFonts w:ascii="宋体" w:eastAsia="宋体" w:hAnsi="宋体"/>
        </w:rPr>
        <w:t>T50</w:t>
      </w:r>
    </w:p>
    <w:p w14:paraId="68FBB1D1" w14:textId="77777777" w:rsidR="00F23DDF" w:rsidRPr="00966F60" w:rsidRDefault="00F23DDF" w:rsidP="00F23DDF">
      <w:pPr>
        <w:ind w:firstLine="420"/>
        <w:rPr>
          <w:rFonts w:ascii="宋体" w:eastAsia="宋体" w:hAnsi="宋体"/>
        </w:rPr>
      </w:pPr>
      <w:r w:rsidRPr="00966F60">
        <w:rPr>
          <w:rFonts w:ascii="宋体" w:eastAsia="宋体" w:hAnsi="宋体"/>
        </w:rPr>
        <w:t>11</w:t>
      </w:r>
      <w:r w:rsidRPr="00966F60">
        <w:rPr>
          <w:rFonts w:ascii="宋体" w:eastAsia="宋体" w:hAnsi="宋体" w:hint="eastAsia"/>
        </w:rPr>
        <w:t xml:space="preserve">   </w:t>
      </w:r>
      <w:r w:rsidRPr="00966F60">
        <w:rPr>
          <w:rFonts w:ascii="宋体" w:eastAsia="宋体" w:hAnsi="宋体"/>
        </w:rPr>
        <w:t>OUT</w:t>
      </w:r>
      <w:r w:rsidRPr="00966F60">
        <w:rPr>
          <w:rFonts w:ascii="宋体" w:eastAsia="宋体" w:hAnsi="宋体" w:hint="eastAsia"/>
        </w:rPr>
        <w:t xml:space="preserve">   </w:t>
      </w:r>
      <w:r w:rsidRPr="00966F60">
        <w:rPr>
          <w:rFonts w:ascii="宋体" w:eastAsia="宋体" w:hAnsi="宋体"/>
        </w:rPr>
        <w:t>31</w:t>
      </w:r>
    </w:p>
    <w:p w14:paraId="1AE18DBF" w14:textId="77777777" w:rsidR="00F23DDF" w:rsidRPr="00966F60" w:rsidRDefault="00F23DDF" w:rsidP="00F23DDF">
      <w:pPr>
        <w:ind w:firstLine="420"/>
        <w:rPr>
          <w:rFonts w:ascii="宋体" w:eastAsia="宋体" w:hAnsi="宋体"/>
        </w:rPr>
      </w:pPr>
      <w:r w:rsidRPr="00966F60">
        <w:rPr>
          <w:rFonts w:ascii="宋体" w:eastAsia="宋体" w:hAnsi="宋体"/>
        </w:rPr>
        <w:t>12</w:t>
      </w:r>
      <w:r w:rsidRPr="00966F60">
        <w:rPr>
          <w:rFonts w:ascii="宋体" w:eastAsia="宋体" w:hAnsi="宋体" w:hint="eastAsia"/>
        </w:rPr>
        <w:t xml:space="preserve">   </w:t>
      </w:r>
      <w:r w:rsidRPr="00966F60">
        <w:rPr>
          <w:rFonts w:ascii="宋体" w:eastAsia="宋体" w:hAnsi="宋体"/>
        </w:rPr>
        <w:t>LD</w:t>
      </w:r>
      <w:r w:rsidRPr="00966F60">
        <w:rPr>
          <w:rFonts w:ascii="宋体" w:eastAsia="宋体" w:hAnsi="宋体" w:hint="eastAsia"/>
        </w:rPr>
        <w:t xml:space="preserve">   </w:t>
      </w:r>
      <w:r w:rsidRPr="00966F60">
        <w:rPr>
          <w:rFonts w:ascii="宋体" w:eastAsia="宋体" w:hAnsi="宋体"/>
        </w:rPr>
        <w:t>T50</w:t>
      </w:r>
    </w:p>
    <w:p w14:paraId="5A07A4AA" w14:textId="77777777" w:rsidR="00F23DDF" w:rsidRPr="00966F60" w:rsidRDefault="00F23DDF" w:rsidP="00F23DDF">
      <w:pPr>
        <w:ind w:firstLine="420"/>
        <w:rPr>
          <w:rFonts w:ascii="宋体" w:eastAsia="宋体" w:hAnsi="宋体"/>
        </w:rPr>
      </w:pPr>
      <w:r w:rsidRPr="00966F60">
        <w:rPr>
          <w:rFonts w:ascii="宋体" w:eastAsia="宋体" w:hAnsi="宋体"/>
        </w:rPr>
        <w:t>13</w:t>
      </w:r>
      <w:r w:rsidRPr="00966F60">
        <w:rPr>
          <w:rFonts w:ascii="宋体" w:eastAsia="宋体" w:hAnsi="宋体" w:hint="eastAsia"/>
        </w:rPr>
        <w:t xml:space="preserve">   </w:t>
      </w:r>
      <w:r w:rsidRPr="00966F60">
        <w:rPr>
          <w:rFonts w:ascii="宋体" w:eastAsia="宋体" w:hAnsi="宋体"/>
        </w:rPr>
        <w:t>OR</w:t>
      </w:r>
      <w:r w:rsidRPr="00966F60">
        <w:rPr>
          <w:rFonts w:ascii="宋体" w:eastAsia="宋体" w:hAnsi="宋体" w:hint="eastAsia"/>
        </w:rPr>
        <w:t xml:space="preserve">   </w:t>
      </w:r>
      <w:r w:rsidRPr="00966F60">
        <w:rPr>
          <w:rFonts w:ascii="宋体" w:eastAsia="宋体" w:hAnsi="宋体"/>
        </w:rPr>
        <w:t>32</w:t>
      </w:r>
    </w:p>
    <w:p w14:paraId="7244E426" w14:textId="77777777" w:rsidR="00F23DDF" w:rsidRPr="00966F60" w:rsidRDefault="00F23DDF" w:rsidP="00F23DDF">
      <w:pPr>
        <w:ind w:firstLine="420"/>
        <w:rPr>
          <w:rFonts w:ascii="宋体" w:eastAsia="宋体" w:hAnsi="宋体"/>
        </w:rPr>
      </w:pPr>
      <w:r w:rsidRPr="00966F60">
        <w:rPr>
          <w:rFonts w:ascii="宋体" w:eastAsia="宋体" w:hAnsi="宋体"/>
        </w:rPr>
        <w:t>14</w:t>
      </w:r>
      <w:r w:rsidRPr="00966F60">
        <w:rPr>
          <w:rFonts w:ascii="宋体" w:eastAsia="宋体" w:hAnsi="宋体" w:hint="eastAsia"/>
        </w:rPr>
        <w:t xml:space="preserve">    </w:t>
      </w:r>
      <w:r w:rsidRPr="00966F60">
        <w:rPr>
          <w:rFonts w:ascii="宋体" w:eastAsia="宋体" w:hAnsi="宋体"/>
        </w:rPr>
        <w:t>ANI</w:t>
      </w:r>
      <w:r w:rsidRPr="00966F60">
        <w:rPr>
          <w:rFonts w:ascii="宋体" w:eastAsia="宋体" w:hAnsi="宋体" w:hint="eastAsia"/>
        </w:rPr>
        <w:t xml:space="preserve">   </w:t>
      </w:r>
      <w:r w:rsidRPr="00966F60">
        <w:rPr>
          <w:rFonts w:ascii="宋体" w:eastAsia="宋体" w:hAnsi="宋体"/>
        </w:rPr>
        <w:t>30</w:t>
      </w:r>
    </w:p>
    <w:p w14:paraId="57F17034" w14:textId="77777777" w:rsidR="00F23DDF" w:rsidRPr="00966F60" w:rsidRDefault="00F23DDF" w:rsidP="00F23DDF">
      <w:pPr>
        <w:ind w:firstLine="420"/>
        <w:rPr>
          <w:rFonts w:ascii="宋体" w:eastAsia="宋体" w:hAnsi="宋体"/>
        </w:rPr>
      </w:pPr>
      <w:r w:rsidRPr="00966F60">
        <w:rPr>
          <w:rFonts w:ascii="宋体" w:eastAsia="宋体" w:hAnsi="宋体"/>
        </w:rPr>
        <w:t>15    AND    31</w:t>
      </w:r>
    </w:p>
    <w:p w14:paraId="646A5208" w14:textId="77777777" w:rsidR="00F23DDF" w:rsidRPr="00966F60" w:rsidRDefault="00F23DDF" w:rsidP="00F23DDF">
      <w:pPr>
        <w:ind w:firstLine="420"/>
        <w:rPr>
          <w:rFonts w:ascii="宋体" w:eastAsia="宋体" w:hAnsi="宋体"/>
        </w:rPr>
      </w:pPr>
      <w:r w:rsidRPr="00966F60">
        <w:rPr>
          <w:rFonts w:ascii="宋体" w:eastAsia="宋体" w:hAnsi="宋体"/>
        </w:rPr>
        <w:t>16     OUT    32</w:t>
      </w:r>
    </w:p>
    <w:p w14:paraId="5DD9E042" w14:textId="77777777" w:rsidR="00F23DDF" w:rsidRPr="00966F60" w:rsidRDefault="00F23DDF" w:rsidP="00F23DDF">
      <w:pPr>
        <w:ind w:firstLine="420"/>
        <w:rPr>
          <w:rFonts w:ascii="宋体" w:eastAsia="宋体" w:hAnsi="宋体"/>
        </w:rPr>
      </w:pPr>
      <w:r w:rsidRPr="00966F60">
        <w:rPr>
          <w:rFonts w:ascii="宋体" w:eastAsia="宋体" w:hAnsi="宋体" w:hint="eastAsia"/>
        </w:rPr>
        <w:t xml:space="preserve">17    </w:t>
      </w:r>
      <w:r w:rsidRPr="00966F60">
        <w:rPr>
          <w:rFonts w:ascii="宋体" w:eastAsia="宋体" w:hAnsi="宋体"/>
        </w:rPr>
        <w:t>END</w:t>
      </w:r>
    </w:p>
    <w:p w14:paraId="0A7D3EA3" w14:textId="77777777" w:rsidR="00F23DDF" w:rsidRPr="00966F60" w:rsidRDefault="00F23DDF" w:rsidP="00F23DDF">
      <w:pPr>
        <w:ind w:firstLine="420"/>
        <w:rPr>
          <w:rFonts w:ascii="宋体" w:eastAsia="宋体" w:hAnsi="宋体"/>
        </w:rPr>
      </w:pPr>
      <w:r w:rsidRPr="00966F60">
        <w:rPr>
          <w:rFonts w:ascii="宋体" w:eastAsia="宋体" w:hAnsi="宋体" w:hint="eastAsia"/>
        </w:rPr>
        <w:t>47．答：</w:t>
      </w:r>
      <w:r w:rsidRPr="00966F60">
        <w:rPr>
          <w:rFonts w:ascii="宋体" w:eastAsia="宋体" w:hAnsi="宋体"/>
        </w:rPr>
        <w:t>(1)</w:t>
      </w:r>
      <w:r w:rsidRPr="00966F60">
        <w:rPr>
          <w:rFonts w:ascii="宋体" w:eastAsia="宋体" w:hAnsi="宋体" w:hint="eastAsia"/>
        </w:rPr>
        <w:t>控制精度的检验</w:t>
      </w:r>
    </w:p>
    <w:p w14:paraId="01D8B3F5" w14:textId="77777777" w:rsidR="00F23DDF" w:rsidRPr="00966F60" w:rsidRDefault="00F23DDF" w:rsidP="00F23DDF">
      <w:pPr>
        <w:ind w:firstLine="420"/>
        <w:rPr>
          <w:rFonts w:ascii="宋体" w:eastAsia="宋体" w:hAnsi="宋体"/>
        </w:rPr>
      </w:pPr>
      <w:r w:rsidRPr="00966F60">
        <w:rPr>
          <w:rFonts w:ascii="宋体" w:eastAsia="宋体" w:hAnsi="宋体" w:hint="eastAsia"/>
        </w:rPr>
        <w:t>控制精度是指机床三个坐标轴在数控系统的控制下</w:t>
      </w:r>
      <w:r w:rsidRPr="00966F60">
        <w:rPr>
          <w:rFonts w:ascii="宋体" w:eastAsia="宋体" w:hAnsi="宋体"/>
        </w:rPr>
        <w:t>,</w:t>
      </w:r>
      <w:r w:rsidRPr="00966F60">
        <w:rPr>
          <w:rFonts w:ascii="宋体" w:eastAsia="宋体" w:hAnsi="宋体" w:hint="eastAsia"/>
        </w:rPr>
        <w:t>运动所能达到的位置精度</w:t>
      </w:r>
      <w:r w:rsidRPr="00966F60">
        <w:rPr>
          <w:rFonts w:ascii="宋体" w:eastAsia="宋体" w:hAnsi="宋体"/>
        </w:rPr>
        <w:t>,</w:t>
      </w:r>
      <w:r w:rsidRPr="00966F60">
        <w:rPr>
          <w:rFonts w:ascii="宋体" w:eastAsia="宋体" w:hAnsi="宋体" w:hint="eastAsia"/>
        </w:rPr>
        <w:t>并以此来判断加工零件时所能达到的精度</w:t>
      </w:r>
      <w:r w:rsidRPr="00966F60">
        <w:rPr>
          <w:rFonts w:ascii="宋体" w:eastAsia="宋体" w:hAnsi="宋体"/>
        </w:rPr>
        <w:t>.</w:t>
      </w:r>
      <w:r w:rsidRPr="00966F60">
        <w:rPr>
          <w:rFonts w:ascii="宋体" w:eastAsia="宋体" w:hAnsi="宋体" w:hint="eastAsia"/>
        </w:rPr>
        <w:t>检测工具有光学尺</w:t>
      </w:r>
      <w:r w:rsidRPr="00966F60">
        <w:rPr>
          <w:rFonts w:ascii="宋体" w:eastAsia="宋体" w:hAnsi="宋体"/>
        </w:rPr>
        <w:t>,</w:t>
      </w:r>
      <w:r w:rsidRPr="00966F60">
        <w:rPr>
          <w:rFonts w:ascii="宋体" w:eastAsia="宋体" w:hAnsi="宋体" w:hint="eastAsia"/>
        </w:rPr>
        <w:t>量块</w:t>
      </w:r>
      <w:r w:rsidRPr="00966F60">
        <w:rPr>
          <w:rFonts w:ascii="宋体" w:eastAsia="宋体" w:hAnsi="宋体"/>
        </w:rPr>
        <w:t>,</w:t>
      </w:r>
      <w:r w:rsidRPr="00966F60">
        <w:rPr>
          <w:rFonts w:ascii="宋体" w:eastAsia="宋体" w:hAnsi="宋体" w:hint="eastAsia"/>
        </w:rPr>
        <w:t>千分尺等</w:t>
      </w:r>
      <w:r w:rsidRPr="00966F60">
        <w:rPr>
          <w:rFonts w:ascii="宋体" w:eastAsia="宋体" w:hAnsi="宋体"/>
        </w:rPr>
        <w:t>,</w:t>
      </w:r>
      <w:r w:rsidRPr="00966F60">
        <w:rPr>
          <w:rFonts w:ascii="宋体" w:eastAsia="宋体" w:hAnsi="宋体" w:hint="eastAsia"/>
        </w:rPr>
        <w:t>测量仪器的精度等级必须比被测的精度高</w:t>
      </w:r>
      <w:r w:rsidRPr="00966F60">
        <w:rPr>
          <w:rFonts w:ascii="宋体" w:eastAsia="宋体" w:hAnsi="宋体"/>
        </w:rPr>
        <w:t>1</w:t>
      </w:r>
      <w:r w:rsidRPr="00966F60">
        <w:rPr>
          <w:rFonts w:ascii="宋体" w:eastAsia="宋体" w:hAnsi="宋体" w:hint="eastAsia"/>
        </w:rPr>
        <w:t>～</w:t>
      </w:r>
      <w:r w:rsidRPr="00966F60">
        <w:rPr>
          <w:rFonts w:ascii="宋体" w:eastAsia="宋体" w:hAnsi="宋体"/>
        </w:rPr>
        <w:t>2</w:t>
      </w:r>
      <w:r w:rsidRPr="00966F60">
        <w:rPr>
          <w:rFonts w:ascii="宋体" w:eastAsia="宋体" w:hAnsi="宋体" w:hint="eastAsia"/>
        </w:rPr>
        <w:t>个等级</w:t>
      </w:r>
      <w:r w:rsidRPr="00966F60">
        <w:rPr>
          <w:rFonts w:ascii="宋体" w:eastAsia="宋体" w:hAnsi="宋体"/>
        </w:rPr>
        <w:t>.</w:t>
      </w:r>
      <w:r w:rsidRPr="00966F60">
        <w:rPr>
          <w:rFonts w:ascii="宋体" w:eastAsia="宋体" w:hAnsi="宋体" w:hint="eastAsia"/>
        </w:rPr>
        <w:t>然后依照国家标准</w:t>
      </w:r>
      <w:r w:rsidRPr="00966F60">
        <w:rPr>
          <w:rFonts w:ascii="宋体" w:eastAsia="宋体" w:hAnsi="宋体"/>
        </w:rPr>
        <w:t>GB/T 7926-1987</w:t>
      </w:r>
      <w:r w:rsidRPr="00966F60">
        <w:rPr>
          <w:rFonts w:ascii="宋体" w:eastAsia="宋体" w:hAnsi="宋体" w:hint="eastAsia"/>
        </w:rPr>
        <w:t>《电火花线切切割机精度》对机床的定位精度</w:t>
      </w:r>
      <w:r w:rsidRPr="00966F60">
        <w:rPr>
          <w:rFonts w:ascii="宋体" w:eastAsia="宋体" w:hAnsi="宋体"/>
        </w:rPr>
        <w:t>,</w:t>
      </w:r>
      <w:r w:rsidRPr="00966F60">
        <w:rPr>
          <w:rFonts w:ascii="宋体" w:eastAsia="宋体" w:hAnsi="宋体" w:hint="eastAsia"/>
        </w:rPr>
        <w:t>重复定位精度</w:t>
      </w:r>
      <w:r w:rsidRPr="00966F60">
        <w:rPr>
          <w:rFonts w:ascii="宋体" w:eastAsia="宋体" w:hAnsi="宋体"/>
        </w:rPr>
        <w:t>,</w:t>
      </w:r>
      <w:r w:rsidRPr="00966F60">
        <w:rPr>
          <w:rFonts w:ascii="宋体" w:eastAsia="宋体" w:hAnsi="宋体" w:hint="eastAsia"/>
        </w:rPr>
        <w:t>失动量等指标进行检测</w:t>
      </w:r>
      <w:r w:rsidRPr="00966F60">
        <w:rPr>
          <w:rFonts w:ascii="宋体" w:eastAsia="宋体" w:hAnsi="宋体"/>
        </w:rPr>
        <w:t>.</w:t>
      </w:r>
    </w:p>
    <w:p w14:paraId="717C6F14" w14:textId="77777777" w:rsidR="00F23DDF" w:rsidRPr="00966F60" w:rsidRDefault="00F23DDF" w:rsidP="00F23DDF">
      <w:pPr>
        <w:ind w:firstLine="420"/>
        <w:rPr>
          <w:rFonts w:ascii="宋体" w:eastAsia="宋体" w:hAnsi="宋体"/>
        </w:rPr>
      </w:pPr>
      <w:r w:rsidRPr="00966F60">
        <w:rPr>
          <w:rFonts w:ascii="宋体" w:eastAsia="宋体" w:hAnsi="宋体"/>
        </w:rPr>
        <w:t>(2)</w:t>
      </w:r>
      <w:r w:rsidRPr="00966F60">
        <w:rPr>
          <w:rFonts w:ascii="宋体" w:eastAsia="宋体" w:hAnsi="宋体" w:hint="eastAsia"/>
        </w:rPr>
        <w:t>加工精度的检测</w:t>
      </w:r>
    </w:p>
    <w:p w14:paraId="4DBE517F" w14:textId="77777777" w:rsidR="00F23DDF" w:rsidRPr="00966F60" w:rsidRDefault="00F23DDF" w:rsidP="00F23DDF">
      <w:pPr>
        <w:ind w:firstLine="420"/>
        <w:rPr>
          <w:rFonts w:ascii="宋体" w:eastAsia="宋体" w:hAnsi="宋体"/>
        </w:rPr>
      </w:pPr>
      <w:r w:rsidRPr="00966F60">
        <w:rPr>
          <w:rFonts w:ascii="宋体" w:eastAsia="宋体" w:hAnsi="宋体" w:hint="eastAsia"/>
        </w:rPr>
        <w:t>在国家标准</w:t>
      </w:r>
      <w:r w:rsidRPr="00966F60">
        <w:rPr>
          <w:rFonts w:ascii="宋体" w:eastAsia="宋体" w:hAnsi="宋体"/>
        </w:rPr>
        <w:t>GB/T 7926-1987</w:t>
      </w:r>
      <w:r w:rsidRPr="00966F60">
        <w:rPr>
          <w:rFonts w:ascii="宋体" w:eastAsia="宋体" w:hAnsi="宋体" w:hint="eastAsia"/>
        </w:rPr>
        <w:t>《电火花线切割机精度》中也规定了加工精度的标准</w:t>
      </w:r>
      <w:r w:rsidRPr="00966F60">
        <w:rPr>
          <w:rFonts w:ascii="宋体" w:eastAsia="宋体" w:hAnsi="宋体"/>
        </w:rPr>
        <w:t>.</w:t>
      </w:r>
      <w:r w:rsidRPr="00966F60">
        <w:rPr>
          <w:rFonts w:ascii="宋体" w:eastAsia="宋体" w:hAnsi="宋体" w:hint="eastAsia"/>
        </w:rPr>
        <w:t>需要强调的是机床的工作环境应符合规定</w:t>
      </w:r>
      <w:r w:rsidRPr="00966F60">
        <w:rPr>
          <w:rFonts w:ascii="宋体" w:eastAsia="宋体" w:hAnsi="宋体"/>
        </w:rPr>
        <w:t>,</w:t>
      </w:r>
      <w:r w:rsidRPr="00966F60">
        <w:rPr>
          <w:rFonts w:ascii="宋体" w:eastAsia="宋体" w:hAnsi="宋体" w:hint="eastAsia"/>
        </w:rPr>
        <w:t>工件选择热处理变形小</w:t>
      </w:r>
      <w:r w:rsidRPr="00966F60">
        <w:rPr>
          <w:rFonts w:ascii="宋体" w:eastAsia="宋体" w:hAnsi="宋体"/>
        </w:rPr>
        <w:t>,</w:t>
      </w:r>
      <w:r w:rsidRPr="00966F60">
        <w:rPr>
          <w:rFonts w:ascii="宋体" w:eastAsia="宋体" w:hAnsi="宋体" w:hint="eastAsia"/>
        </w:rPr>
        <w:t>淬透性好的材料</w:t>
      </w:r>
      <w:r w:rsidRPr="00966F60">
        <w:rPr>
          <w:rFonts w:ascii="宋体" w:eastAsia="宋体" w:hAnsi="宋体"/>
        </w:rPr>
        <w:t>(</w:t>
      </w:r>
      <w:r w:rsidRPr="00966F60">
        <w:rPr>
          <w:rFonts w:ascii="宋体" w:eastAsia="宋体" w:hAnsi="宋体" w:hint="eastAsia"/>
        </w:rPr>
        <w:t>如</w:t>
      </w:r>
      <w:r w:rsidRPr="00966F60">
        <w:rPr>
          <w:rFonts w:ascii="宋体" w:eastAsia="宋体" w:hAnsi="宋体"/>
        </w:rPr>
        <w:t>Cr12,Cr12MoV),</w:t>
      </w:r>
      <w:r w:rsidRPr="00966F60">
        <w:rPr>
          <w:rFonts w:ascii="宋体" w:eastAsia="宋体" w:hAnsi="宋体" w:hint="eastAsia"/>
        </w:rPr>
        <w:t>仪器及量具均在检定的有效期内</w:t>
      </w:r>
      <w:r w:rsidRPr="00966F60">
        <w:rPr>
          <w:rFonts w:ascii="宋体" w:eastAsia="宋体" w:hAnsi="宋体"/>
        </w:rPr>
        <w:t>,</w:t>
      </w:r>
      <w:r w:rsidRPr="00966F60">
        <w:rPr>
          <w:rFonts w:ascii="宋体" w:eastAsia="宋体" w:hAnsi="宋体" w:hint="eastAsia"/>
        </w:rPr>
        <w:t>检验者应熟悉量具的使用及标准的含义</w:t>
      </w:r>
      <w:r w:rsidRPr="00966F60">
        <w:rPr>
          <w:rFonts w:ascii="宋体" w:eastAsia="宋体" w:hAnsi="宋体"/>
        </w:rPr>
        <w:t>.</w:t>
      </w:r>
      <w:r w:rsidRPr="00966F60">
        <w:rPr>
          <w:rFonts w:ascii="宋体" w:eastAsia="宋体" w:hAnsi="宋体" w:hint="eastAsia"/>
        </w:rPr>
        <w:t>改造机床的系统故障明显减少</w:t>
      </w:r>
      <w:r w:rsidRPr="00966F60">
        <w:rPr>
          <w:rFonts w:ascii="宋体" w:eastAsia="宋体" w:hAnsi="宋体"/>
        </w:rPr>
        <w:t>,</w:t>
      </w:r>
      <w:r w:rsidRPr="00966F60">
        <w:rPr>
          <w:rFonts w:ascii="宋体" w:eastAsia="宋体" w:hAnsi="宋体" w:hint="eastAsia"/>
        </w:rPr>
        <w:t>稳定性</w:t>
      </w:r>
      <w:r w:rsidRPr="00966F60">
        <w:rPr>
          <w:rFonts w:ascii="宋体" w:eastAsia="宋体" w:hAnsi="宋体"/>
        </w:rPr>
        <w:t>,</w:t>
      </w:r>
      <w:r w:rsidRPr="00966F60">
        <w:rPr>
          <w:rFonts w:ascii="宋体" w:eastAsia="宋体" w:hAnsi="宋体" w:hint="eastAsia"/>
        </w:rPr>
        <w:t>加工精度</w:t>
      </w:r>
      <w:r w:rsidRPr="00966F60">
        <w:rPr>
          <w:rFonts w:ascii="宋体" w:eastAsia="宋体" w:hAnsi="宋体"/>
        </w:rPr>
        <w:t>,</w:t>
      </w:r>
      <w:r w:rsidRPr="00966F60">
        <w:rPr>
          <w:rFonts w:ascii="宋体" w:eastAsia="宋体" w:hAnsi="宋体" w:hint="eastAsia"/>
        </w:rPr>
        <w:t>加工效率明显提高</w:t>
      </w:r>
      <w:r w:rsidRPr="00966F60">
        <w:rPr>
          <w:rFonts w:ascii="宋体" w:eastAsia="宋体" w:hAnsi="宋体"/>
        </w:rPr>
        <w:t>,</w:t>
      </w:r>
      <w:r w:rsidRPr="00966F60">
        <w:rPr>
          <w:rFonts w:ascii="宋体" w:eastAsia="宋体" w:hAnsi="宋体" w:hint="eastAsia"/>
        </w:rPr>
        <w:t>机床的功能比过去更多</w:t>
      </w:r>
      <w:r w:rsidRPr="00966F60">
        <w:rPr>
          <w:rFonts w:ascii="宋体" w:eastAsia="宋体" w:hAnsi="宋体"/>
        </w:rPr>
        <w:t>.</w:t>
      </w:r>
    </w:p>
    <w:p w14:paraId="19495007" w14:textId="77777777" w:rsidR="00F23DDF" w:rsidRDefault="00F23DDF" w:rsidP="00F23DDF">
      <w:pPr>
        <w:autoSpaceDE w:val="0"/>
        <w:autoSpaceDN w:val="0"/>
        <w:adjustRightInd w:val="0"/>
        <w:ind w:firstLine="420"/>
        <w:jc w:val="left"/>
        <w:rPr>
          <w:rFonts w:ascii="宋体" w:hAnsi="宋体"/>
          <w:color w:val="000000"/>
        </w:rPr>
      </w:pPr>
    </w:p>
    <w:p w14:paraId="2E37D3C8" w14:textId="77777777" w:rsidR="009E29ED" w:rsidRPr="00F23DDF" w:rsidRDefault="009E29ED" w:rsidP="009E29ED">
      <w:pPr>
        <w:ind w:leftChars="400" w:left="1260" w:hangingChars="200" w:hanging="420"/>
        <w:rPr>
          <w:rFonts w:ascii="宋体" w:hAnsi="宋体"/>
          <w:kern w:val="0"/>
        </w:rPr>
      </w:pPr>
    </w:p>
    <w:p w14:paraId="361E0B76" w14:textId="77777777" w:rsidR="009E29ED" w:rsidRDefault="009E29ED" w:rsidP="009E29ED">
      <w:pPr>
        <w:ind w:leftChars="400" w:left="1260" w:hangingChars="200" w:hanging="420"/>
        <w:rPr>
          <w:rFonts w:ascii="宋体" w:hAnsi="宋体"/>
          <w:kern w:val="0"/>
        </w:rPr>
      </w:pPr>
    </w:p>
    <w:p w14:paraId="6BFA87B5" w14:textId="4AEB17D8" w:rsidR="00113EA4" w:rsidRDefault="00113EA4" w:rsidP="00113EA4">
      <w:pPr>
        <w:pStyle w:val="2"/>
        <w:rPr>
          <w:rFonts w:ascii="黑体" w:eastAsia="黑体" w:hAnsi="黑体"/>
          <w:sz w:val="30"/>
        </w:rPr>
      </w:pPr>
      <w:bookmarkStart w:id="8" w:name="_Toc63667684"/>
      <w:r>
        <w:rPr>
          <w:rFonts w:ascii="黑体" w:eastAsia="黑体" w:hAnsi="黑体"/>
          <w:sz w:val="30"/>
        </w:rPr>
        <w:lastRenderedPageBreak/>
        <w:t>2</w:t>
      </w:r>
      <w:r>
        <w:rPr>
          <w:rFonts w:ascii="黑体" w:eastAsia="黑体" w:hAnsi="黑体" w:hint="eastAsia"/>
          <w:sz w:val="30"/>
        </w:rPr>
        <w:t>、</w:t>
      </w:r>
      <w:r w:rsidRPr="00113EA4">
        <w:rPr>
          <w:rFonts w:ascii="黑体" w:eastAsia="黑体" w:hAnsi="黑体" w:hint="eastAsia"/>
          <w:sz w:val="30"/>
        </w:rPr>
        <w:t>理论知识考试</w:t>
      </w:r>
      <w:r>
        <w:rPr>
          <w:rFonts w:ascii="黑体" w:eastAsia="黑体" w:hAnsi="黑体" w:hint="eastAsia"/>
          <w:sz w:val="30"/>
        </w:rPr>
        <w:t>试卷二</w:t>
      </w:r>
      <w:bookmarkEnd w:id="8"/>
    </w:p>
    <w:p w14:paraId="43749EBD" w14:textId="77777777" w:rsidR="00113EA4" w:rsidRDefault="00113EA4" w:rsidP="00815B1E">
      <w:pPr>
        <w:ind w:firstLineChars="0" w:firstLine="0"/>
        <w:jc w:val="center"/>
        <w:rPr>
          <w:rFonts w:eastAsia="黑体"/>
          <w:sz w:val="30"/>
        </w:rPr>
      </w:pPr>
    </w:p>
    <w:p w14:paraId="361E0B79" w14:textId="11B40D73" w:rsidR="00085971" w:rsidRDefault="00085971" w:rsidP="004E02C6">
      <w:pPr>
        <w:ind w:firstLineChars="0" w:firstLine="0"/>
        <w:jc w:val="center"/>
        <w:rPr>
          <w:rFonts w:eastAsia="黑体"/>
          <w:sz w:val="30"/>
        </w:rPr>
      </w:pPr>
      <w:r>
        <w:rPr>
          <w:rFonts w:eastAsia="黑体" w:hint="eastAsia"/>
          <w:sz w:val="30"/>
        </w:rPr>
        <w:t>职业技能鉴定国家题库</w:t>
      </w:r>
    </w:p>
    <w:p w14:paraId="361E0B7A" w14:textId="77777777" w:rsidR="00085971" w:rsidRPr="003425D3" w:rsidRDefault="00085971" w:rsidP="00234501">
      <w:pPr>
        <w:pStyle w:val="4"/>
        <w:jc w:val="center"/>
        <w:rPr>
          <w:rFonts w:ascii="宋体" w:eastAsia="宋体" w:hAnsi="宋体"/>
          <w:sz w:val="30"/>
          <w:szCs w:val="30"/>
        </w:rPr>
      </w:pPr>
      <w:bookmarkStart w:id="9" w:name="_Toc59553165"/>
      <w:bookmarkStart w:id="10" w:name="_Toc63667685"/>
      <w:r w:rsidRPr="003425D3">
        <w:rPr>
          <w:rFonts w:ascii="宋体" w:eastAsia="宋体" w:hAnsi="宋体" w:hint="eastAsia"/>
          <w:sz w:val="30"/>
          <w:szCs w:val="30"/>
        </w:rPr>
        <w:t>维修电工技师理论知识试卷二</w:t>
      </w:r>
      <w:bookmarkEnd w:id="9"/>
      <w:bookmarkEnd w:id="10"/>
    </w:p>
    <w:p w14:paraId="361E0B7B" w14:textId="77777777" w:rsidR="00085971" w:rsidRDefault="00085971" w:rsidP="0093295F">
      <w:pPr>
        <w:ind w:firstLineChars="0" w:firstLine="0"/>
        <w:jc w:val="center"/>
        <w:rPr>
          <w:rFonts w:ascii="黑体" w:eastAsia="黑体" w:hAnsi="宋体"/>
          <w:b/>
          <w:bCs/>
          <w:sz w:val="28"/>
        </w:rPr>
      </w:pPr>
      <w:r>
        <w:rPr>
          <w:rFonts w:ascii="黑体" w:eastAsia="黑体" w:hAnsi="宋体" w:hint="eastAsia"/>
          <w:b/>
          <w:bCs/>
          <w:sz w:val="28"/>
        </w:rPr>
        <w:t>注</w:t>
      </w:r>
      <w:r>
        <w:rPr>
          <w:rFonts w:ascii="黑体" w:eastAsia="黑体" w:hAnsi="宋体"/>
          <w:b/>
          <w:bCs/>
          <w:sz w:val="28"/>
        </w:rPr>
        <w:t xml:space="preserve">   意   事   项</w:t>
      </w:r>
    </w:p>
    <w:p w14:paraId="361E0B7C" w14:textId="77777777" w:rsidR="00085971" w:rsidRDefault="00085971" w:rsidP="00085971">
      <w:pPr>
        <w:ind w:leftChars="200" w:left="420" w:firstLine="420"/>
        <w:rPr>
          <w:rFonts w:ascii="宋体" w:hAnsi="宋体"/>
        </w:rPr>
      </w:pPr>
      <w:r>
        <w:rPr>
          <w:rFonts w:ascii="宋体" w:hAnsi="宋体"/>
        </w:rPr>
        <w:t>1、考试时间：120分钟。</w:t>
      </w:r>
    </w:p>
    <w:p w14:paraId="361E0B7D" w14:textId="77777777" w:rsidR="00085971" w:rsidRDefault="00085971" w:rsidP="00085971">
      <w:pPr>
        <w:ind w:leftChars="200" w:left="420" w:firstLine="420"/>
        <w:rPr>
          <w:rFonts w:ascii="宋体" w:hAnsi="宋体"/>
        </w:rPr>
      </w:pPr>
      <w:r>
        <w:rPr>
          <w:rFonts w:ascii="宋体" w:hAnsi="宋体"/>
        </w:rPr>
        <w:t>2、请首先按要求在试卷的</w:t>
      </w:r>
      <w:proofErr w:type="gramStart"/>
      <w:r>
        <w:rPr>
          <w:rFonts w:ascii="宋体" w:hAnsi="宋体"/>
        </w:rPr>
        <w:t>标封处</w:t>
      </w:r>
      <w:proofErr w:type="gramEnd"/>
      <w:r>
        <w:rPr>
          <w:rFonts w:ascii="宋体" w:hAnsi="宋体"/>
        </w:rPr>
        <w:t>填写您的姓名、准考证号和所在单位的名称。</w:t>
      </w:r>
    </w:p>
    <w:p w14:paraId="361E0B7E" w14:textId="77777777" w:rsidR="00085971" w:rsidRDefault="00085971" w:rsidP="00085971">
      <w:pPr>
        <w:ind w:leftChars="200" w:left="420" w:firstLine="420"/>
        <w:rPr>
          <w:rFonts w:ascii="宋体" w:hAnsi="宋体"/>
        </w:rPr>
      </w:pPr>
      <w:r>
        <w:rPr>
          <w:rFonts w:ascii="宋体" w:hAnsi="宋体"/>
        </w:rPr>
        <w:t>3、请仔细阅读各种题目的回答要求，在规定的位置填写您的答案。</w:t>
      </w:r>
    </w:p>
    <w:p w14:paraId="361E0B7F" w14:textId="77777777" w:rsidR="00085971" w:rsidRDefault="00085971" w:rsidP="00085971">
      <w:pPr>
        <w:ind w:leftChars="200" w:left="420" w:firstLine="420"/>
        <w:rPr>
          <w:rFonts w:ascii="宋体" w:hAnsi="宋体"/>
        </w:rPr>
      </w:pPr>
      <w:r>
        <w:rPr>
          <w:rFonts w:ascii="宋体" w:hAnsi="宋体"/>
        </w:rPr>
        <w:t>4、不要在试卷上乱写乱画，不要在标封区填写无关的内容。</w:t>
      </w:r>
    </w:p>
    <w:tbl>
      <w:tblPr>
        <w:tblW w:w="45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909"/>
        <w:gridCol w:w="909"/>
        <w:gridCol w:w="909"/>
        <w:gridCol w:w="909"/>
        <w:gridCol w:w="909"/>
        <w:gridCol w:w="909"/>
        <w:gridCol w:w="909"/>
      </w:tblGrid>
      <w:tr w:rsidR="00BC150D" w14:paraId="361E0B88" w14:textId="77777777" w:rsidTr="00811BD3">
        <w:trPr>
          <w:trHeight w:val="357"/>
          <w:jc w:val="center"/>
        </w:trPr>
        <w:tc>
          <w:tcPr>
            <w:tcW w:w="625" w:type="pct"/>
            <w:vAlign w:val="center"/>
          </w:tcPr>
          <w:p w14:paraId="361E0B80" w14:textId="77777777" w:rsidR="00BC150D" w:rsidRDefault="00BC150D" w:rsidP="00811BD3">
            <w:pPr>
              <w:ind w:firstLineChars="0" w:firstLine="0"/>
              <w:jc w:val="center"/>
              <w:rPr>
                <w:rFonts w:ascii="宋体" w:hAnsi="宋体"/>
              </w:rPr>
            </w:pPr>
          </w:p>
        </w:tc>
        <w:tc>
          <w:tcPr>
            <w:tcW w:w="625" w:type="pct"/>
            <w:vAlign w:val="center"/>
          </w:tcPr>
          <w:p w14:paraId="361E0B81" w14:textId="77777777" w:rsidR="00BC150D" w:rsidRDefault="00BC150D" w:rsidP="00811BD3">
            <w:pPr>
              <w:ind w:firstLineChars="0" w:firstLine="0"/>
              <w:jc w:val="center"/>
              <w:rPr>
                <w:rFonts w:ascii="宋体" w:hAnsi="宋体"/>
              </w:rPr>
            </w:pPr>
            <w:proofErr w:type="gramStart"/>
            <w:r>
              <w:rPr>
                <w:rFonts w:ascii="宋体" w:hAnsi="宋体" w:hint="eastAsia"/>
              </w:rPr>
              <w:t>一</w:t>
            </w:r>
            <w:proofErr w:type="gramEnd"/>
          </w:p>
        </w:tc>
        <w:tc>
          <w:tcPr>
            <w:tcW w:w="625" w:type="pct"/>
            <w:vAlign w:val="center"/>
          </w:tcPr>
          <w:p w14:paraId="361E0B82" w14:textId="77777777" w:rsidR="00BC150D" w:rsidRDefault="00BC150D" w:rsidP="00811BD3">
            <w:pPr>
              <w:ind w:firstLineChars="0" w:firstLine="0"/>
              <w:jc w:val="center"/>
              <w:rPr>
                <w:rFonts w:ascii="宋体" w:hAnsi="宋体"/>
              </w:rPr>
            </w:pPr>
            <w:r>
              <w:rPr>
                <w:rFonts w:ascii="宋体" w:hAnsi="宋体" w:hint="eastAsia"/>
              </w:rPr>
              <w:t>二</w:t>
            </w:r>
          </w:p>
        </w:tc>
        <w:tc>
          <w:tcPr>
            <w:tcW w:w="625" w:type="pct"/>
            <w:vAlign w:val="center"/>
          </w:tcPr>
          <w:p w14:paraId="361E0B83" w14:textId="77777777" w:rsidR="00BC150D" w:rsidRDefault="00BC150D" w:rsidP="00811BD3">
            <w:pPr>
              <w:ind w:firstLineChars="0" w:firstLine="0"/>
              <w:jc w:val="center"/>
              <w:rPr>
                <w:rFonts w:ascii="宋体" w:hAnsi="宋体"/>
              </w:rPr>
            </w:pPr>
            <w:r>
              <w:rPr>
                <w:rFonts w:ascii="宋体" w:hAnsi="宋体" w:hint="eastAsia"/>
              </w:rPr>
              <w:t>三</w:t>
            </w:r>
          </w:p>
        </w:tc>
        <w:tc>
          <w:tcPr>
            <w:tcW w:w="625" w:type="pct"/>
            <w:vAlign w:val="center"/>
          </w:tcPr>
          <w:p w14:paraId="361E0B84" w14:textId="77777777" w:rsidR="00BC150D" w:rsidRDefault="00BC150D" w:rsidP="00811BD3">
            <w:pPr>
              <w:ind w:firstLineChars="0" w:firstLine="0"/>
              <w:jc w:val="center"/>
              <w:rPr>
                <w:rFonts w:ascii="宋体" w:hAnsi="宋体"/>
              </w:rPr>
            </w:pPr>
            <w:r>
              <w:rPr>
                <w:rFonts w:ascii="宋体" w:hAnsi="宋体" w:hint="eastAsia"/>
              </w:rPr>
              <w:t>四</w:t>
            </w:r>
          </w:p>
        </w:tc>
        <w:tc>
          <w:tcPr>
            <w:tcW w:w="625" w:type="pct"/>
            <w:vAlign w:val="center"/>
          </w:tcPr>
          <w:p w14:paraId="361E0B85" w14:textId="77777777" w:rsidR="00BC150D" w:rsidRDefault="00BC150D" w:rsidP="00811BD3">
            <w:pPr>
              <w:ind w:firstLineChars="0" w:firstLine="0"/>
              <w:jc w:val="center"/>
              <w:rPr>
                <w:rFonts w:ascii="宋体" w:hAnsi="宋体"/>
              </w:rPr>
            </w:pPr>
            <w:r>
              <w:rPr>
                <w:rFonts w:ascii="宋体" w:hAnsi="宋体" w:hint="eastAsia"/>
              </w:rPr>
              <w:t>五</w:t>
            </w:r>
          </w:p>
        </w:tc>
        <w:tc>
          <w:tcPr>
            <w:tcW w:w="625" w:type="pct"/>
            <w:vAlign w:val="center"/>
          </w:tcPr>
          <w:p w14:paraId="361E0B86" w14:textId="77777777" w:rsidR="00BC150D" w:rsidRDefault="00BC150D" w:rsidP="00811BD3">
            <w:pPr>
              <w:ind w:firstLineChars="0" w:firstLine="0"/>
              <w:jc w:val="center"/>
              <w:rPr>
                <w:rFonts w:ascii="宋体" w:hAnsi="宋体"/>
              </w:rPr>
            </w:pPr>
            <w:r>
              <w:rPr>
                <w:rFonts w:ascii="宋体" w:hAnsi="宋体" w:hint="eastAsia"/>
              </w:rPr>
              <w:t>总分</w:t>
            </w:r>
          </w:p>
        </w:tc>
        <w:tc>
          <w:tcPr>
            <w:tcW w:w="625" w:type="pct"/>
            <w:vAlign w:val="center"/>
          </w:tcPr>
          <w:p w14:paraId="361E0B87" w14:textId="77777777" w:rsidR="00BC150D" w:rsidRDefault="00BC150D" w:rsidP="00811BD3">
            <w:pPr>
              <w:ind w:firstLineChars="0" w:firstLine="0"/>
              <w:jc w:val="center"/>
              <w:rPr>
                <w:rFonts w:ascii="宋体" w:hAnsi="宋体"/>
              </w:rPr>
            </w:pPr>
            <w:r>
              <w:rPr>
                <w:rFonts w:ascii="宋体" w:hAnsi="宋体" w:hint="eastAsia"/>
              </w:rPr>
              <w:t>统分人</w:t>
            </w:r>
          </w:p>
        </w:tc>
      </w:tr>
      <w:tr w:rsidR="00BC150D" w14:paraId="361E0B91" w14:textId="77777777" w:rsidTr="00811BD3">
        <w:trPr>
          <w:trHeight w:val="347"/>
          <w:jc w:val="center"/>
        </w:trPr>
        <w:tc>
          <w:tcPr>
            <w:tcW w:w="625" w:type="pct"/>
            <w:vAlign w:val="center"/>
          </w:tcPr>
          <w:p w14:paraId="361E0B89" w14:textId="77777777" w:rsidR="00BC150D" w:rsidRDefault="00BC150D" w:rsidP="00811BD3">
            <w:pPr>
              <w:ind w:firstLineChars="0" w:firstLine="0"/>
              <w:jc w:val="center"/>
              <w:rPr>
                <w:rFonts w:ascii="宋体" w:hAnsi="宋体"/>
              </w:rPr>
            </w:pPr>
            <w:r>
              <w:rPr>
                <w:rFonts w:ascii="宋体" w:hAnsi="宋体" w:hint="eastAsia"/>
              </w:rPr>
              <w:t>得分</w:t>
            </w:r>
          </w:p>
        </w:tc>
        <w:tc>
          <w:tcPr>
            <w:tcW w:w="625" w:type="pct"/>
            <w:vAlign w:val="center"/>
          </w:tcPr>
          <w:p w14:paraId="361E0B8A" w14:textId="77777777" w:rsidR="00BC150D" w:rsidRDefault="00BC150D" w:rsidP="00811BD3">
            <w:pPr>
              <w:ind w:firstLineChars="0" w:firstLine="0"/>
              <w:jc w:val="center"/>
              <w:rPr>
                <w:rFonts w:ascii="宋体" w:hAnsi="宋体"/>
              </w:rPr>
            </w:pPr>
          </w:p>
        </w:tc>
        <w:tc>
          <w:tcPr>
            <w:tcW w:w="625" w:type="pct"/>
            <w:vAlign w:val="center"/>
          </w:tcPr>
          <w:p w14:paraId="361E0B8B" w14:textId="77777777" w:rsidR="00BC150D" w:rsidRDefault="00BC150D" w:rsidP="00811BD3">
            <w:pPr>
              <w:ind w:firstLineChars="0" w:firstLine="0"/>
              <w:jc w:val="center"/>
              <w:rPr>
                <w:rFonts w:ascii="宋体" w:hAnsi="宋体"/>
              </w:rPr>
            </w:pPr>
          </w:p>
        </w:tc>
        <w:tc>
          <w:tcPr>
            <w:tcW w:w="625" w:type="pct"/>
            <w:vAlign w:val="center"/>
          </w:tcPr>
          <w:p w14:paraId="361E0B8C" w14:textId="77777777" w:rsidR="00BC150D" w:rsidRDefault="00BC150D" w:rsidP="00811BD3">
            <w:pPr>
              <w:ind w:firstLineChars="0" w:firstLine="0"/>
              <w:jc w:val="center"/>
              <w:rPr>
                <w:rFonts w:ascii="宋体" w:hAnsi="宋体"/>
              </w:rPr>
            </w:pPr>
          </w:p>
        </w:tc>
        <w:tc>
          <w:tcPr>
            <w:tcW w:w="625" w:type="pct"/>
            <w:vAlign w:val="center"/>
          </w:tcPr>
          <w:p w14:paraId="361E0B8D" w14:textId="77777777" w:rsidR="00BC150D" w:rsidRDefault="00BC150D" w:rsidP="00811BD3">
            <w:pPr>
              <w:ind w:firstLineChars="0" w:firstLine="0"/>
              <w:jc w:val="center"/>
              <w:rPr>
                <w:rFonts w:ascii="宋体" w:hAnsi="宋体"/>
              </w:rPr>
            </w:pPr>
          </w:p>
        </w:tc>
        <w:tc>
          <w:tcPr>
            <w:tcW w:w="625" w:type="pct"/>
            <w:vAlign w:val="center"/>
          </w:tcPr>
          <w:p w14:paraId="361E0B8E" w14:textId="77777777" w:rsidR="00BC150D" w:rsidRDefault="00BC150D" w:rsidP="00811BD3">
            <w:pPr>
              <w:ind w:firstLineChars="0" w:firstLine="0"/>
              <w:jc w:val="center"/>
              <w:rPr>
                <w:rFonts w:ascii="宋体" w:hAnsi="宋体"/>
              </w:rPr>
            </w:pPr>
          </w:p>
        </w:tc>
        <w:tc>
          <w:tcPr>
            <w:tcW w:w="625" w:type="pct"/>
            <w:vAlign w:val="center"/>
          </w:tcPr>
          <w:p w14:paraId="361E0B8F" w14:textId="77777777" w:rsidR="00BC150D" w:rsidRDefault="00BC150D" w:rsidP="00811BD3">
            <w:pPr>
              <w:ind w:firstLineChars="0" w:firstLine="0"/>
              <w:jc w:val="center"/>
              <w:rPr>
                <w:rFonts w:ascii="宋体" w:hAnsi="宋体"/>
              </w:rPr>
            </w:pPr>
          </w:p>
        </w:tc>
        <w:tc>
          <w:tcPr>
            <w:tcW w:w="625" w:type="pct"/>
            <w:vAlign w:val="center"/>
          </w:tcPr>
          <w:p w14:paraId="361E0B90" w14:textId="77777777" w:rsidR="00BC150D" w:rsidRDefault="00BC150D" w:rsidP="00811BD3">
            <w:pPr>
              <w:ind w:firstLineChars="0" w:firstLine="0"/>
              <w:jc w:val="center"/>
              <w:rPr>
                <w:rFonts w:ascii="宋体" w:hAnsi="宋体"/>
              </w:rPr>
            </w:pPr>
          </w:p>
        </w:tc>
      </w:tr>
    </w:tbl>
    <w:p w14:paraId="361E0B92" w14:textId="77777777" w:rsidR="00BC150D" w:rsidRDefault="00BC150D" w:rsidP="00085971">
      <w:pPr>
        <w:pStyle w:val="aff1"/>
        <w:spacing w:before="156"/>
      </w:pPr>
    </w:p>
    <w:p w14:paraId="361E0B93" w14:textId="77777777" w:rsidR="00085971" w:rsidRDefault="00085971" w:rsidP="00085971">
      <w:pPr>
        <w:pStyle w:val="aff1"/>
        <w:spacing w:before="156"/>
      </w:pPr>
      <w:r>
        <w:rPr>
          <w:rFonts w:hint="eastAsia"/>
        </w:rPr>
        <w:t>一、填空题 (第1～20题。请将正确答案填入题内空白处。每题1分，共20分。)</w:t>
      </w:r>
    </w:p>
    <w:p w14:paraId="361E0B94" w14:textId="77777777" w:rsidR="00085971" w:rsidRDefault="00085971" w:rsidP="00085971">
      <w:pPr>
        <w:ind w:firstLine="420"/>
      </w:pPr>
      <w:r>
        <w:rPr>
          <w:rFonts w:hint="eastAsia"/>
        </w:rPr>
        <w:t>1</w:t>
      </w:r>
      <w:r>
        <w:rPr>
          <w:rFonts w:hint="eastAsia"/>
        </w:rPr>
        <w:t>．</w:t>
      </w:r>
      <w:r>
        <w:rPr>
          <w:rFonts w:hint="eastAsia"/>
          <w:u w:val="single"/>
        </w:rPr>
        <w:t xml:space="preserve">            </w:t>
      </w:r>
      <w:r>
        <w:rPr>
          <w:rFonts w:hint="eastAsia"/>
        </w:rPr>
        <w:t>是最严重的触电事故。</w:t>
      </w:r>
    </w:p>
    <w:p w14:paraId="361E0B95" w14:textId="77777777" w:rsidR="00085971" w:rsidRDefault="00085971" w:rsidP="00085971">
      <w:pPr>
        <w:ind w:firstLine="420"/>
        <w:rPr>
          <w:kern w:val="0"/>
          <w:szCs w:val="18"/>
          <w:lang w:val="zh-CN"/>
        </w:rPr>
      </w:pPr>
      <w:r>
        <w:rPr>
          <w:rFonts w:hint="eastAsia"/>
          <w:kern w:val="0"/>
        </w:rPr>
        <w:t>2</w:t>
      </w:r>
      <w:r>
        <w:rPr>
          <w:rFonts w:hint="eastAsia"/>
          <w:kern w:val="0"/>
        </w:rPr>
        <w:t>．</w:t>
      </w:r>
      <w:r>
        <w:rPr>
          <w:rFonts w:hint="eastAsia"/>
          <w:kern w:val="0"/>
          <w:lang w:val="zh-CN"/>
        </w:rPr>
        <w:t>在维修直流电机时</w:t>
      </w:r>
      <w:r>
        <w:rPr>
          <w:rFonts w:hint="eastAsia"/>
          <w:kern w:val="0"/>
          <w:lang w:val="zh-CN"/>
        </w:rPr>
        <w:t>,</w:t>
      </w:r>
      <w:r>
        <w:rPr>
          <w:rFonts w:hint="eastAsia"/>
          <w:kern w:val="0"/>
          <w:lang w:val="zh-CN"/>
        </w:rPr>
        <w:t>对各绕组之间作耐压试验</w:t>
      </w:r>
      <w:r>
        <w:rPr>
          <w:rFonts w:hint="eastAsia"/>
          <w:kern w:val="0"/>
          <w:lang w:val="zh-CN"/>
        </w:rPr>
        <w:t xml:space="preserve">, </w:t>
      </w:r>
      <w:r>
        <w:rPr>
          <w:rFonts w:hint="eastAsia"/>
          <w:kern w:val="0"/>
          <w:lang w:val="zh-CN"/>
        </w:rPr>
        <w:t>其试验电压用</w:t>
      </w:r>
      <w:r>
        <w:rPr>
          <w:rFonts w:hint="eastAsia"/>
          <w:kern w:val="0"/>
          <w:u w:val="single"/>
          <w:lang w:val="zh-CN"/>
        </w:rPr>
        <w:t xml:space="preserve">           </w:t>
      </w:r>
      <w:r>
        <w:rPr>
          <w:rFonts w:hint="eastAsia"/>
          <w:kern w:val="0"/>
          <w:lang w:val="zh-CN"/>
        </w:rPr>
        <w:t>流电</w:t>
      </w:r>
      <w:r>
        <w:rPr>
          <w:rFonts w:hint="eastAsia"/>
          <w:kern w:val="0"/>
          <w:lang w:val="zh-CN"/>
        </w:rPr>
        <w:t>.</w:t>
      </w:r>
    </w:p>
    <w:p w14:paraId="361E0B96" w14:textId="77777777" w:rsidR="00085971" w:rsidRDefault="00085971" w:rsidP="00085971">
      <w:pPr>
        <w:ind w:firstLine="420"/>
        <w:rPr>
          <w:kern w:val="0"/>
        </w:rPr>
      </w:pPr>
      <w:r>
        <w:rPr>
          <w:rFonts w:hint="eastAsia"/>
          <w:kern w:val="0"/>
        </w:rPr>
        <w:t>3</w:t>
      </w:r>
      <w:r>
        <w:rPr>
          <w:rFonts w:hint="eastAsia"/>
          <w:kern w:val="0"/>
        </w:rPr>
        <w:t>．</w:t>
      </w:r>
      <w:r>
        <w:rPr>
          <w:rFonts w:hint="eastAsia"/>
          <w:color w:val="000000"/>
          <w:kern w:val="0"/>
        </w:rPr>
        <w:t>stepping,</w:t>
      </w:r>
      <w:r>
        <w:rPr>
          <w:rFonts w:hint="eastAsia"/>
          <w:color w:val="000000"/>
          <w:kern w:val="0"/>
          <w:lang w:val="zh-CN"/>
        </w:rPr>
        <w:t>代表</w:t>
      </w:r>
      <w:r>
        <w:rPr>
          <w:rFonts w:hint="eastAsia"/>
          <w:color w:val="000000"/>
          <w:kern w:val="0"/>
          <w:u w:val="single"/>
        </w:rPr>
        <w:t xml:space="preserve">           </w:t>
      </w:r>
      <w:r>
        <w:rPr>
          <w:rFonts w:hint="eastAsia"/>
          <w:color w:val="000000"/>
          <w:kern w:val="0"/>
          <w:lang w:val="zh-CN"/>
        </w:rPr>
        <w:t>。</w:t>
      </w:r>
    </w:p>
    <w:p w14:paraId="361E0B97" w14:textId="77777777" w:rsidR="00085971" w:rsidRDefault="00085971" w:rsidP="00085971">
      <w:pPr>
        <w:ind w:firstLine="420"/>
        <w:rPr>
          <w:szCs w:val="24"/>
        </w:rPr>
      </w:pPr>
      <w:r>
        <w:rPr>
          <w:rFonts w:hint="eastAsia"/>
          <w:kern w:val="0"/>
        </w:rPr>
        <w:t>4</w:t>
      </w:r>
      <w:r>
        <w:rPr>
          <w:rFonts w:hint="eastAsia"/>
          <w:kern w:val="0"/>
        </w:rPr>
        <w:t>．</w:t>
      </w:r>
      <w:r>
        <w:rPr>
          <w:rFonts w:hint="eastAsia"/>
        </w:rPr>
        <w:t>当电动机低于额定转速采用</w:t>
      </w:r>
      <w:r>
        <w:rPr>
          <w:rFonts w:hint="eastAsia"/>
          <w:u w:val="single"/>
        </w:rPr>
        <w:t xml:space="preserve">         </w:t>
      </w:r>
      <w:r>
        <w:rPr>
          <w:rFonts w:hint="eastAsia"/>
        </w:rPr>
        <w:t>调速。</w:t>
      </w:r>
    </w:p>
    <w:p w14:paraId="361E0B98" w14:textId="77777777" w:rsidR="00085971" w:rsidRDefault="00085971" w:rsidP="00085971">
      <w:pPr>
        <w:ind w:firstLine="420"/>
      </w:pPr>
      <w:r>
        <w:rPr>
          <w:rFonts w:hint="eastAsia"/>
        </w:rPr>
        <w:t>5</w:t>
      </w:r>
      <w:r>
        <w:rPr>
          <w:rFonts w:hint="eastAsia"/>
        </w:rPr>
        <w:t>．可编程控制器输入指令根据</w:t>
      </w:r>
      <w:r>
        <w:rPr>
          <w:rFonts w:hint="eastAsia"/>
          <w:u w:val="single"/>
        </w:rPr>
        <w:t xml:space="preserve">          </w:t>
      </w:r>
      <w:r>
        <w:rPr>
          <w:rFonts w:hint="eastAsia"/>
        </w:rPr>
        <w:t>用编程器写入程序。</w:t>
      </w:r>
    </w:p>
    <w:p w14:paraId="361E0B99" w14:textId="77777777" w:rsidR="00085971" w:rsidRDefault="00085971" w:rsidP="00085971">
      <w:pPr>
        <w:ind w:firstLine="420"/>
        <w:rPr>
          <w:kern w:val="0"/>
          <w:lang w:val="zh-CN"/>
        </w:rPr>
      </w:pPr>
      <w:r>
        <w:rPr>
          <w:rFonts w:hint="eastAsia"/>
          <w:kern w:val="0"/>
        </w:rPr>
        <w:t>6</w:t>
      </w:r>
      <w:r>
        <w:rPr>
          <w:rFonts w:hint="eastAsia"/>
          <w:kern w:val="0"/>
        </w:rPr>
        <w:t>．</w:t>
      </w:r>
      <w:r>
        <w:rPr>
          <w:rFonts w:hint="eastAsia"/>
          <w:kern w:val="0"/>
          <w:lang w:val="zh-CN"/>
        </w:rPr>
        <w:t>在测</w:t>
      </w:r>
      <w:r>
        <w:rPr>
          <w:rFonts w:hint="eastAsia"/>
          <w:color w:val="000000"/>
          <w:kern w:val="0"/>
          <w:lang w:val="zh-CN"/>
        </w:rPr>
        <w:t>绘</w:t>
      </w:r>
      <w:r>
        <w:rPr>
          <w:rFonts w:hint="eastAsia"/>
          <w:kern w:val="0"/>
          <w:lang w:val="zh-CN"/>
        </w:rPr>
        <w:t>之前</w:t>
      </w:r>
      <w:r>
        <w:rPr>
          <w:rFonts w:hint="eastAsia"/>
          <w:kern w:val="0"/>
          <w:lang w:val="zh-CN"/>
        </w:rPr>
        <w:t>.</w:t>
      </w:r>
      <w:r>
        <w:rPr>
          <w:rFonts w:hint="eastAsia"/>
          <w:kern w:val="0"/>
          <w:lang w:val="zh-CN"/>
        </w:rPr>
        <w:t>应先把</w:t>
      </w:r>
      <w:r>
        <w:rPr>
          <w:rFonts w:hint="eastAsia"/>
          <w:kern w:val="0"/>
          <w:u w:val="single"/>
          <w:lang w:val="zh-CN"/>
        </w:rPr>
        <w:t xml:space="preserve">            </w:t>
      </w:r>
      <w:r>
        <w:rPr>
          <w:rFonts w:hint="eastAsia"/>
          <w:kern w:val="0"/>
          <w:lang w:val="zh-CN"/>
        </w:rPr>
        <w:t>测</w:t>
      </w:r>
      <w:r>
        <w:rPr>
          <w:rFonts w:hint="eastAsia"/>
          <w:color w:val="000000"/>
          <w:kern w:val="0"/>
          <w:lang w:val="zh-CN"/>
        </w:rPr>
        <w:t>绘</w:t>
      </w:r>
      <w:r>
        <w:rPr>
          <w:rFonts w:hint="eastAsia"/>
          <w:kern w:val="0"/>
          <w:lang w:val="zh-CN"/>
        </w:rPr>
        <w:t>出来</w:t>
      </w:r>
      <w:r>
        <w:rPr>
          <w:rFonts w:hint="eastAsia"/>
          <w:kern w:val="0"/>
          <w:lang w:val="zh-CN"/>
        </w:rPr>
        <w:t>.</w:t>
      </w:r>
    </w:p>
    <w:p w14:paraId="361E0B9A" w14:textId="77777777" w:rsidR="00085971" w:rsidRDefault="00085971" w:rsidP="00085971">
      <w:pPr>
        <w:ind w:firstLine="420"/>
        <w:rPr>
          <w:szCs w:val="24"/>
        </w:rPr>
      </w:pPr>
      <w:r>
        <w:rPr>
          <w:rFonts w:hint="eastAsia"/>
        </w:rPr>
        <w:t>7</w:t>
      </w:r>
      <w:r>
        <w:rPr>
          <w:rFonts w:hint="eastAsia"/>
        </w:rPr>
        <w:t>．</w:t>
      </w:r>
      <w:r>
        <w:rPr>
          <w:rFonts w:hint="eastAsia"/>
        </w:rPr>
        <w:t>IGBT</w:t>
      </w:r>
      <w:r>
        <w:rPr>
          <w:rFonts w:hint="eastAsia"/>
        </w:rPr>
        <w:t>的开关特性显示关断波形存在</w:t>
      </w:r>
      <w:r>
        <w:rPr>
          <w:rFonts w:hint="eastAsia"/>
          <w:u w:val="single"/>
        </w:rPr>
        <w:t xml:space="preserve">          </w:t>
      </w:r>
      <w:r>
        <w:rPr>
          <w:rFonts w:hint="eastAsia"/>
        </w:rPr>
        <w:t>现象。</w:t>
      </w:r>
    </w:p>
    <w:p w14:paraId="361E0B9B" w14:textId="77777777" w:rsidR="00085971" w:rsidRDefault="00085971" w:rsidP="00085971">
      <w:pPr>
        <w:ind w:firstLine="420"/>
        <w:rPr>
          <w:kern w:val="0"/>
          <w:szCs w:val="18"/>
          <w:lang w:val="zh-CN"/>
        </w:rPr>
      </w:pPr>
      <w:r>
        <w:rPr>
          <w:rFonts w:hint="eastAsia"/>
          <w:kern w:val="0"/>
        </w:rPr>
        <w:t>8</w:t>
      </w:r>
      <w:r>
        <w:rPr>
          <w:rFonts w:hint="eastAsia"/>
          <w:kern w:val="0"/>
        </w:rPr>
        <w:t>．</w:t>
      </w:r>
      <w:r>
        <w:rPr>
          <w:rFonts w:hint="eastAsia"/>
        </w:rPr>
        <w:t>功率场效应晶体管最大功耗随管壳温度的增高而</w:t>
      </w:r>
      <w:r>
        <w:rPr>
          <w:rFonts w:hint="eastAsia"/>
          <w:u w:val="single"/>
        </w:rPr>
        <w:t xml:space="preserve">          </w:t>
      </w:r>
      <w:r>
        <w:rPr>
          <w:rFonts w:hint="eastAsia"/>
        </w:rPr>
        <w:t>。</w:t>
      </w:r>
      <w:r>
        <w:rPr>
          <w:rFonts w:hint="eastAsia"/>
          <w:kern w:val="0"/>
          <w:lang w:val="zh-CN"/>
        </w:rPr>
        <w:t xml:space="preserve"> </w:t>
      </w:r>
    </w:p>
    <w:p w14:paraId="361E0B9C" w14:textId="77777777" w:rsidR="00085971" w:rsidRDefault="00085971" w:rsidP="00085971">
      <w:pPr>
        <w:ind w:firstLine="420"/>
        <w:rPr>
          <w:kern w:val="0"/>
          <w:szCs w:val="24"/>
          <w:lang w:val="zh-CN"/>
        </w:rPr>
      </w:pPr>
      <w:r>
        <w:rPr>
          <w:rFonts w:hint="eastAsia"/>
          <w:kern w:val="0"/>
          <w:lang w:val="zh-CN"/>
        </w:rPr>
        <w:t>9</w:t>
      </w:r>
      <w:r>
        <w:rPr>
          <w:rFonts w:hint="eastAsia"/>
          <w:kern w:val="0"/>
          <w:lang w:val="zh-CN"/>
        </w:rPr>
        <w:t>．</w:t>
      </w:r>
      <w:r>
        <w:rPr>
          <w:rFonts w:hint="eastAsia"/>
          <w:kern w:val="0"/>
        </w:rPr>
        <w:t>肖</w:t>
      </w:r>
      <w:proofErr w:type="gramStart"/>
      <w:r>
        <w:rPr>
          <w:rFonts w:hint="eastAsia"/>
          <w:kern w:val="0"/>
        </w:rPr>
        <w:t>特</w:t>
      </w:r>
      <w:proofErr w:type="gramEnd"/>
      <w:r>
        <w:rPr>
          <w:rFonts w:hint="eastAsia"/>
          <w:kern w:val="0"/>
        </w:rPr>
        <w:t>基二极管适用于电压</w:t>
      </w:r>
      <w:r>
        <w:rPr>
          <w:rFonts w:hint="eastAsia"/>
          <w:kern w:val="0"/>
          <w:u w:val="single"/>
        </w:rPr>
        <w:t xml:space="preserve">          </w:t>
      </w:r>
      <w:r>
        <w:rPr>
          <w:rFonts w:hint="eastAsia"/>
          <w:kern w:val="0"/>
        </w:rPr>
        <w:t>，要求快速、高效的电路中。</w:t>
      </w:r>
      <w:r>
        <w:rPr>
          <w:rFonts w:hint="eastAsia"/>
          <w:kern w:val="0"/>
          <w:lang w:val="zh-CN"/>
        </w:rPr>
        <w:t xml:space="preserve"> </w:t>
      </w:r>
    </w:p>
    <w:p w14:paraId="361E0B9D" w14:textId="77777777" w:rsidR="00085971" w:rsidRDefault="00085971" w:rsidP="00085971">
      <w:pPr>
        <w:ind w:firstLine="420"/>
        <w:rPr>
          <w:kern w:val="0"/>
          <w:lang w:val="zh-CN"/>
        </w:rPr>
      </w:pPr>
      <w:r>
        <w:rPr>
          <w:rFonts w:hint="eastAsia"/>
          <w:kern w:val="0"/>
          <w:lang w:val="zh-CN"/>
        </w:rPr>
        <w:t>10</w:t>
      </w:r>
      <w:r>
        <w:rPr>
          <w:rFonts w:hint="eastAsia"/>
          <w:kern w:val="0"/>
          <w:lang w:val="zh-CN"/>
        </w:rPr>
        <w:t>．绝缘栅双极晶体管具有速度快、</w:t>
      </w:r>
      <w:r>
        <w:rPr>
          <w:rFonts w:hint="eastAsia"/>
          <w:kern w:val="0"/>
          <w:u w:val="single"/>
          <w:lang w:val="zh-CN"/>
        </w:rPr>
        <w:t xml:space="preserve">         </w:t>
      </w:r>
      <w:r>
        <w:rPr>
          <w:rFonts w:hint="eastAsia"/>
          <w:kern w:val="0"/>
          <w:lang w:val="zh-CN"/>
        </w:rPr>
        <w:t>、阻抗高、通态电压低、耐压高、电容量大的特点。</w:t>
      </w:r>
    </w:p>
    <w:p w14:paraId="361E0B9E" w14:textId="77777777" w:rsidR="00085971" w:rsidRDefault="00085971" w:rsidP="00085971">
      <w:pPr>
        <w:ind w:firstLine="420"/>
        <w:rPr>
          <w:kern w:val="0"/>
          <w:lang w:val="zh-CN"/>
        </w:rPr>
      </w:pPr>
      <w:r>
        <w:rPr>
          <w:rFonts w:hint="eastAsia"/>
          <w:kern w:val="0"/>
          <w:lang w:val="zh-CN"/>
        </w:rPr>
        <w:t>11</w:t>
      </w:r>
      <w:r>
        <w:rPr>
          <w:rFonts w:hint="eastAsia"/>
          <w:kern w:val="0"/>
          <w:lang w:val="zh-CN"/>
        </w:rPr>
        <w:t>．</w:t>
      </w:r>
      <w:r>
        <w:rPr>
          <w:rFonts w:hint="eastAsia"/>
          <w:color w:val="000000"/>
          <w:kern w:val="0"/>
          <w:lang w:val="zh-CN"/>
        </w:rPr>
        <w:t>大修结束后</w:t>
      </w:r>
      <w:r>
        <w:rPr>
          <w:rFonts w:hint="eastAsia"/>
          <w:color w:val="000000"/>
          <w:kern w:val="0"/>
          <w:lang w:val="zh-CN"/>
        </w:rPr>
        <w:t>,</w:t>
      </w:r>
      <w:r>
        <w:rPr>
          <w:rFonts w:hint="eastAsia"/>
          <w:color w:val="000000"/>
          <w:kern w:val="0"/>
          <w:lang w:val="zh-CN"/>
        </w:rPr>
        <w:t>对接线检查无误后必须进行</w:t>
      </w:r>
      <w:r>
        <w:rPr>
          <w:rFonts w:hint="eastAsia"/>
          <w:color w:val="000000"/>
          <w:kern w:val="0"/>
          <w:u w:val="single"/>
          <w:lang w:val="zh-CN"/>
        </w:rPr>
        <w:t xml:space="preserve">         </w:t>
      </w:r>
      <w:r>
        <w:rPr>
          <w:rFonts w:hint="eastAsia"/>
          <w:color w:val="000000"/>
          <w:kern w:val="0"/>
          <w:lang w:val="zh-CN"/>
        </w:rPr>
        <w:t>合格后</w:t>
      </w:r>
      <w:r>
        <w:rPr>
          <w:rFonts w:hint="eastAsia"/>
          <w:color w:val="000000"/>
          <w:kern w:val="0"/>
          <w:lang w:val="zh-CN"/>
        </w:rPr>
        <w:t>,</w:t>
      </w:r>
      <w:r>
        <w:rPr>
          <w:rFonts w:hint="eastAsia"/>
          <w:color w:val="000000"/>
          <w:kern w:val="0"/>
          <w:lang w:val="zh-CN"/>
        </w:rPr>
        <w:t>才能办理检修设备</w:t>
      </w:r>
      <w:r>
        <w:rPr>
          <w:rFonts w:hint="eastAsia"/>
          <w:color w:val="000000"/>
          <w:kern w:val="0"/>
          <w:lang w:val="zh-CN"/>
        </w:rPr>
        <w:lastRenderedPageBreak/>
        <w:t>移交手续。</w:t>
      </w:r>
    </w:p>
    <w:p w14:paraId="361E0B9F" w14:textId="77777777" w:rsidR="00085971" w:rsidRDefault="00085971" w:rsidP="00085971">
      <w:pPr>
        <w:ind w:firstLine="420"/>
        <w:rPr>
          <w:color w:val="FF0000"/>
          <w:kern w:val="0"/>
          <w:lang w:val="zh-CN"/>
        </w:rPr>
      </w:pPr>
      <w:r>
        <w:rPr>
          <w:rFonts w:hint="eastAsia"/>
          <w:kern w:val="0"/>
          <w:lang w:val="zh-CN"/>
        </w:rPr>
        <w:t>12</w:t>
      </w:r>
      <w:r>
        <w:rPr>
          <w:rFonts w:hint="eastAsia"/>
          <w:kern w:val="0"/>
          <w:lang w:val="zh-CN"/>
        </w:rPr>
        <w:t>．</w:t>
      </w:r>
      <w:r>
        <w:rPr>
          <w:rFonts w:hint="eastAsia"/>
          <w:color w:val="000000"/>
          <w:kern w:val="0"/>
          <w:lang w:val="zh-CN"/>
        </w:rPr>
        <w:t>液压系统维修时，本着</w:t>
      </w:r>
      <w:r>
        <w:rPr>
          <w:rFonts w:hint="eastAsia"/>
          <w:color w:val="000000"/>
          <w:kern w:val="0"/>
          <w:lang w:val="zh-CN"/>
        </w:rPr>
        <w:t>"</w:t>
      </w:r>
      <w:r>
        <w:rPr>
          <w:rFonts w:hint="eastAsia"/>
          <w:color w:val="000000"/>
          <w:kern w:val="0"/>
          <w:lang w:val="zh-CN"/>
        </w:rPr>
        <w:t>先外后内</w:t>
      </w:r>
      <w:r>
        <w:rPr>
          <w:rFonts w:hint="eastAsia"/>
          <w:color w:val="000000"/>
          <w:kern w:val="0"/>
          <w:lang w:val="zh-CN"/>
        </w:rPr>
        <w:t>,</w:t>
      </w:r>
      <w:r>
        <w:rPr>
          <w:rFonts w:hint="eastAsia"/>
          <w:color w:val="000000"/>
          <w:kern w:val="0"/>
          <w:u w:val="single"/>
          <w:lang w:val="zh-CN"/>
        </w:rPr>
        <w:t xml:space="preserve">          </w:t>
      </w:r>
      <w:r>
        <w:rPr>
          <w:rFonts w:hint="eastAsia"/>
          <w:color w:val="000000"/>
          <w:kern w:val="0"/>
          <w:lang w:val="zh-CN"/>
        </w:rPr>
        <w:t xml:space="preserve"> ,</w:t>
      </w:r>
      <w:r>
        <w:rPr>
          <w:rFonts w:hint="eastAsia"/>
          <w:color w:val="000000"/>
          <w:kern w:val="0"/>
          <w:lang w:val="zh-CN"/>
        </w:rPr>
        <w:t>先洗后修</w:t>
      </w:r>
      <w:r>
        <w:rPr>
          <w:rFonts w:hint="eastAsia"/>
          <w:color w:val="000000"/>
          <w:kern w:val="0"/>
          <w:lang w:val="zh-CN"/>
        </w:rPr>
        <w:t>"</w:t>
      </w:r>
      <w:r>
        <w:rPr>
          <w:rFonts w:hint="eastAsia"/>
          <w:color w:val="000000"/>
          <w:kern w:val="0"/>
          <w:lang w:val="zh-CN"/>
        </w:rPr>
        <w:t>的原则。</w:t>
      </w:r>
    </w:p>
    <w:p w14:paraId="361E0BA0" w14:textId="77777777" w:rsidR="00085971" w:rsidRDefault="00085971" w:rsidP="00085971">
      <w:pPr>
        <w:ind w:firstLine="420"/>
        <w:rPr>
          <w:kern w:val="0"/>
          <w:lang w:val="zh-CN"/>
        </w:rPr>
      </w:pPr>
      <w:r>
        <w:rPr>
          <w:rFonts w:hint="eastAsia"/>
          <w:kern w:val="0"/>
          <w:lang w:val="zh-CN"/>
        </w:rPr>
        <w:t>13</w:t>
      </w:r>
      <w:r>
        <w:rPr>
          <w:rFonts w:hint="eastAsia"/>
          <w:kern w:val="0"/>
          <w:lang w:val="zh-CN"/>
        </w:rPr>
        <w:t>．</w:t>
      </w:r>
      <w:r>
        <w:rPr>
          <w:rFonts w:hint="eastAsia"/>
          <w:color w:val="000000"/>
          <w:kern w:val="0"/>
          <w:lang w:val="zh-CN"/>
        </w:rPr>
        <w:t>按照工艺要求，进行电气大修首先要切断总电源，做好</w:t>
      </w:r>
      <w:r>
        <w:rPr>
          <w:rFonts w:hint="eastAsia"/>
          <w:color w:val="000000"/>
          <w:kern w:val="0"/>
          <w:u w:val="single"/>
          <w:lang w:val="zh-CN"/>
        </w:rPr>
        <w:t xml:space="preserve">          </w:t>
      </w:r>
      <w:r>
        <w:rPr>
          <w:rFonts w:hint="eastAsia"/>
          <w:color w:val="000000"/>
          <w:kern w:val="0"/>
          <w:lang w:val="zh-CN"/>
        </w:rPr>
        <w:t>性安全措施。</w:t>
      </w:r>
    </w:p>
    <w:p w14:paraId="361E0BA1" w14:textId="77777777" w:rsidR="00085971" w:rsidRDefault="00085971" w:rsidP="00085971">
      <w:pPr>
        <w:ind w:firstLine="420"/>
        <w:rPr>
          <w:szCs w:val="24"/>
        </w:rPr>
      </w:pPr>
      <w:r>
        <w:rPr>
          <w:rFonts w:hint="eastAsia"/>
          <w:kern w:val="0"/>
          <w:lang w:val="zh-CN"/>
        </w:rPr>
        <w:t>14</w:t>
      </w:r>
      <w:r>
        <w:rPr>
          <w:rFonts w:hint="eastAsia"/>
          <w:kern w:val="0"/>
          <w:lang w:val="zh-CN"/>
        </w:rPr>
        <w:t>．</w:t>
      </w:r>
      <w:r>
        <w:rPr>
          <w:rFonts w:hint="eastAsia"/>
        </w:rPr>
        <w:t>在指导学员操作中，必须经常对学员加强</w:t>
      </w:r>
      <w:r>
        <w:rPr>
          <w:rFonts w:hint="eastAsia"/>
          <w:u w:val="single"/>
        </w:rPr>
        <w:t xml:space="preserve">           </w:t>
      </w:r>
      <w:r>
        <w:rPr>
          <w:rFonts w:hint="eastAsia"/>
        </w:rPr>
        <w:t>教育。</w:t>
      </w:r>
    </w:p>
    <w:p w14:paraId="361E0BA2" w14:textId="77777777" w:rsidR="00085971" w:rsidRDefault="00085971" w:rsidP="00085971">
      <w:pPr>
        <w:ind w:firstLine="420"/>
      </w:pPr>
      <w:r>
        <w:rPr>
          <w:rFonts w:hint="eastAsia"/>
          <w:kern w:val="0"/>
        </w:rPr>
        <w:t>15</w:t>
      </w:r>
      <w:r>
        <w:rPr>
          <w:rFonts w:hint="eastAsia"/>
          <w:kern w:val="0"/>
        </w:rPr>
        <w:t>．</w:t>
      </w:r>
      <w:r>
        <w:rPr>
          <w:rFonts w:hint="eastAsia"/>
        </w:rPr>
        <w:t>在指导操作和独立操作训练法中要求应注意让学员反复地进行</w:t>
      </w:r>
      <w:r>
        <w:rPr>
          <w:rFonts w:hint="eastAsia"/>
          <w:u w:val="single"/>
        </w:rPr>
        <w:t xml:space="preserve">         </w:t>
      </w:r>
      <w:r>
        <w:rPr>
          <w:rFonts w:hint="eastAsia"/>
        </w:rPr>
        <w:t>操作训练。</w:t>
      </w:r>
    </w:p>
    <w:p w14:paraId="361E0BA3" w14:textId="77777777" w:rsidR="00085971" w:rsidRDefault="00085971" w:rsidP="00085971">
      <w:pPr>
        <w:ind w:firstLine="420"/>
        <w:rPr>
          <w:kern w:val="0"/>
          <w:lang w:val="zh-CN"/>
        </w:rPr>
      </w:pPr>
      <w:r>
        <w:rPr>
          <w:rFonts w:hint="eastAsia"/>
          <w:kern w:val="0"/>
        </w:rPr>
        <w:t>16</w:t>
      </w:r>
      <w:r>
        <w:rPr>
          <w:rFonts w:hint="eastAsia"/>
          <w:kern w:val="0"/>
        </w:rPr>
        <w:t>．</w:t>
      </w:r>
      <w:r>
        <w:rPr>
          <w:rFonts w:hint="eastAsia"/>
          <w:kern w:val="0"/>
          <w:u w:val="single"/>
          <w:lang w:val="zh-CN"/>
        </w:rPr>
        <w:t xml:space="preserve">          </w:t>
      </w:r>
      <w:r>
        <w:rPr>
          <w:rFonts w:hint="eastAsia"/>
          <w:kern w:val="0"/>
          <w:lang w:val="zh-CN"/>
        </w:rPr>
        <w:t>是质量管理和质量体系要素指南</w:t>
      </w:r>
      <w:r>
        <w:rPr>
          <w:rFonts w:hint="eastAsia"/>
          <w:kern w:val="0"/>
          <w:lang w:val="zh-CN"/>
        </w:rPr>
        <w:t>.</w:t>
      </w:r>
    </w:p>
    <w:p w14:paraId="361E0BA4" w14:textId="77777777" w:rsidR="00085971" w:rsidRDefault="00085971" w:rsidP="00085971">
      <w:pPr>
        <w:ind w:firstLine="420"/>
        <w:rPr>
          <w:kern w:val="0"/>
          <w:lang w:val="zh-CN"/>
        </w:rPr>
      </w:pPr>
      <w:r>
        <w:rPr>
          <w:rFonts w:hint="eastAsia"/>
          <w:kern w:val="0"/>
          <w:lang w:val="zh-CN"/>
        </w:rPr>
        <w:t>17</w:t>
      </w:r>
      <w:r>
        <w:rPr>
          <w:rFonts w:hint="eastAsia"/>
          <w:kern w:val="0"/>
          <w:lang w:val="zh-CN"/>
        </w:rPr>
        <w:t>．精益生产方式中</w:t>
      </w:r>
      <w:r>
        <w:rPr>
          <w:rFonts w:hint="eastAsia"/>
          <w:kern w:val="0"/>
          <w:lang w:val="zh-CN"/>
        </w:rPr>
        <w:t>,</w:t>
      </w:r>
      <w:r>
        <w:rPr>
          <w:rFonts w:hint="eastAsia"/>
          <w:kern w:val="0"/>
          <w:lang w:val="zh-CN"/>
        </w:rPr>
        <w:t>产品开发采用的是</w:t>
      </w:r>
      <w:r>
        <w:rPr>
          <w:rFonts w:hint="eastAsia"/>
          <w:kern w:val="0"/>
          <w:u w:val="single"/>
          <w:lang w:val="zh-CN"/>
        </w:rPr>
        <w:t xml:space="preserve">         </w:t>
      </w:r>
      <w:r>
        <w:rPr>
          <w:rFonts w:hint="eastAsia"/>
          <w:kern w:val="0"/>
          <w:lang w:val="zh-CN"/>
        </w:rPr>
        <w:t>方法</w:t>
      </w:r>
      <w:r>
        <w:rPr>
          <w:rFonts w:hint="eastAsia"/>
          <w:kern w:val="0"/>
          <w:lang w:val="zh-CN"/>
        </w:rPr>
        <w:t>.</w:t>
      </w:r>
    </w:p>
    <w:p w14:paraId="361E0BA5" w14:textId="77777777" w:rsidR="00085971" w:rsidRDefault="00085971" w:rsidP="00085971">
      <w:pPr>
        <w:ind w:firstLine="420"/>
        <w:rPr>
          <w:color w:val="000000"/>
          <w:kern w:val="0"/>
          <w:szCs w:val="24"/>
          <w:lang w:val="zh-CN"/>
        </w:rPr>
      </w:pPr>
      <w:r>
        <w:rPr>
          <w:rFonts w:hint="eastAsia"/>
          <w:kern w:val="0"/>
          <w:lang w:val="zh-CN"/>
        </w:rPr>
        <w:t>18</w:t>
      </w:r>
      <w:r>
        <w:rPr>
          <w:rFonts w:hint="eastAsia"/>
          <w:kern w:val="0"/>
          <w:lang w:val="zh-CN"/>
        </w:rPr>
        <w:t>．</w:t>
      </w:r>
      <w:r>
        <w:rPr>
          <w:rFonts w:hint="eastAsia"/>
          <w:color w:val="000000"/>
          <w:kern w:val="0"/>
          <w:lang w:val="zh-CN"/>
        </w:rPr>
        <w:t>在转速负反馈系统中，闭环系统的转速降减为开环系统转速降的</w:t>
      </w:r>
      <w:r>
        <w:rPr>
          <w:rFonts w:hint="eastAsia"/>
          <w:color w:val="000000"/>
          <w:kern w:val="0"/>
          <w:u w:val="single"/>
        </w:rPr>
        <w:t xml:space="preserve">        </w:t>
      </w:r>
      <w:proofErr w:type="gramStart"/>
      <w:r>
        <w:rPr>
          <w:rFonts w:hint="eastAsia"/>
          <w:color w:val="000000"/>
          <w:kern w:val="0"/>
          <w:lang w:val="zh-CN"/>
        </w:rPr>
        <w:t>倍</w:t>
      </w:r>
      <w:proofErr w:type="gramEnd"/>
      <w:r>
        <w:rPr>
          <w:rFonts w:hint="eastAsia"/>
          <w:color w:val="000000"/>
          <w:kern w:val="0"/>
          <w:lang w:val="zh-CN"/>
        </w:rPr>
        <w:t>。</w:t>
      </w:r>
    </w:p>
    <w:p w14:paraId="361E0BA6" w14:textId="77777777" w:rsidR="00085971" w:rsidRDefault="00085971" w:rsidP="00085971">
      <w:pPr>
        <w:ind w:firstLine="420"/>
        <w:rPr>
          <w:color w:val="000000"/>
          <w:kern w:val="0"/>
          <w:lang w:val="zh-CN"/>
        </w:rPr>
      </w:pPr>
      <w:r>
        <w:rPr>
          <w:rFonts w:hint="eastAsia"/>
          <w:kern w:val="0"/>
        </w:rPr>
        <w:t>19</w:t>
      </w:r>
      <w:r>
        <w:rPr>
          <w:rFonts w:hint="eastAsia"/>
          <w:kern w:val="0"/>
        </w:rPr>
        <w:t>．</w:t>
      </w:r>
      <w:r>
        <w:rPr>
          <w:rFonts w:hint="eastAsia"/>
          <w:color w:val="000000"/>
          <w:kern w:val="0"/>
          <w:lang w:val="zh-CN"/>
        </w:rPr>
        <w:t>在</w:t>
      </w:r>
      <w:r>
        <w:rPr>
          <w:rFonts w:hint="eastAsia"/>
          <w:color w:val="000000"/>
          <w:kern w:val="0"/>
          <w:lang w:val="zh-CN"/>
        </w:rPr>
        <w:t>F20</w:t>
      </w:r>
      <w:r>
        <w:rPr>
          <w:rFonts w:hint="eastAsia"/>
          <w:color w:val="000000"/>
          <w:kern w:val="0"/>
          <w:lang w:val="zh-CN"/>
        </w:rPr>
        <w:t>系统中，常开触点与母线的连接指令是</w:t>
      </w:r>
      <w:r>
        <w:rPr>
          <w:rFonts w:hint="eastAsia"/>
          <w:color w:val="000000"/>
          <w:kern w:val="0"/>
          <w:u w:val="single"/>
          <w:lang w:val="zh-CN"/>
        </w:rPr>
        <w:t xml:space="preserve">           </w:t>
      </w:r>
      <w:r>
        <w:rPr>
          <w:rFonts w:hint="eastAsia"/>
          <w:color w:val="000000"/>
          <w:kern w:val="0"/>
          <w:lang w:val="zh-CN"/>
        </w:rPr>
        <w:t>。</w:t>
      </w:r>
    </w:p>
    <w:p w14:paraId="361E0BA7" w14:textId="77777777" w:rsidR="00085971" w:rsidRDefault="00085971" w:rsidP="00085971">
      <w:pPr>
        <w:ind w:firstLine="420"/>
        <w:rPr>
          <w:color w:val="000000"/>
          <w:kern w:val="0"/>
          <w:lang w:val="zh-CN"/>
        </w:rPr>
      </w:pPr>
      <w:r>
        <w:rPr>
          <w:rFonts w:hint="eastAsia"/>
          <w:kern w:val="0"/>
        </w:rPr>
        <w:t>20</w:t>
      </w:r>
      <w:r>
        <w:rPr>
          <w:rFonts w:hint="eastAsia"/>
          <w:kern w:val="0"/>
        </w:rPr>
        <w:t>．</w:t>
      </w:r>
      <w:r>
        <w:rPr>
          <w:rFonts w:hint="eastAsia"/>
          <w:color w:val="000000"/>
          <w:kern w:val="0"/>
          <w:u w:val="single"/>
          <w:lang w:val="zh-CN"/>
        </w:rPr>
        <w:t xml:space="preserve">         </w:t>
      </w:r>
      <w:r>
        <w:rPr>
          <w:rFonts w:hint="eastAsia"/>
          <w:color w:val="000000"/>
          <w:kern w:val="0"/>
          <w:lang w:val="zh-CN"/>
        </w:rPr>
        <w:t>是可编程控制器的程序结束指令。</w:t>
      </w:r>
    </w:p>
    <w:p w14:paraId="361E0BA8" w14:textId="77777777" w:rsidR="00085971" w:rsidRDefault="00085971" w:rsidP="00085971">
      <w:pPr>
        <w:pStyle w:val="aff1"/>
        <w:spacing w:before="156"/>
      </w:pPr>
      <w:r>
        <w:rPr>
          <w:rFonts w:hint="eastAsia"/>
        </w:rPr>
        <w:t>三、判断题(第31～40题。请将判断结果填入括号中，正确的填“√”，错误的填“×”。每题1分，共10分。)</w:t>
      </w:r>
    </w:p>
    <w:p w14:paraId="361E0BA9" w14:textId="77777777" w:rsidR="00085971" w:rsidRDefault="00085971" w:rsidP="00085971">
      <w:pPr>
        <w:ind w:firstLine="420"/>
        <w:rPr>
          <w:lang w:val="zh-CN"/>
        </w:rPr>
      </w:pPr>
      <w:r>
        <w:rPr>
          <w:rFonts w:hint="eastAsia"/>
        </w:rPr>
        <w:t>（</w:t>
      </w:r>
      <w:r>
        <w:rPr>
          <w:rFonts w:hint="eastAsia"/>
        </w:rPr>
        <w:t xml:space="preserve">   </w:t>
      </w:r>
      <w:r>
        <w:rPr>
          <w:rFonts w:hint="eastAsia"/>
        </w:rPr>
        <w:t>）</w:t>
      </w:r>
      <w:r>
        <w:rPr>
          <w:rFonts w:hint="eastAsia"/>
          <w:lang w:val="zh-CN"/>
        </w:rPr>
        <w:t>31</w:t>
      </w:r>
      <w:r>
        <w:rPr>
          <w:rFonts w:hint="eastAsia"/>
          <w:lang w:val="zh-CN"/>
        </w:rPr>
        <w:t>．在维修直流电机时</w:t>
      </w:r>
      <w:r>
        <w:rPr>
          <w:rFonts w:hint="eastAsia"/>
          <w:lang w:val="zh-CN"/>
        </w:rPr>
        <w:t>,</w:t>
      </w:r>
      <w:r>
        <w:rPr>
          <w:rFonts w:hint="eastAsia"/>
          <w:lang w:val="zh-CN"/>
        </w:rPr>
        <w:t>对各绕组之间作耐压试验</w:t>
      </w:r>
      <w:r>
        <w:rPr>
          <w:rFonts w:hint="eastAsia"/>
          <w:lang w:val="zh-CN"/>
        </w:rPr>
        <w:t>,</w:t>
      </w:r>
      <w:r>
        <w:rPr>
          <w:rFonts w:hint="eastAsia"/>
          <w:lang w:val="zh-CN"/>
        </w:rPr>
        <w:t>其试验电压用交流电。</w:t>
      </w:r>
    </w:p>
    <w:p w14:paraId="361E0BAA" w14:textId="77777777" w:rsidR="00085971" w:rsidRDefault="00085971" w:rsidP="00085971">
      <w:pPr>
        <w:ind w:firstLine="420"/>
        <w:rPr>
          <w:szCs w:val="24"/>
          <w:lang w:val="zh-CN"/>
        </w:rPr>
      </w:pPr>
      <w:r>
        <w:rPr>
          <w:rFonts w:hint="eastAsia"/>
          <w:color w:val="000000"/>
          <w:lang w:val="zh-CN"/>
        </w:rPr>
        <w:t>（</w:t>
      </w:r>
      <w:r>
        <w:rPr>
          <w:rFonts w:hint="eastAsia"/>
          <w:color w:val="000000"/>
          <w:lang w:val="zh-CN"/>
        </w:rPr>
        <w:t xml:space="preserve">   </w:t>
      </w:r>
      <w:r>
        <w:rPr>
          <w:rFonts w:hint="eastAsia"/>
          <w:color w:val="000000"/>
          <w:lang w:val="zh-CN"/>
        </w:rPr>
        <w:t>）</w:t>
      </w:r>
      <w:r>
        <w:rPr>
          <w:rFonts w:hint="eastAsia"/>
          <w:color w:val="000000"/>
          <w:lang w:val="zh-CN"/>
        </w:rPr>
        <w:t>32</w:t>
      </w:r>
      <w:r>
        <w:rPr>
          <w:rFonts w:hint="eastAsia"/>
          <w:color w:val="000000"/>
          <w:lang w:val="zh-CN"/>
        </w:rPr>
        <w:t>．数控系统的控制对象是伺服驱动装置。</w:t>
      </w:r>
    </w:p>
    <w:p w14:paraId="361E0BAB" w14:textId="77777777" w:rsidR="00085971" w:rsidRDefault="00085971" w:rsidP="00085971">
      <w:pPr>
        <w:ind w:firstLine="420"/>
        <w:rPr>
          <w:lang w:val="zh-CN"/>
        </w:rPr>
      </w:pPr>
      <w:r>
        <w:rPr>
          <w:rFonts w:hint="eastAsia"/>
        </w:rPr>
        <w:t>（</w:t>
      </w:r>
      <w:r>
        <w:rPr>
          <w:rFonts w:hint="eastAsia"/>
        </w:rPr>
        <w:t xml:space="preserve">   </w:t>
      </w:r>
      <w:r>
        <w:rPr>
          <w:rFonts w:hint="eastAsia"/>
        </w:rPr>
        <w:t>）</w:t>
      </w:r>
      <w:r>
        <w:rPr>
          <w:rFonts w:hint="eastAsia"/>
        </w:rPr>
        <w:t>33</w:t>
      </w:r>
      <w:r>
        <w:rPr>
          <w:rFonts w:hint="eastAsia"/>
        </w:rPr>
        <w:t>．对变频器进行功能预置时必须在运行模式</w:t>
      </w:r>
      <w:r>
        <w:rPr>
          <w:rFonts w:hint="eastAsia"/>
        </w:rPr>
        <w:t>/PRG</w:t>
      </w:r>
      <w:r>
        <w:rPr>
          <w:rFonts w:hint="eastAsia"/>
        </w:rPr>
        <w:t>下进行。</w:t>
      </w:r>
    </w:p>
    <w:p w14:paraId="361E0BAC" w14:textId="77777777" w:rsidR="00085971" w:rsidRDefault="00085971" w:rsidP="00085971">
      <w:pPr>
        <w:ind w:firstLine="420"/>
        <w:rPr>
          <w:szCs w:val="18"/>
          <w:lang w:val="zh-CN"/>
        </w:rPr>
      </w:pPr>
      <w:r>
        <w:rPr>
          <w:rFonts w:hint="eastAsia"/>
          <w:lang w:val="zh-CN"/>
        </w:rPr>
        <w:t>（</w:t>
      </w:r>
      <w:r>
        <w:rPr>
          <w:rFonts w:hint="eastAsia"/>
          <w:lang w:val="zh-CN"/>
        </w:rPr>
        <w:t xml:space="preserve">   </w:t>
      </w:r>
      <w:r>
        <w:rPr>
          <w:rFonts w:hint="eastAsia"/>
          <w:lang w:val="zh-CN"/>
        </w:rPr>
        <w:t>）</w:t>
      </w:r>
      <w:r>
        <w:rPr>
          <w:rFonts w:hint="eastAsia"/>
          <w:lang w:val="zh-CN"/>
        </w:rPr>
        <w:t>34</w:t>
      </w:r>
      <w:r>
        <w:rPr>
          <w:rFonts w:hint="eastAsia"/>
          <w:lang w:val="zh-CN"/>
        </w:rPr>
        <w:t>．</w:t>
      </w:r>
      <w:r>
        <w:rPr>
          <w:rFonts w:hint="eastAsia"/>
          <w:color w:val="000000"/>
          <w:lang w:val="zh-CN"/>
        </w:rPr>
        <w:t>555</w:t>
      </w:r>
      <w:r>
        <w:rPr>
          <w:rFonts w:hint="eastAsia"/>
          <w:color w:val="000000"/>
          <w:lang w:val="zh-CN"/>
        </w:rPr>
        <w:t>精密定时器可以应用于脉冲发生器。</w:t>
      </w:r>
    </w:p>
    <w:p w14:paraId="361E0BAD" w14:textId="77777777" w:rsidR="00085971" w:rsidRDefault="00085971" w:rsidP="00085971">
      <w:pPr>
        <w:ind w:firstLine="420"/>
        <w:rPr>
          <w:szCs w:val="24"/>
        </w:rPr>
      </w:pPr>
      <w:r>
        <w:rPr>
          <w:rFonts w:hint="eastAsia"/>
        </w:rPr>
        <w:t>（</w:t>
      </w:r>
      <w:r>
        <w:rPr>
          <w:rFonts w:hint="eastAsia"/>
        </w:rPr>
        <w:t xml:space="preserve">   </w:t>
      </w:r>
      <w:r>
        <w:rPr>
          <w:rFonts w:hint="eastAsia"/>
        </w:rPr>
        <w:t>）</w:t>
      </w:r>
      <w:r>
        <w:rPr>
          <w:rFonts w:hint="eastAsia"/>
        </w:rPr>
        <w:t>35</w:t>
      </w:r>
      <w:r>
        <w:rPr>
          <w:rFonts w:hint="eastAsia"/>
        </w:rPr>
        <w:t>．电动机“带病”运行是造成电动机损坏的重要原因。</w:t>
      </w:r>
    </w:p>
    <w:p w14:paraId="361E0BAE" w14:textId="77777777" w:rsidR="00085971" w:rsidRDefault="00085971" w:rsidP="00085971">
      <w:pPr>
        <w:ind w:firstLine="420"/>
        <w:rPr>
          <w:color w:val="000000"/>
          <w:lang w:val="zh-CN"/>
        </w:rPr>
      </w:pPr>
      <w:r>
        <w:rPr>
          <w:rFonts w:hint="eastAsia"/>
          <w:color w:val="000000"/>
        </w:rPr>
        <w:t>（</w:t>
      </w:r>
      <w:r>
        <w:rPr>
          <w:rFonts w:hint="eastAsia"/>
          <w:color w:val="000000"/>
        </w:rPr>
        <w:t xml:space="preserve">   </w:t>
      </w:r>
      <w:r>
        <w:rPr>
          <w:rFonts w:hint="eastAsia"/>
          <w:color w:val="000000"/>
        </w:rPr>
        <w:t>）</w:t>
      </w:r>
      <w:r>
        <w:rPr>
          <w:rFonts w:hint="eastAsia"/>
          <w:color w:val="000000"/>
        </w:rPr>
        <w:t>36</w:t>
      </w:r>
      <w:r>
        <w:rPr>
          <w:rFonts w:hint="eastAsia"/>
          <w:color w:val="000000"/>
        </w:rPr>
        <w:t>．</w:t>
      </w:r>
      <w:r>
        <w:rPr>
          <w:rFonts w:hint="eastAsia"/>
          <w:color w:val="000000"/>
          <w:lang w:val="zh-CN"/>
        </w:rPr>
        <w:t>逻辑表达式</w:t>
      </w:r>
      <w:r>
        <w:rPr>
          <w:rFonts w:hint="eastAsia"/>
          <w:color w:val="000000"/>
          <w:lang w:val="zh-CN"/>
        </w:rPr>
        <w:t>A+ABC=A</w:t>
      </w:r>
      <w:r>
        <w:rPr>
          <w:rFonts w:hint="eastAsia"/>
          <w:color w:val="000000"/>
          <w:lang w:val="zh-CN"/>
        </w:rPr>
        <w:t>。</w:t>
      </w:r>
    </w:p>
    <w:p w14:paraId="361E0BAF" w14:textId="77777777" w:rsidR="00085971" w:rsidRDefault="00085971" w:rsidP="00085971">
      <w:pPr>
        <w:ind w:firstLine="420"/>
        <w:rPr>
          <w:color w:val="000000"/>
          <w:lang w:val="zh-CN"/>
        </w:rPr>
      </w:pPr>
      <w:r>
        <w:rPr>
          <w:rFonts w:hint="eastAsia"/>
          <w:lang w:val="zh-CN"/>
        </w:rPr>
        <w:t>（</w:t>
      </w:r>
      <w:r>
        <w:rPr>
          <w:rFonts w:hint="eastAsia"/>
          <w:lang w:val="zh-CN"/>
        </w:rPr>
        <w:t xml:space="preserve">   </w:t>
      </w:r>
      <w:r>
        <w:rPr>
          <w:rFonts w:hint="eastAsia"/>
          <w:lang w:val="zh-CN"/>
        </w:rPr>
        <w:t>）</w:t>
      </w:r>
      <w:r>
        <w:rPr>
          <w:rFonts w:hint="eastAsia"/>
          <w:lang w:val="zh-CN"/>
        </w:rPr>
        <w:t>37</w:t>
      </w:r>
      <w:r>
        <w:rPr>
          <w:rFonts w:hint="eastAsia"/>
          <w:lang w:val="zh-CN"/>
        </w:rPr>
        <w:t>．开</w:t>
      </w:r>
      <w:r>
        <w:rPr>
          <w:rFonts w:hint="eastAsia"/>
        </w:rPr>
        <w:t>环自动控制系统中出现偏差时能自动调节。</w:t>
      </w:r>
    </w:p>
    <w:p w14:paraId="361E0BB0" w14:textId="77777777" w:rsidR="00085971" w:rsidRDefault="00085971" w:rsidP="00085971">
      <w:pPr>
        <w:ind w:firstLine="420"/>
        <w:rPr>
          <w:szCs w:val="18"/>
          <w:lang w:val="zh-CN"/>
        </w:rPr>
      </w:pPr>
      <w:r>
        <w:rPr>
          <w:rFonts w:hint="eastAsia"/>
          <w:lang w:val="zh-CN"/>
        </w:rPr>
        <w:t>（</w:t>
      </w:r>
      <w:r>
        <w:rPr>
          <w:rFonts w:hint="eastAsia"/>
          <w:lang w:val="zh-CN"/>
        </w:rPr>
        <w:t xml:space="preserve">   </w:t>
      </w:r>
      <w:r>
        <w:rPr>
          <w:rFonts w:hint="eastAsia"/>
          <w:lang w:val="zh-CN"/>
        </w:rPr>
        <w:t>）</w:t>
      </w:r>
      <w:r>
        <w:rPr>
          <w:rFonts w:hint="eastAsia"/>
          <w:lang w:val="zh-CN"/>
        </w:rPr>
        <w:t>38</w:t>
      </w:r>
      <w:r>
        <w:rPr>
          <w:rFonts w:hint="eastAsia"/>
          <w:lang w:val="zh-CN"/>
        </w:rPr>
        <w:t>．</w:t>
      </w:r>
      <w:proofErr w:type="gramStart"/>
      <w:r>
        <w:rPr>
          <w:rFonts w:hint="eastAsia"/>
          <w:color w:val="000000"/>
          <w:lang w:val="zh-CN"/>
        </w:rPr>
        <w:t>有静差调速系统</w:t>
      </w:r>
      <w:proofErr w:type="gramEnd"/>
      <w:r>
        <w:rPr>
          <w:rFonts w:hint="eastAsia"/>
          <w:color w:val="000000"/>
          <w:lang w:val="zh-CN"/>
        </w:rPr>
        <w:t>中，扰动对输出量的影响能得到全部补偿。</w:t>
      </w:r>
    </w:p>
    <w:p w14:paraId="361E0BB1" w14:textId="77777777" w:rsidR="00085971" w:rsidRDefault="00085971" w:rsidP="00085971">
      <w:pPr>
        <w:ind w:firstLine="420"/>
        <w:rPr>
          <w:szCs w:val="18"/>
          <w:lang w:val="zh-CN"/>
        </w:rPr>
      </w:pPr>
      <w:r>
        <w:rPr>
          <w:rFonts w:hint="eastAsia"/>
          <w:lang w:val="zh-CN"/>
        </w:rPr>
        <w:t>（</w:t>
      </w:r>
      <w:r>
        <w:rPr>
          <w:rFonts w:hint="eastAsia"/>
          <w:lang w:val="zh-CN"/>
        </w:rPr>
        <w:t xml:space="preserve">   </w:t>
      </w:r>
      <w:r>
        <w:rPr>
          <w:rFonts w:hint="eastAsia"/>
          <w:lang w:val="zh-CN"/>
        </w:rPr>
        <w:t>）</w:t>
      </w:r>
      <w:r>
        <w:rPr>
          <w:rFonts w:hint="eastAsia"/>
          <w:lang w:val="zh-CN"/>
        </w:rPr>
        <w:t>39</w:t>
      </w:r>
      <w:r>
        <w:rPr>
          <w:rFonts w:hint="eastAsia"/>
          <w:lang w:val="zh-CN"/>
        </w:rPr>
        <w:t>．</w:t>
      </w:r>
      <w:r>
        <w:rPr>
          <w:rFonts w:hint="eastAsia"/>
        </w:rPr>
        <w:t>晶闸管逆变器是一种将直流电能转变为交流电能的装置。</w:t>
      </w:r>
    </w:p>
    <w:p w14:paraId="361E0BB2" w14:textId="77777777" w:rsidR="00085971" w:rsidRDefault="00085971" w:rsidP="00085971">
      <w:pPr>
        <w:ind w:firstLine="420"/>
        <w:rPr>
          <w:szCs w:val="18"/>
          <w:lang w:val="zh-CN"/>
        </w:rPr>
      </w:pPr>
      <w:r>
        <w:rPr>
          <w:rFonts w:hint="eastAsia"/>
          <w:lang w:val="zh-CN"/>
        </w:rPr>
        <w:t>（</w:t>
      </w:r>
      <w:r>
        <w:rPr>
          <w:rFonts w:hint="eastAsia"/>
          <w:lang w:val="zh-CN"/>
        </w:rPr>
        <w:t xml:space="preserve">   </w:t>
      </w:r>
      <w:r>
        <w:rPr>
          <w:rFonts w:hint="eastAsia"/>
          <w:lang w:val="zh-CN"/>
        </w:rPr>
        <w:t>）</w:t>
      </w:r>
      <w:r>
        <w:rPr>
          <w:rFonts w:hint="eastAsia"/>
          <w:lang w:val="zh-CN"/>
        </w:rPr>
        <w:t>40</w:t>
      </w:r>
      <w:r>
        <w:rPr>
          <w:rFonts w:hint="eastAsia"/>
          <w:lang w:val="zh-CN"/>
        </w:rPr>
        <w:t>．</w:t>
      </w:r>
      <w:r>
        <w:rPr>
          <w:rFonts w:hint="eastAsia"/>
          <w:lang w:val="zh-CN"/>
        </w:rPr>
        <w:t>V</w:t>
      </w:r>
      <w:r>
        <w:rPr>
          <w:rFonts w:hint="eastAsia"/>
          <w:lang w:val="zh-CN"/>
        </w:rPr>
        <w:t>型皮带两侧边形成的楔角都是</w:t>
      </w:r>
      <w:r>
        <w:rPr>
          <w:rFonts w:hint="eastAsia"/>
          <w:lang w:val="zh-CN"/>
        </w:rPr>
        <w:t>40</w:t>
      </w:r>
      <w:r>
        <w:rPr>
          <w:rFonts w:hint="eastAsia"/>
          <w:lang w:val="zh-CN"/>
        </w:rPr>
        <w:t>度。</w:t>
      </w:r>
    </w:p>
    <w:p w14:paraId="361E0BB3" w14:textId="77777777" w:rsidR="00085971" w:rsidRDefault="00085971" w:rsidP="00085971">
      <w:pPr>
        <w:pStyle w:val="aff1"/>
        <w:spacing w:before="156"/>
      </w:pPr>
      <w:r>
        <w:rPr>
          <w:rFonts w:hint="eastAsia"/>
        </w:rPr>
        <w:t>四、简答题(第41～44题。每题5分，共20分。)</w:t>
      </w:r>
    </w:p>
    <w:p w14:paraId="361E0BB4" w14:textId="77777777" w:rsidR="00085971" w:rsidRDefault="00085971" w:rsidP="00085971">
      <w:pPr>
        <w:ind w:firstLine="420"/>
        <w:rPr>
          <w:bCs/>
        </w:rPr>
      </w:pPr>
      <w:r>
        <w:rPr>
          <w:rFonts w:hint="eastAsia"/>
          <w:bCs/>
        </w:rPr>
        <w:t>41</w:t>
      </w:r>
      <w:r>
        <w:rPr>
          <w:rFonts w:hint="eastAsia"/>
          <w:bCs/>
        </w:rPr>
        <w:t>．</w:t>
      </w:r>
      <w:r>
        <w:rPr>
          <w:rFonts w:hint="eastAsia"/>
          <w:lang w:val="zh-CN"/>
        </w:rPr>
        <w:t>在阅读数控机床技术说明书时分析每一局部电路后还要进行哪些总体检查识图才能了解其控制系统的总体内容</w:t>
      </w:r>
      <w:r>
        <w:rPr>
          <w:rFonts w:hint="eastAsia"/>
          <w:lang w:val="zh-CN"/>
        </w:rPr>
        <w:t>.</w:t>
      </w:r>
    </w:p>
    <w:p w14:paraId="361E0BB7" w14:textId="77777777" w:rsidR="00085971" w:rsidRDefault="00085971" w:rsidP="00085971">
      <w:pPr>
        <w:ind w:firstLine="420"/>
        <w:rPr>
          <w:bCs/>
        </w:rPr>
      </w:pPr>
    </w:p>
    <w:p w14:paraId="361E0BB8" w14:textId="77777777" w:rsidR="00085971" w:rsidRDefault="00085971" w:rsidP="00085971">
      <w:pPr>
        <w:ind w:firstLine="420"/>
        <w:rPr>
          <w:rFonts w:hint="eastAsia"/>
          <w:bCs/>
        </w:rPr>
      </w:pPr>
    </w:p>
    <w:p w14:paraId="337BEB9D" w14:textId="77777777" w:rsidR="0016242D" w:rsidRDefault="0016242D" w:rsidP="00085971">
      <w:pPr>
        <w:ind w:firstLine="420"/>
        <w:rPr>
          <w:bCs/>
        </w:rPr>
      </w:pPr>
    </w:p>
    <w:p w14:paraId="361E0BB9" w14:textId="77777777" w:rsidR="00085971" w:rsidRDefault="00085971" w:rsidP="00085971">
      <w:pPr>
        <w:ind w:firstLine="420"/>
        <w:rPr>
          <w:bCs/>
        </w:rPr>
      </w:pPr>
    </w:p>
    <w:p w14:paraId="361E0BBA" w14:textId="77777777" w:rsidR="00085971" w:rsidRDefault="00085971" w:rsidP="00085971">
      <w:pPr>
        <w:ind w:firstLine="420"/>
        <w:rPr>
          <w:bCs/>
        </w:rPr>
      </w:pPr>
      <w:r>
        <w:rPr>
          <w:rFonts w:hint="eastAsia"/>
          <w:bCs/>
        </w:rPr>
        <w:t>42.</w:t>
      </w:r>
      <w:r>
        <w:rPr>
          <w:rFonts w:hint="eastAsia"/>
        </w:rPr>
        <w:t>什么是电机爬行，如何进行调试。</w:t>
      </w:r>
    </w:p>
    <w:p w14:paraId="361E0BBB" w14:textId="77777777" w:rsidR="00085971" w:rsidRDefault="00085971" w:rsidP="00085971">
      <w:pPr>
        <w:ind w:firstLine="420"/>
      </w:pPr>
    </w:p>
    <w:p w14:paraId="361E0BBC" w14:textId="77777777" w:rsidR="00085971" w:rsidRDefault="00085971" w:rsidP="00085971">
      <w:pPr>
        <w:ind w:firstLine="420"/>
      </w:pPr>
    </w:p>
    <w:p w14:paraId="361E0BC0" w14:textId="77777777" w:rsidR="00085971" w:rsidRDefault="00085971" w:rsidP="00085971">
      <w:pPr>
        <w:ind w:firstLine="420"/>
      </w:pPr>
    </w:p>
    <w:p w14:paraId="361E0BC1" w14:textId="77777777" w:rsidR="00085971" w:rsidRDefault="00085971" w:rsidP="00085971">
      <w:pPr>
        <w:ind w:firstLine="420"/>
      </w:pPr>
    </w:p>
    <w:p w14:paraId="361E0BC2" w14:textId="77777777" w:rsidR="00085971" w:rsidRDefault="00085971" w:rsidP="00085971">
      <w:pPr>
        <w:ind w:firstLine="420"/>
      </w:pPr>
    </w:p>
    <w:p w14:paraId="361E0BC3" w14:textId="77777777" w:rsidR="00085971" w:rsidRDefault="00085971" w:rsidP="00085971">
      <w:pPr>
        <w:ind w:firstLine="420"/>
        <w:rPr>
          <w:lang w:val="zh-CN"/>
        </w:rPr>
      </w:pPr>
      <w:r>
        <w:rPr>
          <w:rFonts w:hint="eastAsia"/>
        </w:rPr>
        <w:t>43</w:t>
      </w:r>
      <w:r>
        <w:rPr>
          <w:rFonts w:hint="eastAsia"/>
        </w:rPr>
        <w:t>．</w:t>
      </w:r>
      <w:r>
        <w:rPr>
          <w:rFonts w:hint="eastAsia"/>
          <w:lang w:val="zh-CN"/>
        </w:rPr>
        <w:t>如各图所示的机械传动装置具有哪些特点</w:t>
      </w:r>
      <w:r>
        <w:rPr>
          <w:rFonts w:hint="eastAsia"/>
          <w:lang w:val="zh-CN"/>
        </w:rPr>
        <w:t xml:space="preserve">. </w:t>
      </w:r>
    </w:p>
    <w:p w14:paraId="361E0BC4" w14:textId="77777777" w:rsidR="004D31D6" w:rsidRDefault="00085971" w:rsidP="00085971">
      <w:pPr>
        <w:pStyle w:val="afa"/>
        <w:spacing w:before="156"/>
      </w:pPr>
      <w:r>
        <w:drawing>
          <wp:inline distT="0" distB="0" distL="0" distR="0" wp14:anchorId="361E1BC9" wp14:editId="361E1BCA">
            <wp:extent cx="3817951" cy="1699407"/>
            <wp:effectExtent l="0" t="0" r="0" b="0"/>
            <wp:docPr id="72997" name="图片 7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17951" cy="1699407"/>
                    </a:xfrm>
                    <a:prstGeom prst="rect">
                      <a:avLst/>
                    </a:prstGeom>
                  </pic:spPr>
                </pic:pic>
              </a:graphicData>
            </a:graphic>
          </wp:inline>
        </w:drawing>
      </w:r>
    </w:p>
    <w:p w14:paraId="361E0BC5" w14:textId="77777777" w:rsidR="00085971" w:rsidRDefault="00085971" w:rsidP="00085971">
      <w:pPr>
        <w:ind w:firstLine="420"/>
      </w:pPr>
    </w:p>
    <w:p w14:paraId="361E0BC7" w14:textId="77777777" w:rsidR="00085971" w:rsidRDefault="00085971" w:rsidP="00085971">
      <w:pPr>
        <w:ind w:firstLine="420"/>
      </w:pPr>
    </w:p>
    <w:p w14:paraId="361E0BC8" w14:textId="77777777" w:rsidR="00085971" w:rsidRDefault="00085971" w:rsidP="00085971">
      <w:pPr>
        <w:ind w:firstLine="420"/>
      </w:pPr>
    </w:p>
    <w:p w14:paraId="361E0BC9" w14:textId="77777777" w:rsidR="00085971" w:rsidRDefault="00085971" w:rsidP="00085971">
      <w:pPr>
        <w:ind w:firstLine="420"/>
        <w:rPr>
          <w:lang w:val="zh-CN"/>
        </w:rPr>
      </w:pPr>
      <w:r>
        <w:rPr>
          <w:rFonts w:hint="eastAsia"/>
          <w:bCs/>
        </w:rPr>
        <w:t>44</w:t>
      </w:r>
      <w:r>
        <w:rPr>
          <w:rFonts w:hint="eastAsia"/>
          <w:bCs/>
        </w:rPr>
        <w:t>．</w:t>
      </w:r>
      <w:r>
        <w:rPr>
          <w:rFonts w:hint="eastAsia"/>
          <w:lang w:val="zh-CN"/>
        </w:rPr>
        <w:t>微机测温仪进行温度动态采样时，求平台值的具体方案是什么。</w:t>
      </w:r>
    </w:p>
    <w:p w14:paraId="361E0BCA" w14:textId="77777777" w:rsidR="00085971" w:rsidRDefault="00085971" w:rsidP="00085971">
      <w:pPr>
        <w:ind w:firstLine="420"/>
        <w:rPr>
          <w:rFonts w:ascii="宋体" w:hAnsi="Times New Roman"/>
          <w:color w:val="000000"/>
          <w:kern w:val="0"/>
          <w:lang w:val="zh-CN"/>
        </w:rPr>
      </w:pPr>
    </w:p>
    <w:p w14:paraId="361E0BCB" w14:textId="77777777" w:rsidR="00085971" w:rsidRDefault="00085971" w:rsidP="00085971">
      <w:pPr>
        <w:ind w:firstLine="420"/>
        <w:rPr>
          <w:rFonts w:ascii="宋体"/>
          <w:color w:val="000000"/>
          <w:kern w:val="0"/>
          <w:lang w:val="zh-CN"/>
        </w:rPr>
      </w:pPr>
    </w:p>
    <w:p w14:paraId="361E0BCC" w14:textId="77777777" w:rsidR="00BC150D" w:rsidRDefault="00BC150D">
      <w:pPr>
        <w:widowControl/>
        <w:spacing w:line="240" w:lineRule="auto"/>
        <w:ind w:firstLineChars="0" w:firstLine="0"/>
        <w:jc w:val="left"/>
        <w:rPr>
          <w:rFonts w:ascii="宋体"/>
          <w:color w:val="000000"/>
          <w:kern w:val="0"/>
          <w:lang w:val="zh-CN"/>
        </w:rPr>
      </w:pPr>
      <w:r>
        <w:rPr>
          <w:rFonts w:ascii="宋体"/>
          <w:color w:val="000000"/>
          <w:kern w:val="0"/>
          <w:lang w:val="zh-CN"/>
        </w:rPr>
        <w:br w:type="page"/>
      </w:r>
    </w:p>
    <w:p w14:paraId="361E0BCD" w14:textId="77777777" w:rsidR="00085971" w:rsidRDefault="00085971" w:rsidP="00085971">
      <w:pPr>
        <w:pStyle w:val="aff1"/>
        <w:spacing w:before="156"/>
      </w:pPr>
      <w:r>
        <w:rPr>
          <w:rFonts w:hint="eastAsia"/>
        </w:rPr>
        <w:lastRenderedPageBreak/>
        <w:t>五、论述题（第45～47题。第1题必答，46、47题任选一题，若三题都作答，只按前两题计分。每题15分，共30分。）</w:t>
      </w:r>
    </w:p>
    <w:p w14:paraId="361E0BCE" w14:textId="77777777" w:rsidR="00085971" w:rsidRDefault="00085971" w:rsidP="00085971">
      <w:pPr>
        <w:ind w:firstLine="420"/>
        <w:rPr>
          <w:lang w:val="zh-CN"/>
        </w:rPr>
      </w:pPr>
      <w:r>
        <w:rPr>
          <w:rFonts w:hint="eastAsia"/>
        </w:rPr>
        <w:t>45</w:t>
      </w:r>
      <w:r>
        <w:rPr>
          <w:rFonts w:hint="eastAsia"/>
        </w:rPr>
        <w:t>．</w:t>
      </w:r>
      <w:r>
        <w:rPr>
          <w:rFonts w:hint="eastAsia"/>
          <w:lang w:val="zh-CN"/>
        </w:rPr>
        <w:t>液压系统电气故障的分析方法。</w:t>
      </w:r>
    </w:p>
    <w:p w14:paraId="361E0BCF" w14:textId="77777777" w:rsidR="00085971" w:rsidRDefault="00085971" w:rsidP="00085971">
      <w:pPr>
        <w:ind w:leftChars="400" w:left="840" w:firstLine="420"/>
        <w:rPr>
          <w:rFonts w:ascii="Times New Roman"/>
          <w:szCs w:val="24"/>
        </w:rPr>
      </w:pPr>
    </w:p>
    <w:p w14:paraId="361E0BD0" w14:textId="77777777" w:rsidR="00085971" w:rsidRDefault="00085971" w:rsidP="00085971">
      <w:pPr>
        <w:ind w:leftChars="400" w:left="840" w:firstLine="420"/>
      </w:pPr>
    </w:p>
    <w:p w14:paraId="361E0BD1" w14:textId="77777777" w:rsidR="00085971" w:rsidRDefault="00085971" w:rsidP="00085971">
      <w:pPr>
        <w:ind w:leftChars="400" w:left="840" w:firstLine="420"/>
      </w:pPr>
    </w:p>
    <w:p w14:paraId="361E0BD2" w14:textId="77777777" w:rsidR="00085971" w:rsidRDefault="00085971" w:rsidP="00085971">
      <w:pPr>
        <w:ind w:leftChars="400" w:left="840" w:firstLine="420"/>
      </w:pPr>
    </w:p>
    <w:p w14:paraId="361E0BD3" w14:textId="77777777" w:rsidR="00085971" w:rsidRDefault="00085971" w:rsidP="00085971">
      <w:pPr>
        <w:ind w:leftChars="400" w:left="840" w:firstLine="420"/>
      </w:pPr>
    </w:p>
    <w:p w14:paraId="361E0BD4" w14:textId="77777777" w:rsidR="00085971" w:rsidRDefault="00085971" w:rsidP="00085971">
      <w:pPr>
        <w:ind w:leftChars="400" w:left="840" w:firstLine="420"/>
      </w:pPr>
    </w:p>
    <w:p w14:paraId="361E0BD5" w14:textId="77777777" w:rsidR="00085971" w:rsidRDefault="00085971" w:rsidP="00085971">
      <w:pPr>
        <w:ind w:leftChars="400" w:left="840" w:firstLine="420"/>
      </w:pPr>
    </w:p>
    <w:p w14:paraId="361E0BD6" w14:textId="77777777" w:rsidR="00085971" w:rsidRDefault="00085971" w:rsidP="00085971">
      <w:pPr>
        <w:ind w:leftChars="400" w:left="840" w:firstLine="420"/>
      </w:pPr>
    </w:p>
    <w:p w14:paraId="361E0BD7" w14:textId="77777777" w:rsidR="00085971" w:rsidRDefault="00085971" w:rsidP="00085971">
      <w:pPr>
        <w:ind w:leftChars="400" w:left="840" w:firstLine="420"/>
      </w:pPr>
    </w:p>
    <w:p w14:paraId="361E0BD8" w14:textId="77777777" w:rsidR="00085971" w:rsidRDefault="00085971" w:rsidP="00085971">
      <w:pPr>
        <w:ind w:leftChars="400" w:left="840" w:firstLine="420"/>
      </w:pPr>
    </w:p>
    <w:p w14:paraId="361E0BD9" w14:textId="77777777" w:rsidR="00085971" w:rsidRDefault="00085971" w:rsidP="00085971">
      <w:pPr>
        <w:ind w:leftChars="400" w:left="840" w:firstLine="420"/>
      </w:pPr>
    </w:p>
    <w:p w14:paraId="361E0BDA" w14:textId="77777777" w:rsidR="00085971" w:rsidRDefault="00085971" w:rsidP="00085971">
      <w:pPr>
        <w:ind w:leftChars="400" w:left="840" w:firstLine="420"/>
      </w:pPr>
    </w:p>
    <w:p w14:paraId="361E0BDB" w14:textId="77777777" w:rsidR="00085971" w:rsidRDefault="00085971" w:rsidP="00085971">
      <w:pPr>
        <w:ind w:leftChars="400" w:left="840" w:firstLine="420"/>
      </w:pPr>
    </w:p>
    <w:p w14:paraId="361E0BDC" w14:textId="77777777" w:rsidR="00085971" w:rsidRDefault="00085971" w:rsidP="00085971">
      <w:pPr>
        <w:ind w:leftChars="400" w:left="840" w:firstLine="420"/>
      </w:pPr>
    </w:p>
    <w:p w14:paraId="361E0BDD" w14:textId="77777777" w:rsidR="00085971" w:rsidRDefault="00085971" w:rsidP="00085971">
      <w:pPr>
        <w:ind w:leftChars="400" w:left="840" w:firstLine="420"/>
      </w:pPr>
    </w:p>
    <w:p w14:paraId="361E0BDE" w14:textId="77777777" w:rsidR="00085971" w:rsidRDefault="00085971" w:rsidP="00085971">
      <w:pPr>
        <w:ind w:leftChars="400" w:left="840" w:firstLine="420"/>
      </w:pPr>
    </w:p>
    <w:p w14:paraId="361E0BDF" w14:textId="77777777" w:rsidR="00085971" w:rsidRDefault="00085971" w:rsidP="00085971">
      <w:pPr>
        <w:ind w:leftChars="400" w:left="840" w:firstLine="420"/>
      </w:pPr>
    </w:p>
    <w:p w14:paraId="361E0BE0" w14:textId="77777777" w:rsidR="00085971" w:rsidRDefault="00085971" w:rsidP="00085971">
      <w:pPr>
        <w:ind w:leftChars="400" w:left="840" w:firstLine="420"/>
      </w:pPr>
    </w:p>
    <w:p w14:paraId="361E0BE1" w14:textId="77777777" w:rsidR="00085971" w:rsidRDefault="00085971" w:rsidP="00085971">
      <w:pPr>
        <w:ind w:leftChars="400" w:left="840" w:firstLine="420"/>
      </w:pPr>
    </w:p>
    <w:p w14:paraId="361E0BE2" w14:textId="77777777" w:rsidR="00085971" w:rsidRDefault="00085971" w:rsidP="00085971">
      <w:pPr>
        <w:ind w:leftChars="400" w:left="840" w:firstLine="420"/>
      </w:pPr>
    </w:p>
    <w:p w14:paraId="361E0BE3" w14:textId="77777777" w:rsidR="00085971" w:rsidRDefault="00085971" w:rsidP="00085971">
      <w:pPr>
        <w:ind w:leftChars="400" w:left="840" w:firstLine="420"/>
      </w:pPr>
    </w:p>
    <w:p w14:paraId="361E0BE4" w14:textId="77777777" w:rsidR="00085971" w:rsidRDefault="00085971" w:rsidP="00085971">
      <w:pPr>
        <w:ind w:leftChars="400" w:left="840" w:firstLine="420"/>
      </w:pPr>
    </w:p>
    <w:p w14:paraId="361E0BE5" w14:textId="77777777" w:rsidR="00085971" w:rsidRDefault="00085971" w:rsidP="00085971">
      <w:pPr>
        <w:ind w:leftChars="400" w:left="840" w:firstLine="420"/>
      </w:pPr>
    </w:p>
    <w:p w14:paraId="361E0BE6" w14:textId="77777777" w:rsidR="00085971" w:rsidRDefault="00085971" w:rsidP="00085971">
      <w:pPr>
        <w:ind w:leftChars="400" w:left="840" w:firstLine="420"/>
      </w:pPr>
    </w:p>
    <w:p w14:paraId="361E0BE7" w14:textId="77777777" w:rsidR="00085971" w:rsidRDefault="00085971" w:rsidP="00085971">
      <w:pPr>
        <w:ind w:leftChars="400" w:left="840" w:firstLine="420"/>
      </w:pPr>
    </w:p>
    <w:p w14:paraId="361E0BE8" w14:textId="77777777" w:rsidR="00085971" w:rsidRDefault="00085971" w:rsidP="00085971">
      <w:pPr>
        <w:ind w:leftChars="400" w:left="1260" w:hangingChars="200" w:hanging="420"/>
        <w:rPr>
          <w:rFonts w:ascii="宋体" w:hAnsi="宋体"/>
          <w:kern w:val="0"/>
          <w:lang w:val="zh-CN"/>
        </w:rPr>
      </w:pPr>
      <w:r>
        <w:rPr>
          <w:rFonts w:ascii="宋体" w:hAnsi="宋体" w:hint="eastAsia"/>
          <w:kern w:val="0"/>
          <w:lang w:val="zh-CN"/>
        </w:rPr>
        <w:lastRenderedPageBreak/>
        <w:t>46．</w:t>
      </w:r>
      <w:r>
        <w:rPr>
          <w:rFonts w:ascii="宋体" w:hAnsi="宋体" w:hint="eastAsia"/>
          <w:kern w:val="0"/>
        </w:rPr>
        <w:t>用简易编程器将程序写入</w:t>
      </w:r>
      <w:r>
        <w:rPr>
          <w:rFonts w:ascii="宋体" w:hAnsi="宋体" w:hint="eastAsia"/>
          <w:kern w:val="0"/>
          <w:lang w:val="zh-CN"/>
        </w:rPr>
        <w:t>可编程序控制器时，进行存储器清零和写入加工程序的具体操作。</w:t>
      </w:r>
    </w:p>
    <w:p w14:paraId="361E0BE9" w14:textId="77777777" w:rsidR="00085971" w:rsidRDefault="00085971">
      <w:pPr>
        <w:widowControl/>
        <w:spacing w:line="240" w:lineRule="auto"/>
        <w:ind w:firstLineChars="0" w:firstLine="0"/>
        <w:jc w:val="left"/>
        <w:rPr>
          <w:rFonts w:ascii="宋体" w:hAnsi="宋体"/>
          <w:color w:val="000000"/>
          <w:kern w:val="0"/>
        </w:rPr>
      </w:pPr>
      <w:r>
        <w:rPr>
          <w:rFonts w:ascii="宋体" w:hAnsi="宋体"/>
          <w:color w:val="000000"/>
          <w:kern w:val="0"/>
        </w:rPr>
        <w:br w:type="page"/>
      </w:r>
    </w:p>
    <w:p w14:paraId="4E840211" w14:textId="58453FF5" w:rsidR="004E02C6" w:rsidRDefault="00085971" w:rsidP="000969A3">
      <w:pPr>
        <w:autoSpaceDE w:val="0"/>
        <w:autoSpaceDN w:val="0"/>
        <w:adjustRightInd w:val="0"/>
        <w:ind w:leftChars="343" w:left="1140" w:hangingChars="200" w:hanging="420"/>
        <w:jc w:val="left"/>
        <w:rPr>
          <w:rFonts w:eastAsia="黑体"/>
          <w:sz w:val="30"/>
        </w:rPr>
      </w:pPr>
      <w:r>
        <w:rPr>
          <w:rFonts w:ascii="宋体" w:hAnsi="宋体" w:hint="eastAsia"/>
          <w:color w:val="000000"/>
          <w:kern w:val="0"/>
        </w:rPr>
        <w:lastRenderedPageBreak/>
        <w:t>47.</w:t>
      </w:r>
      <w:r>
        <w:rPr>
          <w:rFonts w:ascii="宋体" w:hAnsi="宋体" w:hint="eastAsia"/>
          <w:kern w:val="0"/>
        </w:rPr>
        <w:t>三台电机M1,M2,M3,当M1启动时间t</w:t>
      </w:r>
      <w:r>
        <w:rPr>
          <w:rFonts w:ascii="宋体" w:hAnsi="宋体" w:hint="eastAsia"/>
          <w:kern w:val="0"/>
          <w:vertAlign w:val="subscript"/>
        </w:rPr>
        <w:t>1</w:t>
      </w:r>
      <w:r>
        <w:rPr>
          <w:rFonts w:ascii="宋体" w:hAnsi="宋体" w:hint="eastAsia"/>
          <w:kern w:val="0"/>
        </w:rPr>
        <w:t>后M2启动,经过时间t</w:t>
      </w:r>
      <w:r>
        <w:rPr>
          <w:rFonts w:ascii="宋体" w:hAnsi="宋体" w:hint="eastAsia"/>
          <w:kern w:val="0"/>
          <w:vertAlign w:val="subscript"/>
        </w:rPr>
        <w:t>2</w:t>
      </w:r>
      <w:r>
        <w:rPr>
          <w:rFonts w:ascii="宋体" w:hAnsi="宋体" w:hint="eastAsia"/>
          <w:kern w:val="0"/>
        </w:rPr>
        <w:t>后M3启动,停止时M3停止,时间t</w:t>
      </w:r>
      <w:r>
        <w:rPr>
          <w:rFonts w:ascii="宋体" w:hAnsi="宋体" w:hint="eastAsia"/>
          <w:kern w:val="0"/>
          <w:vertAlign w:val="subscript"/>
        </w:rPr>
        <w:t>3</w:t>
      </w:r>
      <w:r>
        <w:rPr>
          <w:rFonts w:ascii="宋体" w:hAnsi="宋体" w:hint="eastAsia"/>
          <w:kern w:val="0"/>
        </w:rPr>
        <w:t>后M2停止,时间t</w:t>
      </w:r>
      <w:r>
        <w:rPr>
          <w:rFonts w:ascii="宋体" w:hAnsi="宋体" w:hint="eastAsia"/>
          <w:kern w:val="0"/>
          <w:vertAlign w:val="subscript"/>
        </w:rPr>
        <w:t>4</w:t>
      </w:r>
      <w:r>
        <w:rPr>
          <w:rFonts w:ascii="宋体" w:hAnsi="宋体" w:hint="eastAsia"/>
          <w:kern w:val="0"/>
        </w:rPr>
        <w:t>后M1停止.请设计出电气控制原理图。</w:t>
      </w:r>
      <w:r w:rsidR="00F23DDF">
        <w:br w:type="page"/>
      </w:r>
      <w:bookmarkStart w:id="11" w:name="_Toc59553180"/>
      <w:r w:rsidR="004E02C6">
        <w:rPr>
          <w:rFonts w:eastAsia="黑体" w:hint="eastAsia"/>
          <w:sz w:val="30"/>
        </w:rPr>
        <w:lastRenderedPageBreak/>
        <w:t>职业技能鉴定国家题库</w:t>
      </w:r>
    </w:p>
    <w:p w14:paraId="1AAE257F" w14:textId="6B7315E1" w:rsidR="00F23DDF" w:rsidRPr="007E6B54" w:rsidRDefault="00F23DDF" w:rsidP="00234501">
      <w:pPr>
        <w:pStyle w:val="4"/>
        <w:jc w:val="center"/>
        <w:rPr>
          <w:rFonts w:ascii="宋体" w:eastAsia="宋体" w:hAnsi="宋体"/>
          <w:sz w:val="30"/>
          <w:szCs w:val="30"/>
        </w:rPr>
      </w:pPr>
      <w:bookmarkStart w:id="12" w:name="_Toc63667686"/>
      <w:r w:rsidRPr="007E6B54">
        <w:rPr>
          <w:rFonts w:ascii="宋体" w:eastAsia="宋体" w:hAnsi="宋体" w:hint="eastAsia"/>
          <w:sz w:val="30"/>
          <w:szCs w:val="30"/>
        </w:rPr>
        <w:t>维修电工技师</w:t>
      </w:r>
      <w:r w:rsidRPr="007E6B54">
        <w:rPr>
          <w:rFonts w:ascii="宋体" w:eastAsia="宋体" w:hAnsi="宋体"/>
          <w:sz w:val="30"/>
          <w:szCs w:val="30"/>
        </w:rPr>
        <w:t>理论知识试卷</w:t>
      </w:r>
      <w:r w:rsidRPr="007E6B54">
        <w:rPr>
          <w:rFonts w:ascii="宋体" w:eastAsia="宋体" w:hAnsi="宋体" w:hint="eastAsia"/>
          <w:sz w:val="30"/>
          <w:szCs w:val="30"/>
        </w:rPr>
        <w:t>答案及评分标准二</w:t>
      </w:r>
      <w:bookmarkEnd w:id="11"/>
      <w:bookmarkEnd w:id="12"/>
    </w:p>
    <w:p w14:paraId="25E13AED" w14:textId="77777777" w:rsidR="00F23DDF" w:rsidRDefault="00F23DDF" w:rsidP="00F23DDF">
      <w:pPr>
        <w:pStyle w:val="aff1"/>
        <w:spacing w:before="156"/>
      </w:pPr>
      <w:r>
        <w:rPr>
          <w:rFonts w:hint="eastAsia"/>
        </w:rPr>
        <w:t>一、填空题</w:t>
      </w:r>
    </w:p>
    <w:p w14:paraId="4C9E5C01" w14:textId="77777777" w:rsidR="00F23DDF" w:rsidRPr="002177B8" w:rsidRDefault="00F23DDF" w:rsidP="00F23DDF">
      <w:pPr>
        <w:ind w:firstLine="420"/>
        <w:rPr>
          <w:rFonts w:ascii="宋体" w:eastAsia="宋体" w:hAnsi="宋体"/>
        </w:rPr>
      </w:pPr>
      <w:r w:rsidRPr="002177B8">
        <w:rPr>
          <w:rFonts w:ascii="宋体" w:eastAsia="宋体" w:hAnsi="宋体" w:hint="eastAsia"/>
        </w:rPr>
        <w:t>评分标准：每题答对给1分；答错或漏答不给分，也不扣分。</w:t>
      </w:r>
    </w:p>
    <w:p w14:paraId="723C7E42" w14:textId="77777777" w:rsidR="00F23DDF" w:rsidRPr="002177B8" w:rsidRDefault="00F23DDF" w:rsidP="00F23DDF">
      <w:pPr>
        <w:ind w:firstLine="420"/>
        <w:rPr>
          <w:rFonts w:ascii="宋体" w:eastAsia="宋体" w:hAnsi="宋体"/>
        </w:rPr>
      </w:pPr>
      <w:r w:rsidRPr="002177B8">
        <w:rPr>
          <w:rFonts w:ascii="宋体" w:eastAsia="宋体" w:hAnsi="宋体" w:hint="eastAsia"/>
        </w:rPr>
        <w:t>1．电击</w:t>
      </w:r>
    </w:p>
    <w:p w14:paraId="15C49966" w14:textId="77777777" w:rsidR="00F23DDF" w:rsidRPr="002177B8" w:rsidRDefault="00F23DDF" w:rsidP="00F23DDF">
      <w:pPr>
        <w:ind w:firstLine="420"/>
        <w:rPr>
          <w:rFonts w:ascii="宋体" w:eastAsia="宋体" w:hAnsi="宋体"/>
        </w:rPr>
      </w:pPr>
      <w:r w:rsidRPr="002177B8">
        <w:rPr>
          <w:rFonts w:ascii="宋体" w:eastAsia="宋体" w:hAnsi="宋体" w:hint="eastAsia"/>
        </w:rPr>
        <w:t>2．交</w:t>
      </w:r>
    </w:p>
    <w:p w14:paraId="323D956E" w14:textId="77777777" w:rsidR="00F23DDF" w:rsidRPr="002177B8" w:rsidRDefault="00F23DDF" w:rsidP="00F23DDF">
      <w:pPr>
        <w:ind w:firstLine="420"/>
        <w:rPr>
          <w:rFonts w:ascii="宋体" w:eastAsia="宋体" w:hAnsi="宋体"/>
        </w:rPr>
      </w:pPr>
      <w:r w:rsidRPr="002177B8">
        <w:rPr>
          <w:rFonts w:ascii="宋体" w:eastAsia="宋体" w:hAnsi="宋体" w:hint="eastAsia"/>
        </w:rPr>
        <w:t>3．步进</w:t>
      </w:r>
    </w:p>
    <w:p w14:paraId="7F9A5959" w14:textId="77777777" w:rsidR="00F23DDF" w:rsidRPr="002177B8" w:rsidRDefault="00F23DDF" w:rsidP="00F23DDF">
      <w:pPr>
        <w:ind w:firstLine="420"/>
        <w:rPr>
          <w:rFonts w:ascii="宋体" w:eastAsia="宋体" w:hAnsi="宋体"/>
        </w:rPr>
      </w:pPr>
      <w:r w:rsidRPr="002177B8">
        <w:rPr>
          <w:rFonts w:ascii="宋体" w:eastAsia="宋体" w:hAnsi="宋体" w:hint="eastAsia"/>
        </w:rPr>
        <w:t>4．恒力</w:t>
      </w:r>
      <w:proofErr w:type="gramStart"/>
      <w:r w:rsidRPr="002177B8">
        <w:rPr>
          <w:rFonts w:ascii="宋体" w:eastAsia="宋体" w:hAnsi="宋体" w:hint="eastAsia"/>
        </w:rPr>
        <w:t>矩</w:t>
      </w:r>
      <w:proofErr w:type="gramEnd"/>
      <w:r w:rsidRPr="002177B8">
        <w:rPr>
          <w:rFonts w:ascii="宋体" w:eastAsia="宋体" w:hAnsi="宋体" w:hint="eastAsia"/>
        </w:rPr>
        <w:t>方式</w:t>
      </w:r>
    </w:p>
    <w:p w14:paraId="5F62BAF8" w14:textId="77777777" w:rsidR="00F23DDF" w:rsidRPr="002177B8" w:rsidRDefault="00F23DDF" w:rsidP="00F23DDF">
      <w:pPr>
        <w:ind w:firstLine="420"/>
        <w:rPr>
          <w:rFonts w:ascii="宋体" w:eastAsia="宋体" w:hAnsi="宋体"/>
        </w:rPr>
      </w:pPr>
      <w:r w:rsidRPr="002177B8">
        <w:rPr>
          <w:rFonts w:ascii="宋体" w:eastAsia="宋体" w:hAnsi="宋体" w:hint="eastAsia"/>
        </w:rPr>
        <w:t>5．梯形图式指令表</w:t>
      </w:r>
    </w:p>
    <w:p w14:paraId="69AB9DDF" w14:textId="77777777" w:rsidR="00F23DDF" w:rsidRPr="002177B8" w:rsidRDefault="00F23DDF" w:rsidP="00F23DDF">
      <w:pPr>
        <w:ind w:firstLine="420"/>
        <w:rPr>
          <w:rFonts w:ascii="宋体" w:eastAsia="宋体" w:hAnsi="宋体"/>
        </w:rPr>
      </w:pPr>
      <w:r w:rsidRPr="002177B8">
        <w:rPr>
          <w:rFonts w:ascii="宋体" w:eastAsia="宋体" w:hAnsi="宋体" w:hint="eastAsia"/>
        </w:rPr>
        <w:t>6．控制电源</w:t>
      </w:r>
    </w:p>
    <w:p w14:paraId="77D475C9" w14:textId="77777777" w:rsidR="00F23DDF" w:rsidRPr="002177B8" w:rsidRDefault="00F23DDF" w:rsidP="00F23DDF">
      <w:pPr>
        <w:ind w:firstLine="420"/>
        <w:rPr>
          <w:rFonts w:ascii="宋体" w:eastAsia="宋体" w:hAnsi="宋体"/>
        </w:rPr>
      </w:pPr>
      <w:r w:rsidRPr="002177B8">
        <w:rPr>
          <w:rFonts w:ascii="宋体" w:eastAsia="宋体" w:hAnsi="宋体" w:hint="eastAsia"/>
        </w:rPr>
        <w:t>7．电流拖尾</w:t>
      </w:r>
    </w:p>
    <w:p w14:paraId="2CB790F0" w14:textId="77777777" w:rsidR="00F23DDF" w:rsidRPr="002177B8" w:rsidRDefault="00F23DDF" w:rsidP="00F23DDF">
      <w:pPr>
        <w:ind w:firstLine="420"/>
        <w:rPr>
          <w:rFonts w:ascii="宋体" w:eastAsia="宋体" w:hAnsi="宋体"/>
        </w:rPr>
      </w:pPr>
      <w:r w:rsidRPr="002177B8">
        <w:rPr>
          <w:rFonts w:ascii="宋体" w:eastAsia="宋体" w:hAnsi="宋体" w:hint="eastAsia"/>
        </w:rPr>
        <w:t>8．下降</w:t>
      </w:r>
    </w:p>
    <w:p w14:paraId="194016D7" w14:textId="77777777" w:rsidR="00F23DDF" w:rsidRPr="002177B8" w:rsidRDefault="00F23DDF" w:rsidP="00F23DDF">
      <w:pPr>
        <w:ind w:firstLine="420"/>
        <w:rPr>
          <w:rFonts w:ascii="宋体" w:eastAsia="宋体" w:hAnsi="宋体"/>
        </w:rPr>
      </w:pPr>
      <w:r w:rsidRPr="002177B8">
        <w:rPr>
          <w:rFonts w:ascii="宋体" w:eastAsia="宋体" w:hAnsi="宋体" w:hint="eastAsia"/>
        </w:rPr>
        <w:t>9．不高</w:t>
      </w:r>
    </w:p>
    <w:p w14:paraId="4AB8ECCE" w14:textId="77777777" w:rsidR="00F23DDF" w:rsidRPr="002177B8" w:rsidRDefault="00F23DDF" w:rsidP="00F23DDF">
      <w:pPr>
        <w:ind w:firstLine="420"/>
        <w:rPr>
          <w:rFonts w:ascii="宋体" w:eastAsia="宋体" w:hAnsi="宋体"/>
        </w:rPr>
      </w:pPr>
      <w:r w:rsidRPr="002177B8">
        <w:rPr>
          <w:rFonts w:ascii="宋体" w:eastAsia="宋体" w:hAnsi="宋体" w:hint="eastAsia"/>
        </w:rPr>
        <w:t>10．输入</w:t>
      </w:r>
    </w:p>
    <w:p w14:paraId="3361653E" w14:textId="77777777" w:rsidR="00F23DDF" w:rsidRPr="002177B8" w:rsidRDefault="00F23DDF" w:rsidP="00F23DDF">
      <w:pPr>
        <w:ind w:firstLine="420"/>
        <w:rPr>
          <w:rFonts w:ascii="宋体" w:eastAsia="宋体" w:hAnsi="宋体"/>
        </w:rPr>
      </w:pPr>
      <w:r w:rsidRPr="002177B8">
        <w:rPr>
          <w:rFonts w:ascii="宋体" w:eastAsia="宋体" w:hAnsi="宋体" w:hint="eastAsia"/>
        </w:rPr>
        <w:t>11．试运行</w:t>
      </w:r>
    </w:p>
    <w:p w14:paraId="3A75BD29" w14:textId="77777777" w:rsidR="00F23DDF" w:rsidRPr="002177B8" w:rsidRDefault="00F23DDF" w:rsidP="00F23DDF">
      <w:pPr>
        <w:ind w:firstLine="420"/>
        <w:rPr>
          <w:rFonts w:ascii="宋体" w:eastAsia="宋体" w:hAnsi="宋体"/>
        </w:rPr>
      </w:pPr>
      <w:r w:rsidRPr="002177B8">
        <w:rPr>
          <w:rFonts w:ascii="宋体" w:eastAsia="宋体" w:hAnsi="宋体" w:hint="eastAsia"/>
        </w:rPr>
        <w:t>12．先调后拆</w:t>
      </w:r>
    </w:p>
    <w:p w14:paraId="51E6AC3A" w14:textId="77777777" w:rsidR="00F23DDF" w:rsidRPr="002177B8" w:rsidRDefault="00F23DDF" w:rsidP="00F23DDF">
      <w:pPr>
        <w:ind w:firstLine="420"/>
        <w:rPr>
          <w:rFonts w:ascii="宋体" w:eastAsia="宋体" w:hAnsi="宋体"/>
        </w:rPr>
      </w:pPr>
      <w:r w:rsidRPr="002177B8">
        <w:rPr>
          <w:rFonts w:ascii="宋体" w:eastAsia="宋体" w:hAnsi="宋体" w:hint="eastAsia"/>
        </w:rPr>
        <w:t>13．预防</w:t>
      </w:r>
    </w:p>
    <w:p w14:paraId="196A2136" w14:textId="77777777" w:rsidR="00F23DDF" w:rsidRPr="002177B8" w:rsidRDefault="00F23DDF" w:rsidP="00F23DDF">
      <w:pPr>
        <w:ind w:firstLine="420"/>
        <w:rPr>
          <w:rFonts w:ascii="宋体" w:eastAsia="宋体" w:hAnsi="宋体"/>
        </w:rPr>
      </w:pPr>
      <w:r w:rsidRPr="002177B8">
        <w:rPr>
          <w:rFonts w:ascii="宋体" w:eastAsia="宋体" w:hAnsi="宋体" w:hint="eastAsia"/>
        </w:rPr>
        <w:t>14．安全</w:t>
      </w:r>
    </w:p>
    <w:p w14:paraId="1788DCED" w14:textId="77777777" w:rsidR="00F23DDF" w:rsidRPr="002177B8" w:rsidRDefault="00F23DDF" w:rsidP="00F23DDF">
      <w:pPr>
        <w:ind w:firstLine="420"/>
        <w:rPr>
          <w:rFonts w:ascii="宋体" w:eastAsia="宋体" w:hAnsi="宋体"/>
        </w:rPr>
      </w:pPr>
      <w:r w:rsidRPr="002177B8">
        <w:rPr>
          <w:rFonts w:ascii="宋体" w:eastAsia="宋体" w:hAnsi="宋体" w:hint="eastAsia"/>
        </w:rPr>
        <w:t>15．独立实际</w:t>
      </w:r>
    </w:p>
    <w:p w14:paraId="78902E6F" w14:textId="77777777" w:rsidR="00F23DDF" w:rsidRPr="002177B8" w:rsidRDefault="00F23DDF" w:rsidP="00F23DDF">
      <w:pPr>
        <w:ind w:firstLine="420"/>
        <w:rPr>
          <w:rFonts w:ascii="宋体" w:eastAsia="宋体" w:hAnsi="宋体"/>
        </w:rPr>
      </w:pPr>
      <w:r w:rsidRPr="002177B8">
        <w:rPr>
          <w:rFonts w:ascii="宋体" w:eastAsia="宋体" w:hAnsi="宋体" w:hint="eastAsia"/>
        </w:rPr>
        <w:t>16．</w:t>
      </w:r>
      <w:r w:rsidRPr="002177B8">
        <w:rPr>
          <w:rFonts w:ascii="宋体" w:eastAsia="宋体" w:hAnsi="宋体"/>
        </w:rPr>
        <w:t>ISO9004-1</w:t>
      </w:r>
    </w:p>
    <w:p w14:paraId="4E525D52" w14:textId="77777777" w:rsidR="00F23DDF" w:rsidRPr="002177B8" w:rsidRDefault="00F23DDF" w:rsidP="00F23DDF">
      <w:pPr>
        <w:ind w:firstLine="420"/>
        <w:rPr>
          <w:rFonts w:ascii="宋体" w:eastAsia="宋体" w:hAnsi="宋体"/>
        </w:rPr>
      </w:pPr>
      <w:r w:rsidRPr="002177B8">
        <w:rPr>
          <w:rFonts w:ascii="宋体" w:eastAsia="宋体" w:hAnsi="宋体" w:hint="eastAsia"/>
        </w:rPr>
        <w:t>17．并行工程</w:t>
      </w:r>
    </w:p>
    <w:p w14:paraId="48D2FC83" w14:textId="77777777" w:rsidR="00F23DDF" w:rsidRPr="002177B8" w:rsidRDefault="00F23DDF" w:rsidP="00F23DDF">
      <w:pPr>
        <w:ind w:firstLine="420"/>
        <w:rPr>
          <w:rFonts w:ascii="宋体" w:eastAsia="宋体" w:hAnsi="宋体"/>
        </w:rPr>
      </w:pPr>
      <w:r w:rsidRPr="002177B8">
        <w:rPr>
          <w:rFonts w:ascii="宋体" w:eastAsia="宋体" w:hAnsi="宋体" w:hint="eastAsia"/>
        </w:rPr>
        <w:t>18．</w:t>
      </w:r>
      <w:r w:rsidRPr="002177B8">
        <w:rPr>
          <w:rFonts w:ascii="宋体" w:eastAsia="宋体" w:hAnsi="宋体"/>
        </w:rPr>
        <w:t>1/</w:t>
      </w:r>
      <w:r w:rsidRPr="002177B8">
        <w:rPr>
          <w:rFonts w:ascii="宋体" w:eastAsia="宋体" w:hAnsi="宋体" w:hint="eastAsia"/>
        </w:rPr>
        <w:t>（</w:t>
      </w:r>
      <w:r w:rsidRPr="002177B8">
        <w:rPr>
          <w:rFonts w:ascii="宋体" w:eastAsia="宋体" w:hAnsi="宋体"/>
        </w:rPr>
        <w:t>1+K</w:t>
      </w:r>
      <w:r w:rsidRPr="002177B8">
        <w:rPr>
          <w:rFonts w:ascii="宋体" w:eastAsia="宋体" w:hAnsi="宋体" w:hint="eastAsia"/>
        </w:rPr>
        <w:t>）</w:t>
      </w:r>
    </w:p>
    <w:p w14:paraId="612E12BE" w14:textId="77777777" w:rsidR="00F23DDF" w:rsidRPr="002177B8" w:rsidRDefault="00F23DDF" w:rsidP="00F23DDF">
      <w:pPr>
        <w:ind w:firstLine="420"/>
        <w:rPr>
          <w:rFonts w:ascii="宋体" w:eastAsia="宋体" w:hAnsi="宋体"/>
        </w:rPr>
      </w:pPr>
      <w:r w:rsidRPr="002177B8">
        <w:rPr>
          <w:rFonts w:ascii="宋体" w:eastAsia="宋体" w:hAnsi="宋体" w:hint="eastAsia"/>
        </w:rPr>
        <w:t>19．</w:t>
      </w:r>
      <w:r w:rsidRPr="002177B8">
        <w:rPr>
          <w:rFonts w:ascii="宋体" w:eastAsia="宋体" w:hAnsi="宋体"/>
        </w:rPr>
        <w:t>LD</w:t>
      </w:r>
    </w:p>
    <w:p w14:paraId="3F91E51B" w14:textId="77777777" w:rsidR="00F23DDF" w:rsidRPr="002177B8" w:rsidRDefault="00F23DDF" w:rsidP="00F23DDF">
      <w:pPr>
        <w:ind w:firstLine="420"/>
        <w:rPr>
          <w:rFonts w:ascii="宋体" w:eastAsia="宋体" w:hAnsi="宋体"/>
        </w:rPr>
      </w:pPr>
      <w:r w:rsidRPr="002177B8">
        <w:rPr>
          <w:rFonts w:ascii="宋体" w:eastAsia="宋体" w:hAnsi="宋体" w:hint="eastAsia"/>
        </w:rPr>
        <w:t>20．</w:t>
      </w:r>
      <w:r w:rsidRPr="002177B8">
        <w:rPr>
          <w:rFonts w:ascii="宋体" w:eastAsia="宋体" w:hAnsi="宋体"/>
        </w:rPr>
        <w:t>END</w:t>
      </w:r>
    </w:p>
    <w:p w14:paraId="5B0F0DBB" w14:textId="77777777" w:rsidR="00F23DDF" w:rsidRDefault="00F23DDF" w:rsidP="00F23DDF">
      <w:pPr>
        <w:ind w:firstLine="420"/>
      </w:pPr>
      <w:r>
        <w:br w:type="page"/>
      </w:r>
    </w:p>
    <w:p w14:paraId="6B8E9F5D" w14:textId="77777777" w:rsidR="00F23DDF" w:rsidRDefault="00F23DDF" w:rsidP="00F23DDF">
      <w:pPr>
        <w:pStyle w:val="aff1"/>
        <w:spacing w:before="156"/>
      </w:pPr>
      <w:r>
        <w:rPr>
          <w:rFonts w:hint="eastAsia"/>
        </w:rPr>
        <w:lastRenderedPageBreak/>
        <w:t>二、选择题</w:t>
      </w:r>
    </w:p>
    <w:p w14:paraId="5984AA38" w14:textId="77777777" w:rsidR="00F23DDF" w:rsidRDefault="00F23DDF" w:rsidP="00F23DDF">
      <w:pPr>
        <w:ind w:firstLine="420"/>
        <w:rPr>
          <w:rFonts w:ascii="宋体" w:hAnsi="宋体"/>
          <w:bCs/>
          <w:color w:val="000000"/>
        </w:rPr>
      </w:pPr>
      <w:r>
        <w:rPr>
          <w:rFonts w:ascii="宋体" w:hAnsi="宋体" w:hint="eastAsia"/>
          <w:bCs/>
          <w:color w:val="000000"/>
        </w:rPr>
        <w:t>评分标准：每题答对给2分；答错或漏答不给分，也不扣分。</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4"/>
        <w:gridCol w:w="754"/>
        <w:gridCol w:w="755"/>
        <w:gridCol w:w="754"/>
        <w:gridCol w:w="755"/>
        <w:gridCol w:w="754"/>
        <w:gridCol w:w="754"/>
        <w:gridCol w:w="755"/>
        <w:gridCol w:w="754"/>
        <w:gridCol w:w="755"/>
      </w:tblGrid>
      <w:tr w:rsidR="00F23DDF" w14:paraId="1CCF07D0" w14:textId="77777777" w:rsidTr="00F23DDF">
        <w:tc>
          <w:tcPr>
            <w:tcW w:w="805" w:type="dxa"/>
          </w:tcPr>
          <w:p w14:paraId="518314DD" w14:textId="77777777" w:rsidR="00F23DDF" w:rsidRDefault="00F23DDF" w:rsidP="00F23DDF">
            <w:pPr>
              <w:ind w:firstLine="420"/>
              <w:jc w:val="center"/>
              <w:rPr>
                <w:rFonts w:ascii="宋体" w:hAnsi="宋体"/>
                <w:bCs/>
                <w:color w:val="000000"/>
              </w:rPr>
            </w:pPr>
            <w:r>
              <w:rPr>
                <w:rFonts w:ascii="宋体" w:hAnsi="宋体"/>
                <w:bCs/>
                <w:color w:val="000000"/>
              </w:rPr>
              <w:t>21</w:t>
            </w:r>
          </w:p>
        </w:tc>
        <w:tc>
          <w:tcPr>
            <w:tcW w:w="805" w:type="dxa"/>
          </w:tcPr>
          <w:p w14:paraId="2CC4390E" w14:textId="77777777" w:rsidR="00F23DDF" w:rsidRDefault="00F23DDF" w:rsidP="00F23DDF">
            <w:pPr>
              <w:ind w:firstLine="420"/>
              <w:jc w:val="center"/>
              <w:rPr>
                <w:rFonts w:ascii="宋体" w:hAnsi="宋体"/>
                <w:bCs/>
                <w:color w:val="000000"/>
              </w:rPr>
            </w:pPr>
            <w:r>
              <w:rPr>
                <w:rFonts w:ascii="宋体" w:hAnsi="宋体"/>
                <w:bCs/>
                <w:color w:val="000000"/>
              </w:rPr>
              <w:t>22</w:t>
            </w:r>
          </w:p>
        </w:tc>
        <w:tc>
          <w:tcPr>
            <w:tcW w:w="806" w:type="dxa"/>
          </w:tcPr>
          <w:p w14:paraId="7ECD8E98" w14:textId="77777777" w:rsidR="00F23DDF" w:rsidRDefault="00F23DDF" w:rsidP="00F23DDF">
            <w:pPr>
              <w:ind w:firstLine="420"/>
              <w:jc w:val="center"/>
              <w:rPr>
                <w:rFonts w:ascii="宋体" w:hAnsi="宋体"/>
                <w:bCs/>
                <w:color w:val="000000"/>
              </w:rPr>
            </w:pPr>
            <w:r>
              <w:rPr>
                <w:rFonts w:ascii="宋体" w:hAnsi="宋体"/>
                <w:bCs/>
                <w:color w:val="000000"/>
              </w:rPr>
              <w:t>23</w:t>
            </w:r>
          </w:p>
        </w:tc>
        <w:tc>
          <w:tcPr>
            <w:tcW w:w="805" w:type="dxa"/>
          </w:tcPr>
          <w:p w14:paraId="2EE46C7C" w14:textId="77777777" w:rsidR="00F23DDF" w:rsidRDefault="00F23DDF" w:rsidP="00F23DDF">
            <w:pPr>
              <w:ind w:firstLine="420"/>
              <w:jc w:val="center"/>
              <w:rPr>
                <w:rFonts w:ascii="宋体" w:hAnsi="宋体"/>
                <w:bCs/>
                <w:color w:val="000000"/>
              </w:rPr>
            </w:pPr>
            <w:r>
              <w:rPr>
                <w:rFonts w:ascii="宋体" w:hAnsi="宋体"/>
                <w:bCs/>
                <w:color w:val="000000"/>
              </w:rPr>
              <w:t>24</w:t>
            </w:r>
          </w:p>
        </w:tc>
        <w:tc>
          <w:tcPr>
            <w:tcW w:w="806" w:type="dxa"/>
          </w:tcPr>
          <w:p w14:paraId="0C228FEA" w14:textId="77777777" w:rsidR="00F23DDF" w:rsidRDefault="00F23DDF" w:rsidP="00F23DDF">
            <w:pPr>
              <w:ind w:firstLine="420"/>
              <w:jc w:val="center"/>
              <w:rPr>
                <w:rFonts w:ascii="宋体" w:hAnsi="宋体"/>
                <w:bCs/>
                <w:color w:val="000000"/>
              </w:rPr>
            </w:pPr>
            <w:r>
              <w:rPr>
                <w:rFonts w:ascii="宋体" w:hAnsi="宋体"/>
                <w:bCs/>
                <w:color w:val="000000"/>
              </w:rPr>
              <w:t>25</w:t>
            </w:r>
          </w:p>
        </w:tc>
        <w:tc>
          <w:tcPr>
            <w:tcW w:w="805" w:type="dxa"/>
          </w:tcPr>
          <w:p w14:paraId="24F7C6B2" w14:textId="77777777" w:rsidR="00F23DDF" w:rsidRDefault="00F23DDF" w:rsidP="00F23DDF">
            <w:pPr>
              <w:ind w:firstLine="420"/>
              <w:jc w:val="center"/>
              <w:rPr>
                <w:rFonts w:ascii="宋体" w:hAnsi="宋体"/>
                <w:bCs/>
                <w:color w:val="000000"/>
              </w:rPr>
            </w:pPr>
            <w:r>
              <w:rPr>
                <w:rFonts w:ascii="宋体" w:hAnsi="宋体"/>
                <w:bCs/>
                <w:color w:val="000000"/>
              </w:rPr>
              <w:t>26</w:t>
            </w:r>
          </w:p>
        </w:tc>
        <w:tc>
          <w:tcPr>
            <w:tcW w:w="805" w:type="dxa"/>
          </w:tcPr>
          <w:p w14:paraId="508E6777" w14:textId="77777777" w:rsidR="00F23DDF" w:rsidRDefault="00F23DDF" w:rsidP="00F23DDF">
            <w:pPr>
              <w:ind w:firstLine="420"/>
              <w:jc w:val="center"/>
              <w:rPr>
                <w:rFonts w:ascii="宋体" w:hAnsi="宋体"/>
                <w:bCs/>
                <w:color w:val="000000"/>
              </w:rPr>
            </w:pPr>
            <w:r>
              <w:rPr>
                <w:rFonts w:ascii="宋体" w:hAnsi="宋体"/>
                <w:bCs/>
                <w:color w:val="000000"/>
              </w:rPr>
              <w:t>27</w:t>
            </w:r>
          </w:p>
        </w:tc>
        <w:tc>
          <w:tcPr>
            <w:tcW w:w="806" w:type="dxa"/>
          </w:tcPr>
          <w:p w14:paraId="0224210B" w14:textId="77777777" w:rsidR="00F23DDF" w:rsidRDefault="00F23DDF" w:rsidP="00F23DDF">
            <w:pPr>
              <w:ind w:firstLine="420"/>
              <w:jc w:val="center"/>
              <w:rPr>
                <w:rFonts w:ascii="宋体" w:hAnsi="宋体"/>
                <w:bCs/>
                <w:color w:val="000000"/>
              </w:rPr>
            </w:pPr>
            <w:r>
              <w:rPr>
                <w:rFonts w:ascii="宋体" w:hAnsi="宋体"/>
                <w:bCs/>
                <w:color w:val="000000"/>
              </w:rPr>
              <w:t>28</w:t>
            </w:r>
          </w:p>
        </w:tc>
        <w:tc>
          <w:tcPr>
            <w:tcW w:w="805" w:type="dxa"/>
          </w:tcPr>
          <w:p w14:paraId="3F144A2F" w14:textId="77777777" w:rsidR="00F23DDF" w:rsidRDefault="00F23DDF" w:rsidP="00F23DDF">
            <w:pPr>
              <w:ind w:firstLine="420"/>
              <w:jc w:val="center"/>
              <w:rPr>
                <w:rFonts w:ascii="宋体" w:hAnsi="宋体"/>
                <w:bCs/>
                <w:color w:val="000000"/>
              </w:rPr>
            </w:pPr>
            <w:r>
              <w:rPr>
                <w:rFonts w:ascii="宋体" w:hAnsi="宋体"/>
                <w:bCs/>
                <w:color w:val="000000"/>
              </w:rPr>
              <w:t>29</w:t>
            </w:r>
          </w:p>
        </w:tc>
        <w:tc>
          <w:tcPr>
            <w:tcW w:w="806" w:type="dxa"/>
          </w:tcPr>
          <w:p w14:paraId="086EC6D8" w14:textId="77777777" w:rsidR="00F23DDF" w:rsidRDefault="00F23DDF" w:rsidP="00F23DDF">
            <w:pPr>
              <w:ind w:firstLine="420"/>
              <w:jc w:val="center"/>
              <w:rPr>
                <w:rFonts w:ascii="宋体" w:hAnsi="宋体"/>
                <w:bCs/>
                <w:color w:val="000000"/>
              </w:rPr>
            </w:pPr>
            <w:r>
              <w:rPr>
                <w:rFonts w:ascii="宋体" w:hAnsi="宋体"/>
                <w:bCs/>
                <w:color w:val="000000"/>
              </w:rPr>
              <w:t>30</w:t>
            </w:r>
          </w:p>
        </w:tc>
      </w:tr>
      <w:tr w:rsidR="00F23DDF" w14:paraId="12D691D9" w14:textId="77777777" w:rsidTr="00F23DDF">
        <w:tc>
          <w:tcPr>
            <w:tcW w:w="805" w:type="dxa"/>
          </w:tcPr>
          <w:p w14:paraId="4D6B8B02" w14:textId="77777777" w:rsidR="00F23DDF" w:rsidRDefault="00F23DDF" w:rsidP="00F23DDF">
            <w:pPr>
              <w:ind w:firstLine="420"/>
              <w:jc w:val="center"/>
              <w:rPr>
                <w:rFonts w:ascii="宋体" w:hAnsi="宋体"/>
                <w:bCs/>
                <w:color w:val="000000"/>
              </w:rPr>
            </w:pPr>
            <w:r>
              <w:rPr>
                <w:rFonts w:ascii="宋体" w:hAnsi="宋体" w:hint="eastAsia"/>
                <w:bCs/>
                <w:color w:val="000000"/>
              </w:rPr>
              <w:t>B</w:t>
            </w:r>
          </w:p>
        </w:tc>
        <w:tc>
          <w:tcPr>
            <w:tcW w:w="805" w:type="dxa"/>
          </w:tcPr>
          <w:p w14:paraId="31C09A67" w14:textId="77777777" w:rsidR="00F23DDF" w:rsidRDefault="00F23DDF" w:rsidP="00F23DDF">
            <w:pPr>
              <w:ind w:firstLine="420"/>
              <w:jc w:val="center"/>
              <w:rPr>
                <w:rFonts w:ascii="宋体" w:hAnsi="宋体"/>
                <w:bCs/>
                <w:color w:val="000000"/>
              </w:rPr>
            </w:pPr>
            <w:r>
              <w:rPr>
                <w:rFonts w:ascii="宋体" w:hAnsi="宋体" w:hint="eastAsia"/>
                <w:bCs/>
                <w:color w:val="000000"/>
              </w:rPr>
              <w:t>B</w:t>
            </w:r>
          </w:p>
        </w:tc>
        <w:tc>
          <w:tcPr>
            <w:tcW w:w="806" w:type="dxa"/>
          </w:tcPr>
          <w:p w14:paraId="44F0309E" w14:textId="77777777" w:rsidR="00F23DDF" w:rsidRDefault="00F23DDF" w:rsidP="00F23DDF">
            <w:pPr>
              <w:ind w:firstLine="420"/>
              <w:jc w:val="center"/>
              <w:rPr>
                <w:rFonts w:ascii="宋体" w:hAnsi="宋体"/>
                <w:bCs/>
                <w:color w:val="000000"/>
              </w:rPr>
            </w:pPr>
            <w:r>
              <w:rPr>
                <w:rFonts w:ascii="宋体" w:hAnsi="宋体" w:hint="eastAsia"/>
                <w:bCs/>
                <w:color w:val="000000"/>
              </w:rPr>
              <w:t>C</w:t>
            </w:r>
          </w:p>
        </w:tc>
        <w:tc>
          <w:tcPr>
            <w:tcW w:w="805" w:type="dxa"/>
          </w:tcPr>
          <w:p w14:paraId="4D85F703" w14:textId="77777777" w:rsidR="00F23DDF" w:rsidRDefault="00F23DDF" w:rsidP="00F23DDF">
            <w:pPr>
              <w:ind w:firstLine="420"/>
              <w:jc w:val="center"/>
              <w:rPr>
                <w:rFonts w:ascii="宋体" w:hAnsi="宋体"/>
                <w:bCs/>
                <w:color w:val="000000"/>
              </w:rPr>
            </w:pPr>
            <w:r>
              <w:rPr>
                <w:rFonts w:ascii="宋体" w:hAnsi="宋体" w:hint="eastAsia"/>
                <w:bCs/>
                <w:color w:val="000000"/>
              </w:rPr>
              <w:t>C</w:t>
            </w:r>
          </w:p>
        </w:tc>
        <w:tc>
          <w:tcPr>
            <w:tcW w:w="806" w:type="dxa"/>
          </w:tcPr>
          <w:p w14:paraId="27621139" w14:textId="77777777" w:rsidR="00F23DDF" w:rsidRDefault="00F23DDF" w:rsidP="00F23DDF">
            <w:pPr>
              <w:ind w:firstLine="420"/>
              <w:jc w:val="center"/>
              <w:rPr>
                <w:rFonts w:ascii="宋体" w:hAnsi="宋体"/>
                <w:bCs/>
                <w:color w:val="000000"/>
              </w:rPr>
            </w:pPr>
            <w:r>
              <w:rPr>
                <w:rFonts w:ascii="宋体" w:hAnsi="宋体" w:hint="eastAsia"/>
                <w:bCs/>
                <w:color w:val="000000"/>
              </w:rPr>
              <w:t>D</w:t>
            </w:r>
          </w:p>
        </w:tc>
        <w:tc>
          <w:tcPr>
            <w:tcW w:w="805" w:type="dxa"/>
          </w:tcPr>
          <w:p w14:paraId="783B7718" w14:textId="77777777" w:rsidR="00F23DDF" w:rsidRDefault="00F23DDF" w:rsidP="00F23DDF">
            <w:pPr>
              <w:ind w:firstLine="420"/>
              <w:jc w:val="center"/>
              <w:rPr>
                <w:rFonts w:ascii="宋体" w:hAnsi="宋体"/>
                <w:bCs/>
                <w:color w:val="000000"/>
              </w:rPr>
            </w:pPr>
            <w:r>
              <w:rPr>
                <w:rFonts w:ascii="宋体" w:hAnsi="宋体" w:hint="eastAsia"/>
                <w:bCs/>
                <w:color w:val="000000"/>
              </w:rPr>
              <w:t>A</w:t>
            </w:r>
          </w:p>
        </w:tc>
        <w:tc>
          <w:tcPr>
            <w:tcW w:w="805" w:type="dxa"/>
          </w:tcPr>
          <w:p w14:paraId="1C54C730" w14:textId="77777777" w:rsidR="00F23DDF" w:rsidRDefault="00F23DDF" w:rsidP="00F23DDF">
            <w:pPr>
              <w:ind w:firstLine="420"/>
              <w:jc w:val="center"/>
              <w:rPr>
                <w:rFonts w:ascii="宋体" w:hAnsi="宋体"/>
                <w:bCs/>
                <w:color w:val="000000"/>
              </w:rPr>
            </w:pPr>
            <w:r>
              <w:rPr>
                <w:rFonts w:ascii="宋体" w:hAnsi="宋体" w:hint="eastAsia"/>
                <w:bCs/>
                <w:color w:val="000000"/>
              </w:rPr>
              <w:t>D</w:t>
            </w:r>
          </w:p>
        </w:tc>
        <w:tc>
          <w:tcPr>
            <w:tcW w:w="806" w:type="dxa"/>
          </w:tcPr>
          <w:p w14:paraId="7B6A2C77" w14:textId="77777777" w:rsidR="00F23DDF" w:rsidRDefault="00F23DDF" w:rsidP="00F23DDF">
            <w:pPr>
              <w:ind w:firstLine="420"/>
              <w:jc w:val="center"/>
              <w:rPr>
                <w:rFonts w:ascii="宋体" w:hAnsi="宋体"/>
                <w:bCs/>
                <w:color w:val="000000"/>
              </w:rPr>
            </w:pPr>
            <w:r>
              <w:rPr>
                <w:rFonts w:ascii="宋体" w:hAnsi="宋体" w:hint="eastAsia"/>
                <w:bCs/>
                <w:color w:val="000000"/>
              </w:rPr>
              <w:t>A</w:t>
            </w:r>
          </w:p>
        </w:tc>
        <w:tc>
          <w:tcPr>
            <w:tcW w:w="805" w:type="dxa"/>
          </w:tcPr>
          <w:p w14:paraId="3338BBA1" w14:textId="77777777" w:rsidR="00F23DDF" w:rsidRDefault="00F23DDF" w:rsidP="00F23DDF">
            <w:pPr>
              <w:ind w:firstLine="420"/>
              <w:jc w:val="center"/>
              <w:rPr>
                <w:rFonts w:ascii="宋体" w:hAnsi="宋体"/>
                <w:bCs/>
                <w:color w:val="000000"/>
              </w:rPr>
            </w:pPr>
            <w:r>
              <w:rPr>
                <w:rFonts w:ascii="宋体" w:hAnsi="宋体" w:hint="eastAsia"/>
                <w:bCs/>
                <w:color w:val="000000"/>
              </w:rPr>
              <w:t>B</w:t>
            </w:r>
          </w:p>
        </w:tc>
        <w:tc>
          <w:tcPr>
            <w:tcW w:w="806" w:type="dxa"/>
          </w:tcPr>
          <w:p w14:paraId="2282E6A2" w14:textId="77777777" w:rsidR="00F23DDF" w:rsidRDefault="00F23DDF" w:rsidP="00F23DDF">
            <w:pPr>
              <w:ind w:firstLine="420"/>
              <w:jc w:val="center"/>
              <w:rPr>
                <w:rFonts w:ascii="宋体" w:hAnsi="宋体"/>
                <w:bCs/>
                <w:color w:val="000000"/>
              </w:rPr>
            </w:pPr>
            <w:r>
              <w:rPr>
                <w:rFonts w:ascii="宋体" w:hAnsi="宋体" w:hint="eastAsia"/>
                <w:bCs/>
                <w:color w:val="000000"/>
              </w:rPr>
              <w:t>C</w:t>
            </w:r>
          </w:p>
        </w:tc>
      </w:tr>
    </w:tbl>
    <w:p w14:paraId="4CA5DFC3" w14:textId="77777777" w:rsidR="00F23DDF" w:rsidRDefault="00F23DDF" w:rsidP="00F23DDF">
      <w:pPr>
        <w:ind w:firstLine="422"/>
        <w:rPr>
          <w:rFonts w:ascii="宋体" w:hAnsi="宋体"/>
          <w:b/>
          <w:color w:val="000000"/>
        </w:rPr>
      </w:pPr>
    </w:p>
    <w:p w14:paraId="128622F2" w14:textId="77777777" w:rsidR="00F23DDF" w:rsidRDefault="00F23DDF" w:rsidP="00F23DDF">
      <w:pPr>
        <w:pStyle w:val="aff1"/>
        <w:spacing w:before="156"/>
      </w:pPr>
      <w:r>
        <w:rPr>
          <w:rFonts w:hint="eastAsia"/>
        </w:rPr>
        <w:t>三、判断题</w:t>
      </w:r>
    </w:p>
    <w:p w14:paraId="3EF74EFE" w14:textId="77777777" w:rsidR="00F23DDF" w:rsidRDefault="00F23DDF" w:rsidP="00F23DDF">
      <w:pPr>
        <w:ind w:firstLine="420"/>
        <w:rPr>
          <w:rFonts w:ascii="宋体" w:hAnsi="宋体"/>
          <w:bCs/>
          <w:color w:val="000000"/>
        </w:rPr>
      </w:pPr>
      <w:r>
        <w:rPr>
          <w:rFonts w:ascii="宋体" w:hAnsi="宋体" w:hint="eastAsia"/>
          <w:bCs/>
          <w:color w:val="000000"/>
        </w:rPr>
        <w:t>评分标准：每题答对给1分；答错或漏答不给分，也不扣分。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9"/>
        <w:gridCol w:w="759"/>
        <w:gridCol w:w="759"/>
        <w:gridCol w:w="759"/>
        <w:gridCol w:w="759"/>
        <w:gridCol w:w="759"/>
        <w:gridCol w:w="759"/>
        <w:gridCol w:w="759"/>
        <w:gridCol w:w="760"/>
        <w:gridCol w:w="760"/>
      </w:tblGrid>
      <w:tr w:rsidR="00F23DDF" w14:paraId="6A73D5B4" w14:textId="77777777" w:rsidTr="00F23DDF">
        <w:tc>
          <w:tcPr>
            <w:tcW w:w="852" w:type="dxa"/>
          </w:tcPr>
          <w:p w14:paraId="309E3F24" w14:textId="77777777" w:rsidR="00F23DDF" w:rsidRDefault="00F23DDF" w:rsidP="00F23DDF">
            <w:pPr>
              <w:ind w:firstLine="420"/>
              <w:jc w:val="center"/>
              <w:rPr>
                <w:rFonts w:ascii="宋体" w:hAnsi="宋体"/>
                <w:color w:val="000000"/>
              </w:rPr>
            </w:pPr>
            <w:r>
              <w:rPr>
                <w:rFonts w:ascii="宋体" w:hAnsi="宋体" w:hint="eastAsia"/>
                <w:color w:val="000000"/>
              </w:rPr>
              <w:t>31</w:t>
            </w:r>
          </w:p>
        </w:tc>
        <w:tc>
          <w:tcPr>
            <w:tcW w:w="852" w:type="dxa"/>
          </w:tcPr>
          <w:p w14:paraId="41E90BE3" w14:textId="77777777" w:rsidR="00F23DDF" w:rsidRDefault="00F23DDF" w:rsidP="00F23DDF">
            <w:pPr>
              <w:ind w:firstLine="420"/>
              <w:jc w:val="center"/>
              <w:rPr>
                <w:rFonts w:ascii="宋体" w:hAnsi="宋体"/>
                <w:color w:val="000000"/>
              </w:rPr>
            </w:pPr>
            <w:r>
              <w:rPr>
                <w:rFonts w:ascii="宋体" w:hAnsi="宋体" w:hint="eastAsia"/>
                <w:color w:val="000000"/>
              </w:rPr>
              <w:t>32</w:t>
            </w:r>
          </w:p>
        </w:tc>
        <w:tc>
          <w:tcPr>
            <w:tcW w:w="852" w:type="dxa"/>
          </w:tcPr>
          <w:p w14:paraId="2479EC11" w14:textId="77777777" w:rsidR="00F23DDF" w:rsidRDefault="00F23DDF" w:rsidP="00F23DDF">
            <w:pPr>
              <w:ind w:firstLine="420"/>
              <w:jc w:val="center"/>
              <w:rPr>
                <w:rFonts w:ascii="宋体" w:hAnsi="宋体"/>
                <w:color w:val="000000"/>
              </w:rPr>
            </w:pPr>
            <w:r>
              <w:rPr>
                <w:rFonts w:ascii="宋体" w:hAnsi="宋体" w:hint="eastAsia"/>
                <w:color w:val="000000"/>
              </w:rPr>
              <w:t>33</w:t>
            </w:r>
          </w:p>
        </w:tc>
        <w:tc>
          <w:tcPr>
            <w:tcW w:w="852" w:type="dxa"/>
          </w:tcPr>
          <w:p w14:paraId="74621187" w14:textId="77777777" w:rsidR="00F23DDF" w:rsidRDefault="00F23DDF" w:rsidP="00F23DDF">
            <w:pPr>
              <w:ind w:firstLine="420"/>
              <w:jc w:val="center"/>
              <w:rPr>
                <w:rFonts w:ascii="宋体" w:hAnsi="宋体"/>
                <w:color w:val="000000"/>
              </w:rPr>
            </w:pPr>
            <w:r>
              <w:rPr>
                <w:rFonts w:ascii="宋体" w:hAnsi="宋体" w:hint="eastAsia"/>
                <w:color w:val="000000"/>
              </w:rPr>
              <w:t>34</w:t>
            </w:r>
          </w:p>
        </w:tc>
        <w:tc>
          <w:tcPr>
            <w:tcW w:w="852" w:type="dxa"/>
          </w:tcPr>
          <w:p w14:paraId="71476193" w14:textId="77777777" w:rsidR="00F23DDF" w:rsidRDefault="00F23DDF" w:rsidP="00F23DDF">
            <w:pPr>
              <w:ind w:firstLine="420"/>
              <w:jc w:val="center"/>
              <w:rPr>
                <w:rFonts w:ascii="宋体" w:hAnsi="宋体"/>
                <w:color w:val="000000"/>
              </w:rPr>
            </w:pPr>
            <w:r>
              <w:rPr>
                <w:rFonts w:ascii="宋体" w:hAnsi="宋体" w:hint="eastAsia"/>
                <w:color w:val="000000"/>
              </w:rPr>
              <w:t>35</w:t>
            </w:r>
          </w:p>
        </w:tc>
        <w:tc>
          <w:tcPr>
            <w:tcW w:w="852" w:type="dxa"/>
          </w:tcPr>
          <w:p w14:paraId="5A773638" w14:textId="77777777" w:rsidR="00F23DDF" w:rsidRDefault="00F23DDF" w:rsidP="00F23DDF">
            <w:pPr>
              <w:ind w:firstLine="420"/>
              <w:jc w:val="center"/>
              <w:rPr>
                <w:rFonts w:ascii="宋体" w:hAnsi="宋体"/>
                <w:color w:val="000000"/>
              </w:rPr>
            </w:pPr>
            <w:r>
              <w:rPr>
                <w:rFonts w:ascii="宋体" w:hAnsi="宋体" w:hint="eastAsia"/>
                <w:color w:val="000000"/>
              </w:rPr>
              <w:t>36</w:t>
            </w:r>
          </w:p>
        </w:tc>
        <w:tc>
          <w:tcPr>
            <w:tcW w:w="852" w:type="dxa"/>
          </w:tcPr>
          <w:p w14:paraId="2A67D8E3" w14:textId="77777777" w:rsidR="00F23DDF" w:rsidRDefault="00F23DDF" w:rsidP="00F23DDF">
            <w:pPr>
              <w:ind w:firstLine="420"/>
              <w:jc w:val="center"/>
              <w:rPr>
                <w:rFonts w:ascii="宋体" w:hAnsi="宋体"/>
                <w:color w:val="000000"/>
              </w:rPr>
            </w:pPr>
            <w:r>
              <w:rPr>
                <w:rFonts w:ascii="宋体" w:hAnsi="宋体" w:hint="eastAsia"/>
                <w:color w:val="000000"/>
              </w:rPr>
              <w:t>37</w:t>
            </w:r>
          </w:p>
        </w:tc>
        <w:tc>
          <w:tcPr>
            <w:tcW w:w="852" w:type="dxa"/>
          </w:tcPr>
          <w:p w14:paraId="6CF84E6F" w14:textId="77777777" w:rsidR="00F23DDF" w:rsidRDefault="00F23DDF" w:rsidP="00F23DDF">
            <w:pPr>
              <w:ind w:firstLine="420"/>
              <w:jc w:val="center"/>
              <w:rPr>
                <w:rFonts w:ascii="宋体" w:hAnsi="宋体"/>
                <w:color w:val="000000"/>
              </w:rPr>
            </w:pPr>
            <w:r>
              <w:rPr>
                <w:rFonts w:ascii="宋体" w:hAnsi="宋体" w:hint="eastAsia"/>
                <w:color w:val="000000"/>
              </w:rPr>
              <w:t>38</w:t>
            </w:r>
          </w:p>
        </w:tc>
        <w:tc>
          <w:tcPr>
            <w:tcW w:w="853" w:type="dxa"/>
          </w:tcPr>
          <w:p w14:paraId="0CE5ED97" w14:textId="77777777" w:rsidR="00F23DDF" w:rsidRDefault="00F23DDF" w:rsidP="00F23DDF">
            <w:pPr>
              <w:ind w:firstLine="420"/>
              <w:jc w:val="center"/>
              <w:rPr>
                <w:rFonts w:ascii="宋体" w:hAnsi="宋体"/>
                <w:color w:val="000000"/>
              </w:rPr>
            </w:pPr>
            <w:r>
              <w:rPr>
                <w:rFonts w:ascii="宋体" w:hAnsi="宋体" w:hint="eastAsia"/>
                <w:color w:val="000000"/>
              </w:rPr>
              <w:t>39</w:t>
            </w:r>
          </w:p>
        </w:tc>
        <w:tc>
          <w:tcPr>
            <w:tcW w:w="853" w:type="dxa"/>
          </w:tcPr>
          <w:p w14:paraId="6BD877AB" w14:textId="77777777" w:rsidR="00F23DDF" w:rsidRDefault="00F23DDF" w:rsidP="00F23DDF">
            <w:pPr>
              <w:ind w:firstLine="420"/>
              <w:jc w:val="center"/>
              <w:rPr>
                <w:rFonts w:ascii="宋体" w:hAnsi="宋体"/>
                <w:color w:val="000000"/>
              </w:rPr>
            </w:pPr>
            <w:r>
              <w:rPr>
                <w:rFonts w:ascii="宋体" w:hAnsi="宋体" w:hint="eastAsia"/>
                <w:color w:val="000000"/>
              </w:rPr>
              <w:t>40</w:t>
            </w:r>
          </w:p>
        </w:tc>
      </w:tr>
      <w:tr w:rsidR="00F23DDF" w14:paraId="4B51B826" w14:textId="77777777" w:rsidTr="00F23DDF">
        <w:tc>
          <w:tcPr>
            <w:tcW w:w="852" w:type="dxa"/>
          </w:tcPr>
          <w:p w14:paraId="78DA3A85"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2" w:type="dxa"/>
          </w:tcPr>
          <w:p w14:paraId="6704023D"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2" w:type="dxa"/>
          </w:tcPr>
          <w:p w14:paraId="1FD6DD2A"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2" w:type="dxa"/>
          </w:tcPr>
          <w:p w14:paraId="10EF6988"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2" w:type="dxa"/>
          </w:tcPr>
          <w:p w14:paraId="4BB02EA4"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2" w:type="dxa"/>
          </w:tcPr>
          <w:p w14:paraId="40FA382C"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2" w:type="dxa"/>
          </w:tcPr>
          <w:p w14:paraId="5A49CDB8"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2" w:type="dxa"/>
          </w:tcPr>
          <w:p w14:paraId="5C65EE99"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3" w:type="dxa"/>
          </w:tcPr>
          <w:p w14:paraId="4D7F4CDB"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3" w:type="dxa"/>
          </w:tcPr>
          <w:p w14:paraId="27B44F44" w14:textId="77777777" w:rsidR="00F23DDF" w:rsidRDefault="00F23DDF" w:rsidP="00F23DDF">
            <w:pPr>
              <w:ind w:firstLine="420"/>
              <w:jc w:val="center"/>
              <w:rPr>
                <w:rFonts w:ascii="宋体" w:hAnsi="宋体"/>
                <w:color w:val="000000"/>
              </w:rPr>
            </w:pPr>
            <w:r>
              <w:rPr>
                <w:rFonts w:ascii="宋体" w:hAnsi="宋体" w:hint="eastAsia"/>
                <w:color w:val="000000"/>
              </w:rPr>
              <w:t>√</w:t>
            </w:r>
          </w:p>
        </w:tc>
      </w:tr>
    </w:tbl>
    <w:p w14:paraId="1912587B" w14:textId="77777777" w:rsidR="00F23DDF" w:rsidRDefault="00F23DDF" w:rsidP="00F23DDF">
      <w:pPr>
        <w:ind w:left="420" w:firstLine="422"/>
        <w:rPr>
          <w:rFonts w:ascii="宋体" w:hAnsi="宋体"/>
          <w:b/>
          <w:bCs/>
          <w:color w:val="000000"/>
        </w:rPr>
      </w:pPr>
    </w:p>
    <w:p w14:paraId="6FD935E1" w14:textId="77777777" w:rsidR="00F23DDF" w:rsidRDefault="00F23DDF" w:rsidP="00F23DDF">
      <w:pPr>
        <w:pStyle w:val="aff1"/>
        <w:spacing w:before="156"/>
      </w:pPr>
      <w:r w:rsidRPr="002177B8">
        <w:rPr>
          <w:rFonts w:hint="eastAsia"/>
        </w:rPr>
        <w:t>四</w:t>
      </w:r>
      <w:r>
        <w:rPr>
          <w:rFonts w:hint="eastAsia"/>
        </w:rPr>
        <w:t>、简答题</w:t>
      </w:r>
    </w:p>
    <w:p w14:paraId="7AF4F8B6" w14:textId="77777777" w:rsidR="00F23DDF" w:rsidRPr="002177B8" w:rsidRDefault="00F23DDF" w:rsidP="00F23DDF">
      <w:pPr>
        <w:ind w:firstLine="420"/>
        <w:rPr>
          <w:rFonts w:ascii="宋体" w:hAnsi="宋体"/>
          <w:color w:val="000000"/>
        </w:rPr>
      </w:pPr>
      <w:r w:rsidRPr="002177B8">
        <w:rPr>
          <w:rFonts w:ascii="宋体" w:hAnsi="宋体" w:hint="eastAsia"/>
          <w:color w:val="000000"/>
        </w:rPr>
        <w:t xml:space="preserve">评分标准：每题5分，共20分。 </w:t>
      </w:r>
    </w:p>
    <w:p w14:paraId="22F6679D" w14:textId="77777777" w:rsidR="00F23DDF" w:rsidRPr="002177B8" w:rsidRDefault="00F23DDF" w:rsidP="00F23DDF">
      <w:pPr>
        <w:ind w:firstLine="420"/>
        <w:rPr>
          <w:rFonts w:ascii="宋体" w:hAnsi="宋体"/>
          <w:color w:val="000000"/>
        </w:rPr>
      </w:pPr>
      <w:r w:rsidRPr="002177B8">
        <w:rPr>
          <w:rFonts w:ascii="宋体" w:hAnsi="宋体" w:hint="eastAsia"/>
          <w:color w:val="000000"/>
        </w:rPr>
        <w:t>41．答</w:t>
      </w:r>
      <w:r w:rsidRPr="002177B8">
        <w:rPr>
          <w:rFonts w:ascii="宋体" w:hAnsi="宋体"/>
          <w:color w:val="000000"/>
        </w:rPr>
        <w:t>:</w:t>
      </w:r>
      <w:r w:rsidRPr="002177B8">
        <w:rPr>
          <w:rFonts w:ascii="宋体" w:hAnsi="宋体" w:hint="eastAsia"/>
          <w:color w:val="000000"/>
        </w:rPr>
        <w:t>经过逐步分析每一局部电路的工作原理之间的控制关系后</w:t>
      </w:r>
      <w:r w:rsidRPr="002177B8">
        <w:rPr>
          <w:rFonts w:ascii="宋体" w:hAnsi="宋体"/>
          <w:color w:val="000000"/>
        </w:rPr>
        <w:t>,</w:t>
      </w:r>
      <w:r w:rsidRPr="002177B8">
        <w:rPr>
          <w:rFonts w:ascii="宋体" w:hAnsi="宋体" w:hint="eastAsia"/>
          <w:color w:val="000000"/>
        </w:rPr>
        <w:t>还要检查整个控制线路</w:t>
      </w:r>
      <w:r w:rsidRPr="002177B8">
        <w:rPr>
          <w:rFonts w:ascii="宋体" w:hAnsi="宋体"/>
          <w:color w:val="000000"/>
        </w:rPr>
        <w:t>,</w:t>
      </w:r>
      <w:r w:rsidRPr="002177B8">
        <w:rPr>
          <w:rFonts w:ascii="宋体" w:hAnsi="宋体" w:hint="eastAsia"/>
          <w:color w:val="000000"/>
        </w:rPr>
        <w:t>看是否有遗漏</w:t>
      </w:r>
      <w:r w:rsidRPr="002177B8">
        <w:rPr>
          <w:rFonts w:ascii="宋体" w:hAnsi="宋体"/>
          <w:color w:val="000000"/>
        </w:rPr>
        <w:t>.</w:t>
      </w:r>
      <w:r w:rsidRPr="002177B8">
        <w:rPr>
          <w:rFonts w:ascii="宋体" w:hAnsi="宋体" w:hint="eastAsia"/>
          <w:color w:val="000000"/>
        </w:rPr>
        <w:t>特别要从整体的角度进一步检查和了解各控制环节之间的联系</w:t>
      </w:r>
      <w:r w:rsidRPr="002177B8">
        <w:rPr>
          <w:rFonts w:ascii="宋体" w:hAnsi="宋体"/>
          <w:color w:val="000000"/>
        </w:rPr>
        <w:t>,</w:t>
      </w:r>
      <w:r w:rsidRPr="002177B8">
        <w:rPr>
          <w:rFonts w:ascii="宋体" w:hAnsi="宋体" w:hint="eastAsia"/>
          <w:color w:val="000000"/>
        </w:rPr>
        <w:t>达到充分理解原理图中每一部分的作用</w:t>
      </w:r>
      <w:r w:rsidRPr="002177B8">
        <w:rPr>
          <w:rFonts w:ascii="宋体" w:hAnsi="宋体"/>
          <w:color w:val="000000"/>
        </w:rPr>
        <w:t>.</w:t>
      </w:r>
      <w:r w:rsidRPr="002177B8">
        <w:rPr>
          <w:rFonts w:ascii="宋体" w:hAnsi="宋体" w:hint="eastAsia"/>
          <w:color w:val="000000"/>
        </w:rPr>
        <w:t>工作过程及主要参数的目的</w:t>
      </w:r>
      <w:r w:rsidRPr="002177B8">
        <w:rPr>
          <w:rFonts w:ascii="宋体" w:hAnsi="宋体"/>
          <w:color w:val="000000"/>
        </w:rPr>
        <w:t>.</w:t>
      </w:r>
    </w:p>
    <w:p w14:paraId="61F1B17F" w14:textId="77777777" w:rsidR="00F23DDF" w:rsidRPr="002177B8" w:rsidRDefault="00F23DDF" w:rsidP="00F23DDF">
      <w:pPr>
        <w:ind w:firstLine="420"/>
        <w:rPr>
          <w:rFonts w:ascii="宋体" w:hAnsi="宋体"/>
          <w:color w:val="000000"/>
        </w:rPr>
      </w:pPr>
      <w:r w:rsidRPr="002177B8">
        <w:rPr>
          <w:rFonts w:ascii="宋体" w:hAnsi="宋体" w:hint="eastAsia"/>
          <w:color w:val="000000"/>
        </w:rPr>
        <w:t>42．答：给定电压为零，此时电动机转速为零。若电动机转速不</w:t>
      </w:r>
      <w:proofErr w:type="gramStart"/>
      <w:r w:rsidRPr="002177B8">
        <w:rPr>
          <w:rFonts w:ascii="宋体" w:hAnsi="宋体" w:hint="eastAsia"/>
          <w:color w:val="000000"/>
        </w:rPr>
        <w:t>为零即电动机转速</w:t>
      </w:r>
      <w:proofErr w:type="gramEnd"/>
      <w:r w:rsidRPr="002177B8">
        <w:rPr>
          <w:rFonts w:ascii="宋体" w:hAnsi="宋体" w:hint="eastAsia"/>
          <w:color w:val="000000"/>
        </w:rPr>
        <w:t>爬行，则调节</w:t>
      </w:r>
      <w:r w:rsidRPr="002177B8">
        <w:rPr>
          <w:rFonts w:ascii="宋体" w:hAnsi="宋体"/>
          <w:color w:val="000000"/>
        </w:rPr>
        <w:t>A2</w:t>
      </w:r>
      <w:r w:rsidRPr="002177B8">
        <w:rPr>
          <w:rFonts w:ascii="宋体" w:hAnsi="宋体" w:hint="eastAsia"/>
          <w:color w:val="000000"/>
        </w:rPr>
        <w:t>板上调零电位器</w:t>
      </w:r>
      <w:r w:rsidRPr="002177B8">
        <w:rPr>
          <w:rFonts w:ascii="宋体" w:hAnsi="宋体"/>
          <w:color w:val="000000"/>
        </w:rPr>
        <w:t>R31</w:t>
      </w:r>
      <w:r w:rsidRPr="002177B8">
        <w:rPr>
          <w:rFonts w:ascii="宋体" w:hAnsi="宋体" w:hint="eastAsia"/>
          <w:color w:val="000000"/>
        </w:rPr>
        <w:t>，使电动机转速为零。然后增加给定电压，电动机转速随着增加，再改变给定电压正负，电动机转向应随着改变，这样调试工作即基本完成。</w:t>
      </w:r>
    </w:p>
    <w:p w14:paraId="10334F93" w14:textId="77777777" w:rsidR="00F23DDF" w:rsidRPr="002177B8" w:rsidRDefault="00F23DDF" w:rsidP="00F23DDF">
      <w:pPr>
        <w:ind w:firstLine="420"/>
        <w:rPr>
          <w:rFonts w:ascii="宋体" w:hAnsi="宋体"/>
          <w:color w:val="000000"/>
        </w:rPr>
      </w:pPr>
      <w:r w:rsidRPr="002177B8">
        <w:rPr>
          <w:rFonts w:ascii="宋体" w:hAnsi="宋体" w:hint="eastAsia"/>
          <w:color w:val="000000"/>
        </w:rPr>
        <w:t>43．答</w:t>
      </w:r>
      <w:r w:rsidRPr="002177B8">
        <w:rPr>
          <w:rFonts w:ascii="宋体" w:hAnsi="宋体"/>
          <w:color w:val="000000"/>
        </w:rPr>
        <w:t>:</w:t>
      </w:r>
      <w:r w:rsidRPr="002177B8">
        <w:rPr>
          <w:rFonts w:ascii="宋体" w:hAnsi="宋体" w:hint="eastAsia"/>
          <w:color w:val="000000"/>
        </w:rPr>
        <w:t>与其他传动相比，带传动机构简单，成本低，又由于传动带有良好的柔性和弹性，能缓冲吸振，过载</w:t>
      </w:r>
      <w:proofErr w:type="gramStart"/>
      <w:r w:rsidRPr="002177B8">
        <w:rPr>
          <w:rFonts w:ascii="宋体" w:hAnsi="宋体" w:hint="eastAsia"/>
          <w:color w:val="000000"/>
        </w:rPr>
        <w:t>进产生</w:t>
      </w:r>
      <w:proofErr w:type="gramEnd"/>
      <w:r w:rsidRPr="002177B8">
        <w:rPr>
          <w:rFonts w:ascii="宋体" w:hAnsi="宋体" w:hint="eastAsia"/>
          <w:color w:val="000000"/>
        </w:rPr>
        <w:t>打滑，因而可保护薄弱零件不被损坏。带传动多用于两轴中心距</w:t>
      </w:r>
      <w:proofErr w:type="gramStart"/>
      <w:r w:rsidRPr="002177B8">
        <w:rPr>
          <w:rFonts w:ascii="宋体" w:hAnsi="宋体" w:hint="eastAsia"/>
          <w:color w:val="000000"/>
        </w:rPr>
        <w:t>圈较大</w:t>
      </w:r>
      <w:proofErr w:type="gramEnd"/>
      <w:r w:rsidRPr="002177B8">
        <w:rPr>
          <w:rFonts w:ascii="宋体" w:hAnsi="宋体" w:hint="eastAsia"/>
          <w:color w:val="000000"/>
        </w:rPr>
        <w:t>的传动，但他的传动比不准确，机械效率低，传动带的寿命较短。</w:t>
      </w:r>
    </w:p>
    <w:p w14:paraId="1B80663D" w14:textId="77777777" w:rsidR="00F23DDF" w:rsidRDefault="00F23DDF" w:rsidP="00F23DDF">
      <w:pPr>
        <w:ind w:firstLine="420"/>
        <w:rPr>
          <w:rFonts w:ascii="宋体" w:hAnsi="宋体"/>
          <w:color w:val="000000"/>
        </w:rPr>
      </w:pPr>
      <w:r w:rsidRPr="002177B8">
        <w:rPr>
          <w:rFonts w:ascii="宋体" w:hAnsi="宋体" w:hint="eastAsia"/>
          <w:color w:val="000000"/>
        </w:rPr>
        <w:t>44．答</w:t>
      </w:r>
      <w:r w:rsidRPr="002177B8">
        <w:rPr>
          <w:rFonts w:ascii="宋体" w:hAnsi="宋体"/>
          <w:color w:val="000000"/>
        </w:rPr>
        <w:t>:</w:t>
      </w:r>
      <w:r w:rsidRPr="002177B8">
        <w:rPr>
          <w:rFonts w:ascii="宋体" w:hAnsi="宋体" w:hint="eastAsia"/>
          <w:color w:val="000000"/>
        </w:rPr>
        <w:t>求平台值的具体方案是</w:t>
      </w:r>
      <w:r w:rsidRPr="002177B8">
        <w:rPr>
          <w:rFonts w:ascii="宋体" w:hAnsi="宋体"/>
          <w:color w:val="000000"/>
        </w:rPr>
        <w:t>:</w:t>
      </w:r>
      <w:r w:rsidRPr="002177B8">
        <w:rPr>
          <w:rFonts w:ascii="宋体" w:hAnsi="宋体" w:hint="eastAsia"/>
          <w:color w:val="000000"/>
        </w:rPr>
        <w:t>首先求几个采样值平均值</w:t>
      </w:r>
      <w:r w:rsidRPr="002177B8">
        <w:rPr>
          <w:rFonts w:ascii="宋体" w:hAnsi="宋体"/>
          <w:color w:val="000000"/>
        </w:rPr>
        <w:t>,</w:t>
      </w:r>
      <w:r w:rsidRPr="002177B8">
        <w:rPr>
          <w:rFonts w:ascii="宋体" w:hAnsi="宋体" w:hint="eastAsia"/>
          <w:color w:val="000000"/>
        </w:rPr>
        <w:t>接着求出每个采样值平均值的偏差</w:t>
      </w:r>
      <w:r w:rsidRPr="002177B8">
        <w:rPr>
          <w:rFonts w:ascii="宋体" w:hAnsi="宋体"/>
          <w:color w:val="000000"/>
        </w:rPr>
        <w:t>,</w:t>
      </w:r>
      <w:r w:rsidRPr="002177B8">
        <w:rPr>
          <w:rFonts w:ascii="宋体" w:hAnsi="宋体" w:hint="eastAsia"/>
          <w:color w:val="000000"/>
        </w:rPr>
        <w:t>从而求出最大偏差值</w:t>
      </w:r>
      <w:r w:rsidRPr="002177B8">
        <w:rPr>
          <w:rFonts w:ascii="宋体" w:hAnsi="宋体"/>
          <w:color w:val="000000"/>
        </w:rPr>
        <w:t>,</w:t>
      </w:r>
      <w:r w:rsidRPr="002177B8">
        <w:rPr>
          <w:rFonts w:ascii="宋体" w:hAnsi="宋体" w:hint="eastAsia"/>
          <w:color w:val="000000"/>
        </w:rPr>
        <w:t>判断最大偏差值是否小于给定的误差范围</w:t>
      </w:r>
      <w:r w:rsidRPr="002177B8">
        <w:rPr>
          <w:rFonts w:ascii="宋体" w:hAnsi="宋体"/>
          <w:color w:val="000000"/>
        </w:rPr>
        <w:t>(</w:t>
      </w:r>
      <w:r w:rsidRPr="002177B8">
        <w:rPr>
          <w:rFonts w:ascii="宋体" w:hAnsi="宋体" w:hint="eastAsia"/>
          <w:color w:val="000000"/>
        </w:rPr>
        <w:t>如</w:t>
      </w:r>
      <w:smartTag w:uri="urn:schemas-microsoft-com:office:smarttags" w:element="chmetcnv">
        <w:smartTagPr>
          <w:attr w:name="TCSC" w:val="0"/>
          <w:attr w:name="NumberType" w:val="1"/>
          <w:attr w:name="Negative" w:val="False"/>
          <w:attr w:name="HasSpace" w:val="False"/>
          <w:attr w:name="SourceValue" w:val="2"/>
          <w:attr w:name="UnitName" w:val="℃"/>
        </w:smartTagPr>
        <w:r w:rsidRPr="002177B8">
          <w:rPr>
            <w:rFonts w:ascii="宋体" w:hAnsi="宋体"/>
            <w:color w:val="000000"/>
          </w:rPr>
          <w:t>2</w:t>
        </w:r>
        <w:r w:rsidRPr="002177B8">
          <w:rPr>
            <w:rFonts w:ascii="宋体" w:hAnsi="宋体" w:hint="eastAsia"/>
            <w:color w:val="000000"/>
          </w:rPr>
          <w:t>℃</w:t>
        </w:r>
      </w:smartTag>
      <w:r w:rsidRPr="002177B8">
        <w:rPr>
          <w:rFonts w:ascii="宋体" w:hAnsi="宋体"/>
          <w:color w:val="000000"/>
        </w:rPr>
        <w:t>),</w:t>
      </w:r>
      <w:r w:rsidRPr="002177B8">
        <w:rPr>
          <w:rFonts w:ascii="宋体" w:hAnsi="宋体" w:hint="eastAsia"/>
          <w:color w:val="000000"/>
        </w:rPr>
        <w:t>若超差则舍去最大偏差值所对应的采样值</w:t>
      </w:r>
      <w:r w:rsidRPr="002177B8">
        <w:rPr>
          <w:rFonts w:ascii="宋体" w:hAnsi="宋体"/>
          <w:color w:val="000000"/>
        </w:rPr>
        <w:t>,</w:t>
      </w:r>
      <w:r w:rsidRPr="002177B8">
        <w:rPr>
          <w:rFonts w:ascii="宋体" w:hAnsi="宋体" w:hint="eastAsia"/>
          <w:color w:val="000000"/>
        </w:rPr>
        <w:t>将留下的值取平均即为平台値</w:t>
      </w:r>
      <w:r w:rsidRPr="002177B8">
        <w:rPr>
          <w:rFonts w:ascii="宋体" w:hAnsi="宋体"/>
          <w:color w:val="000000"/>
        </w:rPr>
        <w:t>.</w:t>
      </w:r>
    </w:p>
    <w:p w14:paraId="27DEEF9A" w14:textId="77777777" w:rsidR="00F23DDF" w:rsidRDefault="00F23DDF" w:rsidP="00F23DDF">
      <w:pPr>
        <w:pStyle w:val="aff1"/>
        <w:spacing w:before="156"/>
      </w:pPr>
      <w:r>
        <w:rPr>
          <w:rFonts w:hint="eastAsia"/>
          <w:bCs/>
        </w:rPr>
        <w:lastRenderedPageBreak/>
        <w:t>五</w:t>
      </w:r>
      <w:r>
        <w:rPr>
          <w:rFonts w:hint="eastAsia"/>
        </w:rPr>
        <w:t>、论述题</w:t>
      </w:r>
    </w:p>
    <w:p w14:paraId="2E9ABEB0" w14:textId="77777777" w:rsidR="00F23DDF" w:rsidRPr="002177B8" w:rsidRDefault="00F23DDF" w:rsidP="00F23DDF">
      <w:pPr>
        <w:ind w:firstLine="420"/>
        <w:rPr>
          <w:rFonts w:ascii="宋体" w:hAnsi="宋体"/>
          <w:color w:val="000000"/>
        </w:rPr>
      </w:pPr>
      <w:r w:rsidRPr="002177B8">
        <w:rPr>
          <w:rFonts w:ascii="宋体" w:hAnsi="宋体" w:hint="eastAsia"/>
          <w:color w:val="000000"/>
        </w:rPr>
        <w:t>评分标准：</w:t>
      </w:r>
      <w:proofErr w:type="gramStart"/>
      <w:r w:rsidRPr="002177B8">
        <w:rPr>
          <w:rFonts w:ascii="宋体" w:hAnsi="宋体" w:hint="eastAsia"/>
          <w:color w:val="000000"/>
        </w:rPr>
        <w:t>第45题必作</w:t>
      </w:r>
      <w:proofErr w:type="gramEnd"/>
      <w:r w:rsidRPr="002177B8">
        <w:rPr>
          <w:rFonts w:ascii="宋体" w:hAnsi="宋体" w:hint="eastAsia"/>
          <w:color w:val="000000"/>
        </w:rPr>
        <w:t>，16分，46、47题任选1题，共30分。</w:t>
      </w:r>
    </w:p>
    <w:p w14:paraId="01923451" w14:textId="77777777" w:rsidR="00F23DDF" w:rsidRPr="002177B8" w:rsidRDefault="00F23DDF" w:rsidP="00F23DDF">
      <w:pPr>
        <w:ind w:firstLine="420"/>
        <w:rPr>
          <w:rFonts w:ascii="宋体" w:hAnsi="宋体"/>
          <w:color w:val="000000"/>
        </w:rPr>
      </w:pPr>
      <w:r>
        <w:rPr>
          <w:rFonts w:ascii="宋体" w:hAnsi="宋体" w:hint="eastAsia"/>
          <w:color w:val="000000"/>
        </w:rPr>
        <w:t>45．</w:t>
      </w:r>
      <w:r w:rsidRPr="002177B8">
        <w:rPr>
          <w:rFonts w:ascii="宋体" w:hAnsi="宋体" w:hint="eastAsia"/>
          <w:color w:val="000000"/>
        </w:rPr>
        <w:t>答</w:t>
      </w:r>
      <w:r w:rsidRPr="002177B8">
        <w:rPr>
          <w:rFonts w:ascii="宋体" w:hAnsi="宋体"/>
          <w:color w:val="000000"/>
        </w:rPr>
        <w:t>:</w:t>
      </w:r>
      <w:r w:rsidRPr="002177B8">
        <w:rPr>
          <w:rFonts w:ascii="宋体" w:hAnsi="宋体" w:hint="eastAsia"/>
          <w:color w:val="000000"/>
        </w:rPr>
        <w:t>液压系统电气故障的分析方法是多种多样的</w:t>
      </w:r>
      <w:r w:rsidRPr="002177B8">
        <w:rPr>
          <w:rFonts w:ascii="宋体" w:hAnsi="宋体"/>
          <w:color w:val="000000"/>
        </w:rPr>
        <w:t>.</w:t>
      </w:r>
      <w:r w:rsidRPr="002177B8">
        <w:rPr>
          <w:rFonts w:ascii="宋体" w:hAnsi="宋体" w:hint="eastAsia"/>
          <w:color w:val="000000"/>
        </w:rPr>
        <w:t>这些故障可能是由某一个液压元件失灵引起的</w:t>
      </w:r>
      <w:r w:rsidRPr="002177B8">
        <w:rPr>
          <w:rFonts w:ascii="宋体" w:hAnsi="宋体"/>
          <w:color w:val="000000"/>
        </w:rPr>
        <w:t>,</w:t>
      </w:r>
      <w:r w:rsidRPr="002177B8">
        <w:rPr>
          <w:rFonts w:ascii="宋体" w:hAnsi="宋体" w:hint="eastAsia"/>
          <w:color w:val="000000"/>
        </w:rPr>
        <w:t>也可能是系统中多个液压元件的综合因素造成的</w:t>
      </w:r>
      <w:r w:rsidRPr="002177B8">
        <w:rPr>
          <w:rFonts w:ascii="宋体" w:hAnsi="宋体"/>
          <w:color w:val="000000"/>
        </w:rPr>
        <w:t>,</w:t>
      </w:r>
      <w:r w:rsidRPr="002177B8">
        <w:rPr>
          <w:rFonts w:ascii="宋体" w:hAnsi="宋体" w:hint="eastAsia"/>
          <w:color w:val="000000"/>
        </w:rPr>
        <w:t>还可能是因为液压油被污染了造成的</w:t>
      </w:r>
      <w:r w:rsidRPr="002177B8">
        <w:rPr>
          <w:rFonts w:ascii="宋体" w:hAnsi="宋体"/>
          <w:color w:val="000000"/>
        </w:rPr>
        <w:t>.</w:t>
      </w:r>
      <w:r w:rsidRPr="002177B8">
        <w:rPr>
          <w:rFonts w:ascii="宋体" w:hAnsi="宋体" w:hint="eastAsia"/>
          <w:color w:val="000000"/>
        </w:rPr>
        <w:t>即使是同一个故障现象</w:t>
      </w:r>
      <w:r w:rsidRPr="002177B8">
        <w:rPr>
          <w:rFonts w:ascii="宋体" w:hAnsi="宋体"/>
          <w:color w:val="000000"/>
        </w:rPr>
        <w:t>,</w:t>
      </w:r>
      <w:r w:rsidRPr="002177B8">
        <w:rPr>
          <w:rFonts w:ascii="宋体" w:hAnsi="宋体" w:hint="eastAsia"/>
          <w:color w:val="000000"/>
        </w:rPr>
        <w:t>产生故障的原因也不相同</w:t>
      </w:r>
      <w:r w:rsidRPr="002177B8">
        <w:rPr>
          <w:rFonts w:ascii="宋体" w:hAnsi="宋体"/>
          <w:color w:val="000000"/>
        </w:rPr>
        <w:t>.</w:t>
      </w:r>
      <w:r w:rsidRPr="002177B8">
        <w:rPr>
          <w:rFonts w:ascii="宋体" w:hAnsi="宋体" w:hint="eastAsia"/>
          <w:color w:val="000000"/>
        </w:rPr>
        <w:t>特别是现在的许多设备</w:t>
      </w:r>
      <w:r w:rsidRPr="002177B8">
        <w:rPr>
          <w:rFonts w:ascii="宋体" w:hAnsi="宋体"/>
          <w:color w:val="000000"/>
        </w:rPr>
        <w:t>,</w:t>
      </w:r>
      <w:r w:rsidRPr="002177B8">
        <w:rPr>
          <w:rFonts w:ascii="宋体" w:hAnsi="宋体" w:hint="eastAsia"/>
          <w:color w:val="000000"/>
        </w:rPr>
        <w:t>往往是机械</w:t>
      </w:r>
      <w:r w:rsidRPr="002177B8">
        <w:rPr>
          <w:rFonts w:ascii="宋体" w:hAnsi="宋体"/>
          <w:color w:val="000000"/>
        </w:rPr>
        <w:t>,</w:t>
      </w:r>
      <w:r w:rsidRPr="002177B8">
        <w:rPr>
          <w:rFonts w:ascii="宋体" w:hAnsi="宋体" w:hint="eastAsia"/>
          <w:color w:val="000000"/>
        </w:rPr>
        <w:t>液压</w:t>
      </w:r>
      <w:r w:rsidRPr="002177B8">
        <w:rPr>
          <w:rFonts w:ascii="宋体" w:hAnsi="宋体"/>
          <w:color w:val="000000"/>
        </w:rPr>
        <w:t>,</w:t>
      </w:r>
      <w:r w:rsidRPr="002177B8">
        <w:rPr>
          <w:rFonts w:ascii="宋体" w:hAnsi="宋体" w:hint="eastAsia"/>
          <w:color w:val="000000"/>
        </w:rPr>
        <w:t>电气及微型计算机一体化设计的共同组合体</w:t>
      </w:r>
      <w:r w:rsidRPr="002177B8">
        <w:rPr>
          <w:rFonts w:ascii="宋体" w:hAnsi="宋体"/>
          <w:color w:val="000000"/>
        </w:rPr>
        <w:t>,</w:t>
      </w:r>
      <w:r w:rsidRPr="002177B8">
        <w:rPr>
          <w:rFonts w:ascii="宋体" w:hAnsi="宋体" w:hint="eastAsia"/>
          <w:color w:val="000000"/>
        </w:rPr>
        <w:t>产生故障的原因更为复杂</w:t>
      </w:r>
      <w:r w:rsidRPr="002177B8">
        <w:rPr>
          <w:rFonts w:ascii="宋体" w:hAnsi="宋体"/>
          <w:color w:val="000000"/>
        </w:rPr>
        <w:t>.</w:t>
      </w:r>
      <w:r w:rsidRPr="002177B8">
        <w:rPr>
          <w:rFonts w:ascii="宋体" w:hAnsi="宋体" w:hint="eastAsia"/>
          <w:color w:val="000000"/>
        </w:rPr>
        <w:t>因此</w:t>
      </w:r>
      <w:r w:rsidRPr="002177B8">
        <w:rPr>
          <w:rFonts w:ascii="宋体" w:hAnsi="宋体"/>
          <w:color w:val="000000"/>
        </w:rPr>
        <w:t>,</w:t>
      </w:r>
      <w:r w:rsidRPr="002177B8">
        <w:rPr>
          <w:rFonts w:ascii="宋体" w:hAnsi="宋体" w:hint="eastAsia"/>
          <w:color w:val="000000"/>
        </w:rPr>
        <w:t>在排除故障时</w:t>
      </w:r>
      <w:r w:rsidRPr="002177B8">
        <w:rPr>
          <w:rFonts w:ascii="宋体" w:hAnsi="宋体"/>
          <w:color w:val="000000"/>
        </w:rPr>
        <w:t>,</w:t>
      </w:r>
      <w:r w:rsidRPr="002177B8">
        <w:rPr>
          <w:rFonts w:ascii="宋体" w:hAnsi="宋体" w:hint="eastAsia"/>
          <w:color w:val="000000"/>
        </w:rPr>
        <w:t>必须对引起故障的因素逐一分析</w:t>
      </w:r>
      <w:r w:rsidRPr="002177B8">
        <w:rPr>
          <w:rFonts w:ascii="宋体" w:hAnsi="宋体"/>
          <w:color w:val="000000"/>
        </w:rPr>
        <w:t>,</w:t>
      </w:r>
      <w:r w:rsidRPr="002177B8">
        <w:rPr>
          <w:rFonts w:ascii="宋体" w:hAnsi="宋体" w:hint="eastAsia"/>
          <w:color w:val="000000"/>
        </w:rPr>
        <w:t>注意其内在联系</w:t>
      </w:r>
      <w:r w:rsidRPr="002177B8">
        <w:rPr>
          <w:rFonts w:ascii="宋体" w:hAnsi="宋体"/>
          <w:color w:val="000000"/>
        </w:rPr>
        <w:t>,</w:t>
      </w:r>
      <w:r w:rsidRPr="002177B8">
        <w:rPr>
          <w:rFonts w:ascii="宋体" w:hAnsi="宋体" w:hint="eastAsia"/>
          <w:color w:val="000000"/>
        </w:rPr>
        <w:t>找出主要矛盾</w:t>
      </w:r>
      <w:r w:rsidRPr="002177B8">
        <w:rPr>
          <w:rFonts w:ascii="宋体" w:hAnsi="宋体"/>
          <w:color w:val="000000"/>
        </w:rPr>
        <w:t>,</w:t>
      </w:r>
      <w:r w:rsidRPr="002177B8">
        <w:rPr>
          <w:rFonts w:ascii="宋体" w:hAnsi="宋体" w:hint="eastAsia"/>
          <w:color w:val="000000"/>
        </w:rPr>
        <w:t>才能比较容易解决</w:t>
      </w:r>
      <w:r w:rsidRPr="002177B8">
        <w:rPr>
          <w:rFonts w:ascii="宋体" w:hAnsi="宋体"/>
          <w:color w:val="000000"/>
        </w:rPr>
        <w:t>.</w:t>
      </w:r>
      <w:r w:rsidRPr="002177B8">
        <w:rPr>
          <w:rFonts w:ascii="宋体" w:hAnsi="宋体" w:hint="eastAsia"/>
          <w:color w:val="000000"/>
        </w:rPr>
        <w:t>在许多情况下</w:t>
      </w:r>
      <w:r w:rsidRPr="002177B8">
        <w:rPr>
          <w:rFonts w:ascii="宋体" w:hAnsi="宋体"/>
          <w:color w:val="000000"/>
        </w:rPr>
        <w:t>,</w:t>
      </w:r>
      <w:r w:rsidRPr="002177B8">
        <w:rPr>
          <w:rFonts w:ascii="宋体" w:hAnsi="宋体" w:hint="eastAsia"/>
          <w:color w:val="000000"/>
        </w:rPr>
        <w:t>可以尝试用分析电气系统的方法来分析液压系统</w:t>
      </w:r>
      <w:r w:rsidRPr="002177B8">
        <w:rPr>
          <w:rFonts w:ascii="宋体" w:hAnsi="宋体"/>
          <w:color w:val="000000"/>
        </w:rPr>
        <w:t>.</w:t>
      </w:r>
      <w:r w:rsidRPr="002177B8">
        <w:rPr>
          <w:rFonts w:ascii="宋体" w:hAnsi="宋体" w:hint="eastAsia"/>
          <w:color w:val="000000"/>
        </w:rPr>
        <w:t>例如将液压回路比作电气回路</w:t>
      </w:r>
      <w:r w:rsidRPr="002177B8">
        <w:rPr>
          <w:rFonts w:ascii="宋体" w:hAnsi="宋体"/>
          <w:color w:val="000000"/>
        </w:rPr>
        <w:t>,</w:t>
      </w:r>
      <w:r w:rsidRPr="002177B8">
        <w:rPr>
          <w:rFonts w:ascii="宋体" w:hAnsi="宋体" w:hint="eastAsia"/>
          <w:color w:val="000000"/>
        </w:rPr>
        <w:t>将液压泵比作电流</w:t>
      </w:r>
      <w:r w:rsidRPr="002177B8">
        <w:rPr>
          <w:rFonts w:ascii="宋体" w:hAnsi="宋体"/>
          <w:color w:val="000000"/>
        </w:rPr>
        <w:t>,</w:t>
      </w:r>
      <w:r w:rsidRPr="002177B8">
        <w:rPr>
          <w:rFonts w:ascii="宋体" w:hAnsi="宋体" w:hint="eastAsia"/>
          <w:color w:val="000000"/>
        </w:rPr>
        <w:t>将单向阀比作双向开关</w:t>
      </w:r>
      <w:r w:rsidRPr="002177B8">
        <w:rPr>
          <w:rFonts w:ascii="宋体" w:hAnsi="宋体"/>
          <w:color w:val="000000"/>
        </w:rPr>
        <w:t>,</w:t>
      </w:r>
      <w:r w:rsidRPr="002177B8">
        <w:rPr>
          <w:rFonts w:ascii="宋体" w:hAnsi="宋体" w:hint="eastAsia"/>
          <w:color w:val="000000"/>
        </w:rPr>
        <w:t>将压力阀比作可调电压源</w:t>
      </w:r>
      <w:r w:rsidRPr="002177B8">
        <w:rPr>
          <w:rFonts w:ascii="宋体" w:hAnsi="宋体"/>
          <w:color w:val="000000"/>
        </w:rPr>
        <w:t>,</w:t>
      </w:r>
      <w:r w:rsidRPr="002177B8">
        <w:rPr>
          <w:rFonts w:ascii="宋体" w:hAnsi="宋体" w:hint="eastAsia"/>
          <w:color w:val="000000"/>
        </w:rPr>
        <w:t>将流量阀比作可调电流等</w:t>
      </w:r>
      <w:r w:rsidRPr="002177B8">
        <w:rPr>
          <w:rFonts w:ascii="宋体" w:hAnsi="宋体"/>
          <w:color w:val="000000"/>
        </w:rPr>
        <w:t>.</w:t>
      </w:r>
      <w:r w:rsidRPr="002177B8">
        <w:rPr>
          <w:rFonts w:ascii="宋体" w:hAnsi="宋体" w:hint="eastAsia"/>
          <w:color w:val="000000"/>
        </w:rPr>
        <w:t>维修技术的许多基本分析方法是互通的</w:t>
      </w:r>
      <w:r w:rsidRPr="002177B8">
        <w:rPr>
          <w:rFonts w:ascii="宋体" w:hAnsi="宋体"/>
          <w:color w:val="000000"/>
        </w:rPr>
        <w:t>,</w:t>
      </w:r>
      <w:r w:rsidRPr="002177B8">
        <w:rPr>
          <w:rFonts w:ascii="宋体" w:hAnsi="宋体" w:hint="eastAsia"/>
          <w:color w:val="000000"/>
        </w:rPr>
        <w:t>在分析液压系统故障时</w:t>
      </w:r>
      <w:r w:rsidRPr="002177B8">
        <w:rPr>
          <w:rFonts w:ascii="宋体" w:hAnsi="宋体"/>
          <w:color w:val="000000"/>
        </w:rPr>
        <w:t>,</w:t>
      </w:r>
      <w:r w:rsidRPr="002177B8">
        <w:rPr>
          <w:rFonts w:ascii="宋体" w:hAnsi="宋体" w:hint="eastAsia"/>
          <w:color w:val="000000"/>
        </w:rPr>
        <w:t>充分运用电气系统的维修知识和检验</w:t>
      </w:r>
      <w:r w:rsidRPr="002177B8">
        <w:rPr>
          <w:rFonts w:ascii="宋体" w:hAnsi="宋体"/>
          <w:color w:val="000000"/>
        </w:rPr>
        <w:t>,</w:t>
      </w:r>
      <w:r w:rsidRPr="002177B8">
        <w:rPr>
          <w:rFonts w:ascii="宋体" w:hAnsi="宋体" w:hint="eastAsia"/>
          <w:color w:val="000000"/>
        </w:rPr>
        <w:t>有利于液压系统故障维修</w:t>
      </w:r>
      <w:r w:rsidRPr="002177B8">
        <w:rPr>
          <w:rFonts w:ascii="宋体" w:hAnsi="宋体"/>
          <w:color w:val="000000"/>
        </w:rPr>
        <w:t>.</w:t>
      </w:r>
      <w:r w:rsidRPr="002177B8">
        <w:rPr>
          <w:rFonts w:ascii="宋体" w:hAnsi="宋体" w:hint="eastAsia"/>
          <w:color w:val="000000"/>
        </w:rPr>
        <w:t>但是</w:t>
      </w:r>
      <w:r w:rsidRPr="002177B8">
        <w:rPr>
          <w:rFonts w:ascii="宋体" w:hAnsi="宋体"/>
          <w:color w:val="000000"/>
        </w:rPr>
        <w:t>,</w:t>
      </w:r>
      <w:r w:rsidRPr="002177B8">
        <w:rPr>
          <w:rFonts w:ascii="宋体" w:hAnsi="宋体" w:hint="eastAsia"/>
          <w:color w:val="000000"/>
        </w:rPr>
        <w:t>液压系统由于各种元件和辅助元件机构以及有液大都在封闭的壳体和管道内</w:t>
      </w:r>
      <w:r w:rsidRPr="002177B8">
        <w:rPr>
          <w:rFonts w:ascii="宋体" w:hAnsi="宋体"/>
          <w:color w:val="000000"/>
        </w:rPr>
        <w:t>,</w:t>
      </w:r>
      <w:r w:rsidRPr="002177B8">
        <w:rPr>
          <w:rFonts w:ascii="宋体" w:hAnsi="宋体" w:hint="eastAsia"/>
          <w:color w:val="000000"/>
        </w:rPr>
        <w:t>既不像机械系统那样可直接从外部观察</w:t>
      </w:r>
      <w:r w:rsidRPr="002177B8">
        <w:rPr>
          <w:rFonts w:ascii="宋体" w:hAnsi="宋体"/>
          <w:color w:val="000000"/>
        </w:rPr>
        <w:t>,</w:t>
      </w:r>
      <w:r w:rsidRPr="002177B8">
        <w:rPr>
          <w:rFonts w:ascii="宋体" w:hAnsi="宋体" w:hint="eastAsia"/>
          <w:color w:val="000000"/>
        </w:rPr>
        <w:t>测量方面又不像电气系统那样方便</w:t>
      </w:r>
      <w:r w:rsidRPr="002177B8">
        <w:rPr>
          <w:rFonts w:ascii="宋体" w:hAnsi="宋体"/>
          <w:color w:val="000000"/>
        </w:rPr>
        <w:t>.</w:t>
      </w:r>
      <w:r w:rsidRPr="002177B8">
        <w:rPr>
          <w:rFonts w:ascii="宋体" w:hAnsi="宋体" w:hint="eastAsia"/>
          <w:color w:val="000000"/>
        </w:rPr>
        <w:t>因此</w:t>
      </w:r>
      <w:r w:rsidRPr="002177B8">
        <w:rPr>
          <w:rFonts w:ascii="宋体" w:hAnsi="宋体"/>
          <w:color w:val="000000"/>
        </w:rPr>
        <w:t>,</w:t>
      </w:r>
      <w:r w:rsidRPr="002177B8">
        <w:rPr>
          <w:rFonts w:ascii="宋体" w:hAnsi="宋体" w:hint="eastAsia"/>
          <w:color w:val="000000"/>
        </w:rPr>
        <w:t>就能够准确地判断出故障原因</w:t>
      </w:r>
      <w:r w:rsidRPr="002177B8">
        <w:rPr>
          <w:rFonts w:ascii="宋体" w:hAnsi="宋体"/>
          <w:color w:val="000000"/>
        </w:rPr>
        <w:t>,</w:t>
      </w:r>
      <w:r w:rsidRPr="002177B8">
        <w:rPr>
          <w:rFonts w:ascii="宋体" w:hAnsi="宋体" w:hint="eastAsia"/>
          <w:color w:val="000000"/>
        </w:rPr>
        <w:t>确定排除方法</w:t>
      </w:r>
      <w:r w:rsidRPr="002177B8">
        <w:rPr>
          <w:rFonts w:ascii="宋体" w:hAnsi="宋体"/>
          <w:color w:val="000000"/>
        </w:rPr>
        <w:t xml:space="preserve">. </w:t>
      </w:r>
    </w:p>
    <w:p w14:paraId="60EDBAC0" w14:textId="77777777" w:rsidR="00F23DDF" w:rsidRPr="002177B8" w:rsidRDefault="00F23DDF" w:rsidP="00F23DDF">
      <w:pPr>
        <w:ind w:firstLine="420"/>
        <w:rPr>
          <w:rFonts w:ascii="宋体" w:hAnsi="宋体"/>
          <w:color w:val="000000"/>
        </w:rPr>
      </w:pPr>
      <w:r>
        <w:rPr>
          <w:rFonts w:ascii="宋体" w:hAnsi="宋体" w:hint="eastAsia"/>
          <w:color w:val="000000"/>
        </w:rPr>
        <w:t>46．</w:t>
      </w:r>
      <w:r w:rsidRPr="002177B8">
        <w:rPr>
          <w:rFonts w:ascii="宋体" w:hAnsi="宋体" w:hint="eastAsia"/>
          <w:color w:val="000000"/>
        </w:rPr>
        <w:t>答：（</w:t>
      </w:r>
      <w:r w:rsidRPr="002177B8">
        <w:rPr>
          <w:rFonts w:ascii="宋体" w:hAnsi="宋体"/>
          <w:color w:val="000000"/>
        </w:rPr>
        <w:t>1</w:t>
      </w:r>
      <w:r w:rsidRPr="002177B8">
        <w:rPr>
          <w:rFonts w:ascii="宋体" w:hAnsi="宋体" w:hint="eastAsia"/>
          <w:color w:val="000000"/>
        </w:rPr>
        <w:t>）存储器清零</w:t>
      </w:r>
    </w:p>
    <w:p w14:paraId="1B2241DA" w14:textId="77777777" w:rsidR="00F23DDF" w:rsidRPr="002177B8" w:rsidRDefault="00F23DDF" w:rsidP="00F23DDF">
      <w:pPr>
        <w:ind w:firstLine="420"/>
        <w:rPr>
          <w:rFonts w:ascii="宋体" w:hAnsi="宋体"/>
          <w:color w:val="000000"/>
        </w:rPr>
      </w:pPr>
      <w:r w:rsidRPr="002177B8">
        <w:rPr>
          <w:rFonts w:ascii="宋体" w:hAnsi="宋体" w:hint="eastAsia"/>
          <w:color w:val="000000"/>
        </w:rPr>
        <w:t>1）按</w:t>
      </w:r>
      <w:r w:rsidRPr="002177B8">
        <w:rPr>
          <w:rFonts w:ascii="宋体" w:hAnsi="宋体"/>
          <w:color w:val="000000"/>
        </w:rPr>
        <w:t>CLEAR</w:t>
      </w:r>
      <w:r w:rsidRPr="002177B8">
        <w:rPr>
          <w:rFonts w:ascii="宋体" w:hAnsi="宋体" w:hint="eastAsia"/>
          <w:color w:val="000000"/>
        </w:rPr>
        <w:t>键</w:t>
      </w:r>
    </w:p>
    <w:p w14:paraId="0C450EEE" w14:textId="77777777" w:rsidR="00F23DDF" w:rsidRPr="002177B8" w:rsidRDefault="00F23DDF" w:rsidP="00F23DDF">
      <w:pPr>
        <w:ind w:firstLine="420"/>
        <w:rPr>
          <w:rFonts w:ascii="宋体" w:hAnsi="宋体"/>
          <w:color w:val="000000"/>
        </w:rPr>
      </w:pPr>
      <w:r w:rsidRPr="002177B8">
        <w:rPr>
          <w:rFonts w:ascii="宋体" w:hAnsi="宋体" w:hint="eastAsia"/>
          <w:color w:val="000000"/>
        </w:rPr>
        <w:t>2）按</w:t>
      </w:r>
      <w:r w:rsidRPr="002177B8">
        <w:rPr>
          <w:rFonts w:ascii="宋体" w:hAnsi="宋体"/>
          <w:color w:val="000000"/>
        </w:rPr>
        <w:t>STEP</w:t>
      </w:r>
      <w:r w:rsidRPr="002177B8">
        <w:rPr>
          <w:rFonts w:ascii="宋体" w:hAnsi="宋体" w:hint="eastAsia"/>
          <w:color w:val="000000"/>
        </w:rPr>
        <w:t>键</w:t>
      </w:r>
    </w:p>
    <w:p w14:paraId="505A85EB" w14:textId="77777777" w:rsidR="00F23DDF" w:rsidRPr="002177B8" w:rsidRDefault="00F23DDF" w:rsidP="00F23DDF">
      <w:pPr>
        <w:ind w:firstLine="420"/>
        <w:rPr>
          <w:rFonts w:ascii="宋体" w:hAnsi="宋体"/>
          <w:color w:val="000000"/>
        </w:rPr>
      </w:pPr>
      <w:r w:rsidRPr="002177B8">
        <w:rPr>
          <w:rFonts w:ascii="宋体" w:hAnsi="宋体" w:hint="eastAsia"/>
          <w:color w:val="000000"/>
        </w:rPr>
        <w:t>3）按</w:t>
      </w:r>
      <w:r w:rsidRPr="002177B8">
        <w:rPr>
          <w:rFonts w:ascii="宋体" w:hAnsi="宋体"/>
          <w:color w:val="000000"/>
        </w:rPr>
        <w:t>0</w:t>
      </w:r>
      <w:r w:rsidRPr="002177B8">
        <w:rPr>
          <w:rFonts w:ascii="宋体" w:hAnsi="宋体" w:hint="eastAsia"/>
          <w:color w:val="000000"/>
        </w:rPr>
        <w:t>键</w:t>
      </w:r>
    </w:p>
    <w:p w14:paraId="3BD070D2" w14:textId="77777777" w:rsidR="00F23DDF" w:rsidRPr="002177B8" w:rsidRDefault="00F23DDF" w:rsidP="00F23DDF">
      <w:pPr>
        <w:ind w:firstLine="420"/>
        <w:rPr>
          <w:rFonts w:ascii="宋体" w:hAnsi="宋体"/>
          <w:color w:val="000000"/>
        </w:rPr>
      </w:pPr>
      <w:r w:rsidRPr="002177B8">
        <w:rPr>
          <w:rFonts w:ascii="宋体" w:hAnsi="宋体" w:hint="eastAsia"/>
          <w:color w:val="000000"/>
        </w:rPr>
        <w:t>4）按</w:t>
      </w:r>
      <w:r w:rsidRPr="002177B8">
        <w:rPr>
          <w:rFonts w:ascii="宋体" w:hAnsi="宋体"/>
          <w:color w:val="000000"/>
        </w:rPr>
        <w:t>STEP</w:t>
      </w:r>
      <w:r w:rsidRPr="002177B8">
        <w:rPr>
          <w:rFonts w:ascii="宋体" w:hAnsi="宋体" w:hint="eastAsia"/>
          <w:color w:val="000000"/>
        </w:rPr>
        <w:t>键</w:t>
      </w:r>
    </w:p>
    <w:p w14:paraId="46850A12" w14:textId="77777777" w:rsidR="00F23DDF" w:rsidRPr="002177B8" w:rsidRDefault="00F23DDF" w:rsidP="00F23DDF">
      <w:pPr>
        <w:ind w:firstLine="420"/>
        <w:rPr>
          <w:rFonts w:ascii="宋体" w:hAnsi="宋体"/>
          <w:color w:val="000000"/>
        </w:rPr>
      </w:pPr>
      <w:r w:rsidRPr="002177B8">
        <w:rPr>
          <w:rFonts w:ascii="宋体" w:hAnsi="宋体" w:hint="eastAsia"/>
          <w:color w:val="000000"/>
        </w:rPr>
        <w:t>5）按</w:t>
      </w:r>
      <w:r w:rsidRPr="002177B8">
        <w:rPr>
          <w:rFonts w:ascii="宋体" w:hAnsi="宋体"/>
          <w:color w:val="000000"/>
        </w:rPr>
        <w:t>4</w:t>
      </w:r>
      <w:r w:rsidRPr="002177B8">
        <w:rPr>
          <w:rFonts w:ascii="宋体" w:hAnsi="宋体" w:hint="eastAsia"/>
          <w:color w:val="000000"/>
        </w:rPr>
        <w:t>键</w:t>
      </w:r>
    </w:p>
    <w:p w14:paraId="78E02FF3" w14:textId="77777777" w:rsidR="00F23DDF" w:rsidRPr="002177B8" w:rsidRDefault="00F23DDF" w:rsidP="00F23DDF">
      <w:pPr>
        <w:ind w:firstLine="420"/>
        <w:rPr>
          <w:rFonts w:ascii="宋体" w:hAnsi="宋体"/>
          <w:color w:val="000000"/>
        </w:rPr>
      </w:pPr>
      <w:r w:rsidRPr="002177B8">
        <w:rPr>
          <w:rFonts w:ascii="宋体" w:hAnsi="宋体" w:hint="eastAsia"/>
          <w:color w:val="000000"/>
        </w:rPr>
        <w:t>6）按</w:t>
      </w:r>
      <w:r w:rsidRPr="002177B8">
        <w:rPr>
          <w:rFonts w:ascii="宋体" w:hAnsi="宋体"/>
          <w:color w:val="000000"/>
        </w:rPr>
        <w:t>4</w:t>
      </w:r>
      <w:r w:rsidRPr="002177B8">
        <w:rPr>
          <w:rFonts w:ascii="宋体" w:hAnsi="宋体" w:hint="eastAsia"/>
          <w:color w:val="000000"/>
        </w:rPr>
        <w:t>键</w:t>
      </w:r>
    </w:p>
    <w:p w14:paraId="4B9C6E32" w14:textId="77777777" w:rsidR="00F23DDF" w:rsidRPr="002177B8" w:rsidRDefault="00F23DDF" w:rsidP="00F23DDF">
      <w:pPr>
        <w:ind w:firstLine="420"/>
        <w:rPr>
          <w:rFonts w:ascii="宋体" w:hAnsi="宋体"/>
          <w:color w:val="000000"/>
        </w:rPr>
      </w:pPr>
      <w:r w:rsidRPr="002177B8">
        <w:rPr>
          <w:rFonts w:ascii="宋体" w:hAnsi="宋体" w:hint="eastAsia"/>
          <w:color w:val="000000"/>
        </w:rPr>
        <w:t>7）按</w:t>
      </w:r>
      <w:r w:rsidRPr="002177B8">
        <w:rPr>
          <w:rFonts w:ascii="宋体" w:hAnsi="宋体"/>
          <w:color w:val="000000"/>
        </w:rPr>
        <w:t>7</w:t>
      </w:r>
      <w:r w:rsidRPr="002177B8">
        <w:rPr>
          <w:rFonts w:ascii="宋体" w:hAnsi="宋体" w:hint="eastAsia"/>
          <w:color w:val="000000"/>
        </w:rPr>
        <w:t>键</w:t>
      </w:r>
    </w:p>
    <w:p w14:paraId="4B3C43D0" w14:textId="77777777" w:rsidR="00F23DDF" w:rsidRPr="002177B8" w:rsidRDefault="00F23DDF" w:rsidP="00F23DDF">
      <w:pPr>
        <w:ind w:firstLine="420"/>
        <w:rPr>
          <w:rFonts w:ascii="宋体" w:hAnsi="宋体"/>
          <w:color w:val="000000"/>
        </w:rPr>
      </w:pPr>
      <w:r w:rsidRPr="002177B8">
        <w:rPr>
          <w:rFonts w:ascii="宋体" w:hAnsi="宋体" w:hint="eastAsia"/>
          <w:color w:val="000000"/>
        </w:rPr>
        <w:t>8）按</w:t>
      </w:r>
      <w:r w:rsidRPr="002177B8">
        <w:rPr>
          <w:rFonts w:ascii="宋体" w:hAnsi="宋体"/>
          <w:color w:val="000000"/>
        </w:rPr>
        <w:t>DELETE</w:t>
      </w:r>
      <w:r w:rsidRPr="002177B8">
        <w:rPr>
          <w:rFonts w:ascii="宋体" w:hAnsi="宋体" w:hint="eastAsia"/>
          <w:color w:val="000000"/>
        </w:rPr>
        <w:t>键</w:t>
      </w:r>
    </w:p>
    <w:p w14:paraId="62025F9F" w14:textId="77777777" w:rsidR="00F23DDF" w:rsidRPr="002177B8" w:rsidRDefault="00F23DDF" w:rsidP="00F23DDF">
      <w:pPr>
        <w:ind w:firstLine="420"/>
        <w:rPr>
          <w:rFonts w:ascii="宋体" w:hAnsi="宋体"/>
          <w:color w:val="000000"/>
        </w:rPr>
      </w:pPr>
      <w:r w:rsidRPr="002177B8">
        <w:rPr>
          <w:rFonts w:ascii="宋体" w:hAnsi="宋体" w:hint="eastAsia"/>
          <w:color w:val="000000"/>
        </w:rPr>
        <w:t>（</w:t>
      </w:r>
      <w:r w:rsidRPr="002177B8">
        <w:rPr>
          <w:rFonts w:ascii="宋体" w:hAnsi="宋体"/>
          <w:color w:val="000000"/>
        </w:rPr>
        <w:t>2</w:t>
      </w:r>
      <w:r w:rsidRPr="002177B8">
        <w:rPr>
          <w:rFonts w:ascii="宋体" w:hAnsi="宋体" w:hint="eastAsia"/>
          <w:color w:val="000000"/>
        </w:rPr>
        <w:t>）写入加工程序</w:t>
      </w:r>
    </w:p>
    <w:p w14:paraId="101B4788" w14:textId="77777777" w:rsidR="00F23DDF" w:rsidRPr="002177B8" w:rsidRDefault="00F23DDF" w:rsidP="00F23DDF">
      <w:pPr>
        <w:ind w:firstLine="420"/>
        <w:rPr>
          <w:rFonts w:ascii="宋体" w:hAnsi="宋体"/>
          <w:color w:val="000000"/>
        </w:rPr>
      </w:pPr>
      <w:r w:rsidRPr="002177B8">
        <w:rPr>
          <w:rFonts w:ascii="宋体" w:hAnsi="宋体" w:hint="eastAsia"/>
          <w:color w:val="000000"/>
        </w:rPr>
        <w:t>1）按</w:t>
      </w:r>
      <w:r w:rsidRPr="002177B8">
        <w:rPr>
          <w:rFonts w:ascii="宋体" w:hAnsi="宋体"/>
          <w:color w:val="000000"/>
        </w:rPr>
        <w:t>CLEAR</w:t>
      </w:r>
      <w:r w:rsidRPr="002177B8">
        <w:rPr>
          <w:rFonts w:ascii="宋体" w:hAnsi="宋体" w:hint="eastAsia"/>
          <w:color w:val="000000"/>
        </w:rPr>
        <w:t>键</w:t>
      </w:r>
    </w:p>
    <w:p w14:paraId="0193EE0C" w14:textId="77777777" w:rsidR="00F23DDF" w:rsidRPr="002177B8" w:rsidRDefault="00F23DDF" w:rsidP="00F23DDF">
      <w:pPr>
        <w:ind w:firstLine="420"/>
        <w:rPr>
          <w:rFonts w:ascii="宋体" w:hAnsi="宋体"/>
          <w:color w:val="000000"/>
        </w:rPr>
      </w:pPr>
      <w:r w:rsidRPr="002177B8">
        <w:rPr>
          <w:rFonts w:ascii="宋体" w:hAnsi="宋体" w:hint="eastAsia"/>
          <w:color w:val="000000"/>
        </w:rPr>
        <w:t>2）按</w:t>
      </w:r>
      <w:r w:rsidRPr="002177B8">
        <w:rPr>
          <w:rFonts w:ascii="宋体" w:hAnsi="宋体"/>
          <w:color w:val="000000"/>
        </w:rPr>
        <w:t>STEP</w:t>
      </w:r>
      <w:r w:rsidRPr="002177B8">
        <w:rPr>
          <w:rFonts w:ascii="宋体" w:hAnsi="宋体" w:hint="eastAsia"/>
          <w:color w:val="000000"/>
        </w:rPr>
        <w:t>键</w:t>
      </w:r>
    </w:p>
    <w:p w14:paraId="231FFA55" w14:textId="77777777" w:rsidR="00F23DDF" w:rsidRPr="002177B8" w:rsidRDefault="00F23DDF" w:rsidP="00F23DDF">
      <w:pPr>
        <w:ind w:firstLine="420"/>
        <w:rPr>
          <w:rFonts w:ascii="宋体" w:hAnsi="宋体"/>
          <w:color w:val="000000"/>
        </w:rPr>
      </w:pPr>
      <w:r w:rsidRPr="002177B8">
        <w:rPr>
          <w:rFonts w:ascii="宋体" w:hAnsi="宋体" w:hint="eastAsia"/>
          <w:color w:val="000000"/>
        </w:rPr>
        <w:t>3）按</w:t>
      </w:r>
      <w:r w:rsidRPr="002177B8">
        <w:rPr>
          <w:rFonts w:ascii="宋体" w:hAnsi="宋体"/>
          <w:color w:val="000000"/>
        </w:rPr>
        <w:t>1</w:t>
      </w:r>
      <w:r w:rsidRPr="002177B8">
        <w:rPr>
          <w:rFonts w:ascii="宋体" w:hAnsi="宋体" w:hint="eastAsia"/>
          <w:color w:val="000000"/>
        </w:rPr>
        <w:t>键</w:t>
      </w:r>
    </w:p>
    <w:p w14:paraId="1CD35CA8" w14:textId="77777777" w:rsidR="00F23DDF" w:rsidRPr="002177B8" w:rsidRDefault="00F23DDF" w:rsidP="00F23DDF">
      <w:pPr>
        <w:ind w:firstLine="420"/>
        <w:rPr>
          <w:rFonts w:ascii="宋体" w:hAnsi="宋体"/>
          <w:color w:val="000000"/>
        </w:rPr>
      </w:pPr>
      <w:r w:rsidRPr="002177B8">
        <w:rPr>
          <w:rFonts w:ascii="宋体" w:hAnsi="宋体" w:hint="eastAsia"/>
          <w:color w:val="000000"/>
        </w:rPr>
        <w:t>4）按</w:t>
      </w:r>
      <w:r w:rsidRPr="002177B8">
        <w:rPr>
          <w:rFonts w:ascii="宋体" w:hAnsi="宋体"/>
          <w:color w:val="000000"/>
        </w:rPr>
        <w:t>INSTR</w:t>
      </w:r>
      <w:r w:rsidRPr="002177B8">
        <w:rPr>
          <w:rFonts w:ascii="宋体" w:hAnsi="宋体" w:hint="eastAsia"/>
          <w:color w:val="000000"/>
        </w:rPr>
        <w:t>键</w:t>
      </w:r>
    </w:p>
    <w:p w14:paraId="73966CD6" w14:textId="77777777" w:rsidR="00F23DDF" w:rsidRPr="002177B8" w:rsidRDefault="00F23DDF" w:rsidP="00F23DDF">
      <w:pPr>
        <w:ind w:firstLine="420"/>
        <w:rPr>
          <w:rFonts w:ascii="宋体" w:hAnsi="宋体"/>
          <w:color w:val="000000"/>
        </w:rPr>
      </w:pPr>
      <w:r w:rsidRPr="002177B8">
        <w:rPr>
          <w:rFonts w:ascii="宋体" w:hAnsi="宋体" w:hint="eastAsia"/>
          <w:color w:val="000000"/>
        </w:rPr>
        <w:lastRenderedPageBreak/>
        <w:t>5）按</w:t>
      </w:r>
      <w:r w:rsidRPr="002177B8">
        <w:rPr>
          <w:rFonts w:ascii="宋体" w:hAnsi="宋体"/>
          <w:color w:val="000000"/>
        </w:rPr>
        <w:t>LD</w:t>
      </w:r>
      <w:r w:rsidRPr="002177B8">
        <w:rPr>
          <w:rFonts w:ascii="宋体" w:hAnsi="宋体" w:hint="eastAsia"/>
          <w:color w:val="000000"/>
        </w:rPr>
        <w:t>键</w:t>
      </w:r>
    </w:p>
    <w:p w14:paraId="6CDA4118" w14:textId="77777777" w:rsidR="00F23DDF" w:rsidRPr="002177B8" w:rsidRDefault="00F23DDF" w:rsidP="00F23DDF">
      <w:pPr>
        <w:ind w:firstLine="420"/>
        <w:rPr>
          <w:rFonts w:ascii="宋体" w:hAnsi="宋体"/>
          <w:color w:val="000000"/>
        </w:rPr>
      </w:pPr>
      <w:r w:rsidRPr="002177B8">
        <w:rPr>
          <w:rFonts w:ascii="宋体" w:hAnsi="宋体" w:hint="eastAsia"/>
          <w:color w:val="000000"/>
        </w:rPr>
        <w:t>6）按</w:t>
      </w:r>
      <w:r w:rsidRPr="002177B8">
        <w:rPr>
          <w:rFonts w:ascii="宋体" w:hAnsi="宋体"/>
          <w:color w:val="000000"/>
        </w:rPr>
        <w:t>0</w:t>
      </w:r>
      <w:r w:rsidRPr="002177B8">
        <w:rPr>
          <w:rFonts w:ascii="宋体" w:hAnsi="宋体" w:hint="eastAsia"/>
          <w:color w:val="000000"/>
        </w:rPr>
        <w:t>键</w:t>
      </w:r>
    </w:p>
    <w:p w14:paraId="0C0014CE" w14:textId="77777777" w:rsidR="00F23DDF" w:rsidRPr="002177B8" w:rsidRDefault="00F23DDF" w:rsidP="00F23DDF">
      <w:pPr>
        <w:ind w:firstLine="420"/>
        <w:rPr>
          <w:rFonts w:ascii="宋体" w:hAnsi="宋体"/>
          <w:color w:val="000000"/>
        </w:rPr>
      </w:pPr>
      <w:r w:rsidRPr="002177B8">
        <w:rPr>
          <w:rFonts w:ascii="宋体" w:hAnsi="宋体" w:hint="eastAsia"/>
          <w:color w:val="000000"/>
        </w:rPr>
        <w:t>7）按</w:t>
      </w:r>
      <w:r w:rsidRPr="002177B8">
        <w:rPr>
          <w:rFonts w:ascii="宋体" w:hAnsi="宋体"/>
          <w:color w:val="000000"/>
        </w:rPr>
        <w:t>WRITE</w:t>
      </w:r>
      <w:r w:rsidRPr="002177B8">
        <w:rPr>
          <w:rFonts w:ascii="宋体" w:hAnsi="宋体" w:hint="eastAsia"/>
          <w:color w:val="000000"/>
        </w:rPr>
        <w:t>键</w:t>
      </w:r>
    </w:p>
    <w:p w14:paraId="7A2AE9A4" w14:textId="77777777" w:rsidR="00F23DDF" w:rsidRPr="002177B8" w:rsidRDefault="00F23DDF" w:rsidP="00F23DDF">
      <w:pPr>
        <w:ind w:firstLine="420"/>
        <w:rPr>
          <w:rFonts w:ascii="宋体" w:hAnsi="宋体"/>
          <w:color w:val="000000"/>
        </w:rPr>
      </w:pPr>
      <w:r w:rsidRPr="002177B8">
        <w:rPr>
          <w:rFonts w:ascii="宋体" w:hAnsi="宋体" w:hint="eastAsia"/>
          <w:color w:val="000000"/>
        </w:rPr>
        <w:t>8）以后重复指令</w:t>
      </w:r>
      <w:r w:rsidRPr="002177B8">
        <w:rPr>
          <w:rFonts w:ascii="宋体" w:hAnsi="宋体"/>
          <w:color w:val="000000"/>
        </w:rPr>
        <w:t>-</w:t>
      </w:r>
      <w:r w:rsidRPr="002177B8">
        <w:rPr>
          <w:rFonts w:ascii="宋体" w:hAnsi="宋体" w:hint="eastAsia"/>
          <w:color w:val="000000"/>
        </w:rPr>
        <w:t>元素号码</w:t>
      </w:r>
      <w:r w:rsidRPr="002177B8">
        <w:rPr>
          <w:rFonts w:ascii="宋体" w:hAnsi="宋体"/>
          <w:color w:val="000000"/>
        </w:rPr>
        <w:t>-</w:t>
      </w:r>
      <w:r w:rsidRPr="002177B8">
        <w:rPr>
          <w:rFonts w:ascii="宋体" w:hAnsi="宋体" w:hint="eastAsia"/>
          <w:color w:val="000000"/>
        </w:rPr>
        <w:t>写入</w:t>
      </w:r>
    </w:p>
    <w:p w14:paraId="5B522B5E" w14:textId="77777777" w:rsidR="00F23DDF" w:rsidRPr="002177B8" w:rsidRDefault="00F23DDF" w:rsidP="00F23DDF">
      <w:pPr>
        <w:ind w:firstLine="420"/>
        <w:rPr>
          <w:rFonts w:ascii="宋体" w:hAnsi="宋体"/>
          <w:color w:val="000000"/>
        </w:rPr>
      </w:pPr>
      <w:r w:rsidRPr="002177B8">
        <w:rPr>
          <w:rFonts w:ascii="宋体" w:hAnsi="宋体" w:hint="eastAsia"/>
          <w:color w:val="000000"/>
        </w:rPr>
        <w:t>9）每按一次</w:t>
      </w:r>
      <w:r w:rsidRPr="002177B8">
        <w:rPr>
          <w:rFonts w:ascii="宋体" w:hAnsi="宋体"/>
          <w:color w:val="000000"/>
        </w:rPr>
        <w:t>WRITE</w:t>
      </w:r>
      <w:r w:rsidRPr="002177B8">
        <w:rPr>
          <w:rFonts w:ascii="宋体" w:hAnsi="宋体" w:hint="eastAsia"/>
          <w:color w:val="000000"/>
        </w:rPr>
        <w:t>键，步序号自动进位，不需再按</w:t>
      </w:r>
      <w:r w:rsidRPr="002177B8">
        <w:rPr>
          <w:rFonts w:ascii="宋体" w:hAnsi="宋体"/>
          <w:color w:val="000000"/>
        </w:rPr>
        <w:t>STEP</w:t>
      </w:r>
      <w:r w:rsidRPr="002177B8">
        <w:rPr>
          <w:rFonts w:ascii="宋体" w:hAnsi="宋体" w:hint="eastAsia"/>
          <w:color w:val="000000"/>
        </w:rPr>
        <w:t>键</w:t>
      </w:r>
    </w:p>
    <w:p w14:paraId="7A569979" w14:textId="77777777" w:rsidR="00F23DDF" w:rsidRPr="002177B8" w:rsidRDefault="00F23DDF" w:rsidP="00F23DDF">
      <w:pPr>
        <w:ind w:firstLine="420"/>
        <w:rPr>
          <w:rFonts w:ascii="宋体" w:hAnsi="宋体"/>
          <w:color w:val="000000"/>
        </w:rPr>
      </w:pPr>
      <w:r w:rsidRPr="002177B8">
        <w:rPr>
          <w:rFonts w:ascii="宋体" w:hAnsi="宋体" w:hint="eastAsia"/>
          <w:color w:val="000000"/>
        </w:rPr>
        <w:t>10）直至程序结束，写入</w:t>
      </w:r>
      <w:r w:rsidRPr="002177B8">
        <w:rPr>
          <w:rFonts w:ascii="宋体" w:hAnsi="宋体"/>
          <w:color w:val="000000"/>
        </w:rPr>
        <w:t>END</w:t>
      </w:r>
      <w:r w:rsidRPr="002177B8">
        <w:rPr>
          <w:rFonts w:ascii="宋体" w:hAnsi="宋体" w:hint="eastAsia"/>
          <w:color w:val="000000"/>
        </w:rPr>
        <w:t>指令。</w:t>
      </w:r>
    </w:p>
    <w:p w14:paraId="674ABF79" w14:textId="77777777" w:rsidR="00F23DDF" w:rsidRDefault="00F23DDF" w:rsidP="00F23DDF">
      <w:pPr>
        <w:pStyle w:val="afa"/>
        <w:spacing w:before="156"/>
        <w:jc w:val="both"/>
        <w:rPr>
          <w:rFonts w:ascii="宋体" w:hAnsi="宋体"/>
          <w:noProof w:val="0"/>
          <w:color w:val="000000"/>
        </w:rPr>
      </w:pPr>
      <w:r w:rsidRPr="002177B8">
        <w:rPr>
          <w:rFonts w:ascii="宋体" w:hAnsi="宋体" w:hint="eastAsia"/>
          <w:noProof w:val="0"/>
          <w:color w:val="000000"/>
        </w:rPr>
        <w:t>47.</w:t>
      </w:r>
      <w:r w:rsidRPr="002177B8">
        <w:rPr>
          <w:rFonts w:ascii="宋体" w:hAnsi="宋体"/>
          <w:noProof w:val="0"/>
          <w:color w:val="000000"/>
        </w:rPr>
        <w:t xml:space="preserve"> </w:t>
      </w:r>
    </w:p>
    <w:p w14:paraId="39A0835D" w14:textId="77777777" w:rsidR="00F23DDF" w:rsidRDefault="00F23DDF" w:rsidP="00F23DDF">
      <w:pPr>
        <w:pStyle w:val="afa"/>
        <w:spacing w:before="156"/>
        <w:jc w:val="both"/>
      </w:pPr>
      <w:r>
        <w:drawing>
          <wp:inline distT="0" distB="0" distL="0" distR="0" wp14:anchorId="672971B0" wp14:editId="3BFB5889">
            <wp:extent cx="5004435" cy="3026410"/>
            <wp:effectExtent l="0" t="0" r="5715"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04435" cy="3026410"/>
                    </a:xfrm>
                    <a:prstGeom prst="rect">
                      <a:avLst/>
                    </a:prstGeom>
                  </pic:spPr>
                </pic:pic>
              </a:graphicData>
            </a:graphic>
          </wp:inline>
        </w:drawing>
      </w:r>
    </w:p>
    <w:p w14:paraId="3B99E9E1" w14:textId="090C558C" w:rsidR="00085971" w:rsidRDefault="00F23DDF" w:rsidP="00F23DDF">
      <w:pPr>
        <w:ind w:firstLine="420"/>
      </w:pPr>
      <w:r>
        <w:rPr>
          <w:noProof/>
        </w:rPr>
        <w:br w:type="page"/>
      </w:r>
    </w:p>
    <w:p w14:paraId="20AEF2CB" w14:textId="727F5B1D" w:rsidR="00113EA4" w:rsidRDefault="00113EA4" w:rsidP="00113EA4">
      <w:pPr>
        <w:pStyle w:val="2"/>
        <w:rPr>
          <w:rFonts w:ascii="黑体" w:eastAsia="黑体" w:hAnsi="黑体"/>
          <w:sz w:val="30"/>
        </w:rPr>
      </w:pPr>
      <w:bookmarkStart w:id="13" w:name="_Toc63667687"/>
      <w:r>
        <w:rPr>
          <w:rFonts w:ascii="黑体" w:eastAsia="黑体" w:hAnsi="黑体"/>
          <w:sz w:val="30"/>
        </w:rPr>
        <w:lastRenderedPageBreak/>
        <w:t>3</w:t>
      </w:r>
      <w:r>
        <w:rPr>
          <w:rFonts w:ascii="黑体" w:eastAsia="黑体" w:hAnsi="黑体" w:hint="eastAsia"/>
          <w:sz w:val="30"/>
        </w:rPr>
        <w:t>、</w:t>
      </w:r>
      <w:r w:rsidRPr="00113EA4">
        <w:rPr>
          <w:rFonts w:ascii="黑体" w:eastAsia="黑体" w:hAnsi="黑体" w:hint="eastAsia"/>
          <w:sz w:val="30"/>
        </w:rPr>
        <w:t>理论知识考试</w:t>
      </w:r>
      <w:r>
        <w:rPr>
          <w:rFonts w:ascii="黑体" w:eastAsia="黑体" w:hAnsi="黑体" w:hint="eastAsia"/>
          <w:sz w:val="30"/>
        </w:rPr>
        <w:t>试卷三</w:t>
      </w:r>
      <w:bookmarkEnd w:id="13"/>
    </w:p>
    <w:p w14:paraId="3C68EF3E" w14:textId="77777777" w:rsidR="00113EA4" w:rsidRDefault="00113EA4" w:rsidP="00113EA4">
      <w:pPr>
        <w:ind w:firstLineChars="0" w:firstLine="0"/>
        <w:rPr>
          <w:rFonts w:eastAsia="黑体"/>
          <w:sz w:val="30"/>
        </w:rPr>
      </w:pPr>
    </w:p>
    <w:p w14:paraId="361E0BEC" w14:textId="37FE9362" w:rsidR="004E1B41" w:rsidRDefault="004E1B41" w:rsidP="004E02C6">
      <w:pPr>
        <w:ind w:firstLineChars="0" w:firstLine="0"/>
        <w:jc w:val="center"/>
        <w:rPr>
          <w:rFonts w:eastAsia="黑体"/>
          <w:sz w:val="30"/>
        </w:rPr>
      </w:pPr>
      <w:r>
        <w:rPr>
          <w:rFonts w:eastAsia="黑体" w:hint="eastAsia"/>
          <w:sz w:val="30"/>
        </w:rPr>
        <w:t>职业技能鉴定国家题库</w:t>
      </w:r>
    </w:p>
    <w:p w14:paraId="361E0BED" w14:textId="77777777" w:rsidR="004E1B41" w:rsidRPr="00B946EA" w:rsidRDefault="004E1B41" w:rsidP="00234501">
      <w:pPr>
        <w:pStyle w:val="4"/>
        <w:jc w:val="center"/>
        <w:rPr>
          <w:rFonts w:ascii="宋体" w:eastAsia="宋体" w:hAnsi="宋体"/>
          <w:sz w:val="30"/>
          <w:szCs w:val="30"/>
        </w:rPr>
      </w:pPr>
      <w:bookmarkStart w:id="14" w:name="_Toc59553166"/>
      <w:bookmarkStart w:id="15" w:name="_Toc63667688"/>
      <w:r w:rsidRPr="00B946EA">
        <w:rPr>
          <w:rFonts w:ascii="宋体" w:eastAsia="宋体" w:hAnsi="宋体" w:hint="eastAsia"/>
          <w:sz w:val="30"/>
          <w:szCs w:val="30"/>
        </w:rPr>
        <w:t>维修电工技师理论知识试卷</w:t>
      </w:r>
      <w:r w:rsidR="00BC150D" w:rsidRPr="00B946EA">
        <w:rPr>
          <w:rFonts w:ascii="宋体" w:eastAsia="宋体" w:hAnsi="宋体" w:hint="eastAsia"/>
          <w:sz w:val="30"/>
          <w:szCs w:val="30"/>
        </w:rPr>
        <w:t>三</w:t>
      </w:r>
      <w:bookmarkEnd w:id="14"/>
      <w:bookmarkEnd w:id="15"/>
    </w:p>
    <w:p w14:paraId="361E0BEE" w14:textId="77777777" w:rsidR="004E1B41" w:rsidRDefault="004E1B41" w:rsidP="0093295F">
      <w:pPr>
        <w:ind w:firstLineChars="0" w:firstLine="0"/>
        <w:jc w:val="center"/>
        <w:rPr>
          <w:rFonts w:ascii="黑体" w:eastAsia="黑体" w:hAnsi="宋体"/>
          <w:b/>
          <w:bCs/>
          <w:sz w:val="28"/>
        </w:rPr>
      </w:pPr>
      <w:r>
        <w:rPr>
          <w:rFonts w:ascii="黑体" w:eastAsia="黑体" w:hAnsi="宋体" w:hint="eastAsia"/>
          <w:b/>
          <w:bCs/>
          <w:sz w:val="28"/>
        </w:rPr>
        <w:t>注</w:t>
      </w:r>
      <w:r>
        <w:rPr>
          <w:rFonts w:ascii="黑体" w:eastAsia="黑体" w:hAnsi="宋体"/>
          <w:b/>
          <w:bCs/>
          <w:sz w:val="28"/>
        </w:rPr>
        <w:t xml:space="preserve">   意   事   项</w:t>
      </w:r>
    </w:p>
    <w:p w14:paraId="361E0BEF" w14:textId="77777777" w:rsidR="004E1B41" w:rsidRDefault="004E1B41" w:rsidP="004E1B41">
      <w:pPr>
        <w:ind w:leftChars="200" w:left="420" w:firstLine="420"/>
        <w:rPr>
          <w:rFonts w:ascii="宋体" w:hAnsi="宋体"/>
        </w:rPr>
      </w:pPr>
      <w:r>
        <w:rPr>
          <w:rFonts w:ascii="宋体" w:hAnsi="宋体"/>
        </w:rPr>
        <w:t>1、考试时间：120分钟。</w:t>
      </w:r>
    </w:p>
    <w:p w14:paraId="361E0BF0" w14:textId="77777777" w:rsidR="004E1B41" w:rsidRDefault="004E1B41" w:rsidP="004E1B41">
      <w:pPr>
        <w:ind w:leftChars="200" w:left="420" w:firstLine="420"/>
        <w:rPr>
          <w:rFonts w:ascii="宋体" w:hAnsi="宋体"/>
        </w:rPr>
      </w:pPr>
      <w:r>
        <w:rPr>
          <w:rFonts w:ascii="宋体" w:hAnsi="宋体"/>
        </w:rPr>
        <w:t>2、请首先按要求在试卷的</w:t>
      </w:r>
      <w:proofErr w:type="gramStart"/>
      <w:r>
        <w:rPr>
          <w:rFonts w:ascii="宋体" w:hAnsi="宋体"/>
        </w:rPr>
        <w:t>标封处</w:t>
      </w:r>
      <w:proofErr w:type="gramEnd"/>
      <w:r>
        <w:rPr>
          <w:rFonts w:ascii="宋体" w:hAnsi="宋体"/>
        </w:rPr>
        <w:t>填写您的姓名、准考证号和所在单位的名称。</w:t>
      </w:r>
    </w:p>
    <w:p w14:paraId="361E0BF1" w14:textId="77777777" w:rsidR="004E1B41" w:rsidRDefault="004E1B41" w:rsidP="004E1B41">
      <w:pPr>
        <w:ind w:leftChars="200" w:left="420" w:firstLine="420"/>
        <w:rPr>
          <w:rFonts w:ascii="宋体" w:hAnsi="宋体"/>
        </w:rPr>
      </w:pPr>
      <w:r>
        <w:rPr>
          <w:rFonts w:ascii="宋体" w:hAnsi="宋体"/>
        </w:rPr>
        <w:t>3、请仔细阅读各种题目的回答要求，在规定的位置填写您的答案。</w:t>
      </w:r>
    </w:p>
    <w:p w14:paraId="361E0BF2" w14:textId="77777777" w:rsidR="004E1B41" w:rsidRDefault="004E1B41" w:rsidP="004E1B41">
      <w:pPr>
        <w:ind w:leftChars="200" w:left="420" w:firstLine="420"/>
        <w:rPr>
          <w:rFonts w:ascii="宋体" w:hAnsi="宋体"/>
        </w:rPr>
      </w:pPr>
      <w:r>
        <w:rPr>
          <w:rFonts w:ascii="宋体" w:hAnsi="宋体"/>
        </w:rPr>
        <w:t>4、不要在试卷上乱写乱画，不要在标封区填写无关的内容。</w:t>
      </w:r>
    </w:p>
    <w:tbl>
      <w:tblPr>
        <w:tblW w:w="45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909"/>
        <w:gridCol w:w="909"/>
        <w:gridCol w:w="909"/>
        <w:gridCol w:w="909"/>
        <w:gridCol w:w="909"/>
        <w:gridCol w:w="909"/>
        <w:gridCol w:w="909"/>
      </w:tblGrid>
      <w:tr w:rsidR="00BC150D" w14:paraId="361E0BFB" w14:textId="77777777" w:rsidTr="00811BD3">
        <w:trPr>
          <w:trHeight w:val="357"/>
          <w:jc w:val="center"/>
        </w:trPr>
        <w:tc>
          <w:tcPr>
            <w:tcW w:w="625" w:type="pct"/>
            <w:vAlign w:val="center"/>
          </w:tcPr>
          <w:p w14:paraId="361E0BF3" w14:textId="77777777" w:rsidR="00BC150D" w:rsidRDefault="00BC150D" w:rsidP="00811BD3">
            <w:pPr>
              <w:ind w:firstLineChars="0" w:firstLine="0"/>
              <w:jc w:val="center"/>
              <w:rPr>
                <w:rFonts w:ascii="宋体" w:hAnsi="宋体"/>
              </w:rPr>
            </w:pPr>
          </w:p>
        </w:tc>
        <w:tc>
          <w:tcPr>
            <w:tcW w:w="625" w:type="pct"/>
            <w:vAlign w:val="center"/>
          </w:tcPr>
          <w:p w14:paraId="361E0BF4" w14:textId="77777777" w:rsidR="00BC150D" w:rsidRDefault="00BC150D" w:rsidP="00811BD3">
            <w:pPr>
              <w:ind w:firstLineChars="0" w:firstLine="0"/>
              <w:jc w:val="center"/>
              <w:rPr>
                <w:rFonts w:ascii="宋体" w:hAnsi="宋体"/>
              </w:rPr>
            </w:pPr>
            <w:proofErr w:type="gramStart"/>
            <w:r>
              <w:rPr>
                <w:rFonts w:ascii="宋体" w:hAnsi="宋体" w:hint="eastAsia"/>
              </w:rPr>
              <w:t>一</w:t>
            </w:r>
            <w:proofErr w:type="gramEnd"/>
          </w:p>
        </w:tc>
        <w:tc>
          <w:tcPr>
            <w:tcW w:w="625" w:type="pct"/>
            <w:vAlign w:val="center"/>
          </w:tcPr>
          <w:p w14:paraId="361E0BF5" w14:textId="77777777" w:rsidR="00BC150D" w:rsidRDefault="00BC150D" w:rsidP="00811BD3">
            <w:pPr>
              <w:ind w:firstLineChars="0" w:firstLine="0"/>
              <w:jc w:val="center"/>
              <w:rPr>
                <w:rFonts w:ascii="宋体" w:hAnsi="宋体"/>
              </w:rPr>
            </w:pPr>
            <w:r>
              <w:rPr>
                <w:rFonts w:ascii="宋体" w:hAnsi="宋体" w:hint="eastAsia"/>
              </w:rPr>
              <w:t>二</w:t>
            </w:r>
          </w:p>
        </w:tc>
        <w:tc>
          <w:tcPr>
            <w:tcW w:w="625" w:type="pct"/>
            <w:vAlign w:val="center"/>
          </w:tcPr>
          <w:p w14:paraId="361E0BF6" w14:textId="77777777" w:rsidR="00BC150D" w:rsidRDefault="00BC150D" w:rsidP="00811BD3">
            <w:pPr>
              <w:ind w:firstLineChars="0" w:firstLine="0"/>
              <w:jc w:val="center"/>
              <w:rPr>
                <w:rFonts w:ascii="宋体" w:hAnsi="宋体"/>
              </w:rPr>
            </w:pPr>
            <w:r>
              <w:rPr>
                <w:rFonts w:ascii="宋体" w:hAnsi="宋体" w:hint="eastAsia"/>
              </w:rPr>
              <w:t>三</w:t>
            </w:r>
          </w:p>
        </w:tc>
        <w:tc>
          <w:tcPr>
            <w:tcW w:w="625" w:type="pct"/>
            <w:vAlign w:val="center"/>
          </w:tcPr>
          <w:p w14:paraId="361E0BF7" w14:textId="77777777" w:rsidR="00BC150D" w:rsidRDefault="00BC150D" w:rsidP="00811BD3">
            <w:pPr>
              <w:ind w:firstLineChars="0" w:firstLine="0"/>
              <w:jc w:val="center"/>
              <w:rPr>
                <w:rFonts w:ascii="宋体" w:hAnsi="宋体"/>
              </w:rPr>
            </w:pPr>
            <w:r>
              <w:rPr>
                <w:rFonts w:ascii="宋体" w:hAnsi="宋体" w:hint="eastAsia"/>
              </w:rPr>
              <w:t>四</w:t>
            </w:r>
          </w:p>
        </w:tc>
        <w:tc>
          <w:tcPr>
            <w:tcW w:w="625" w:type="pct"/>
            <w:vAlign w:val="center"/>
          </w:tcPr>
          <w:p w14:paraId="361E0BF8" w14:textId="77777777" w:rsidR="00BC150D" w:rsidRDefault="00BC150D" w:rsidP="00811BD3">
            <w:pPr>
              <w:ind w:firstLineChars="0" w:firstLine="0"/>
              <w:jc w:val="center"/>
              <w:rPr>
                <w:rFonts w:ascii="宋体" w:hAnsi="宋体"/>
              </w:rPr>
            </w:pPr>
            <w:r>
              <w:rPr>
                <w:rFonts w:ascii="宋体" w:hAnsi="宋体" w:hint="eastAsia"/>
              </w:rPr>
              <w:t>五</w:t>
            </w:r>
          </w:p>
        </w:tc>
        <w:tc>
          <w:tcPr>
            <w:tcW w:w="625" w:type="pct"/>
            <w:vAlign w:val="center"/>
          </w:tcPr>
          <w:p w14:paraId="361E0BF9" w14:textId="77777777" w:rsidR="00BC150D" w:rsidRDefault="00BC150D" w:rsidP="00811BD3">
            <w:pPr>
              <w:ind w:firstLineChars="0" w:firstLine="0"/>
              <w:jc w:val="center"/>
              <w:rPr>
                <w:rFonts w:ascii="宋体" w:hAnsi="宋体"/>
              </w:rPr>
            </w:pPr>
            <w:r>
              <w:rPr>
                <w:rFonts w:ascii="宋体" w:hAnsi="宋体" w:hint="eastAsia"/>
              </w:rPr>
              <w:t>总分</w:t>
            </w:r>
          </w:p>
        </w:tc>
        <w:tc>
          <w:tcPr>
            <w:tcW w:w="625" w:type="pct"/>
            <w:vAlign w:val="center"/>
          </w:tcPr>
          <w:p w14:paraId="361E0BFA" w14:textId="77777777" w:rsidR="00BC150D" w:rsidRDefault="00BC150D" w:rsidP="00811BD3">
            <w:pPr>
              <w:ind w:firstLineChars="0" w:firstLine="0"/>
              <w:jc w:val="center"/>
              <w:rPr>
                <w:rFonts w:ascii="宋体" w:hAnsi="宋体"/>
              </w:rPr>
            </w:pPr>
            <w:r>
              <w:rPr>
                <w:rFonts w:ascii="宋体" w:hAnsi="宋体" w:hint="eastAsia"/>
              </w:rPr>
              <w:t>统分人</w:t>
            </w:r>
          </w:p>
        </w:tc>
      </w:tr>
      <w:tr w:rsidR="00BC150D" w14:paraId="361E0C04" w14:textId="77777777" w:rsidTr="00811BD3">
        <w:trPr>
          <w:trHeight w:val="347"/>
          <w:jc w:val="center"/>
        </w:trPr>
        <w:tc>
          <w:tcPr>
            <w:tcW w:w="625" w:type="pct"/>
            <w:vAlign w:val="center"/>
          </w:tcPr>
          <w:p w14:paraId="361E0BFC" w14:textId="77777777" w:rsidR="00BC150D" w:rsidRDefault="00BC150D" w:rsidP="00811BD3">
            <w:pPr>
              <w:ind w:firstLineChars="0" w:firstLine="0"/>
              <w:jc w:val="center"/>
              <w:rPr>
                <w:rFonts w:ascii="宋体" w:hAnsi="宋体"/>
              </w:rPr>
            </w:pPr>
            <w:r>
              <w:rPr>
                <w:rFonts w:ascii="宋体" w:hAnsi="宋体" w:hint="eastAsia"/>
              </w:rPr>
              <w:t>得分</w:t>
            </w:r>
          </w:p>
        </w:tc>
        <w:tc>
          <w:tcPr>
            <w:tcW w:w="625" w:type="pct"/>
            <w:vAlign w:val="center"/>
          </w:tcPr>
          <w:p w14:paraId="361E0BFD" w14:textId="77777777" w:rsidR="00BC150D" w:rsidRDefault="00BC150D" w:rsidP="00811BD3">
            <w:pPr>
              <w:ind w:firstLineChars="0" w:firstLine="0"/>
              <w:jc w:val="center"/>
              <w:rPr>
                <w:rFonts w:ascii="宋体" w:hAnsi="宋体"/>
              </w:rPr>
            </w:pPr>
          </w:p>
        </w:tc>
        <w:tc>
          <w:tcPr>
            <w:tcW w:w="625" w:type="pct"/>
            <w:vAlign w:val="center"/>
          </w:tcPr>
          <w:p w14:paraId="361E0BFE" w14:textId="77777777" w:rsidR="00BC150D" w:rsidRDefault="00BC150D" w:rsidP="00811BD3">
            <w:pPr>
              <w:ind w:firstLineChars="0" w:firstLine="0"/>
              <w:jc w:val="center"/>
              <w:rPr>
                <w:rFonts w:ascii="宋体" w:hAnsi="宋体"/>
              </w:rPr>
            </w:pPr>
          </w:p>
        </w:tc>
        <w:tc>
          <w:tcPr>
            <w:tcW w:w="625" w:type="pct"/>
            <w:vAlign w:val="center"/>
          </w:tcPr>
          <w:p w14:paraId="361E0BFF" w14:textId="77777777" w:rsidR="00BC150D" w:rsidRDefault="00BC150D" w:rsidP="00811BD3">
            <w:pPr>
              <w:ind w:firstLineChars="0" w:firstLine="0"/>
              <w:jc w:val="center"/>
              <w:rPr>
                <w:rFonts w:ascii="宋体" w:hAnsi="宋体"/>
              </w:rPr>
            </w:pPr>
          </w:p>
        </w:tc>
        <w:tc>
          <w:tcPr>
            <w:tcW w:w="625" w:type="pct"/>
            <w:vAlign w:val="center"/>
          </w:tcPr>
          <w:p w14:paraId="361E0C00" w14:textId="77777777" w:rsidR="00BC150D" w:rsidRDefault="00BC150D" w:rsidP="00811BD3">
            <w:pPr>
              <w:ind w:firstLineChars="0" w:firstLine="0"/>
              <w:jc w:val="center"/>
              <w:rPr>
                <w:rFonts w:ascii="宋体" w:hAnsi="宋体"/>
              </w:rPr>
            </w:pPr>
          </w:p>
        </w:tc>
        <w:tc>
          <w:tcPr>
            <w:tcW w:w="625" w:type="pct"/>
            <w:vAlign w:val="center"/>
          </w:tcPr>
          <w:p w14:paraId="361E0C01" w14:textId="77777777" w:rsidR="00BC150D" w:rsidRDefault="00BC150D" w:rsidP="00811BD3">
            <w:pPr>
              <w:ind w:firstLineChars="0" w:firstLine="0"/>
              <w:jc w:val="center"/>
              <w:rPr>
                <w:rFonts w:ascii="宋体" w:hAnsi="宋体"/>
              </w:rPr>
            </w:pPr>
          </w:p>
        </w:tc>
        <w:tc>
          <w:tcPr>
            <w:tcW w:w="625" w:type="pct"/>
            <w:vAlign w:val="center"/>
          </w:tcPr>
          <w:p w14:paraId="361E0C02" w14:textId="77777777" w:rsidR="00BC150D" w:rsidRDefault="00BC150D" w:rsidP="00811BD3">
            <w:pPr>
              <w:ind w:firstLineChars="0" w:firstLine="0"/>
              <w:jc w:val="center"/>
              <w:rPr>
                <w:rFonts w:ascii="宋体" w:hAnsi="宋体"/>
              </w:rPr>
            </w:pPr>
          </w:p>
        </w:tc>
        <w:tc>
          <w:tcPr>
            <w:tcW w:w="625" w:type="pct"/>
            <w:vAlign w:val="center"/>
          </w:tcPr>
          <w:p w14:paraId="361E0C03" w14:textId="77777777" w:rsidR="00BC150D" w:rsidRDefault="00BC150D" w:rsidP="00811BD3">
            <w:pPr>
              <w:ind w:firstLineChars="0" w:firstLine="0"/>
              <w:jc w:val="center"/>
              <w:rPr>
                <w:rFonts w:ascii="宋体" w:hAnsi="宋体"/>
              </w:rPr>
            </w:pPr>
          </w:p>
        </w:tc>
      </w:tr>
    </w:tbl>
    <w:p w14:paraId="361E0C05" w14:textId="77777777" w:rsidR="00085971" w:rsidRDefault="00085971" w:rsidP="00BC150D">
      <w:pPr>
        <w:pStyle w:val="aff1"/>
        <w:tabs>
          <w:tab w:val="clear" w:pos="840"/>
          <w:tab w:val="left" w:pos="426"/>
        </w:tabs>
        <w:spacing w:before="156"/>
      </w:pPr>
    </w:p>
    <w:p w14:paraId="361E0C06" w14:textId="77777777" w:rsidR="004E1B41" w:rsidRDefault="004E1B41" w:rsidP="004E1B41">
      <w:pPr>
        <w:pStyle w:val="aff1"/>
        <w:spacing w:before="156"/>
      </w:pPr>
      <w:r>
        <w:rPr>
          <w:rFonts w:hint="eastAsia"/>
        </w:rPr>
        <w:t>一、填空题 (第1～20题。请将正确答案填入题内空白处。每题1分，共20分。)</w:t>
      </w:r>
    </w:p>
    <w:p w14:paraId="361E0C07" w14:textId="77777777" w:rsidR="004E1B41" w:rsidRDefault="004E1B41" w:rsidP="004E1B41">
      <w:pPr>
        <w:ind w:firstLine="420"/>
      </w:pPr>
      <w:r>
        <w:rPr>
          <w:rFonts w:hint="eastAsia"/>
          <w:kern w:val="0"/>
          <w:lang w:val="zh-CN"/>
        </w:rPr>
        <w:t>1.</w:t>
      </w:r>
      <w:r>
        <w:rPr>
          <w:rFonts w:hint="eastAsia"/>
          <w:u w:val="single"/>
        </w:rPr>
        <w:t xml:space="preserve">         </w:t>
      </w:r>
      <w:r>
        <w:rPr>
          <w:rFonts w:hint="eastAsia"/>
        </w:rPr>
        <w:t>是最危险的触电形式。</w:t>
      </w:r>
    </w:p>
    <w:p w14:paraId="361E0C08" w14:textId="77777777" w:rsidR="004E1B41" w:rsidRDefault="004E1B41" w:rsidP="004E1B41">
      <w:pPr>
        <w:ind w:firstLine="420"/>
        <w:rPr>
          <w:kern w:val="0"/>
          <w:lang w:val="zh-CN"/>
        </w:rPr>
      </w:pPr>
      <w:r>
        <w:rPr>
          <w:rFonts w:hint="eastAsia"/>
          <w:kern w:val="0"/>
        </w:rPr>
        <w:t>2</w:t>
      </w:r>
      <w:r>
        <w:rPr>
          <w:rFonts w:hint="eastAsia"/>
          <w:kern w:val="0"/>
        </w:rPr>
        <w:t>．</w:t>
      </w:r>
      <w:r>
        <w:rPr>
          <w:rFonts w:hint="eastAsia"/>
          <w:kern w:val="0"/>
          <w:lang w:val="zh-CN"/>
        </w:rPr>
        <w:t>示</w:t>
      </w:r>
      <w:r>
        <w:rPr>
          <w:rFonts w:hint="eastAsia"/>
          <w:color w:val="000000"/>
          <w:kern w:val="0"/>
          <w:lang w:val="zh-CN"/>
        </w:rPr>
        <w:t>波</w:t>
      </w:r>
      <w:r>
        <w:rPr>
          <w:rFonts w:hint="eastAsia"/>
          <w:kern w:val="0"/>
          <w:lang w:val="zh-CN"/>
        </w:rPr>
        <w:t>器中水平扫描信号发生器产生的是</w:t>
      </w:r>
      <w:r>
        <w:rPr>
          <w:rFonts w:hint="eastAsia"/>
          <w:kern w:val="0"/>
          <w:u w:val="single"/>
          <w:lang w:val="zh-CN"/>
        </w:rPr>
        <w:t xml:space="preserve">         </w:t>
      </w:r>
      <w:r>
        <w:rPr>
          <w:rFonts w:hint="eastAsia"/>
          <w:kern w:val="0"/>
          <w:lang w:val="zh-CN"/>
        </w:rPr>
        <w:t>。</w:t>
      </w:r>
      <w:r>
        <w:rPr>
          <w:rFonts w:hint="eastAsia"/>
          <w:kern w:val="0"/>
          <w:lang w:val="zh-CN"/>
        </w:rPr>
        <w:t xml:space="preserve"> </w:t>
      </w:r>
    </w:p>
    <w:p w14:paraId="361E0C09" w14:textId="77777777" w:rsidR="004E1B41" w:rsidRDefault="004E1B41" w:rsidP="004E1B41">
      <w:pPr>
        <w:ind w:firstLine="420"/>
        <w:rPr>
          <w:kern w:val="0"/>
          <w:lang w:val="zh-CN"/>
        </w:rPr>
      </w:pPr>
      <w:r>
        <w:rPr>
          <w:rFonts w:hint="eastAsia"/>
          <w:kern w:val="0"/>
          <w:lang w:val="zh-CN"/>
        </w:rPr>
        <w:t>3</w:t>
      </w:r>
      <w:r>
        <w:rPr>
          <w:rFonts w:hint="eastAsia"/>
          <w:kern w:val="0"/>
          <w:lang w:val="zh-CN"/>
        </w:rPr>
        <w:t>．</w:t>
      </w:r>
      <w:r>
        <w:rPr>
          <w:rFonts w:hint="eastAsia"/>
          <w:color w:val="000000"/>
          <w:kern w:val="0"/>
          <w:lang w:val="zh-CN"/>
        </w:rPr>
        <w:t>伺服驱动装置通过驱动主轴和</w:t>
      </w:r>
      <w:r>
        <w:rPr>
          <w:rFonts w:hint="eastAsia"/>
          <w:color w:val="000000"/>
          <w:kern w:val="0"/>
          <w:u w:val="single"/>
          <w:lang w:val="zh-CN"/>
        </w:rPr>
        <w:t xml:space="preserve">           </w:t>
      </w:r>
      <w:r>
        <w:rPr>
          <w:rFonts w:hint="eastAsia"/>
          <w:color w:val="000000"/>
          <w:kern w:val="0"/>
          <w:lang w:val="zh-CN"/>
        </w:rPr>
        <w:t>来实现机床运动。</w:t>
      </w:r>
      <w:r>
        <w:rPr>
          <w:rFonts w:hint="eastAsia"/>
          <w:kern w:val="0"/>
          <w:lang w:val="zh-CN"/>
        </w:rPr>
        <w:t xml:space="preserve"> </w:t>
      </w:r>
    </w:p>
    <w:p w14:paraId="361E0C0A" w14:textId="77777777" w:rsidR="004E1B41" w:rsidRDefault="004E1B41" w:rsidP="004E1B41">
      <w:pPr>
        <w:ind w:firstLine="420"/>
      </w:pPr>
      <w:r>
        <w:rPr>
          <w:rFonts w:hint="eastAsia"/>
          <w:kern w:val="0"/>
          <w:lang w:val="zh-CN"/>
        </w:rPr>
        <w:t>4</w:t>
      </w:r>
      <w:r>
        <w:rPr>
          <w:rFonts w:hint="eastAsia"/>
          <w:kern w:val="0"/>
          <w:lang w:val="zh-CN"/>
        </w:rPr>
        <w:t>．</w:t>
      </w:r>
      <w:r>
        <w:rPr>
          <w:rFonts w:hint="eastAsia"/>
        </w:rPr>
        <w:t>变频器由</w:t>
      </w:r>
      <w:r>
        <w:rPr>
          <w:rFonts w:hint="eastAsia"/>
          <w:u w:val="single"/>
        </w:rPr>
        <w:t xml:space="preserve">           </w:t>
      </w:r>
      <w:r>
        <w:rPr>
          <w:rFonts w:hint="eastAsia"/>
        </w:rPr>
        <w:t>和控制电路组成。</w:t>
      </w:r>
    </w:p>
    <w:p w14:paraId="361E0C0B" w14:textId="77777777" w:rsidR="004E1B41" w:rsidRDefault="004E1B41" w:rsidP="004E1B41">
      <w:pPr>
        <w:ind w:firstLine="420"/>
        <w:rPr>
          <w:kern w:val="0"/>
          <w:lang w:val="zh-CN"/>
        </w:rPr>
      </w:pPr>
      <w:r>
        <w:rPr>
          <w:rFonts w:hint="eastAsia"/>
        </w:rPr>
        <w:t>5</w:t>
      </w:r>
      <w:r>
        <w:rPr>
          <w:rFonts w:hint="eastAsia"/>
        </w:rPr>
        <w:t>．变频器和外部信号的连接需要通过相应的</w:t>
      </w:r>
      <w:r>
        <w:rPr>
          <w:rFonts w:hint="eastAsia"/>
          <w:u w:val="single"/>
        </w:rPr>
        <w:t xml:space="preserve">         </w:t>
      </w:r>
      <w:r>
        <w:rPr>
          <w:rFonts w:hint="eastAsia"/>
        </w:rPr>
        <w:t>。</w:t>
      </w:r>
    </w:p>
    <w:p w14:paraId="361E0C0C" w14:textId="77777777" w:rsidR="004E1B41" w:rsidRDefault="004E1B41" w:rsidP="004E1B41">
      <w:pPr>
        <w:ind w:firstLine="420"/>
        <w:rPr>
          <w:kern w:val="0"/>
          <w:lang w:val="zh-CN"/>
        </w:rPr>
      </w:pPr>
      <w:r>
        <w:rPr>
          <w:rFonts w:hint="eastAsia"/>
          <w:kern w:val="0"/>
          <w:lang w:val="zh-CN"/>
        </w:rPr>
        <w:t>6</w:t>
      </w:r>
      <w:r>
        <w:rPr>
          <w:rFonts w:hint="eastAsia"/>
          <w:kern w:val="0"/>
          <w:lang w:val="zh-CN"/>
        </w:rPr>
        <w:t>．</w:t>
      </w:r>
      <w:r>
        <w:rPr>
          <w:rFonts w:hint="eastAsia"/>
          <w:kern w:val="0"/>
          <w:lang w:val="zh-CN"/>
        </w:rPr>
        <w:t>555</w:t>
      </w:r>
      <w:r>
        <w:rPr>
          <w:rFonts w:hint="eastAsia"/>
          <w:kern w:val="0"/>
          <w:lang w:val="zh-CN"/>
        </w:rPr>
        <w:t>精密定时可构成具有</w:t>
      </w:r>
      <w:r>
        <w:rPr>
          <w:rFonts w:hint="eastAsia"/>
          <w:kern w:val="0"/>
          <w:u w:val="single"/>
          <w:lang w:val="zh-CN"/>
        </w:rPr>
        <w:t xml:space="preserve">        </w:t>
      </w:r>
      <w:r>
        <w:rPr>
          <w:rFonts w:hint="eastAsia"/>
          <w:kern w:val="0"/>
          <w:lang w:val="zh-CN"/>
        </w:rPr>
        <w:t>输出的单稳多谐振荡器。</w:t>
      </w:r>
      <w:r>
        <w:rPr>
          <w:rFonts w:hint="eastAsia"/>
          <w:kern w:val="0"/>
          <w:lang w:val="zh-CN"/>
        </w:rPr>
        <w:t xml:space="preserve"> </w:t>
      </w:r>
    </w:p>
    <w:p w14:paraId="361E0C0D" w14:textId="77777777" w:rsidR="004E1B41" w:rsidRDefault="004E1B41" w:rsidP="004E1B41">
      <w:pPr>
        <w:ind w:firstLine="420"/>
      </w:pPr>
      <w:r>
        <w:rPr>
          <w:rFonts w:hint="eastAsia"/>
          <w:kern w:val="0"/>
          <w:lang w:val="zh-CN"/>
        </w:rPr>
        <w:t>7</w:t>
      </w:r>
      <w:r>
        <w:rPr>
          <w:rFonts w:hint="eastAsia"/>
          <w:kern w:val="0"/>
          <w:lang w:val="zh-CN"/>
        </w:rPr>
        <w:t>．</w:t>
      </w:r>
      <w:r>
        <w:rPr>
          <w:rFonts w:hint="eastAsia"/>
        </w:rPr>
        <w:t>电气控制电路设计应最大限度地满足</w:t>
      </w:r>
      <w:r>
        <w:rPr>
          <w:rFonts w:hint="eastAsia"/>
          <w:u w:val="single"/>
        </w:rPr>
        <w:t xml:space="preserve">            </w:t>
      </w:r>
      <w:r>
        <w:rPr>
          <w:rFonts w:hint="eastAsia"/>
        </w:rPr>
        <w:t>的要求。</w:t>
      </w:r>
    </w:p>
    <w:p w14:paraId="361E0C0E" w14:textId="77777777" w:rsidR="004E1B41" w:rsidRDefault="004E1B41" w:rsidP="004E1B41">
      <w:pPr>
        <w:ind w:firstLine="420"/>
      </w:pPr>
      <w:r>
        <w:rPr>
          <w:rFonts w:hint="eastAsia"/>
          <w:kern w:val="0"/>
        </w:rPr>
        <w:t>8</w:t>
      </w:r>
      <w:r>
        <w:rPr>
          <w:rFonts w:hint="eastAsia"/>
          <w:kern w:val="0"/>
        </w:rPr>
        <w:t>．</w:t>
      </w:r>
      <w:r>
        <w:rPr>
          <w:rFonts w:hint="eastAsia"/>
        </w:rPr>
        <w:t>绝缘栅双极晶体管的本质是一个</w:t>
      </w:r>
      <w:r>
        <w:rPr>
          <w:rFonts w:hint="eastAsia"/>
          <w:u w:val="single"/>
        </w:rPr>
        <w:t xml:space="preserve">           </w:t>
      </w:r>
      <w:r>
        <w:rPr>
          <w:rFonts w:hint="eastAsia"/>
        </w:rPr>
        <w:t>。</w:t>
      </w:r>
    </w:p>
    <w:p w14:paraId="361E0C0F" w14:textId="77777777" w:rsidR="004E1B41" w:rsidRDefault="004E1B41" w:rsidP="004E1B41">
      <w:pPr>
        <w:ind w:firstLine="420"/>
        <w:rPr>
          <w:kern w:val="0"/>
          <w:lang w:val="zh-CN"/>
        </w:rPr>
      </w:pPr>
      <w:r>
        <w:rPr>
          <w:rFonts w:hint="eastAsia"/>
          <w:kern w:val="0"/>
        </w:rPr>
        <w:t>9</w:t>
      </w:r>
      <w:r>
        <w:rPr>
          <w:rFonts w:hint="eastAsia"/>
          <w:kern w:val="0"/>
        </w:rPr>
        <w:t>．肖</w:t>
      </w:r>
      <w:proofErr w:type="gramStart"/>
      <w:r>
        <w:rPr>
          <w:rFonts w:hint="eastAsia"/>
          <w:kern w:val="0"/>
        </w:rPr>
        <w:t>特</w:t>
      </w:r>
      <w:proofErr w:type="gramEnd"/>
      <w:r>
        <w:rPr>
          <w:rFonts w:hint="eastAsia"/>
          <w:kern w:val="0"/>
        </w:rPr>
        <w:t>基二极管正向压降小，开启电压</w:t>
      </w:r>
      <w:r>
        <w:rPr>
          <w:rFonts w:hint="eastAsia"/>
          <w:kern w:val="0"/>
          <w:u w:val="single"/>
        </w:rPr>
        <w:t xml:space="preserve">          </w:t>
      </w:r>
      <w:r>
        <w:rPr>
          <w:rFonts w:hint="eastAsia"/>
          <w:kern w:val="0"/>
        </w:rPr>
        <w:t>，正向导通损耗小。</w:t>
      </w:r>
      <w:r>
        <w:rPr>
          <w:rFonts w:hint="eastAsia"/>
          <w:kern w:val="0"/>
          <w:lang w:val="zh-CN"/>
        </w:rPr>
        <w:t xml:space="preserve"> </w:t>
      </w:r>
    </w:p>
    <w:p w14:paraId="361E0C10" w14:textId="77777777" w:rsidR="004E1B41" w:rsidRDefault="004E1B41" w:rsidP="004E1B41">
      <w:pPr>
        <w:ind w:firstLine="420"/>
      </w:pPr>
      <w:r>
        <w:rPr>
          <w:rFonts w:hint="eastAsia"/>
          <w:kern w:val="0"/>
          <w:lang w:val="zh-CN"/>
        </w:rPr>
        <w:t>10</w:t>
      </w:r>
      <w:r>
        <w:rPr>
          <w:rFonts w:hint="eastAsia"/>
          <w:kern w:val="0"/>
          <w:lang w:val="zh-CN"/>
        </w:rPr>
        <w:t>．绝缘栅双极晶体管具有速度快</w:t>
      </w:r>
      <w:r>
        <w:rPr>
          <w:rFonts w:hint="eastAsia"/>
          <w:kern w:val="0"/>
          <w:lang w:val="zh-CN"/>
        </w:rPr>
        <w:t>,</w:t>
      </w:r>
      <w:r>
        <w:rPr>
          <w:rFonts w:hint="eastAsia"/>
          <w:kern w:val="0"/>
          <w:lang w:val="zh-CN"/>
        </w:rPr>
        <w:t>输入阻抗高</w:t>
      </w:r>
      <w:r>
        <w:rPr>
          <w:rFonts w:hint="eastAsia"/>
          <w:kern w:val="0"/>
          <w:lang w:val="zh-CN"/>
        </w:rPr>
        <w:t>,</w:t>
      </w:r>
      <w:r>
        <w:rPr>
          <w:rFonts w:hint="eastAsia"/>
          <w:kern w:val="0"/>
          <w:u w:val="single"/>
          <w:lang w:val="zh-CN"/>
        </w:rPr>
        <w:t xml:space="preserve">          </w:t>
      </w:r>
      <w:r>
        <w:rPr>
          <w:rFonts w:hint="eastAsia"/>
          <w:kern w:val="0"/>
          <w:lang w:val="zh-CN"/>
        </w:rPr>
        <w:t>低</w:t>
      </w:r>
      <w:r>
        <w:rPr>
          <w:rFonts w:hint="eastAsia"/>
          <w:kern w:val="0"/>
          <w:lang w:val="zh-CN"/>
        </w:rPr>
        <w:t>,</w:t>
      </w:r>
      <w:r>
        <w:rPr>
          <w:rFonts w:hint="eastAsia"/>
          <w:kern w:val="0"/>
          <w:lang w:val="zh-CN"/>
        </w:rPr>
        <w:t>耐压高</w:t>
      </w:r>
      <w:r>
        <w:rPr>
          <w:rFonts w:hint="eastAsia"/>
          <w:kern w:val="0"/>
          <w:lang w:val="zh-CN"/>
        </w:rPr>
        <w:t>,</w:t>
      </w:r>
      <w:r>
        <w:rPr>
          <w:rFonts w:hint="eastAsia"/>
          <w:kern w:val="0"/>
          <w:lang w:val="zh-CN"/>
        </w:rPr>
        <w:t>电容量大的特点。</w:t>
      </w:r>
    </w:p>
    <w:p w14:paraId="361E0C11" w14:textId="77777777" w:rsidR="004E1B41" w:rsidRDefault="004E1B41" w:rsidP="004E1B41">
      <w:pPr>
        <w:ind w:firstLine="420"/>
        <w:rPr>
          <w:kern w:val="0"/>
        </w:rPr>
      </w:pPr>
      <w:r>
        <w:rPr>
          <w:rFonts w:hint="eastAsia"/>
          <w:kern w:val="0"/>
          <w:lang w:val="zh-CN"/>
        </w:rPr>
        <w:t>11</w:t>
      </w:r>
      <w:r>
        <w:rPr>
          <w:rFonts w:hint="eastAsia"/>
          <w:kern w:val="0"/>
          <w:lang w:val="zh-CN"/>
        </w:rPr>
        <w:t>．</w:t>
      </w:r>
      <w:r>
        <w:rPr>
          <w:rFonts w:hint="eastAsia"/>
          <w:color w:val="000000"/>
          <w:kern w:val="0"/>
          <w:lang w:val="zh-CN"/>
        </w:rPr>
        <w:t>在电气线路维护检修中要遵循</w:t>
      </w:r>
      <w:r>
        <w:rPr>
          <w:rFonts w:hint="eastAsia"/>
          <w:color w:val="000000"/>
          <w:kern w:val="0"/>
          <w:u w:val="single"/>
          <w:lang w:val="zh-CN"/>
        </w:rPr>
        <w:t xml:space="preserve">          </w:t>
      </w:r>
      <w:r>
        <w:rPr>
          <w:rFonts w:hint="eastAsia"/>
          <w:color w:val="000000"/>
          <w:kern w:val="0"/>
          <w:lang w:val="zh-CN"/>
        </w:rPr>
        <w:t>操作</w:t>
      </w:r>
      <w:r>
        <w:rPr>
          <w:rFonts w:hint="eastAsia"/>
          <w:color w:val="000000"/>
          <w:kern w:val="0"/>
        </w:rPr>
        <w:t>。</w:t>
      </w:r>
    </w:p>
    <w:p w14:paraId="361E0C12" w14:textId="77777777" w:rsidR="004E1B41" w:rsidRDefault="004E1B41" w:rsidP="004E1B41">
      <w:pPr>
        <w:ind w:firstLine="420"/>
        <w:rPr>
          <w:kern w:val="0"/>
          <w:lang w:val="zh-CN"/>
        </w:rPr>
      </w:pPr>
      <w:r>
        <w:rPr>
          <w:rFonts w:hint="eastAsia"/>
          <w:kern w:val="0"/>
        </w:rPr>
        <w:lastRenderedPageBreak/>
        <w:t>12</w:t>
      </w:r>
      <w:r>
        <w:rPr>
          <w:rFonts w:hint="eastAsia"/>
          <w:kern w:val="0"/>
        </w:rPr>
        <w:t>．</w:t>
      </w:r>
      <w:r>
        <w:rPr>
          <w:rFonts w:hint="eastAsia"/>
          <w:color w:val="000000"/>
          <w:kern w:val="0"/>
          <w:lang w:val="zh-CN"/>
        </w:rPr>
        <w:t>一般机械设备电气大修工艺编制过程中，查阅设备档案包括设备安装、</w:t>
      </w:r>
      <w:r>
        <w:rPr>
          <w:rFonts w:hint="eastAsia"/>
          <w:color w:val="000000"/>
          <w:kern w:val="0"/>
          <w:u w:val="single"/>
          <w:lang w:val="zh-CN"/>
        </w:rPr>
        <w:t xml:space="preserve">        </w:t>
      </w:r>
      <w:r>
        <w:rPr>
          <w:rFonts w:hint="eastAsia"/>
          <w:color w:val="000000"/>
          <w:kern w:val="0"/>
          <w:lang w:val="zh-CN"/>
        </w:rPr>
        <w:t>、故障修理记录、全面了解电气系统的技术状况。</w:t>
      </w:r>
    </w:p>
    <w:p w14:paraId="361E0C13" w14:textId="77777777" w:rsidR="004E1B41" w:rsidRDefault="004E1B41" w:rsidP="004E1B41">
      <w:pPr>
        <w:ind w:firstLine="420"/>
        <w:rPr>
          <w:kern w:val="0"/>
          <w:lang w:val="zh-CN"/>
        </w:rPr>
      </w:pPr>
      <w:r>
        <w:rPr>
          <w:rFonts w:hint="eastAsia"/>
          <w:kern w:val="0"/>
          <w:lang w:val="zh-CN"/>
        </w:rPr>
        <w:t>13</w:t>
      </w:r>
      <w:r>
        <w:rPr>
          <w:rFonts w:hint="eastAsia"/>
          <w:kern w:val="0"/>
          <w:lang w:val="zh-CN"/>
        </w:rPr>
        <w:t>．</w:t>
      </w:r>
      <w:r>
        <w:rPr>
          <w:rFonts w:hint="eastAsia"/>
          <w:color w:val="000000"/>
          <w:kern w:val="0"/>
          <w:lang w:val="zh-CN"/>
        </w:rPr>
        <w:t>在制订大修工艺时，应利用现有条件，尽量采用机械和自动化的操作方法。尽量减轻操作者的</w:t>
      </w:r>
      <w:r>
        <w:rPr>
          <w:rFonts w:hint="eastAsia"/>
          <w:color w:val="000000"/>
          <w:kern w:val="0"/>
          <w:u w:val="single"/>
          <w:lang w:val="zh-CN"/>
        </w:rPr>
        <w:t xml:space="preserve">            </w:t>
      </w:r>
      <w:r>
        <w:rPr>
          <w:rFonts w:hint="eastAsia"/>
          <w:color w:val="000000"/>
          <w:kern w:val="0"/>
          <w:lang w:val="zh-CN"/>
        </w:rPr>
        <w:t>。</w:t>
      </w:r>
    </w:p>
    <w:p w14:paraId="361E0C14" w14:textId="77777777" w:rsidR="004E1B41" w:rsidRDefault="004E1B41" w:rsidP="004E1B41">
      <w:pPr>
        <w:ind w:firstLine="420"/>
      </w:pPr>
      <w:r>
        <w:rPr>
          <w:rFonts w:hint="eastAsia"/>
          <w:kern w:val="0"/>
          <w:lang w:val="zh-CN"/>
        </w:rPr>
        <w:t>14</w:t>
      </w:r>
      <w:r>
        <w:rPr>
          <w:rFonts w:hint="eastAsia"/>
          <w:kern w:val="0"/>
          <w:lang w:val="zh-CN"/>
        </w:rPr>
        <w:t>．</w:t>
      </w:r>
      <w:r>
        <w:rPr>
          <w:rFonts w:hint="eastAsia"/>
          <w:u w:val="single"/>
        </w:rPr>
        <w:t xml:space="preserve">         </w:t>
      </w:r>
      <w:r>
        <w:rPr>
          <w:rFonts w:hint="eastAsia"/>
        </w:rPr>
        <w:t>是培养和提高学员独立操作技能极为重要的方式和手段。</w:t>
      </w:r>
    </w:p>
    <w:p w14:paraId="361E0C15" w14:textId="77777777" w:rsidR="004E1B41" w:rsidRDefault="004E1B41" w:rsidP="004E1B41">
      <w:pPr>
        <w:ind w:firstLine="420"/>
        <w:rPr>
          <w:kern w:val="0"/>
          <w:lang w:val="zh-CN"/>
        </w:rPr>
      </w:pPr>
      <w:r>
        <w:rPr>
          <w:rFonts w:hint="eastAsia"/>
          <w:kern w:val="0"/>
        </w:rPr>
        <w:t>15</w:t>
      </w:r>
      <w:r>
        <w:rPr>
          <w:rFonts w:hint="eastAsia"/>
          <w:kern w:val="0"/>
        </w:rPr>
        <w:t>．</w:t>
      </w:r>
      <w:r>
        <w:rPr>
          <w:rFonts w:hint="eastAsia"/>
          <w:u w:val="single"/>
        </w:rPr>
        <w:t xml:space="preserve">        </w:t>
      </w:r>
      <w:r>
        <w:rPr>
          <w:rFonts w:hint="eastAsia"/>
        </w:rPr>
        <w:t>的目的是通过课堂教学方式，使学员掌握维修电工本等级技术理论知识。</w:t>
      </w:r>
    </w:p>
    <w:p w14:paraId="361E0C16" w14:textId="77777777" w:rsidR="004E1B41" w:rsidRDefault="004E1B41" w:rsidP="004E1B41">
      <w:pPr>
        <w:ind w:firstLine="420"/>
        <w:rPr>
          <w:kern w:val="0"/>
          <w:lang w:val="zh-CN"/>
        </w:rPr>
      </w:pPr>
      <w:r>
        <w:rPr>
          <w:rFonts w:hint="eastAsia"/>
          <w:kern w:val="0"/>
          <w:lang w:val="zh-CN"/>
        </w:rPr>
        <w:t>16</w:t>
      </w:r>
      <w:r>
        <w:rPr>
          <w:rFonts w:hint="eastAsia"/>
          <w:kern w:val="0"/>
          <w:lang w:val="zh-CN"/>
        </w:rPr>
        <w:t>．我国发布的</w:t>
      </w:r>
      <w:r>
        <w:rPr>
          <w:rFonts w:hint="eastAsia"/>
          <w:kern w:val="0"/>
          <w:lang w:val="zh-CN"/>
        </w:rPr>
        <w:t>GB/T1900-ISO9000</w:t>
      </w:r>
      <w:r>
        <w:rPr>
          <w:rFonts w:hint="eastAsia"/>
          <w:kern w:val="0"/>
          <w:lang w:val="zh-CN"/>
        </w:rPr>
        <w:t>《质量管理和质量保证》双编号国家标准中</w:t>
      </w:r>
      <w:r>
        <w:rPr>
          <w:rFonts w:hint="eastAsia"/>
          <w:kern w:val="0"/>
          <w:u w:val="single"/>
          <w:lang w:val="zh-CN"/>
        </w:rPr>
        <w:t xml:space="preserve">        </w:t>
      </w:r>
      <w:r>
        <w:rPr>
          <w:rFonts w:hint="eastAsia"/>
          <w:kern w:val="0"/>
          <w:lang w:val="zh-CN"/>
        </w:rPr>
        <w:t>质量体系</w:t>
      </w:r>
      <w:r>
        <w:rPr>
          <w:rFonts w:hint="eastAsia"/>
          <w:kern w:val="0"/>
          <w:lang w:val="zh-CN"/>
        </w:rPr>
        <w:t>.</w:t>
      </w:r>
      <w:r>
        <w:rPr>
          <w:rFonts w:hint="eastAsia"/>
          <w:kern w:val="0"/>
          <w:lang w:val="zh-CN"/>
        </w:rPr>
        <w:t>质量管理和质量体系要素的第一部分</w:t>
      </w:r>
      <w:r>
        <w:rPr>
          <w:rFonts w:hint="eastAsia"/>
          <w:kern w:val="0"/>
          <w:lang w:val="zh-CN"/>
        </w:rPr>
        <w:t>,</w:t>
      </w:r>
      <w:r>
        <w:rPr>
          <w:rFonts w:hint="eastAsia"/>
          <w:kern w:val="0"/>
          <w:lang w:val="zh-CN"/>
        </w:rPr>
        <w:t>指南</w:t>
      </w:r>
      <w:r>
        <w:rPr>
          <w:rFonts w:hint="eastAsia"/>
          <w:kern w:val="0"/>
          <w:lang w:val="zh-CN"/>
        </w:rPr>
        <w:t>.</w:t>
      </w:r>
    </w:p>
    <w:p w14:paraId="361E0C17" w14:textId="77777777" w:rsidR="004E1B41" w:rsidRDefault="004E1B41" w:rsidP="004E1B41">
      <w:pPr>
        <w:ind w:firstLine="420"/>
        <w:rPr>
          <w:kern w:val="0"/>
          <w:lang w:val="zh-CN"/>
        </w:rPr>
      </w:pPr>
      <w:r>
        <w:rPr>
          <w:rFonts w:hint="eastAsia"/>
          <w:kern w:val="0"/>
          <w:lang w:val="zh-CN"/>
        </w:rPr>
        <w:t>17</w:t>
      </w:r>
      <w:r>
        <w:rPr>
          <w:rFonts w:hint="eastAsia"/>
          <w:kern w:val="0"/>
          <w:lang w:val="zh-CN"/>
        </w:rPr>
        <w:t>．</w:t>
      </w:r>
      <w:r>
        <w:rPr>
          <w:rFonts w:hint="eastAsia"/>
          <w:kern w:val="0"/>
          <w:lang w:val="zh-CN"/>
        </w:rPr>
        <w:t>CIMS</w:t>
      </w:r>
      <w:r>
        <w:rPr>
          <w:rFonts w:hint="eastAsia"/>
          <w:kern w:val="0"/>
          <w:lang w:val="zh-CN"/>
        </w:rPr>
        <w:t>主要包括经营管理功能</w:t>
      </w:r>
      <w:r>
        <w:rPr>
          <w:rFonts w:hint="eastAsia"/>
          <w:color w:val="000000"/>
          <w:kern w:val="0"/>
          <w:lang w:val="zh-CN"/>
        </w:rPr>
        <w:t>.</w:t>
      </w:r>
      <w:r>
        <w:rPr>
          <w:rFonts w:hint="eastAsia"/>
          <w:color w:val="000000"/>
          <w:kern w:val="0"/>
          <w:lang w:val="zh-CN"/>
        </w:rPr>
        <w:t>工程设计自动化</w:t>
      </w:r>
      <w:r>
        <w:rPr>
          <w:rFonts w:hint="eastAsia"/>
          <w:color w:val="000000"/>
          <w:kern w:val="0"/>
          <w:lang w:val="zh-CN"/>
        </w:rPr>
        <w:t>.</w:t>
      </w:r>
      <w:r>
        <w:rPr>
          <w:rFonts w:hint="eastAsia"/>
          <w:color w:val="000000"/>
          <w:kern w:val="0"/>
          <w:lang w:val="zh-CN"/>
        </w:rPr>
        <w:t>生产制造自动化和</w:t>
      </w:r>
      <w:r>
        <w:rPr>
          <w:rFonts w:hint="eastAsia"/>
          <w:color w:val="000000"/>
          <w:kern w:val="0"/>
          <w:u w:val="single"/>
          <w:lang w:val="zh-CN"/>
        </w:rPr>
        <w:t xml:space="preserve">          </w:t>
      </w:r>
      <w:r>
        <w:rPr>
          <w:rFonts w:hint="eastAsia"/>
          <w:color w:val="000000"/>
          <w:kern w:val="0"/>
          <w:lang w:val="zh-CN"/>
        </w:rPr>
        <w:t>。</w:t>
      </w:r>
    </w:p>
    <w:p w14:paraId="361E0C18" w14:textId="77777777" w:rsidR="004E1B41" w:rsidRDefault="004E1B41" w:rsidP="004E1B41">
      <w:pPr>
        <w:ind w:firstLine="420"/>
        <w:rPr>
          <w:color w:val="000000"/>
          <w:kern w:val="0"/>
          <w:lang w:val="zh-CN"/>
        </w:rPr>
      </w:pPr>
      <w:r>
        <w:rPr>
          <w:rFonts w:hint="eastAsia"/>
          <w:kern w:val="0"/>
          <w:lang w:val="zh-CN"/>
        </w:rPr>
        <w:t>18</w:t>
      </w:r>
      <w:r>
        <w:rPr>
          <w:rFonts w:hint="eastAsia"/>
          <w:kern w:val="0"/>
          <w:lang w:val="zh-CN"/>
        </w:rPr>
        <w:t>．</w:t>
      </w:r>
      <w:r>
        <w:rPr>
          <w:rFonts w:hint="eastAsia"/>
          <w:color w:val="000000"/>
          <w:kern w:val="0"/>
          <w:lang w:val="zh-CN"/>
        </w:rPr>
        <w:t>逻辑代数表达式中</w:t>
      </w:r>
      <w:r>
        <w:rPr>
          <w:rFonts w:hint="eastAsia"/>
          <w:color w:val="000000"/>
          <w:kern w:val="0"/>
          <w:u w:val="single"/>
          <w:lang w:val="zh-CN"/>
        </w:rPr>
        <w:t xml:space="preserve">          </w:t>
      </w:r>
      <w:r>
        <w:rPr>
          <w:rFonts w:hint="eastAsia"/>
          <w:color w:val="000000"/>
          <w:kern w:val="0"/>
          <w:lang w:val="zh-CN"/>
        </w:rPr>
        <w:t>是唯一的。</w:t>
      </w:r>
    </w:p>
    <w:p w14:paraId="361E0C19" w14:textId="77777777" w:rsidR="004E1B41" w:rsidRDefault="004E1B41" w:rsidP="004E1B41">
      <w:pPr>
        <w:ind w:firstLine="420"/>
        <w:rPr>
          <w:color w:val="000000"/>
          <w:kern w:val="0"/>
          <w:lang w:val="zh-CN"/>
        </w:rPr>
      </w:pPr>
      <w:r>
        <w:rPr>
          <w:rFonts w:hint="eastAsia"/>
          <w:kern w:val="0"/>
        </w:rPr>
        <w:t>19</w:t>
      </w:r>
      <w:r>
        <w:rPr>
          <w:rFonts w:hint="eastAsia"/>
          <w:kern w:val="0"/>
        </w:rPr>
        <w:t>．</w:t>
      </w:r>
      <w:r>
        <w:rPr>
          <w:rFonts w:hint="eastAsia"/>
          <w:color w:val="000000"/>
          <w:kern w:val="0"/>
          <w:lang w:val="zh-CN"/>
        </w:rPr>
        <w:t>旋转变压器是一种输出电压随转子</w:t>
      </w:r>
      <w:r>
        <w:rPr>
          <w:rFonts w:hint="eastAsia"/>
          <w:color w:val="000000"/>
          <w:kern w:val="0"/>
          <w:u w:val="single"/>
          <w:lang w:val="zh-CN"/>
        </w:rPr>
        <w:t xml:space="preserve">            </w:t>
      </w:r>
      <w:r>
        <w:rPr>
          <w:rFonts w:hint="eastAsia"/>
          <w:color w:val="000000"/>
          <w:kern w:val="0"/>
          <w:lang w:val="zh-CN"/>
        </w:rPr>
        <w:t>变化的信号元件。</w:t>
      </w:r>
    </w:p>
    <w:p w14:paraId="361E0C1A" w14:textId="77777777" w:rsidR="004E1B41" w:rsidRPr="004E1B41" w:rsidRDefault="004E1B41" w:rsidP="004E1B41">
      <w:pPr>
        <w:ind w:firstLine="420"/>
        <w:rPr>
          <w:rStyle w:val="Charf"/>
        </w:rPr>
      </w:pPr>
      <w:r>
        <w:rPr>
          <w:rFonts w:hint="eastAsia"/>
          <w:kern w:val="0"/>
        </w:rPr>
        <w:t>20</w:t>
      </w:r>
      <w:r>
        <w:rPr>
          <w:rFonts w:hint="eastAsia"/>
          <w:kern w:val="0"/>
        </w:rPr>
        <w:t>．</w:t>
      </w:r>
      <w:r>
        <w:rPr>
          <w:rFonts w:hint="eastAsia"/>
          <w:color w:val="000000"/>
          <w:kern w:val="0"/>
          <w:lang w:val="zh-CN"/>
        </w:rPr>
        <w:t>步进电动机工作时，每输入一个</w:t>
      </w:r>
      <w:r>
        <w:rPr>
          <w:rFonts w:hint="eastAsia"/>
          <w:color w:val="000000"/>
          <w:kern w:val="0"/>
          <w:u w:val="single"/>
          <w:lang w:val="zh-CN"/>
        </w:rPr>
        <w:t xml:space="preserve">        </w:t>
      </w:r>
      <w:r>
        <w:rPr>
          <w:rFonts w:hint="eastAsia"/>
          <w:color w:val="000000"/>
          <w:kern w:val="0"/>
          <w:lang w:val="zh-CN"/>
        </w:rPr>
        <w:t>电动机就转过一个角度或前进一步。</w:t>
      </w:r>
      <w:r w:rsidRPr="004E1B41">
        <w:rPr>
          <w:rStyle w:val="Charf"/>
          <w:rFonts w:hint="eastAsia"/>
        </w:rPr>
        <w:t>二、选择题(第21～30题。请选择一个正确答案，将相应字母填入题中括号内。每题2分，共20分)</w:t>
      </w:r>
    </w:p>
    <w:p w14:paraId="361E0C1B" w14:textId="77777777" w:rsidR="004E1B41" w:rsidRDefault="004E1B41" w:rsidP="004E1B41">
      <w:pPr>
        <w:ind w:firstLine="420"/>
      </w:pPr>
      <w:r>
        <w:rPr>
          <w:rFonts w:hint="eastAsia"/>
          <w:kern w:val="0"/>
        </w:rPr>
        <w:t>21</w:t>
      </w:r>
      <w:r>
        <w:rPr>
          <w:rFonts w:hint="eastAsia"/>
          <w:kern w:val="0"/>
        </w:rPr>
        <w:t>．</w:t>
      </w:r>
      <w:r>
        <w:rPr>
          <w:rFonts w:hint="eastAsia"/>
        </w:rPr>
        <w:t>在过滤变压器油时，应先</w:t>
      </w:r>
      <w:proofErr w:type="gramStart"/>
      <w:r>
        <w:rPr>
          <w:rFonts w:hint="eastAsia"/>
        </w:rPr>
        <w:t>检查好滤油机</w:t>
      </w:r>
      <w:proofErr w:type="gramEnd"/>
      <w:r>
        <w:rPr>
          <w:rFonts w:hint="eastAsia"/>
        </w:rPr>
        <w:t>并（</w:t>
      </w:r>
      <w:r>
        <w:rPr>
          <w:rFonts w:hint="eastAsia"/>
        </w:rPr>
        <w:t xml:space="preserve"> </w:t>
      </w:r>
      <w:r>
        <w:rPr>
          <w:rFonts w:hint="eastAsia"/>
          <w:color w:val="FF0000"/>
        </w:rPr>
        <w:t xml:space="preserve">  </w:t>
      </w:r>
      <w:r>
        <w:rPr>
          <w:rFonts w:hint="eastAsia"/>
        </w:rPr>
        <w:t xml:space="preserve"> </w:t>
      </w:r>
      <w:r>
        <w:rPr>
          <w:rFonts w:hint="eastAsia"/>
        </w:rPr>
        <w:t>）。滤油现场严禁烟火。</w:t>
      </w:r>
    </w:p>
    <w:p w14:paraId="361E0C1C" w14:textId="77777777" w:rsidR="004E1B41" w:rsidRDefault="004E1B41" w:rsidP="004E1B41">
      <w:pPr>
        <w:ind w:firstLine="420"/>
        <w:rPr>
          <w:kern w:val="0"/>
          <w:lang w:val="zh-CN"/>
        </w:rPr>
      </w:pPr>
      <w:r>
        <w:rPr>
          <w:rFonts w:hint="eastAsia"/>
          <w:kern w:val="0"/>
          <w:lang w:val="zh-CN"/>
        </w:rPr>
        <w:t>A</w:t>
      </w:r>
      <w:r>
        <w:rPr>
          <w:rFonts w:hint="eastAsia"/>
          <w:kern w:val="0"/>
          <w:lang w:val="zh-CN"/>
        </w:rPr>
        <w:t>、接好电源</w:t>
      </w:r>
      <w:r>
        <w:rPr>
          <w:rFonts w:hint="eastAsia"/>
          <w:kern w:val="0"/>
          <w:lang w:val="zh-CN"/>
        </w:rPr>
        <w:t xml:space="preserve">    B</w:t>
      </w:r>
      <w:r>
        <w:rPr>
          <w:rFonts w:hint="eastAsia"/>
          <w:kern w:val="0"/>
          <w:lang w:val="zh-CN"/>
        </w:rPr>
        <w:t>、</w:t>
      </w:r>
      <w:r>
        <w:rPr>
          <w:rFonts w:hint="eastAsia"/>
        </w:rPr>
        <w:t>接好地线</w:t>
      </w:r>
      <w:r>
        <w:rPr>
          <w:rFonts w:hint="eastAsia"/>
          <w:kern w:val="0"/>
          <w:lang w:val="zh-CN"/>
        </w:rPr>
        <w:t xml:space="preserve">    C</w:t>
      </w:r>
      <w:r>
        <w:rPr>
          <w:rFonts w:hint="eastAsia"/>
          <w:kern w:val="0"/>
          <w:lang w:val="zh-CN"/>
        </w:rPr>
        <w:t>、做好绝缘防护</w:t>
      </w:r>
      <w:r>
        <w:rPr>
          <w:rFonts w:hint="eastAsia"/>
          <w:kern w:val="0"/>
          <w:lang w:val="zh-CN"/>
        </w:rPr>
        <w:t xml:space="preserve">   </w:t>
      </w:r>
    </w:p>
    <w:p w14:paraId="361E0C1D" w14:textId="77777777" w:rsidR="004E1B41" w:rsidRDefault="004E1B41" w:rsidP="004E1B41">
      <w:pPr>
        <w:ind w:firstLine="420"/>
        <w:rPr>
          <w:kern w:val="0"/>
          <w:lang w:val="zh-CN"/>
        </w:rPr>
      </w:pPr>
      <w:r>
        <w:rPr>
          <w:rFonts w:hint="eastAsia"/>
          <w:kern w:val="0"/>
          <w:lang w:val="zh-CN"/>
        </w:rPr>
        <w:t>22</w:t>
      </w:r>
      <w:r>
        <w:rPr>
          <w:rFonts w:hint="eastAsia"/>
          <w:kern w:val="0"/>
          <w:lang w:val="zh-CN"/>
        </w:rPr>
        <w:t>．选择</w:t>
      </w:r>
      <w:proofErr w:type="gramStart"/>
      <w:r>
        <w:rPr>
          <w:rFonts w:hint="eastAsia"/>
          <w:kern w:val="0"/>
          <w:lang w:val="zh-CN"/>
        </w:rPr>
        <w:t>三相半控整流</w:t>
      </w:r>
      <w:proofErr w:type="gramEnd"/>
      <w:r>
        <w:rPr>
          <w:rFonts w:hint="eastAsia"/>
          <w:kern w:val="0"/>
          <w:lang w:val="zh-CN"/>
        </w:rPr>
        <w:t>电路的</w:t>
      </w:r>
      <w:r>
        <w:rPr>
          <w:rFonts w:hint="eastAsia"/>
          <w:kern w:val="0"/>
          <w:lang w:val="zh-CN"/>
        </w:rPr>
        <w:t>SCR</w:t>
      </w:r>
      <w:r>
        <w:rPr>
          <w:rFonts w:hint="eastAsia"/>
          <w:kern w:val="0"/>
          <w:lang w:val="zh-CN"/>
        </w:rPr>
        <w:t>时其耐压值应为</w:t>
      </w:r>
      <w:r>
        <w:rPr>
          <w:rFonts w:hint="eastAsia"/>
          <w:kern w:val="0"/>
          <w:lang w:val="zh-CN"/>
        </w:rPr>
        <w:t xml:space="preserve">( </w:t>
      </w:r>
      <w:r>
        <w:rPr>
          <w:rFonts w:hint="eastAsia"/>
          <w:color w:val="FF0000"/>
          <w:kern w:val="0"/>
          <w:lang w:val="zh-CN"/>
        </w:rPr>
        <w:t xml:space="preserve">   </w:t>
      </w:r>
      <w:r>
        <w:rPr>
          <w:rFonts w:hint="eastAsia"/>
          <w:kern w:val="0"/>
          <w:lang w:val="zh-CN"/>
        </w:rPr>
        <w:t>)</w:t>
      </w:r>
      <w:proofErr w:type="gramStart"/>
      <w:r>
        <w:rPr>
          <w:rFonts w:hint="eastAsia"/>
          <w:kern w:val="0"/>
          <w:lang w:val="zh-CN"/>
        </w:rPr>
        <w:t>倍</w:t>
      </w:r>
      <w:proofErr w:type="gramEnd"/>
      <w:r>
        <w:rPr>
          <w:rFonts w:hint="eastAsia"/>
          <w:kern w:val="0"/>
          <w:lang w:val="zh-CN"/>
        </w:rPr>
        <w:t>的变压器副边电压值。</w:t>
      </w:r>
    </w:p>
    <w:p w14:paraId="361E0C1E" w14:textId="77777777" w:rsidR="004E1B41" w:rsidRDefault="004E1B41" w:rsidP="004E1B41">
      <w:pPr>
        <w:ind w:firstLine="420"/>
        <w:rPr>
          <w:kern w:val="0"/>
        </w:rPr>
      </w:pPr>
      <w:r>
        <w:rPr>
          <w:rFonts w:hint="eastAsia"/>
          <w:kern w:val="0"/>
        </w:rPr>
        <w:t>A</w:t>
      </w:r>
      <w:r>
        <w:rPr>
          <w:rFonts w:hint="eastAsia"/>
          <w:kern w:val="0"/>
        </w:rPr>
        <w:t>、</w:t>
      </w:r>
      <w:r>
        <w:rPr>
          <w:rFonts w:eastAsia="宋体" w:cs="Times New Roman" w:hint="eastAsia"/>
          <w:kern w:val="0"/>
          <w:position w:val="-6"/>
          <w:szCs w:val="24"/>
        </w:rPr>
        <w:object w:dxaOrig="384" w:dyaOrig="336" w14:anchorId="361E1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pt;height:17.4pt" o:ole="">
            <v:imagedata r:id="rId25" o:title=""/>
          </v:shape>
          <o:OLEObject Type="Embed" ProgID="Equation.3" ShapeID="_x0000_i1025" DrawAspect="Content" ObjectID="_1674280672" r:id="rId26"/>
        </w:object>
      </w:r>
      <w:r>
        <w:rPr>
          <w:rFonts w:hint="eastAsia"/>
          <w:kern w:val="0"/>
        </w:rPr>
        <w:t xml:space="preserve">    B</w:t>
      </w:r>
      <w:r>
        <w:rPr>
          <w:rFonts w:hint="eastAsia"/>
          <w:kern w:val="0"/>
        </w:rPr>
        <w:t>、</w:t>
      </w:r>
      <w:r>
        <w:rPr>
          <w:rFonts w:eastAsia="宋体" w:cs="Times New Roman" w:hint="eastAsia"/>
          <w:kern w:val="0"/>
          <w:position w:val="-8"/>
          <w:szCs w:val="24"/>
        </w:rPr>
        <w:object w:dxaOrig="360" w:dyaOrig="360" w14:anchorId="361E1BCC">
          <v:shape id="_x0000_i1026" type="#_x0000_t75" style="width:18pt;height:18pt" o:ole="">
            <v:imagedata r:id="rId27" o:title=""/>
          </v:shape>
          <o:OLEObject Type="Embed" ProgID="Equation.3" ShapeID="_x0000_i1026" DrawAspect="Content" ObjectID="_1674280673" r:id="rId28"/>
        </w:object>
      </w:r>
      <w:r>
        <w:rPr>
          <w:rFonts w:hint="eastAsia"/>
          <w:kern w:val="0"/>
        </w:rPr>
        <w:t xml:space="preserve">   C</w:t>
      </w:r>
      <w:r>
        <w:rPr>
          <w:rFonts w:hint="eastAsia"/>
          <w:kern w:val="0"/>
        </w:rPr>
        <w:t>、</w:t>
      </w:r>
      <w:r>
        <w:rPr>
          <w:rFonts w:eastAsia="宋体" w:cs="Times New Roman" w:hint="eastAsia"/>
          <w:kern w:val="0"/>
          <w:position w:val="-8"/>
          <w:szCs w:val="24"/>
        </w:rPr>
        <w:object w:dxaOrig="384" w:dyaOrig="360" w14:anchorId="361E1BCD">
          <v:shape id="_x0000_i1027" type="#_x0000_t75" style="width:18.6pt;height:18pt" o:ole="">
            <v:imagedata r:id="rId29" o:title=""/>
          </v:shape>
          <o:OLEObject Type="Embed" ProgID="Equation.3" ShapeID="_x0000_i1027" DrawAspect="Content" ObjectID="_1674280674" r:id="rId30"/>
        </w:object>
      </w:r>
      <w:r>
        <w:rPr>
          <w:rFonts w:hint="eastAsia"/>
          <w:kern w:val="0"/>
        </w:rPr>
        <w:t xml:space="preserve">    D</w:t>
      </w:r>
      <w:r>
        <w:rPr>
          <w:rFonts w:hint="eastAsia"/>
          <w:kern w:val="0"/>
        </w:rPr>
        <w:t>、</w:t>
      </w:r>
      <w:r>
        <w:rPr>
          <w:rFonts w:hint="eastAsia"/>
          <w:kern w:val="0"/>
        </w:rPr>
        <w:t xml:space="preserve">1.17 </w:t>
      </w:r>
    </w:p>
    <w:p w14:paraId="361E0C1F" w14:textId="77777777" w:rsidR="004E1B41" w:rsidRDefault="004E1B41" w:rsidP="004E1B41">
      <w:pPr>
        <w:ind w:firstLine="420"/>
        <w:rPr>
          <w:kern w:val="0"/>
          <w:lang w:val="zh-CN"/>
        </w:rPr>
      </w:pPr>
      <w:r>
        <w:rPr>
          <w:rFonts w:hint="eastAsia"/>
          <w:kern w:val="0"/>
        </w:rPr>
        <w:t>23</w:t>
      </w:r>
      <w:r>
        <w:rPr>
          <w:rFonts w:hint="eastAsia"/>
          <w:kern w:val="0"/>
        </w:rPr>
        <w:t>．</w:t>
      </w:r>
      <w:r>
        <w:rPr>
          <w:rFonts w:hint="eastAsia"/>
          <w:kern w:val="0"/>
          <w:lang w:val="zh-CN"/>
        </w:rPr>
        <w:t>晶体管图示仪测量三极管时</w:t>
      </w:r>
      <w:r>
        <w:rPr>
          <w:rFonts w:hint="eastAsia"/>
          <w:kern w:val="0"/>
          <w:lang w:val="zh-CN"/>
        </w:rPr>
        <w:t>(</w:t>
      </w:r>
      <w:r>
        <w:rPr>
          <w:rFonts w:hint="eastAsia"/>
          <w:color w:val="FF0000"/>
          <w:kern w:val="0"/>
          <w:lang w:val="zh-CN"/>
        </w:rPr>
        <w:t xml:space="preserve">    </w:t>
      </w:r>
      <w:r>
        <w:rPr>
          <w:rFonts w:hint="eastAsia"/>
          <w:kern w:val="0"/>
          <w:lang w:val="zh-CN"/>
        </w:rPr>
        <w:t>)</w:t>
      </w:r>
      <w:r>
        <w:rPr>
          <w:rFonts w:hint="eastAsia"/>
          <w:kern w:val="0"/>
          <w:lang w:val="zh-CN"/>
        </w:rPr>
        <w:t>可以改变特性曲线族之间的间距。</w:t>
      </w:r>
    </w:p>
    <w:p w14:paraId="361E0C20" w14:textId="77777777" w:rsidR="004E1B41" w:rsidRDefault="004E1B41" w:rsidP="004E1B41">
      <w:pPr>
        <w:ind w:firstLine="420"/>
        <w:rPr>
          <w:kern w:val="0"/>
          <w:lang w:val="zh-CN"/>
        </w:rPr>
      </w:pPr>
      <w:r>
        <w:rPr>
          <w:rFonts w:hint="eastAsia"/>
          <w:kern w:val="0"/>
          <w:lang w:val="zh-CN"/>
        </w:rPr>
        <w:t>A</w:t>
      </w:r>
      <w:r>
        <w:rPr>
          <w:rFonts w:hint="eastAsia"/>
          <w:kern w:val="0"/>
          <w:lang w:val="zh-CN"/>
        </w:rPr>
        <w:t>、阶梯选择</w:t>
      </w:r>
      <w:r>
        <w:rPr>
          <w:rFonts w:hint="eastAsia"/>
          <w:kern w:val="0"/>
          <w:lang w:val="zh-CN"/>
        </w:rPr>
        <w:t xml:space="preserve">  B</w:t>
      </w:r>
      <w:r>
        <w:rPr>
          <w:rFonts w:hint="eastAsia"/>
          <w:kern w:val="0"/>
          <w:lang w:val="zh-CN"/>
        </w:rPr>
        <w:t>、功耗电阻</w:t>
      </w:r>
      <w:r>
        <w:rPr>
          <w:rFonts w:hint="eastAsia"/>
          <w:kern w:val="0"/>
          <w:lang w:val="zh-CN"/>
        </w:rPr>
        <w:t xml:space="preserve">  C</w:t>
      </w:r>
      <w:r>
        <w:rPr>
          <w:rFonts w:hint="eastAsia"/>
          <w:kern w:val="0"/>
          <w:lang w:val="zh-CN"/>
        </w:rPr>
        <w:t>、集电极</w:t>
      </w:r>
      <w:r>
        <w:rPr>
          <w:rFonts w:hint="eastAsia"/>
          <w:kern w:val="0"/>
          <w:lang w:val="zh-CN"/>
        </w:rPr>
        <w:t>-</w:t>
      </w:r>
      <w:r>
        <w:rPr>
          <w:rFonts w:hint="eastAsia"/>
          <w:kern w:val="0"/>
          <w:lang w:val="zh-CN"/>
        </w:rPr>
        <w:t>基极电流</w:t>
      </w:r>
      <w:r>
        <w:rPr>
          <w:rFonts w:hint="eastAsia"/>
          <w:kern w:val="0"/>
          <w:lang w:val="zh-CN"/>
        </w:rPr>
        <w:t>/</w:t>
      </w:r>
      <w:r>
        <w:rPr>
          <w:rFonts w:hint="eastAsia"/>
          <w:kern w:val="0"/>
          <w:lang w:val="zh-CN"/>
        </w:rPr>
        <w:t>电位</w:t>
      </w:r>
      <w:r>
        <w:rPr>
          <w:rFonts w:hint="eastAsia"/>
          <w:kern w:val="0"/>
          <w:lang w:val="zh-CN"/>
        </w:rPr>
        <w:t xml:space="preserve">   D</w:t>
      </w:r>
      <w:r>
        <w:rPr>
          <w:rFonts w:hint="eastAsia"/>
          <w:kern w:val="0"/>
          <w:lang w:val="zh-CN"/>
        </w:rPr>
        <w:t>、峰值范围</w:t>
      </w:r>
    </w:p>
    <w:p w14:paraId="361E0C21" w14:textId="77777777" w:rsidR="004E1B41" w:rsidRDefault="004E1B41" w:rsidP="004E1B41">
      <w:pPr>
        <w:ind w:firstLine="420"/>
      </w:pPr>
      <w:r>
        <w:rPr>
          <w:rFonts w:hint="eastAsia"/>
          <w:kern w:val="0"/>
          <w:lang w:val="zh-CN"/>
        </w:rPr>
        <w:t>24</w:t>
      </w:r>
      <w:r>
        <w:rPr>
          <w:rFonts w:hint="eastAsia"/>
          <w:kern w:val="0"/>
          <w:lang w:val="zh-CN"/>
        </w:rPr>
        <w:t>．</w:t>
      </w:r>
      <w:r>
        <w:rPr>
          <w:rFonts w:hint="eastAsia"/>
        </w:rPr>
        <w:t>变频器与电动机之间一般</w:t>
      </w:r>
      <w:r>
        <w:rPr>
          <w:rFonts w:hint="eastAsia"/>
        </w:rPr>
        <w:t>(    )</w:t>
      </w:r>
      <w:r>
        <w:rPr>
          <w:rFonts w:hint="eastAsia"/>
        </w:rPr>
        <w:t>接入接触器。</w:t>
      </w:r>
    </w:p>
    <w:p w14:paraId="361E0C22" w14:textId="77777777" w:rsidR="004E1B41" w:rsidRDefault="004E1B41" w:rsidP="004E1B41">
      <w:pPr>
        <w:ind w:firstLine="420"/>
        <w:rPr>
          <w:kern w:val="0"/>
          <w:lang w:val="zh-CN"/>
        </w:rPr>
      </w:pPr>
      <w:r>
        <w:rPr>
          <w:rFonts w:hint="eastAsia"/>
        </w:rPr>
        <w:t>A</w:t>
      </w:r>
      <w:r>
        <w:rPr>
          <w:rFonts w:hint="eastAsia"/>
        </w:rPr>
        <w:t>、允许</w:t>
      </w:r>
      <w:r>
        <w:rPr>
          <w:rFonts w:hint="eastAsia"/>
        </w:rPr>
        <w:t xml:space="preserve">    B</w:t>
      </w:r>
      <w:r>
        <w:rPr>
          <w:rFonts w:hint="eastAsia"/>
        </w:rPr>
        <w:t>、允许</w:t>
      </w:r>
      <w:r>
        <w:rPr>
          <w:rFonts w:hint="eastAsia"/>
        </w:rPr>
        <w:t xml:space="preserve">    C</w:t>
      </w:r>
      <w:r>
        <w:rPr>
          <w:rFonts w:hint="eastAsia"/>
        </w:rPr>
        <w:t>、需要</w:t>
      </w:r>
      <w:r>
        <w:rPr>
          <w:rFonts w:hint="eastAsia"/>
        </w:rPr>
        <w:t xml:space="preserve">    D</w:t>
      </w:r>
      <w:r>
        <w:rPr>
          <w:rFonts w:hint="eastAsia"/>
        </w:rPr>
        <w:t>、不需要</w:t>
      </w:r>
      <w:r>
        <w:rPr>
          <w:rFonts w:hint="eastAsia"/>
          <w:kern w:val="0"/>
          <w:lang w:val="zh-CN"/>
        </w:rPr>
        <w:t xml:space="preserve"> </w:t>
      </w:r>
    </w:p>
    <w:p w14:paraId="361E0C23" w14:textId="77777777" w:rsidR="004E1B41" w:rsidRDefault="004E1B41" w:rsidP="004E1B41">
      <w:pPr>
        <w:ind w:firstLine="420"/>
      </w:pPr>
      <w:r>
        <w:rPr>
          <w:rFonts w:hint="eastAsia"/>
          <w:kern w:val="0"/>
          <w:lang w:val="zh-CN"/>
        </w:rPr>
        <w:t>25</w:t>
      </w:r>
      <w:r>
        <w:rPr>
          <w:rFonts w:hint="eastAsia"/>
          <w:kern w:val="0"/>
          <w:lang w:val="zh-CN"/>
        </w:rPr>
        <w:t>．</w:t>
      </w:r>
      <w:r>
        <w:rPr>
          <w:rFonts w:hint="eastAsia"/>
        </w:rPr>
        <w:t>高性能的高压变频调速装置的主电路开关器件采用（</w:t>
      </w:r>
      <w:r>
        <w:rPr>
          <w:rFonts w:hint="eastAsia"/>
        </w:rPr>
        <w:t xml:space="preserve">    </w:t>
      </w:r>
      <w:r>
        <w:rPr>
          <w:rFonts w:hint="eastAsia"/>
        </w:rPr>
        <w:t>）。</w:t>
      </w:r>
    </w:p>
    <w:p w14:paraId="361E0C24" w14:textId="77777777" w:rsidR="004E1B41" w:rsidRDefault="004E1B41" w:rsidP="004E1B41">
      <w:pPr>
        <w:ind w:firstLine="420"/>
      </w:pPr>
      <w:r>
        <w:rPr>
          <w:rFonts w:hint="eastAsia"/>
        </w:rPr>
        <w:t>A</w:t>
      </w:r>
      <w:r>
        <w:rPr>
          <w:rFonts w:hint="eastAsia"/>
        </w:rPr>
        <w:t>、快速恢复二极管理体制</w:t>
      </w:r>
      <w:r>
        <w:rPr>
          <w:rFonts w:hint="eastAsia"/>
        </w:rPr>
        <w:t xml:space="preserve">    B</w:t>
      </w:r>
      <w:r>
        <w:rPr>
          <w:rFonts w:hint="eastAsia"/>
        </w:rPr>
        <w:t>、绝缘栅双极晶体管</w:t>
      </w:r>
      <w:r>
        <w:rPr>
          <w:rFonts w:hint="eastAsia"/>
        </w:rPr>
        <w:tab/>
      </w:r>
    </w:p>
    <w:p w14:paraId="361E0C25" w14:textId="77777777" w:rsidR="004E1B41" w:rsidRDefault="004E1B41" w:rsidP="004E1B41">
      <w:pPr>
        <w:ind w:firstLine="420"/>
        <w:rPr>
          <w:kern w:val="0"/>
          <w:lang w:val="zh-CN"/>
        </w:rPr>
      </w:pPr>
      <w:r>
        <w:rPr>
          <w:rFonts w:hint="eastAsia"/>
        </w:rPr>
        <w:t>C</w:t>
      </w:r>
      <w:r>
        <w:rPr>
          <w:rFonts w:hint="eastAsia"/>
        </w:rPr>
        <w:t>、电力晶体管</w:t>
      </w:r>
      <w:r>
        <w:rPr>
          <w:rFonts w:hint="eastAsia"/>
        </w:rPr>
        <w:t xml:space="preserve">    D</w:t>
      </w:r>
      <w:r>
        <w:rPr>
          <w:rFonts w:hint="eastAsia"/>
        </w:rPr>
        <w:t>、功率场效应晶体管</w:t>
      </w:r>
    </w:p>
    <w:p w14:paraId="361E0C26" w14:textId="77777777" w:rsidR="004E1B41" w:rsidRDefault="004E1B41" w:rsidP="004E1B41">
      <w:pPr>
        <w:ind w:firstLine="420"/>
        <w:rPr>
          <w:vertAlign w:val="subscript"/>
        </w:rPr>
      </w:pPr>
      <w:r>
        <w:rPr>
          <w:rFonts w:hint="eastAsia"/>
          <w:kern w:val="0"/>
          <w:lang w:val="zh-CN"/>
        </w:rPr>
        <w:t>26</w:t>
      </w:r>
      <w:r>
        <w:rPr>
          <w:rFonts w:hint="eastAsia"/>
          <w:kern w:val="0"/>
          <w:lang w:val="zh-CN"/>
        </w:rPr>
        <w:t>．</w:t>
      </w:r>
      <w:r>
        <w:rPr>
          <w:rFonts w:hint="eastAsia"/>
        </w:rPr>
        <w:t>热继电器的热元件整定电流</w:t>
      </w:r>
      <w:r>
        <w:rPr>
          <w:rFonts w:hint="eastAsia"/>
        </w:rPr>
        <w:t>I</w:t>
      </w:r>
      <w:r>
        <w:rPr>
          <w:rFonts w:hint="eastAsia"/>
          <w:vertAlign w:val="subscript"/>
        </w:rPr>
        <w:t>FRW</w:t>
      </w:r>
      <w:r>
        <w:rPr>
          <w:rFonts w:hint="eastAsia"/>
        </w:rPr>
        <w:t>=</w:t>
      </w:r>
      <w:r>
        <w:rPr>
          <w:rFonts w:hint="eastAsia"/>
        </w:rPr>
        <w:t>（</w:t>
      </w:r>
      <w:r>
        <w:rPr>
          <w:rFonts w:hint="eastAsia"/>
        </w:rPr>
        <w:t xml:space="preserve"> </w:t>
      </w:r>
      <w:r>
        <w:rPr>
          <w:rFonts w:hint="eastAsia"/>
          <w:color w:val="FF0000"/>
        </w:rPr>
        <w:t xml:space="preserve">  </w:t>
      </w:r>
      <w:r>
        <w:rPr>
          <w:rFonts w:hint="eastAsia"/>
        </w:rPr>
        <w:t xml:space="preserve"> </w:t>
      </w:r>
      <w:r>
        <w:rPr>
          <w:rFonts w:hint="eastAsia"/>
        </w:rPr>
        <w:t>）</w:t>
      </w:r>
      <w:r>
        <w:rPr>
          <w:rFonts w:hint="eastAsia"/>
        </w:rPr>
        <w:t>I</w:t>
      </w:r>
      <w:r>
        <w:rPr>
          <w:rFonts w:hint="eastAsia"/>
          <w:vertAlign w:val="subscript"/>
        </w:rPr>
        <w:t>MN</w:t>
      </w:r>
    </w:p>
    <w:p w14:paraId="361E0C27" w14:textId="77777777" w:rsidR="004E1B41" w:rsidRDefault="004E1B41" w:rsidP="004E1B41">
      <w:pPr>
        <w:ind w:firstLine="420"/>
      </w:pPr>
      <w:r>
        <w:rPr>
          <w:rFonts w:hint="eastAsia"/>
        </w:rPr>
        <w:t>A</w:t>
      </w:r>
      <w:r>
        <w:rPr>
          <w:rFonts w:hint="eastAsia"/>
          <w:kern w:val="0"/>
        </w:rPr>
        <w:t>、</w:t>
      </w:r>
      <w:r>
        <w:rPr>
          <w:rFonts w:hint="eastAsia"/>
        </w:rPr>
        <w:t>±</w:t>
      </w:r>
      <w:r>
        <w:rPr>
          <w:rFonts w:hint="eastAsia"/>
        </w:rPr>
        <w:t>5%    B</w:t>
      </w:r>
      <w:r>
        <w:rPr>
          <w:rFonts w:hint="eastAsia"/>
          <w:kern w:val="0"/>
        </w:rPr>
        <w:t>、</w:t>
      </w:r>
      <w:r>
        <w:rPr>
          <w:rFonts w:hint="eastAsia"/>
        </w:rPr>
        <w:t>3    C</w:t>
      </w:r>
      <w:r>
        <w:rPr>
          <w:rFonts w:hint="eastAsia"/>
          <w:kern w:val="0"/>
        </w:rPr>
        <w:t>、</w:t>
      </w:r>
      <w:r>
        <w:rPr>
          <w:rFonts w:eastAsia="宋体" w:cs="Times New Roman" w:hint="eastAsia"/>
          <w:position w:val="-6"/>
          <w:szCs w:val="24"/>
        </w:rPr>
        <w:object w:dxaOrig="384" w:dyaOrig="336" w14:anchorId="361E1BCE">
          <v:shape id="_x0000_i1028" type="#_x0000_t75" style="width:18.6pt;height:17.4pt" o:ole="">
            <v:imagedata r:id="rId31" o:title=""/>
          </v:shape>
          <o:OLEObject Type="Embed" ProgID="Equation.3" ShapeID="_x0000_i1028" DrawAspect="Content" ObjectID="_1674280675" r:id="rId32"/>
        </w:object>
      </w:r>
      <w:r>
        <w:rPr>
          <w:rFonts w:hint="eastAsia"/>
        </w:rPr>
        <w:t xml:space="preserve">    D</w:t>
      </w:r>
      <w:r>
        <w:rPr>
          <w:rFonts w:hint="eastAsia"/>
          <w:kern w:val="0"/>
        </w:rPr>
        <w:t>、</w:t>
      </w:r>
      <w:r>
        <w:rPr>
          <w:rFonts w:eastAsia="宋体" w:cs="Times New Roman" w:hint="eastAsia"/>
          <w:position w:val="-8"/>
          <w:szCs w:val="24"/>
        </w:rPr>
        <w:object w:dxaOrig="360" w:dyaOrig="360" w14:anchorId="361E1BCF">
          <v:shape id="_x0000_i1029" type="#_x0000_t75" style="width:18pt;height:18pt" o:ole="">
            <v:imagedata r:id="rId33" o:title=""/>
          </v:shape>
          <o:OLEObject Type="Embed" ProgID="Equation.3" ShapeID="_x0000_i1029" DrawAspect="Content" ObjectID="_1674280676" r:id="rId34"/>
        </w:object>
      </w:r>
      <w:r>
        <w:rPr>
          <w:rFonts w:hint="eastAsia"/>
        </w:rPr>
        <w:t xml:space="preserve"> </w:t>
      </w:r>
    </w:p>
    <w:p w14:paraId="361E0C28" w14:textId="77777777" w:rsidR="004E1B41" w:rsidRDefault="004E1B41" w:rsidP="004E1B41">
      <w:pPr>
        <w:ind w:firstLine="420"/>
      </w:pPr>
      <w:r>
        <w:rPr>
          <w:rFonts w:hint="eastAsia"/>
          <w:kern w:val="0"/>
        </w:rPr>
        <w:lastRenderedPageBreak/>
        <w:t>27</w:t>
      </w:r>
      <w:r>
        <w:rPr>
          <w:rFonts w:hint="eastAsia"/>
          <w:kern w:val="0"/>
        </w:rPr>
        <w:t>．</w:t>
      </w:r>
      <w:r>
        <w:rPr>
          <w:rFonts w:hint="eastAsia"/>
        </w:rPr>
        <w:t>通过（</w:t>
      </w:r>
      <w:r>
        <w:rPr>
          <w:rFonts w:hint="eastAsia"/>
          <w:color w:val="FF0000"/>
        </w:rPr>
        <w:t xml:space="preserve">    </w:t>
      </w:r>
      <w:r>
        <w:rPr>
          <w:rFonts w:hint="eastAsia"/>
        </w:rPr>
        <w:t>）使学员的动手能力不断增强和提高，熟练掌握操作技能。</w:t>
      </w:r>
    </w:p>
    <w:p w14:paraId="361E0C29" w14:textId="77777777" w:rsidR="004E1B41" w:rsidRDefault="004E1B41" w:rsidP="004E1B41">
      <w:pPr>
        <w:ind w:firstLine="420"/>
        <w:rPr>
          <w:kern w:val="0"/>
          <w:lang w:val="zh-CN"/>
        </w:rPr>
      </w:pPr>
      <w:r>
        <w:rPr>
          <w:rFonts w:hint="eastAsia"/>
        </w:rPr>
        <w:t>A</w:t>
      </w:r>
      <w:r>
        <w:rPr>
          <w:rFonts w:hint="eastAsia"/>
          <w:kern w:val="0"/>
          <w:lang w:val="zh-CN"/>
        </w:rPr>
        <w:t>、</w:t>
      </w:r>
      <w:r>
        <w:rPr>
          <w:rFonts w:hint="eastAsia"/>
        </w:rPr>
        <w:t>示范操作技能彩缤纷</w:t>
      </w:r>
      <w:r>
        <w:rPr>
          <w:rFonts w:hint="eastAsia"/>
        </w:rPr>
        <w:t xml:space="preserve">   B</w:t>
      </w:r>
      <w:r>
        <w:rPr>
          <w:rFonts w:hint="eastAsia"/>
          <w:kern w:val="0"/>
          <w:lang w:val="zh-CN"/>
        </w:rPr>
        <w:t>、</w:t>
      </w:r>
      <w:r>
        <w:rPr>
          <w:rFonts w:hint="eastAsia"/>
        </w:rPr>
        <w:t>安全教育</w:t>
      </w:r>
      <w:r>
        <w:rPr>
          <w:rFonts w:hint="eastAsia"/>
        </w:rPr>
        <w:t xml:space="preserve">   C</w:t>
      </w:r>
      <w:r>
        <w:rPr>
          <w:rFonts w:hint="eastAsia"/>
          <w:kern w:val="0"/>
          <w:lang w:val="zh-CN"/>
        </w:rPr>
        <w:t>、</w:t>
      </w:r>
      <w:r>
        <w:rPr>
          <w:rFonts w:hint="eastAsia"/>
        </w:rPr>
        <w:t>现场技术指导</w:t>
      </w:r>
      <w:r>
        <w:rPr>
          <w:rFonts w:hint="eastAsia"/>
        </w:rPr>
        <w:t xml:space="preserve">   D</w:t>
      </w:r>
      <w:r>
        <w:rPr>
          <w:rFonts w:hint="eastAsia"/>
          <w:kern w:val="0"/>
          <w:lang w:val="zh-CN"/>
        </w:rPr>
        <w:t>、</w:t>
      </w:r>
      <w:r>
        <w:rPr>
          <w:rFonts w:hint="eastAsia"/>
        </w:rPr>
        <w:t>指导操作</w:t>
      </w:r>
    </w:p>
    <w:p w14:paraId="361E0C2A" w14:textId="77777777" w:rsidR="004E1B41" w:rsidRDefault="004E1B41" w:rsidP="004E1B41">
      <w:pPr>
        <w:ind w:firstLine="420"/>
      </w:pPr>
      <w:r>
        <w:rPr>
          <w:rFonts w:hint="eastAsia"/>
          <w:kern w:val="0"/>
          <w:lang w:val="zh-CN"/>
        </w:rPr>
        <w:t>28</w:t>
      </w:r>
      <w:r>
        <w:rPr>
          <w:rFonts w:hint="eastAsia"/>
          <w:kern w:val="0"/>
          <w:lang w:val="zh-CN"/>
        </w:rPr>
        <w:t>．</w:t>
      </w:r>
      <w:r>
        <w:rPr>
          <w:rFonts w:hint="eastAsia"/>
        </w:rPr>
        <w:t>ISO9000</w:t>
      </w:r>
      <w:proofErr w:type="gramStart"/>
      <w:r>
        <w:rPr>
          <w:rFonts w:hint="eastAsia"/>
        </w:rPr>
        <w:t>族标准</w:t>
      </w:r>
      <w:proofErr w:type="gramEnd"/>
      <w:r>
        <w:rPr>
          <w:rFonts w:hint="eastAsia"/>
        </w:rPr>
        <w:t>与</w:t>
      </w:r>
      <w:r>
        <w:rPr>
          <w:rFonts w:hint="eastAsia"/>
        </w:rPr>
        <w:t>TQC</w:t>
      </w:r>
      <w:r>
        <w:rPr>
          <w:rFonts w:hint="eastAsia"/>
        </w:rPr>
        <w:t>的差别在于：</w:t>
      </w:r>
      <w:r>
        <w:rPr>
          <w:rFonts w:hint="eastAsia"/>
        </w:rPr>
        <w:t>ISO9000</w:t>
      </w:r>
      <w:proofErr w:type="gramStart"/>
      <w:r>
        <w:rPr>
          <w:rFonts w:hint="eastAsia"/>
        </w:rPr>
        <w:t>族标准</w:t>
      </w:r>
      <w:proofErr w:type="gramEnd"/>
      <w:r>
        <w:rPr>
          <w:rFonts w:hint="eastAsia"/>
        </w:rPr>
        <w:t>是从（</w:t>
      </w:r>
      <w:r>
        <w:rPr>
          <w:rFonts w:hint="eastAsia"/>
          <w:kern w:val="0"/>
        </w:rPr>
        <w:t xml:space="preserve">  </w:t>
      </w:r>
      <w:r>
        <w:rPr>
          <w:rFonts w:hint="eastAsia"/>
          <w:color w:val="FF0000"/>
          <w:kern w:val="0"/>
        </w:rPr>
        <w:t xml:space="preserve">  </w:t>
      </w:r>
      <w:r>
        <w:rPr>
          <w:rFonts w:hint="eastAsia"/>
        </w:rPr>
        <w:t>）立场上所规定的质</w:t>
      </w:r>
    </w:p>
    <w:p w14:paraId="361E0C2B" w14:textId="77777777" w:rsidR="004E1B41" w:rsidRDefault="004E1B41" w:rsidP="004E1B41">
      <w:pPr>
        <w:ind w:firstLine="420"/>
      </w:pPr>
      <w:r>
        <w:rPr>
          <w:rFonts w:hint="eastAsia"/>
        </w:rPr>
        <w:t>量保证。</w:t>
      </w:r>
      <w:r>
        <w:rPr>
          <w:rFonts w:hint="eastAsia"/>
        </w:rPr>
        <w:t>.</w:t>
      </w:r>
    </w:p>
    <w:p w14:paraId="361E0C2C" w14:textId="77777777" w:rsidR="004E1B41" w:rsidRDefault="004E1B41" w:rsidP="004E1B41">
      <w:pPr>
        <w:ind w:firstLine="420"/>
      </w:pPr>
      <w:r>
        <w:rPr>
          <w:rFonts w:hint="eastAsia"/>
        </w:rPr>
        <w:t>A</w:t>
      </w:r>
      <w:r>
        <w:rPr>
          <w:rFonts w:hint="eastAsia"/>
        </w:rPr>
        <w:t>、设计者</w:t>
      </w:r>
      <w:r>
        <w:rPr>
          <w:rFonts w:hint="eastAsia"/>
        </w:rPr>
        <w:t>.   B</w:t>
      </w:r>
      <w:r>
        <w:rPr>
          <w:rFonts w:hint="eastAsia"/>
        </w:rPr>
        <w:t>、采购者</w:t>
      </w:r>
      <w:r>
        <w:rPr>
          <w:rFonts w:hint="eastAsia"/>
        </w:rPr>
        <w:t>.   C</w:t>
      </w:r>
      <w:r>
        <w:rPr>
          <w:rFonts w:hint="eastAsia"/>
        </w:rPr>
        <w:t>、供应者</w:t>
      </w:r>
      <w:r>
        <w:rPr>
          <w:rFonts w:hint="eastAsia"/>
        </w:rPr>
        <w:t>.   D</w:t>
      </w:r>
      <w:r>
        <w:rPr>
          <w:rFonts w:hint="eastAsia"/>
        </w:rPr>
        <w:t>、操作者</w:t>
      </w:r>
      <w:r>
        <w:rPr>
          <w:rFonts w:hint="eastAsia"/>
        </w:rPr>
        <w:t>.</w:t>
      </w:r>
    </w:p>
    <w:p w14:paraId="361E0C2D" w14:textId="77777777" w:rsidR="004E1B41" w:rsidRDefault="004E1B41" w:rsidP="004E1B41">
      <w:pPr>
        <w:ind w:firstLine="420"/>
        <w:rPr>
          <w:kern w:val="0"/>
          <w:lang w:val="zh-CN"/>
        </w:rPr>
      </w:pPr>
      <w:r>
        <w:rPr>
          <w:rFonts w:hint="eastAsia"/>
          <w:kern w:val="0"/>
        </w:rPr>
        <w:t>29</w:t>
      </w:r>
      <w:r>
        <w:rPr>
          <w:rFonts w:hint="eastAsia"/>
          <w:kern w:val="0"/>
        </w:rPr>
        <w:t>．</w:t>
      </w:r>
      <w:r>
        <w:rPr>
          <w:rFonts w:hint="eastAsia"/>
          <w:kern w:val="0"/>
          <w:lang w:val="zh-CN"/>
        </w:rPr>
        <w:t>准时化生产方式企业的经营目标是</w:t>
      </w:r>
      <w:r>
        <w:rPr>
          <w:rFonts w:hint="eastAsia"/>
          <w:kern w:val="0"/>
          <w:lang w:val="zh-CN"/>
        </w:rPr>
        <w:t xml:space="preserve">(  </w:t>
      </w:r>
      <w:r>
        <w:rPr>
          <w:rFonts w:hint="eastAsia"/>
          <w:color w:val="FF0000"/>
          <w:kern w:val="0"/>
          <w:lang w:val="zh-CN"/>
        </w:rPr>
        <w:t xml:space="preserve">  </w:t>
      </w:r>
      <w:r>
        <w:rPr>
          <w:rFonts w:hint="eastAsia"/>
          <w:kern w:val="0"/>
          <w:lang w:val="zh-CN"/>
        </w:rPr>
        <w:t>).</w:t>
      </w:r>
    </w:p>
    <w:p w14:paraId="361E0C2E" w14:textId="77777777" w:rsidR="004E1B41" w:rsidRDefault="004E1B41" w:rsidP="004E1B41">
      <w:pPr>
        <w:ind w:firstLine="420"/>
        <w:rPr>
          <w:kern w:val="0"/>
          <w:lang w:val="zh-CN"/>
        </w:rPr>
      </w:pPr>
      <w:r>
        <w:rPr>
          <w:rFonts w:hint="eastAsia"/>
          <w:kern w:val="0"/>
        </w:rPr>
        <w:t>A</w:t>
      </w:r>
      <w:r>
        <w:rPr>
          <w:rFonts w:hint="eastAsia"/>
          <w:kern w:val="0"/>
          <w:lang w:val="zh-CN"/>
        </w:rPr>
        <w:t>、安全</w:t>
      </w:r>
      <w:r>
        <w:rPr>
          <w:rFonts w:hint="eastAsia"/>
          <w:kern w:val="0"/>
        </w:rPr>
        <w:t xml:space="preserve">.   </w:t>
      </w:r>
      <w:r>
        <w:rPr>
          <w:rFonts w:hint="eastAsia"/>
          <w:kern w:val="0"/>
          <w:lang w:val="zh-CN"/>
        </w:rPr>
        <w:t>B</w:t>
      </w:r>
      <w:r>
        <w:rPr>
          <w:rFonts w:hint="eastAsia"/>
          <w:kern w:val="0"/>
          <w:lang w:val="zh-CN"/>
        </w:rPr>
        <w:t>、质量</w:t>
      </w:r>
      <w:r>
        <w:rPr>
          <w:rFonts w:hint="eastAsia"/>
          <w:kern w:val="0"/>
          <w:lang w:val="zh-CN"/>
        </w:rPr>
        <w:t>.   C</w:t>
      </w:r>
      <w:r>
        <w:rPr>
          <w:rFonts w:hint="eastAsia"/>
          <w:kern w:val="0"/>
          <w:lang w:val="zh-CN"/>
        </w:rPr>
        <w:t>、利润</w:t>
      </w:r>
      <w:r>
        <w:rPr>
          <w:rFonts w:hint="eastAsia"/>
          <w:kern w:val="0"/>
          <w:lang w:val="zh-CN"/>
        </w:rPr>
        <w:t>.   D</w:t>
      </w:r>
      <w:r>
        <w:rPr>
          <w:rFonts w:hint="eastAsia"/>
          <w:kern w:val="0"/>
          <w:lang w:val="zh-CN"/>
        </w:rPr>
        <w:t>、环保</w:t>
      </w:r>
      <w:r>
        <w:rPr>
          <w:rFonts w:hint="eastAsia"/>
          <w:kern w:val="0"/>
          <w:lang w:val="zh-CN"/>
        </w:rPr>
        <w:t>.</w:t>
      </w:r>
    </w:p>
    <w:p w14:paraId="361E0C2F" w14:textId="77777777" w:rsidR="004E1B41" w:rsidRDefault="004E1B41" w:rsidP="004E1B41">
      <w:pPr>
        <w:ind w:firstLine="420"/>
        <w:rPr>
          <w:kern w:val="0"/>
        </w:rPr>
      </w:pPr>
      <w:r>
        <w:rPr>
          <w:rFonts w:hint="eastAsia"/>
          <w:kern w:val="0"/>
          <w:lang w:val="zh-CN"/>
        </w:rPr>
        <w:t>30</w:t>
      </w:r>
      <w:r>
        <w:rPr>
          <w:rFonts w:hint="eastAsia"/>
          <w:kern w:val="0"/>
          <w:lang w:val="zh-CN"/>
        </w:rPr>
        <w:t>．</w:t>
      </w:r>
      <w:r>
        <w:rPr>
          <w:rFonts w:hint="eastAsia"/>
          <w:kern w:val="0"/>
        </w:rPr>
        <w:t>两轴中心距较大的传动方式一般选用（</w:t>
      </w:r>
      <w:r>
        <w:rPr>
          <w:rFonts w:hint="eastAsia"/>
          <w:kern w:val="0"/>
        </w:rPr>
        <w:t xml:space="preserve">    </w:t>
      </w:r>
      <w:r>
        <w:rPr>
          <w:rFonts w:hint="eastAsia"/>
          <w:kern w:val="0"/>
        </w:rPr>
        <w:t>）</w:t>
      </w:r>
    </w:p>
    <w:p w14:paraId="361E0C30" w14:textId="77777777" w:rsidR="004E1B41" w:rsidRDefault="004E1B41" w:rsidP="004E1B41">
      <w:pPr>
        <w:ind w:firstLine="420"/>
        <w:rPr>
          <w:kern w:val="0"/>
          <w:lang w:val="zh-CN"/>
        </w:rPr>
      </w:pPr>
      <w:r>
        <w:rPr>
          <w:rFonts w:hint="eastAsia"/>
        </w:rPr>
        <w:t>A</w:t>
      </w:r>
      <w:r>
        <w:rPr>
          <w:rFonts w:hint="eastAsia"/>
          <w:kern w:val="0"/>
        </w:rPr>
        <w:t>、</w:t>
      </w:r>
      <w:r>
        <w:rPr>
          <w:rFonts w:hint="eastAsia"/>
        </w:rPr>
        <w:t>齿轮</w:t>
      </w:r>
      <w:r>
        <w:rPr>
          <w:rFonts w:hint="eastAsia"/>
        </w:rPr>
        <w:tab/>
        <w:t xml:space="preserve">   B</w:t>
      </w:r>
      <w:r>
        <w:rPr>
          <w:rFonts w:hint="eastAsia"/>
          <w:kern w:val="0"/>
        </w:rPr>
        <w:t>、皮带</w:t>
      </w:r>
      <w:r>
        <w:rPr>
          <w:rFonts w:hint="eastAsia"/>
        </w:rPr>
        <w:t xml:space="preserve">   C</w:t>
      </w:r>
      <w:r>
        <w:rPr>
          <w:rFonts w:hint="eastAsia"/>
          <w:kern w:val="0"/>
        </w:rPr>
        <w:t>、定传动比</w:t>
      </w:r>
      <w:r>
        <w:rPr>
          <w:rFonts w:hint="eastAsia"/>
          <w:kern w:val="0"/>
        </w:rPr>
        <w:t xml:space="preserve">   </w:t>
      </w:r>
      <w:r>
        <w:rPr>
          <w:rFonts w:hint="eastAsia"/>
        </w:rPr>
        <w:t>D</w:t>
      </w:r>
      <w:r>
        <w:rPr>
          <w:rFonts w:hint="eastAsia"/>
          <w:kern w:val="0"/>
        </w:rPr>
        <w:t>、蜗轮蜗杆</w:t>
      </w:r>
    </w:p>
    <w:p w14:paraId="361E0C31" w14:textId="77777777" w:rsidR="004E1B41" w:rsidRDefault="004E1B41" w:rsidP="004E1B41">
      <w:pPr>
        <w:pStyle w:val="aff1"/>
        <w:spacing w:before="156"/>
      </w:pPr>
      <w:r>
        <w:rPr>
          <w:rFonts w:hint="eastAsia"/>
        </w:rPr>
        <w:t>三、判断题(第31～40题。请将判断结果填入括号中，正确的填“√”，错误的填“×”。每题1分，共10分。)</w:t>
      </w:r>
    </w:p>
    <w:p w14:paraId="361E0C32" w14:textId="77777777" w:rsidR="004E1B41" w:rsidRDefault="004E1B41" w:rsidP="004E1B41">
      <w:pPr>
        <w:ind w:firstLine="420"/>
        <w:rPr>
          <w:lang w:val="zh-CN"/>
        </w:rPr>
      </w:pPr>
      <w:r>
        <w:rPr>
          <w:rFonts w:hint="eastAsia"/>
        </w:rPr>
        <w:t>（</w:t>
      </w:r>
      <w:r>
        <w:rPr>
          <w:rFonts w:hint="eastAsia"/>
        </w:rPr>
        <w:t xml:space="preserve">   </w:t>
      </w:r>
      <w:r>
        <w:rPr>
          <w:rFonts w:hint="eastAsia"/>
        </w:rPr>
        <w:t>）</w:t>
      </w:r>
      <w:r>
        <w:rPr>
          <w:rFonts w:hint="eastAsia"/>
        </w:rPr>
        <w:t>31</w:t>
      </w:r>
      <w:r>
        <w:rPr>
          <w:rFonts w:hint="eastAsia"/>
        </w:rPr>
        <w:t>．</w:t>
      </w:r>
      <w:r>
        <w:rPr>
          <w:rFonts w:hint="eastAsia"/>
          <w:lang w:val="zh-CN"/>
        </w:rPr>
        <w:t>用万用表交流电压</w:t>
      </w:r>
      <w:proofErr w:type="gramStart"/>
      <w:r>
        <w:rPr>
          <w:rFonts w:hint="eastAsia"/>
          <w:lang w:val="zh-CN"/>
        </w:rPr>
        <w:t>档</w:t>
      </w:r>
      <w:proofErr w:type="gramEnd"/>
      <w:r>
        <w:rPr>
          <w:rFonts w:hint="eastAsia"/>
          <w:lang w:val="zh-CN"/>
        </w:rPr>
        <w:t>可以判别相线与零线。</w:t>
      </w:r>
      <w:r>
        <w:rPr>
          <w:rFonts w:hint="eastAsia"/>
          <w:lang w:val="zh-CN"/>
        </w:rPr>
        <w:t xml:space="preserve"> </w:t>
      </w:r>
    </w:p>
    <w:p w14:paraId="361E0C33" w14:textId="77777777" w:rsidR="004E1B41" w:rsidRDefault="004E1B41" w:rsidP="004E1B41">
      <w:pPr>
        <w:ind w:firstLine="420"/>
        <w:rPr>
          <w:lang w:val="zh-CN"/>
        </w:rPr>
      </w:pPr>
      <w:r>
        <w:rPr>
          <w:rFonts w:hint="eastAsia"/>
          <w:lang w:val="zh-CN"/>
        </w:rPr>
        <w:t>（</w:t>
      </w:r>
      <w:r>
        <w:rPr>
          <w:rFonts w:hint="eastAsia"/>
          <w:lang w:val="zh-CN"/>
        </w:rPr>
        <w:t xml:space="preserve">   </w:t>
      </w:r>
      <w:r>
        <w:rPr>
          <w:rFonts w:hint="eastAsia"/>
          <w:lang w:val="zh-CN"/>
        </w:rPr>
        <w:t>）</w:t>
      </w:r>
      <w:r>
        <w:rPr>
          <w:rFonts w:hint="eastAsia"/>
          <w:lang w:val="zh-CN"/>
        </w:rPr>
        <w:t>32</w:t>
      </w:r>
      <w:r>
        <w:rPr>
          <w:rFonts w:hint="eastAsia"/>
          <w:lang w:val="zh-CN"/>
        </w:rPr>
        <w:t>．</w:t>
      </w:r>
      <w:r>
        <w:rPr>
          <w:rFonts w:hint="eastAsia"/>
        </w:rPr>
        <w:t>当电动机低于额定转速采用</w:t>
      </w:r>
      <w:proofErr w:type="gramStart"/>
      <w:r>
        <w:rPr>
          <w:rFonts w:hint="eastAsia"/>
        </w:rPr>
        <w:t>恒</w:t>
      </w:r>
      <w:proofErr w:type="gramEnd"/>
      <w:r>
        <w:rPr>
          <w:rFonts w:hint="eastAsia"/>
        </w:rPr>
        <w:t>转速方式调速。</w:t>
      </w:r>
    </w:p>
    <w:p w14:paraId="361E0C34" w14:textId="77777777" w:rsidR="004E1B41" w:rsidRDefault="004E1B41" w:rsidP="004E1B41">
      <w:pPr>
        <w:ind w:firstLine="420"/>
        <w:rPr>
          <w:lang w:val="zh-CN"/>
        </w:rPr>
      </w:pPr>
      <w:r>
        <w:rPr>
          <w:rFonts w:hint="eastAsia"/>
          <w:lang w:val="zh-CN"/>
        </w:rPr>
        <w:t>（</w:t>
      </w:r>
      <w:r>
        <w:rPr>
          <w:rFonts w:hint="eastAsia"/>
          <w:lang w:val="zh-CN"/>
        </w:rPr>
        <w:t xml:space="preserve">   </w:t>
      </w:r>
      <w:r>
        <w:rPr>
          <w:rFonts w:hint="eastAsia"/>
          <w:lang w:val="zh-CN"/>
        </w:rPr>
        <w:t>）</w:t>
      </w:r>
      <w:r>
        <w:rPr>
          <w:rFonts w:hint="eastAsia"/>
          <w:lang w:val="zh-CN"/>
        </w:rPr>
        <w:t>33</w:t>
      </w:r>
      <w:r>
        <w:rPr>
          <w:rFonts w:hint="eastAsia"/>
          <w:lang w:val="zh-CN"/>
        </w:rPr>
        <w:t>．</w:t>
      </w:r>
      <w:r>
        <w:rPr>
          <w:rFonts w:hint="eastAsia"/>
          <w:lang w:val="zh-CN"/>
        </w:rPr>
        <w:t>555</w:t>
      </w:r>
      <w:r>
        <w:rPr>
          <w:rFonts w:hint="eastAsia"/>
          <w:lang w:val="zh-CN"/>
        </w:rPr>
        <w:t>精密定时器可以应用于脉冲位置调整。</w:t>
      </w:r>
    </w:p>
    <w:p w14:paraId="361E0C35" w14:textId="77777777" w:rsidR="004E1B41" w:rsidRDefault="004E1B41" w:rsidP="004E1B41">
      <w:pPr>
        <w:ind w:firstLine="420"/>
        <w:rPr>
          <w:lang w:val="zh-CN"/>
        </w:rPr>
      </w:pPr>
      <w:r>
        <w:rPr>
          <w:rFonts w:hint="eastAsia"/>
          <w:lang w:val="zh-CN"/>
        </w:rPr>
        <w:t>（</w:t>
      </w:r>
      <w:r>
        <w:rPr>
          <w:rFonts w:hint="eastAsia"/>
          <w:lang w:val="zh-CN"/>
        </w:rPr>
        <w:t xml:space="preserve">   </w:t>
      </w:r>
      <w:r>
        <w:rPr>
          <w:rFonts w:hint="eastAsia"/>
          <w:lang w:val="zh-CN"/>
        </w:rPr>
        <w:t>）</w:t>
      </w:r>
      <w:r>
        <w:rPr>
          <w:rFonts w:hint="eastAsia"/>
          <w:lang w:val="zh-CN"/>
        </w:rPr>
        <w:t>34</w:t>
      </w:r>
      <w:r>
        <w:rPr>
          <w:rFonts w:hint="eastAsia"/>
          <w:lang w:val="zh-CN"/>
        </w:rPr>
        <w:t>．积分运算放大器输出端的电阻应该与电容并联。</w:t>
      </w:r>
      <w:r>
        <w:rPr>
          <w:rFonts w:hint="eastAsia"/>
          <w:lang w:val="zh-CN"/>
        </w:rPr>
        <w:t xml:space="preserve"> </w:t>
      </w:r>
    </w:p>
    <w:p w14:paraId="361E0C36" w14:textId="77777777" w:rsidR="004E1B41" w:rsidRDefault="004E1B41" w:rsidP="004E1B41">
      <w:pPr>
        <w:ind w:firstLine="420"/>
        <w:rPr>
          <w:lang w:val="zh-CN"/>
        </w:rPr>
      </w:pPr>
      <w:r>
        <w:rPr>
          <w:rFonts w:hint="eastAsia"/>
          <w:lang w:val="zh-CN"/>
        </w:rPr>
        <w:t>（</w:t>
      </w:r>
      <w:r>
        <w:rPr>
          <w:rFonts w:hint="eastAsia"/>
          <w:lang w:val="zh-CN"/>
        </w:rPr>
        <w:t xml:space="preserve">   </w:t>
      </w:r>
      <w:r>
        <w:rPr>
          <w:rFonts w:hint="eastAsia"/>
          <w:lang w:val="zh-CN"/>
        </w:rPr>
        <w:t>）</w:t>
      </w:r>
      <w:r>
        <w:rPr>
          <w:rFonts w:hint="eastAsia"/>
          <w:lang w:val="zh-CN"/>
        </w:rPr>
        <w:t>35</w:t>
      </w:r>
      <w:r>
        <w:rPr>
          <w:rFonts w:hint="eastAsia"/>
          <w:lang w:val="zh-CN"/>
        </w:rPr>
        <w:t>．</w:t>
      </w:r>
      <w:r>
        <w:rPr>
          <w:rFonts w:hint="eastAsia"/>
        </w:rPr>
        <w:t>开环自动控制系统中出现偏差时能自动调节。</w:t>
      </w:r>
    </w:p>
    <w:p w14:paraId="361E0C37" w14:textId="77777777" w:rsidR="004E1B41" w:rsidRDefault="004E1B41" w:rsidP="004E1B41">
      <w:pPr>
        <w:ind w:firstLine="420"/>
        <w:rPr>
          <w:lang w:val="zh-CN"/>
        </w:rPr>
      </w:pPr>
      <w:r>
        <w:rPr>
          <w:rFonts w:hint="eastAsia"/>
        </w:rPr>
        <w:t>（</w:t>
      </w:r>
      <w:r>
        <w:rPr>
          <w:rFonts w:hint="eastAsia"/>
        </w:rPr>
        <w:t xml:space="preserve">   </w:t>
      </w:r>
      <w:r>
        <w:rPr>
          <w:rFonts w:hint="eastAsia"/>
        </w:rPr>
        <w:t>）</w:t>
      </w:r>
      <w:r>
        <w:rPr>
          <w:rFonts w:hint="eastAsia"/>
        </w:rPr>
        <w:t>36</w:t>
      </w:r>
      <w:r>
        <w:rPr>
          <w:rFonts w:hint="eastAsia"/>
        </w:rPr>
        <w:t>．晶闸管逆变器是一种将交流电能转变为直流电能的装置。</w:t>
      </w:r>
    </w:p>
    <w:p w14:paraId="361E0C38" w14:textId="77777777" w:rsidR="004E1B41" w:rsidRDefault="004E1B41" w:rsidP="004E1B41">
      <w:pPr>
        <w:ind w:firstLine="420"/>
        <w:rPr>
          <w:lang w:val="zh-CN"/>
        </w:rPr>
      </w:pPr>
      <w:r>
        <w:rPr>
          <w:rFonts w:hint="eastAsia"/>
          <w:lang w:val="zh-CN"/>
        </w:rPr>
        <w:t>（</w:t>
      </w:r>
      <w:r>
        <w:rPr>
          <w:rFonts w:hint="eastAsia"/>
          <w:lang w:val="zh-CN"/>
        </w:rPr>
        <w:t xml:space="preserve">   </w:t>
      </w:r>
      <w:r>
        <w:rPr>
          <w:rFonts w:hint="eastAsia"/>
          <w:lang w:val="zh-CN"/>
        </w:rPr>
        <w:t>）</w:t>
      </w:r>
      <w:r>
        <w:rPr>
          <w:rFonts w:hint="eastAsia"/>
          <w:lang w:val="zh-CN"/>
        </w:rPr>
        <w:t>37</w:t>
      </w:r>
      <w:r>
        <w:rPr>
          <w:rFonts w:hint="eastAsia"/>
          <w:lang w:val="zh-CN"/>
        </w:rPr>
        <w:t>．集成运算放大器的输入级采用的是基本放大电路。</w:t>
      </w:r>
    </w:p>
    <w:p w14:paraId="361E0C39" w14:textId="77777777" w:rsidR="004E1B41" w:rsidRDefault="004E1B41" w:rsidP="004E1B41">
      <w:pPr>
        <w:ind w:firstLine="420"/>
        <w:rPr>
          <w:lang w:val="zh-CN"/>
        </w:rPr>
      </w:pPr>
      <w:r>
        <w:rPr>
          <w:rFonts w:hint="eastAsia"/>
          <w:lang w:val="zh-CN"/>
        </w:rPr>
        <w:t>（</w:t>
      </w:r>
      <w:r>
        <w:rPr>
          <w:rFonts w:hint="eastAsia"/>
          <w:lang w:val="zh-CN"/>
        </w:rPr>
        <w:t xml:space="preserve">   </w:t>
      </w:r>
      <w:r>
        <w:rPr>
          <w:rFonts w:hint="eastAsia"/>
          <w:lang w:val="zh-CN"/>
        </w:rPr>
        <w:t>）</w:t>
      </w:r>
      <w:r>
        <w:rPr>
          <w:rFonts w:hint="eastAsia"/>
          <w:lang w:val="zh-CN"/>
        </w:rPr>
        <w:t>38</w:t>
      </w:r>
      <w:r>
        <w:rPr>
          <w:rFonts w:hint="eastAsia"/>
          <w:lang w:val="zh-CN"/>
        </w:rPr>
        <w:t>．电流互感器的二次回路中必须加熔断器。</w:t>
      </w:r>
    </w:p>
    <w:p w14:paraId="361E0C3A" w14:textId="77777777" w:rsidR="004E1B41" w:rsidRDefault="004E1B41" w:rsidP="004E1B41">
      <w:pPr>
        <w:ind w:firstLine="420"/>
      </w:pPr>
      <w:r>
        <w:rPr>
          <w:rFonts w:hint="eastAsia"/>
          <w:lang w:val="zh-CN"/>
        </w:rPr>
        <w:t>（</w:t>
      </w:r>
      <w:r>
        <w:rPr>
          <w:rFonts w:hint="eastAsia"/>
          <w:lang w:val="zh-CN"/>
        </w:rPr>
        <w:t xml:space="preserve">   </w:t>
      </w:r>
      <w:r>
        <w:rPr>
          <w:rFonts w:hint="eastAsia"/>
          <w:lang w:val="zh-CN"/>
        </w:rPr>
        <w:t>）</w:t>
      </w:r>
      <w:r>
        <w:rPr>
          <w:rFonts w:hint="eastAsia"/>
          <w:lang w:val="zh-CN"/>
        </w:rPr>
        <w:t>39</w:t>
      </w:r>
      <w:r>
        <w:rPr>
          <w:rFonts w:hint="eastAsia"/>
          <w:lang w:val="zh-CN"/>
        </w:rPr>
        <w:t>．</w:t>
      </w:r>
      <w:proofErr w:type="gramStart"/>
      <w:r>
        <w:rPr>
          <w:rFonts w:hint="eastAsia"/>
          <w:lang w:val="zh-CN"/>
        </w:rPr>
        <w:t>三相半控整流</w:t>
      </w:r>
      <w:proofErr w:type="gramEnd"/>
      <w:r>
        <w:rPr>
          <w:rFonts w:hint="eastAsia"/>
          <w:lang w:val="zh-CN"/>
        </w:rPr>
        <w:t>电路中晶闸管的耐压为变压器副边电压的</w:t>
      </w:r>
      <w:r>
        <w:rPr>
          <w:rFonts w:eastAsia="宋体" w:cs="Times New Roman" w:hint="eastAsia"/>
          <w:position w:val="-8"/>
          <w:szCs w:val="24"/>
        </w:rPr>
        <w:object w:dxaOrig="384" w:dyaOrig="360" w14:anchorId="361E1BD0">
          <v:shape id="_x0000_i1030" type="#_x0000_t75" style="width:18.6pt;height:18pt" o:ole="">
            <v:imagedata r:id="rId35" o:title=""/>
          </v:shape>
          <o:OLEObject Type="Embed" ProgID="Equation.3" ShapeID="_x0000_i1030" DrawAspect="Content" ObjectID="_1674280677" r:id="rId36"/>
        </w:object>
      </w:r>
      <w:proofErr w:type="gramStart"/>
      <w:r>
        <w:rPr>
          <w:rFonts w:hint="eastAsia"/>
        </w:rPr>
        <w:t>倍</w:t>
      </w:r>
      <w:proofErr w:type="gramEnd"/>
      <w:r>
        <w:rPr>
          <w:rFonts w:hint="eastAsia"/>
        </w:rPr>
        <w:t>。</w:t>
      </w:r>
    </w:p>
    <w:p w14:paraId="361E0C3B" w14:textId="77777777" w:rsidR="004E1B41" w:rsidRDefault="004E1B41" w:rsidP="004E1B41">
      <w:pPr>
        <w:ind w:firstLine="420"/>
        <w:rPr>
          <w:lang w:val="zh-CN"/>
        </w:rPr>
      </w:pPr>
      <w:r>
        <w:rPr>
          <w:rFonts w:hint="eastAsia"/>
        </w:rPr>
        <w:t>（</w:t>
      </w:r>
      <w:r>
        <w:rPr>
          <w:rFonts w:hint="eastAsia"/>
        </w:rPr>
        <w:t xml:space="preserve">   </w:t>
      </w:r>
      <w:r>
        <w:rPr>
          <w:rFonts w:hint="eastAsia"/>
        </w:rPr>
        <w:t>）</w:t>
      </w:r>
      <w:r>
        <w:rPr>
          <w:rFonts w:hint="eastAsia"/>
        </w:rPr>
        <w:t>40</w:t>
      </w:r>
      <w:r>
        <w:rPr>
          <w:rFonts w:hint="eastAsia"/>
        </w:rPr>
        <w:t>．</w:t>
      </w:r>
      <w:r>
        <w:rPr>
          <w:rFonts w:hint="eastAsia"/>
          <w:lang w:val="zh-CN"/>
        </w:rPr>
        <w:t>液压系统中压力控制阀不属于顺序阀。</w:t>
      </w:r>
    </w:p>
    <w:p w14:paraId="361E0C3C" w14:textId="77777777" w:rsidR="004E1B41" w:rsidRDefault="004E1B41" w:rsidP="004E1B41">
      <w:pPr>
        <w:pStyle w:val="aff1"/>
        <w:spacing w:before="156"/>
      </w:pPr>
      <w:r>
        <w:rPr>
          <w:rFonts w:hint="eastAsia"/>
        </w:rPr>
        <w:t>四、简答题(第41～44题。每题5分，共20分。)</w:t>
      </w:r>
    </w:p>
    <w:p w14:paraId="361E0C3D" w14:textId="77777777" w:rsidR="004E1B41" w:rsidRDefault="004E1B41" w:rsidP="004E1B41">
      <w:pPr>
        <w:ind w:firstLine="420"/>
        <w:rPr>
          <w:lang w:val="zh-CN"/>
        </w:rPr>
      </w:pPr>
      <w:r>
        <w:rPr>
          <w:rFonts w:hint="eastAsia"/>
        </w:rPr>
        <w:t>41</w:t>
      </w:r>
      <w:r>
        <w:rPr>
          <w:rFonts w:hint="eastAsia"/>
        </w:rPr>
        <w:t>．</w:t>
      </w:r>
      <w:r>
        <w:rPr>
          <w:rFonts w:hint="eastAsia"/>
          <w:lang w:val="zh-CN"/>
        </w:rPr>
        <w:t>根据逻辑电路画出逻辑符号</w:t>
      </w:r>
      <w:r>
        <w:rPr>
          <w:rFonts w:hint="eastAsia"/>
          <w:lang w:val="zh-CN"/>
        </w:rPr>
        <w:t>.</w:t>
      </w:r>
      <w:r>
        <w:rPr>
          <w:rFonts w:hint="eastAsia"/>
          <w:lang w:val="zh-CN"/>
        </w:rPr>
        <w:t>写出表达式</w:t>
      </w:r>
      <w:r>
        <w:rPr>
          <w:rFonts w:hint="eastAsia"/>
          <w:lang w:val="zh-CN"/>
        </w:rPr>
        <w:t>.</w:t>
      </w:r>
      <w:r>
        <w:rPr>
          <w:rFonts w:hint="eastAsia"/>
          <w:lang w:val="zh-CN"/>
        </w:rPr>
        <w:t>画出波形。</w:t>
      </w:r>
    </w:p>
    <w:p w14:paraId="361E0C3E" w14:textId="77777777" w:rsidR="004E1B41" w:rsidRDefault="004E1B41" w:rsidP="004E1B41">
      <w:pPr>
        <w:pStyle w:val="afa"/>
        <w:spacing w:before="156"/>
        <w:rPr>
          <w:rFonts w:ascii="宋体" w:hAnsi="宋体"/>
        </w:rPr>
      </w:pPr>
      <w:r>
        <w:lastRenderedPageBreak/>
        <w:drawing>
          <wp:inline distT="0" distB="0" distL="0" distR="0" wp14:anchorId="361E1BD1" wp14:editId="361E1BD2">
            <wp:extent cx="3733800" cy="1246021"/>
            <wp:effectExtent l="0" t="0" r="0" b="0"/>
            <wp:docPr id="72998" name="图片 7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37957" cy="1247408"/>
                    </a:xfrm>
                    <a:prstGeom prst="rect">
                      <a:avLst/>
                    </a:prstGeom>
                  </pic:spPr>
                </pic:pic>
              </a:graphicData>
            </a:graphic>
          </wp:inline>
        </w:drawing>
      </w:r>
    </w:p>
    <w:p w14:paraId="361E0C3F" w14:textId="77777777" w:rsidR="004E1B41" w:rsidRDefault="004E1B41" w:rsidP="004E1B41">
      <w:pPr>
        <w:ind w:firstLine="420"/>
        <w:rPr>
          <w:bCs/>
        </w:rPr>
      </w:pPr>
      <w:r>
        <w:rPr>
          <w:rFonts w:hint="eastAsia"/>
        </w:rPr>
        <w:t>42</w:t>
      </w:r>
      <w:r>
        <w:rPr>
          <w:rFonts w:hint="eastAsia"/>
        </w:rPr>
        <w:t>．简述工业电视检测的特点。</w:t>
      </w:r>
    </w:p>
    <w:p w14:paraId="361E0C40" w14:textId="77777777" w:rsidR="004E1B41" w:rsidRDefault="004E1B41" w:rsidP="004E1B41">
      <w:pPr>
        <w:ind w:firstLine="420"/>
        <w:rPr>
          <w:kern w:val="0"/>
          <w:lang w:val="zh-CN"/>
        </w:rPr>
      </w:pPr>
    </w:p>
    <w:p w14:paraId="361E0C41" w14:textId="77777777" w:rsidR="004E1B41" w:rsidRDefault="004E1B41" w:rsidP="004E1B41">
      <w:pPr>
        <w:ind w:firstLine="420"/>
        <w:rPr>
          <w:kern w:val="0"/>
          <w:lang w:val="zh-CN"/>
        </w:rPr>
      </w:pPr>
    </w:p>
    <w:p w14:paraId="361E0C42" w14:textId="77777777" w:rsidR="004E1B41" w:rsidRDefault="004E1B41" w:rsidP="004E1B41">
      <w:pPr>
        <w:ind w:firstLine="420"/>
        <w:rPr>
          <w:kern w:val="0"/>
          <w:lang w:val="zh-CN"/>
        </w:rPr>
      </w:pPr>
    </w:p>
    <w:p w14:paraId="361E0C43" w14:textId="77777777" w:rsidR="004E1B41" w:rsidRDefault="004E1B41" w:rsidP="004E1B41">
      <w:pPr>
        <w:ind w:firstLine="420"/>
        <w:rPr>
          <w:kern w:val="0"/>
          <w:lang w:val="zh-CN"/>
        </w:rPr>
      </w:pPr>
    </w:p>
    <w:p w14:paraId="361E0C44" w14:textId="77777777" w:rsidR="004E1B41" w:rsidRDefault="004E1B41" w:rsidP="004E1B41">
      <w:pPr>
        <w:ind w:firstLine="420"/>
        <w:rPr>
          <w:kern w:val="0"/>
          <w:lang w:val="zh-CN"/>
        </w:rPr>
      </w:pPr>
    </w:p>
    <w:p w14:paraId="361E0C45" w14:textId="77777777" w:rsidR="004E1B41" w:rsidRDefault="004E1B41" w:rsidP="004E1B41">
      <w:pPr>
        <w:ind w:firstLine="420"/>
        <w:rPr>
          <w:kern w:val="0"/>
          <w:lang w:val="zh-CN"/>
        </w:rPr>
      </w:pPr>
      <w:r>
        <w:rPr>
          <w:rFonts w:hint="eastAsia"/>
          <w:kern w:val="0"/>
          <w:lang w:val="zh-CN"/>
        </w:rPr>
        <w:t>43</w:t>
      </w:r>
      <w:r>
        <w:rPr>
          <w:rFonts w:hint="eastAsia"/>
          <w:kern w:val="0"/>
          <w:lang w:val="zh-CN"/>
        </w:rPr>
        <w:t>．数控机床指令代码主要有什么。</w:t>
      </w:r>
    </w:p>
    <w:p w14:paraId="361E0C46" w14:textId="77777777" w:rsidR="004E1B41" w:rsidRDefault="004E1B41" w:rsidP="004E1B41">
      <w:pPr>
        <w:ind w:firstLine="420"/>
        <w:rPr>
          <w:kern w:val="0"/>
          <w:lang w:val="zh-CN"/>
        </w:rPr>
      </w:pPr>
    </w:p>
    <w:p w14:paraId="361E0C47" w14:textId="77777777" w:rsidR="004E1B41" w:rsidRDefault="004E1B41" w:rsidP="004E1B41">
      <w:pPr>
        <w:ind w:firstLine="420"/>
        <w:rPr>
          <w:kern w:val="0"/>
          <w:lang w:val="zh-CN"/>
        </w:rPr>
      </w:pPr>
    </w:p>
    <w:p w14:paraId="361E0C48" w14:textId="77777777" w:rsidR="004E1B41" w:rsidRDefault="004E1B41" w:rsidP="004E1B41">
      <w:pPr>
        <w:ind w:firstLine="420"/>
        <w:rPr>
          <w:kern w:val="0"/>
          <w:lang w:val="zh-CN"/>
        </w:rPr>
      </w:pPr>
    </w:p>
    <w:p w14:paraId="361E0C49" w14:textId="77777777" w:rsidR="004E1B41" w:rsidRDefault="004E1B41" w:rsidP="004E1B41">
      <w:pPr>
        <w:ind w:firstLine="420"/>
        <w:rPr>
          <w:kern w:val="0"/>
          <w:lang w:val="zh-CN"/>
        </w:rPr>
      </w:pPr>
    </w:p>
    <w:p w14:paraId="361E0C4A" w14:textId="77777777" w:rsidR="004E1B41" w:rsidRDefault="004E1B41" w:rsidP="004E1B41">
      <w:pPr>
        <w:ind w:firstLine="420"/>
        <w:rPr>
          <w:kern w:val="0"/>
          <w:lang w:val="zh-CN"/>
        </w:rPr>
      </w:pPr>
    </w:p>
    <w:p w14:paraId="361E0C4B" w14:textId="77777777" w:rsidR="004E1B41" w:rsidRDefault="004E1B41" w:rsidP="004E1B41">
      <w:pPr>
        <w:ind w:firstLine="420"/>
        <w:rPr>
          <w:rFonts w:ascii="Times New Roman" w:hAnsi="Times New Roman"/>
          <w:bCs/>
        </w:rPr>
      </w:pPr>
      <w:r>
        <w:rPr>
          <w:rFonts w:hint="eastAsia"/>
          <w:kern w:val="0"/>
          <w:lang w:val="zh-CN"/>
        </w:rPr>
        <w:t>44</w:t>
      </w:r>
      <w:r>
        <w:rPr>
          <w:rFonts w:hint="eastAsia"/>
          <w:kern w:val="0"/>
          <w:lang w:val="zh-CN"/>
        </w:rPr>
        <w:t>．交流电机继电器接触器电路设计的基本内容包括哪几方面。</w:t>
      </w:r>
    </w:p>
    <w:p w14:paraId="361E0C4C" w14:textId="77777777" w:rsidR="004E1B41" w:rsidRDefault="004E1B41" w:rsidP="004E1B41">
      <w:pPr>
        <w:ind w:firstLine="420"/>
        <w:rPr>
          <w:bCs/>
        </w:rPr>
      </w:pPr>
    </w:p>
    <w:p w14:paraId="361E0C4D" w14:textId="77777777" w:rsidR="004E1B41" w:rsidRDefault="004E1B41" w:rsidP="004E1B41">
      <w:pPr>
        <w:ind w:firstLine="420"/>
        <w:rPr>
          <w:bCs/>
        </w:rPr>
      </w:pPr>
    </w:p>
    <w:p w14:paraId="361E0C4E" w14:textId="77777777" w:rsidR="004E1B41" w:rsidRDefault="004E1B41" w:rsidP="004E1B41">
      <w:pPr>
        <w:ind w:firstLine="420"/>
        <w:rPr>
          <w:bCs/>
        </w:rPr>
      </w:pPr>
    </w:p>
    <w:p w14:paraId="361E0C4F" w14:textId="77777777" w:rsidR="004E1B41" w:rsidRDefault="004E1B41" w:rsidP="004E1B41">
      <w:pPr>
        <w:ind w:firstLine="420"/>
        <w:rPr>
          <w:bCs/>
        </w:rPr>
      </w:pPr>
    </w:p>
    <w:p w14:paraId="361E0C50" w14:textId="77777777" w:rsidR="004E1B41" w:rsidRDefault="004E1B41" w:rsidP="004E1B41">
      <w:pPr>
        <w:ind w:leftChars="400" w:left="840" w:firstLine="420"/>
        <w:rPr>
          <w:bCs/>
        </w:rPr>
      </w:pPr>
    </w:p>
    <w:p w14:paraId="361E0C51" w14:textId="77777777" w:rsidR="004E1B41" w:rsidRDefault="004E1B41">
      <w:pPr>
        <w:widowControl/>
        <w:spacing w:line="240" w:lineRule="auto"/>
        <w:ind w:firstLineChars="0" w:firstLine="0"/>
        <w:jc w:val="left"/>
        <w:rPr>
          <w:rFonts w:ascii="宋体" w:hAnsi="宋体"/>
          <w:b/>
        </w:rPr>
      </w:pPr>
      <w:r>
        <w:rPr>
          <w:rFonts w:ascii="宋体" w:hAnsi="宋体"/>
          <w:b/>
        </w:rPr>
        <w:br w:type="page"/>
      </w:r>
    </w:p>
    <w:p w14:paraId="361E0C52" w14:textId="77777777" w:rsidR="004E1B41" w:rsidRDefault="004E1B41" w:rsidP="004E1B41">
      <w:pPr>
        <w:pStyle w:val="aff1"/>
        <w:spacing w:before="156"/>
      </w:pPr>
      <w:r>
        <w:rPr>
          <w:rFonts w:hint="eastAsia"/>
        </w:rPr>
        <w:lastRenderedPageBreak/>
        <w:t>五、论述题（第45～47题。第45题必答16分，46、47题任选一题，若三题都作答，只按前两题计分。每题15分，共30分。）</w:t>
      </w:r>
    </w:p>
    <w:p w14:paraId="361E0C53" w14:textId="77777777" w:rsidR="004E1B41" w:rsidRDefault="004E1B41" w:rsidP="004E1B41">
      <w:pPr>
        <w:ind w:firstLine="420"/>
        <w:rPr>
          <w:lang w:val="zh-CN"/>
        </w:rPr>
      </w:pPr>
      <w:r>
        <w:rPr>
          <w:rFonts w:hint="eastAsia"/>
        </w:rPr>
        <w:t>45</w:t>
      </w:r>
      <w:r>
        <w:rPr>
          <w:rFonts w:hint="eastAsia"/>
        </w:rPr>
        <w:t>．</w:t>
      </w:r>
      <w:r>
        <w:rPr>
          <w:rFonts w:hint="eastAsia"/>
          <w:lang w:val="zh-CN"/>
        </w:rPr>
        <w:t>数控系统的自诊断功能及报警处理方法。</w:t>
      </w:r>
    </w:p>
    <w:p w14:paraId="361E0C54"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55"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56"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57"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58"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59"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5A"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5B"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5C"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5D"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5E"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5F"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60"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61"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62"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63"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64"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65"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66"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67"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68"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69"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6A"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6B"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6C" w14:textId="77777777" w:rsidR="004E1B41" w:rsidRDefault="004E1B41" w:rsidP="004E1B41">
      <w:pPr>
        <w:autoSpaceDE w:val="0"/>
        <w:autoSpaceDN w:val="0"/>
        <w:adjustRightInd w:val="0"/>
        <w:ind w:firstLineChars="400" w:firstLine="840"/>
        <w:jc w:val="left"/>
        <w:rPr>
          <w:rFonts w:ascii="宋体" w:hAnsi="宋体"/>
          <w:kern w:val="0"/>
          <w:lang w:val="zh-CN"/>
        </w:rPr>
      </w:pPr>
    </w:p>
    <w:p w14:paraId="361E0C6D" w14:textId="77777777" w:rsidR="004E1B41" w:rsidRDefault="004E1B41" w:rsidP="004E1B41">
      <w:pPr>
        <w:ind w:firstLine="420"/>
      </w:pPr>
      <w:r w:rsidRPr="004E1B41">
        <w:rPr>
          <w:rFonts w:hint="eastAsia"/>
        </w:rPr>
        <w:lastRenderedPageBreak/>
        <w:t>46</w:t>
      </w:r>
      <w:r w:rsidRPr="004E1B41">
        <w:rPr>
          <w:rFonts w:hint="eastAsia"/>
        </w:rPr>
        <w:t>．如图所示：某装置顺序控制的梯形图，请编写其程序语句</w:t>
      </w:r>
    </w:p>
    <w:p w14:paraId="361E0C6E" w14:textId="77777777" w:rsidR="004E1B41" w:rsidRDefault="004E1B41" w:rsidP="004E1B41">
      <w:pPr>
        <w:pStyle w:val="afa"/>
        <w:spacing w:before="156"/>
      </w:pPr>
      <w:r w:rsidRPr="004E1B41">
        <w:drawing>
          <wp:inline distT="0" distB="0" distL="0" distR="0" wp14:anchorId="361E1BD3" wp14:editId="361E1BD4">
            <wp:extent cx="3302231" cy="2507611"/>
            <wp:effectExtent l="0" t="0" r="0" b="7620"/>
            <wp:docPr id="72999" name="图片 7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305870" cy="2510375"/>
                    </a:xfrm>
                    <a:prstGeom prst="rect">
                      <a:avLst/>
                    </a:prstGeom>
                  </pic:spPr>
                </pic:pic>
              </a:graphicData>
            </a:graphic>
          </wp:inline>
        </w:drawing>
      </w:r>
    </w:p>
    <w:p w14:paraId="361E0C6F" w14:textId="77777777" w:rsidR="004E1B41" w:rsidRDefault="004E1B41" w:rsidP="004E1B41">
      <w:pPr>
        <w:ind w:firstLine="420"/>
        <w:rPr>
          <w:noProof/>
        </w:rPr>
      </w:pPr>
      <w:r>
        <w:br w:type="page"/>
      </w:r>
    </w:p>
    <w:p w14:paraId="361E0C70" w14:textId="330D91FB" w:rsidR="004E1B41" w:rsidRDefault="004E1B41" w:rsidP="00241A94">
      <w:pPr>
        <w:ind w:firstLine="420"/>
      </w:pPr>
      <w:r w:rsidRPr="00241A94">
        <w:rPr>
          <w:rFonts w:hint="eastAsia"/>
        </w:rPr>
        <w:lastRenderedPageBreak/>
        <w:t>47</w:t>
      </w:r>
      <w:r w:rsidRPr="00241A94">
        <w:rPr>
          <w:rFonts w:hint="eastAsia"/>
        </w:rPr>
        <w:t>．编写一张电气设备修理的大修工艺卡。</w:t>
      </w:r>
    </w:p>
    <w:p w14:paraId="5143F6FB" w14:textId="700E5D8E" w:rsidR="00F23DDF" w:rsidRDefault="00F23DDF" w:rsidP="00815B1E">
      <w:pPr>
        <w:ind w:firstLineChars="0" w:firstLine="0"/>
        <w:jc w:val="center"/>
        <w:rPr>
          <w:lang w:val="zh-CN"/>
        </w:rPr>
      </w:pPr>
      <w:r>
        <w:rPr>
          <w:lang w:val="zh-CN"/>
        </w:rPr>
        <w:br w:type="page"/>
      </w:r>
    </w:p>
    <w:p w14:paraId="1848C84D" w14:textId="77777777" w:rsidR="004E02C6" w:rsidRDefault="004E02C6" w:rsidP="004E02C6">
      <w:pPr>
        <w:ind w:firstLineChars="0" w:firstLine="0"/>
        <w:jc w:val="center"/>
        <w:rPr>
          <w:rFonts w:eastAsia="黑体"/>
          <w:color w:val="000000"/>
          <w:sz w:val="30"/>
        </w:rPr>
      </w:pPr>
      <w:bookmarkStart w:id="16" w:name="_Toc59553181"/>
      <w:r>
        <w:rPr>
          <w:rFonts w:eastAsia="黑体" w:hint="eastAsia"/>
          <w:color w:val="000000"/>
          <w:sz w:val="30"/>
        </w:rPr>
        <w:lastRenderedPageBreak/>
        <w:t>职业技能鉴定国家题库</w:t>
      </w:r>
    </w:p>
    <w:p w14:paraId="74E64D8C" w14:textId="1CF53AE8" w:rsidR="00F23DDF" w:rsidRPr="007E6B54" w:rsidRDefault="00F23DDF" w:rsidP="00234501">
      <w:pPr>
        <w:pStyle w:val="4"/>
        <w:jc w:val="center"/>
        <w:rPr>
          <w:rFonts w:ascii="宋体" w:eastAsia="宋体" w:hAnsi="宋体"/>
          <w:sz w:val="30"/>
          <w:szCs w:val="30"/>
        </w:rPr>
      </w:pPr>
      <w:bookmarkStart w:id="17" w:name="_Toc63667689"/>
      <w:r w:rsidRPr="007E6B54">
        <w:rPr>
          <w:rFonts w:ascii="宋体" w:eastAsia="宋体" w:hAnsi="宋体" w:hint="eastAsia"/>
          <w:sz w:val="30"/>
          <w:szCs w:val="30"/>
        </w:rPr>
        <w:t>维修电工技师</w:t>
      </w:r>
      <w:r w:rsidRPr="007E6B54">
        <w:rPr>
          <w:rFonts w:ascii="宋体" w:eastAsia="宋体" w:hAnsi="宋体"/>
          <w:sz w:val="30"/>
          <w:szCs w:val="30"/>
        </w:rPr>
        <w:t>理论知识试卷</w:t>
      </w:r>
      <w:r w:rsidRPr="007E6B54">
        <w:rPr>
          <w:rFonts w:ascii="宋体" w:eastAsia="宋体" w:hAnsi="宋体" w:hint="eastAsia"/>
          <w:sz w:val="30"/>
          <w:szCs w:val="30"/>
        </w:rPr>
        <w:t>答案及评分标准三</w:t>
      </w:r>
      <w:bookmarkEnd w:id="16"/>
      <w:bookmarkEnd w:id="17"/>
    </w:p>
    <w:p w14:paraId="4239F6FC" w14:textId="77777777" w:rsidR="00F23DDF" w:rsidRDefault="00F23DDF" w:rsidP="00F23DDF">
      <w:pPr>
        <w:pStyle w:val="aff1"/>
        <w:spacing w:before="156"/>
      </w:pPr>
      <w:r>
        <w:rPr>
          <w:rFonts w:hint="eastAsia"/>
        </w:rPr>
        <w:t>一、填空题</w:t>
      </w:r>
    </w:p>
    <w:p w14:paraId="44C4F697" w14:textId="77777777" w:rsidR="00F23DDF" w:rsidRPr="002177B8" w:rsidRDefault="00F23DDF" w:rsidP="00F23DDF">
      <w:pPr>
        <w:ind w:firstLine="420"/>
        <w:rPr>
          <w:rFonts w:ascii="宋体" w:hAnsi="宋体"/>
          <w:color w:val="000000"/>
        </w:rPr>
      </w:pPr>
      <w:r w:rsidRPr="002177B8">
        <w:rPr>
          <w:rFonts w:ascii="宋体" w:hAnsi="宋体" w:hint="eastAsia"/>
          <w:color w:val="000000"/>
        </w:rPr>
        <w:t>评分标准：每题答对给1分；答错或漏答不给分，也不扣分。</w:t>
      </w:r>
    </w:p>
    <w:p w14:paraId="5334DEEA" w14:textId="77777777" w:rsidR="00F23DDF" w:rsidRPr="002177B8" w:rsidRDefault="00F23DDF" w:rsidP="00F23DDF">
      <w:pPr>
        <w:ind w:firstLine="420"/>
        <w:rPr>
          <w:rFonts w:ascii="宋体" w:hAnsi="宋体"/>
          <w:color w:val="000000"/>
        </w:rPr>
      </w:pPr>
      <w:r w:rsidRPr="002177B8">
        <w:rPr>
          <w:rFonts w:ascii="宋体" w:hAnsi="宋体" w:hint="eastAsia"/>
          <w:color w:val="000000"/>
        </w:rPr>
        <w:t>1．</w:t>
      </w:r>
      <w:r>
        <w:rPr>
          <w:rFonts w:ascii="宋体" w:hAnsi="宋体" w:hint="eastAsia"/>
          <w:color w:val="000000"/>
        </w:rPr>
        <w:t>两相触电</w:t>
      </w:r>
    </w:p>
    <w:p w14:paraId="2E588B9A" w14:textId="77777777" w:rsidR="00F23DDF" w:rsidRPr="002177B8" w:rsidRDefault="00F23DDF" w:rsidP="00F23DDF">
      <w:pPr>
        <w:ind w:firstLine="420"/>
        <w:rPr>
          <w:rFonts w:ascii="宋体" w:hAnsi="宋体"/>
          <w:color w:val="000000"/>
        </w:rPr>
      </w:pPr>
      <w:r w:rsidRPr="002177B8">
        <w:rPr>
          <w:rFonts w:ascii="宋体" w:hAnsi="宋体" w:hint="eastAsia"/>
          <w:color w:val="000000"/>
        </w:rPr>
        <w:t>2．锯齿波</w:t>
      </w:r>
    </w:p>
    <w:p w14:paraId="15F06F8F" w14:textId="77777777" w:rsidR="00F23DDF" w:rsidRPr="002177B8" w:rsidRDefault="00F23DDF" w:rsidP="00F23DDF">
      <w:pPr>
        <w:ind w:firstLine="420"/>
        <w:rPr>
          <w:rFonts w:ascii="宋体" w:hAnsi="宋体"/>
          <w:color w:val="000000"/>
        </w:rPr>
      </w:pPr>
      <w:r w:rsidRPr="002177B8">
        <w:rPr>
          <w:rFonts w:ascii="宋体" w:hAnsi="宋体" w:hint="eastAsia"/>
          <w:color w:val="000000"/>
        </w:rPr>
        <w:t>3．进给</w:t>
      </w:r>
    </w:p>
    <w:p w14:paraId="43F487E8" w14:textId="77777777" w:rsidR="00F23DDF" w:rsidRPr="002177B8" w:rsidRDefault="00F23DDF" w:rsidP="00F23DDF">
      <w:pPr>
        <w:ind w:firstLine="420"/>
        <w:rPr>
          <w:rFonts w:ascii="宋体" w:hAnsi="宋体"/>
          <w:color w:val="000000"/>
        </w:rPr>
      </w:pPr>
      <w:r w:rsidRPr="002177B8">
        <w:rPr>
          <w:rFonts w:ascii="宋体" w:hAnsi="宋体" w:hint="eastAsia"/>
          <w:color w:val="000000"/>
        </w:rPr>
        <w:t>4．</w:t>
      </w:r>
      <w:r>
        <w:rPr>
          <w:rFonts w:ascii="宋体" w:hAnsi="宋体" w:hint="eastAsia"/>
          <w:color w:val="000000"/>
        </w:rPr>
        <w:t>主电路</w:t>
      </w:r>
    </w:p>
    <w:p w14:paraId="170EA9A6" w14:textId="77777777" w:rsidR="00F23DDF" w:rsidRPr="002177B8" w:rsidRDefault="00F23DDF" w:rsidP="00F23DDF">
      <w:pPr>
        <w:ind w:firstLine="420"/>
        <w:rPr>
          <w:rFonts w:ascii="宋体" w:hAnsi="宋体"/>
          <w:color w:val="000000"/>
        </w:rPr>
      </w:pPr>
      <w:r w:rsidRPr="002177B8">
        <w:rPr>
          <w:rFonts w:ascii="宋体" w:hAnsi="宋体" w:hint="eastAsia"/>
          <w:color w:val="000000"/>
        </w:rPr>
        <w:t>5．接口</w:t>
      </w:r>
    </w:p>
    <w:p w14:paraId="288EFB08" w14:textId="77777777" w:rsidR="00F23DDF" w:rsidRPr="002177B8" w:rsidRDefault="00F23DDF" w:rsidP="00F23DDF">
      <w:pPr>
        <w:ind w:firstLine="420"/>
        <w:rPr>
          <w:rFonts w:ascii="宋体" w:hAnsi="宋体"/>
          <w:color w:val="000000"/>
        </w:rPr>
      </w:pPr>
      <w:r w:rsidRPr="002177B8">
        <w:rPr>
          <w:rFonts w:ascii="宋体" w:hAnsi="宋体" w:hint="eastAsia"/>
          <w:color w:val="000000"/>
        </w:rPr>
        <w:t>6．可变脉冲宽度</w:t>
      </w:r>
    </w:p>
    <w:p w14:paraId="10411E74" w14:textId="77777777" w:rsidR="00F23DDF" w:rsidRPr="002177B8" w:rsidRDefault="00F23DDF" w:rsidP="00F23DDF">
      <w:pPr>
        <w:ind w:firstLine="420"/>
        <w:rPr>
          <w:rFonts w:ascii="宋体" w:hAnsi="宋体"/>
          <w:color w:val="000000"/>
        </w:rPr>
      </w:pPr>
      <w:r w:rsidRPr="002177B8">
        <w:rPr>
          <w:rFonts w:ascii="宋体" w:hAnsi="宋体" w:hint="eastAsia"/>
          <w:color w:val="000000"/>
        </w:rPr>
        <w:t>7．</w:t>
      </w:r>
      <w:r>
        <w:rPr>
          <w:rFonts w:ascii="宋体" w:hAnsi="宋体" w:hint="eastAsia"/>
          <w:color w:val="000000"/>
        </w:rPr>
        <w:t>机械设备加工工艺</w:t>
      </w:r>
    </w:p>
    <w:p w14:paraId="2D39F2A0" w14:textId="77777777" w:rsidR="00F23DDF" w:rsidRPr="002177B8" w:rsidRDefault="00F23DDF" w:rsidP="00F23DDF">
      <w:pPr>
        <w:ind w:firstLine="420"/>
        <w:rPr>
          <w:rFonts w:ascii="宋体" w:hAnsi="宋体"/>
          <w:color w:val="000000"/>
        </w:rPr>
      </w:pPr>
      <w:r w:rsidRPr="002177B8">
        <w:rPr>
          <w:rFonts w:ascii="宋体" w:hAnsi="宋体" w:hint="eastAsia"/>
          <w:color w:val="000000"/>
        </w:rPr>
        <w:t>8．</w:t>
      </w:r>
      <w:r>
        <w:rPr>
          <w:rFonts w:ascii="宋体" w:hAnsi="宋体" w:hint="eastAsia"/>
          <w:color w:val="000000"/>
        </w:rPr>
        <w:t>场效应晶体管</w:t>
      </w:r>
    </w:p>
    <w:p w14:paraId="231DBD97" w14:textId="77777777" w:rsidR="00F23DDF" w:rsidRPr="002177B8" w:rsidRDefault="00F23DDF" w:rsidP="00F23DDF">
      <w:pPr>
        <w:ind w:firstLine="420"/>
        <w:rPr>
          <w:rFonts w:ascii="宋体" w:hAnsi="宋体"/>
          <w:color w:val="000000"/>
        </w:rPr>
      </w:pPr>
      <w:r w:rsidRPr="002177B8">
        <w:rPr>
          <w:rFonts w:ascii="宋体" w:hAnsi="宋体" w:hint="eastAsia"/>
          <w:color w:val="000000"/>
        </w:rPr>
        <w:t>9．低</w:t>
      </w:r>
    </w:p>
    <w:p w14:paraId="46FF1F0D" w14:textId="77777777" w:rsidR="00F23DDF" w:rsidRPr="002177B8" w:rsidRDefault="00F23DDF" w:rsidP="00F23DDF">
      <w:pPr>
        <w:ind w:firstLine="420"/>
        <w:rPr>
          <w:rFonts w:ascii="宋体" w:hAnsi="宋体"/>
          <w:color w:val="000000"/>
        </w:rPr>
      </w:pPr>
      <w:r w:rsidRPr="002177B8">
        <w:rPr>
          <w:rFonts w:ascii="宋体" w:hAnsi="宋体" w:hint="eastAsia"/>
          <w:color w:val="000000"/>
        </w:rPr>
        <w:t>10．通态电压</w:t>
      </w:r>
    </w:p>
    <w:p w14:paraId="4456FD5B" w14:textId="77777777" w:rsidR="00F23DDF" w:rsidRPr="002177B8" w:rsidRDefault="00F23DDF" w:rsidP="00F23DDF">
      <w:pPr>
        <w:ind w:firstLine="420"/>
        <w:rPr>
          <w:rFonts w:ascii="宋体" w:hAnsi="宋体"/>
          <w:color w:val="000000"/>
        </w:rPr>
      </w:pPr>
      <w:r w:rsidRPr="002177B8">
        <w:rPr>
          <w:rFonts w:ascii="宋体" w:hAnsi="宋体" w:hint="eastAsia"/>
          <w:color w:val="000000"/>
        </w:rPr>
        <w:t>11．倒合闸</w:t>
      </w:r>
    </w:p>
    <w:p w14:paraId="58425869" w14:textId="77777777" w:rsidR="00F23DDF" w:rsidRPr="002177B8" w:rsidRDefault="00F23DDF" w:rsidP="00F23DDF">
      <w:pPr>
        <w:ind w:firstLine="420"/>
        <w:rPr>
          <w:rFonts w:ascii="宋体" w:hAnsi="宋体"/>
          <w:color w:val="000000"/>
        </w:rPr>
      </w:pPr>
      <w:r w:rsidRPr="002177B8">
        <w:rPr>
          <w:rFonts w:ascii="宋体" w:hAnsi="宋体" w:hint="eastAsia"/>
          <w:color w:val="000000"/>
        </w:rPr>
        <w:t>12．</w:t>
      </w:r>
      <w:r>
        <w:rPr>
          <w:rFonts w:ascii="宋体" w:hAnsi="宋体" w:hint="eastAsia"/>
          <w:color w:val="000000"/>
        </w:rPr>
        <w:t>验收记录</w:t>
      </w:r>
    </w:p>
    <w:p w14:paraId="04469182" w14:textId="77777777" w:rsidR="00F23DDF" w:rsidRPr="002177B8" w:rsidRDefault="00F23DDF" w:rsidP="00F23DDF">
      <w:pPr>
        <w:ind w:firstLine="420"/>
        <w:rPr>
          <w:rFonts w:ascii="宋体" w:hAnsi="宋体"/>
          <w:color w:val="000000"/>
        </w:rPr>
      </w:pPr>
      <w:r w:rsidRPr="002177B8">
        <w:rPr>
          <w:rFonts w:ascii="宋体" w:hAnsi="宋体" w:hint="eastAsia"/>
          <w:color w:val="000000"/>
        </w:rPr>
        <w:t>13．</w:t>
      </w:r>
      <w:r>
        <w:rPr>
          <w:rFonts w:ascii="宋体" w:hAnsi="宋体" w:hint="eastAsia"/>
          <w:color w:val="000000"/>
        </w:rPr>
        <w:t>繁重体力劳动</w:t>
      </w:r>
    </w:p>
    <w:p w14:paraId="2248E824" w14:textId="77777777" w:rsidR="00F23DDF" w:rsidRPr="002177B8" w:rsidRDefault="00F23DDF" w:rsidP="00F23DDF">
      <w:pPr>
        <w:ind w:firstLine="420"/>
        <w:rPr>
          <w:rFonts w:ascii="宋体" w:hAnsi="宋体"/>
          <w:color w:val="000000"/>
        </w:rPr>
      </w:pPr>
      <w:r w:rsidRPr="002177B8">
        <w:rPr>
          <w:rFonts w:ascii="宋体" w:hAnsi="宋体" w:hint="eastAsia"/>
          <w:color w:val="000000"/>
        </w:rPr>
        <w:t>14．</w:t>
      </w:r>
      <w:r>
        <w:rPr>
          <w:rFonts w:ascii="宋体" w:hAnsi="宋体" w:hint="eastAsia"/>
          <w:color w:val="000000"/>
        </w:rPr>
        <w:t>指导操作训练</w:t>
      </w:r>
    </w:p>
    <w:p w14:paraId="61FE8498" w14:textId="77777777" w:rsidR="00F23DDF" w:rsidRPr="002177B8" w:rsidRDefault="00F23DDF" w:rsidP="00F23DDF">
      <w:pPr>
        <w:ind w:firstLine="420"/>
        <w:rPr>
          <w:rFonts w:ascii="宋体" w:hAnsi="宋体"/>
          <w:color w:val="000000"/>
        </w:rPr>
      </w:pPr>
      <w:r w:rsidRPr="002177B8">
        <w:rPr>
          <w:rFonts w:ascii="宋体" w:hAnsi="宋体" w:hint="eastAsia"/>
          <w:color w:val="000000"/>
        </w:rPr>
        <w:t>15．</w:t>
      </w:r>
      <w:r>
        <w:rPr>
          <w:rFonts w:ascii="宋体" w:hAnsi="宋体" w:hint="eastAsia"/>
          <w:color w:val="000000"/>
        </w:rPr>
        <w:t>理论培训</w:t>
      </w:r>
    </w:p>
    <w:p w14:paraId="7C319B0C" w14:textId="77777777" w:rsidR="00F23DDF" w:rsidRPr="002177B8" w:rsidRDefault="00F23DDF" w:rsidP="00F23DDF">
      <w:pPr>
        <w:ind w:firstLine="420"/>
        <w:rPr>
          <w:rFonts w:ascii="宋体" w:hAnsi="宋体"/>
          <w:color w:val="000000"/>
        </w:rPr>
      </w:pPr>
      <w:r w:rsidRPr="002177B8">
        <w:rPr>
          <w:rFonts w:ascii="宋体" w:hAnsi="宋体" w:hint="eastAsia"/>
          <w:color w:val="000000"/>
        </w:rPr>
        <w:t>16．</w:t>
      </w:r>
      <w:r w:rsidRPr="002177B8">
        <w:rPr>
          <w:rFonts w:ascii="宋体" w:hAnsi="宋体"/>
          <w:color w:val="000000"/>
        </w:rPr>
        <w:t>GB/T19004.1-1994</w:t>
      </w:r>
    </w:p>
    <w:p w14:paraId="161627C7" w14:textId="77777777" w:rsidR="00F23DDF" w:rsidRPr="002177B8" w:rsidRDefault="00F23DDF" w:rsidP="00F23DDF">
      <w:pPr>
        <w:ind w:firstLine="420"/>
        <w:rPr>
          <w:rFonts w:ascii="宋体" w:hAnsi="宋体"/>
          <w:color w:val="000000"/>
        </w:rPr>
      </w:pPr>
      <w:r w:rsidRPr="002177B8">
        <w:rPr>
          <w:rFonts w:ascii="宋体" w:hAnsi="宋体" w:hint="eastAsia"/>
          <w:color w:val="000000"/>
        </w:rPr>
        <w:t>17．质量保证</w:t>
      </w:r>
    </w:p>
    <w:p w14:paraId="6B00C00D" w14:textId="77777777" w:rsidR="00F23DDF" w:rsidRPr="002177B8" w:rsidRDefault="00F23DDF" w:rsidP="00F23DDF">
      <w:pPr>
        <w:ind w:firstLine="420"/>
        <w:rPr>
          <w:rFonts w:ascii="宋体" w:hAnsi="宋体"/>
          <w:color w:val="000000"/>
        </w:rPr>
      </w:pPr>
      <w:r w:rsidRPr="002177B8">
        <w:rPr>
          <w:rFonts w:ascii="宋体" w:hAnsi="宋体" w:hint="eastAsia"/>
          <w:color w:val="000000"/>
        </w:rPr>
        <w:t>18．最小项表达式</w:t>
      </w:r>
    </w:p>
    <w:p w14:paraId="16D4ACDC" w14:textId="77777777" w:rsidR="00F23DDF" w:rsidRPr="002177B8" w:rsidRDefault="00F23DDF" w:rsidP="00F23DDF">
      <w:pPr>
        <w:ind w:firstLine="420"/>
        <w:rPr>
          <w:rFonts w:ascii="宋体" w:hAnsi="宋体"/>
          <w:color w:val="000000"/>
        </w:rPr>
      </w:pPr>
      <w:r w:rsidRPr="002177B8">
        <w:rPr>
          <w:rFonts w:ascii="宋体" w:hAnsi="宋体" w:hint="eastAsia"/>
          <w:color w:val="000000"/>
        </w:rPr>
        <w:t>19．转角</w:t>
      </w:r>
    </w:p>
    <w:p w14:paraId="77F82A64" w14:textId="77777777" w:rsidR="00F23DDF" w:rsidRDefault="00F23DDF" w:rsidP="00F23DDF">
      <w:pPr>
        <w:ind w:firstLine="420"/>
        <w:rPr>
          <w:rFonts w:ascii="宋体" w:hAnsi="宋体"/>
          <w:color w:val="000000"/>
        </w:rPr>
      </w:pPr>
      <w:r w:rsidRPr="002177B8">
        <w:rPr>
          <w:rFonts w:ascii="宋体" w:hAnsi="宋体" w:hint="eastAsia"/>
          <w:color w:val="000000"/>
        </w:rPr>
        <w:t>20．电脉冲</w:t>
      </w:r>
    </w:p>
    <w:p w14:paraId="067F408F" w14:textId="77777777" w:rsidR="00F23DDF" w:rsidRDefault="00F23DDF" w:rsidP="00F23DDF">
      <w:pPr>
        <w:ind w:firstLine="420"/>
        <w:rPr>
          <w:rFonts w:ascii="宋体" w:hAnsi="宋体"/>
          <w:color w:val="000000"/>
        </w:rPr>
      </w:pPr>
    </w:p>
    <w:p w14:paraId="5ADC55BC" w14:textId="77777777" w:rsidR="00F23DDF" w:rsidRDefault="00F23DDF" w:rsidP="00F23DDF">
      <w:pPr>
        <w:ind w:firstLine="420"/>
        <w:rPr>
          <w:rFonts w:ascii="宋体" w:hAnsi="宋体"/>
          <w:color w:val="000000"/>
        </w:rPr>
      </w:pPr>
    </w:p>
    <w:p w14:paraId="51D1F872" w14:textId="77777777" w:rsidR="00F23DDF" w:rsidRDefault="00F23DDF" w:rsidP="00F23DDF">
      <w:pPr>
        <w:pStyle w:val="aff1"/>
        <w:spacing w:before="156"/>
      </w:pPr>
      <w:r>
        <w:rPr>
          <w:rFonts w:hint="eastAsia"/>
        </w:rPr>
        <w:lastRenderedPageBreak/>
        <w:t>二、选择题</w:t>
      </w:r>
    </w:p>
    <w:p w14:paraId="7F34FD82" w14:textId="77777777" w:rsidR="00F23DDF" w:rsidRPr="002177B8" w:rsidRDefault="00F23DDF" w:rsidP="00F23DDF">
      <w:pPr>
        <w:ind w:firstLine="420"/>
        <w:rPr>
          <w:rFonts w:ascii="宋体" w:hAnsi="宋体"/>
          <w:color w:val="000000"/>
        </w:rPr>
      </w:pPr>
      <w:r w:rsidRPr="002177B8">
        <w:rPr>
          <w:rFonts w:ascii="宋体" w:hAnsi="宋体" w:hint="eastAsia"/>
          <w:color w:val="000000"/>
        </w:rPr>
        <w:t>评分标准：每题答对给2分；答错或漏答不给分，也不扣分。</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4"/>
        <w:gridCol w:w="754"/>
        <w:gridCol w:w="755"/>
        <w:gridCol w:w="754"/>
        <w:gridCol w:w="755"/>
        <w:gridCol w:w="754"/>
        <w:gridCol w:w="754"/>
        <w:gridCol w:w="755"/>
        <w:gridCol w:w="754"/>
        <w:gridCol w:w="755"/>
      </w:tblGrid>
      <w:tr w:rsidR="00F23DDF" w14:paraId="49E8D780" w14:textId="77777777" w:rsidTr="00F23DDF">
        <w:tc>
          <w:tcPr>
            <w:tcW w:w="805" w:type="dxa"/>
          </w:tcPr>
          <w:p w14:paraId="2EEE6B19" w14:textId="77777777" w:rsidR="00F23DDF" w:rsidRDefault="00F23DDF" w:rsidP="00F23DDF">
            <w:pPr>
              <w:ind w:firstLine="420"/>
              <w:jc w:val="center"/>
              <w:rPr>
                <w:rFonts w:ascii="宋体" w:hAnsi="宋体"/>
                <w:bCs/>
                <w:color w:val="000000"/>
              </w:rPr>
            </w:pPr>
            <w:r>
              <w:rPr>
                <w:rFonts w:ascii="宋体" w:hAnsi="宋体"/>
                <w:bCs/>
                <w:color w:val="000000"/>
              </w:rPr>
              <w:t>21</w:t>
            </w:r>
          </w:p>
        </w:tc>
        <w:tc>
          <w:tcPr>
            <w:tcW w:w="805" w:type="dxa"/>
          </w:tcPr>
          <w:p w14:paraId="0B8F7620" w14:textId="77777777" w:rsidR="00F23DDF" w:rsidRDefault="00F23DDF" w:rsidP="00F23DDF">
            <w:pPr>
              <w:ind w:firstLine="420"/>
              <w:jc w:val="center"/>
              <w:rPr>
                <w:rFonts w:ascii="宋体" w:hAnsi="宋体"/>
                <w:bCs/>
                <w:color w:val="000000"/>
              </w:rPr>
            </w:pPr>
            <w:r>
              <w:rPr>
                <w:rFonts w:ascii="宋体" w:hAnsi="宋体"/>
                <w:bCs/>
                <w:color w:val="000000"/>
              </w:rPr>
              <w:t>22</w:t>
            </w:r>
          </w:p>
        </w:tc>
        <w:tc>
          <w:tcPr>
            <w:tcW w:w="806" w:type="dxa"/>
          </w:tcPr>
          <w:p w14:paraId="19B36D83" w14:textId="77777777" w:rsidR="00F23DDF" w:rsidRDefault="00F23DDF" w:rsidP="00F23DDF">
            <w:pPr>
              <w:ind w:firstLine="420"/>
              <w:jc w:val="center"/>
              <w:rPr>
                <w:rFonts w:ascii="宋体" w:hAnsi="宋体"/>
                <w:bCs/>
                <w:color w:val="000000"/>
              </w:rPr>
            </w:pPr>
            <w:r>
              <w:rPr>
                <w:rFonts w:ascii="宋体" w:hAnsi="宋体"/>
                <w:bCs/>
                <w:color w:val="000000"/>
              </w:rPr>
              <w:t>23</w:t>
            </w:r>
          </w:p>
        </w:tc>
        <w:tc>
          <w:tcPr>
            <w:tcW w:w="805" w:type="dxa"/>
          </w:tcPr>
          <w:p w14:paraId="137D03CC" w14:textId="77777777" w:rsidR="00F23DDF" w:rsidRDefault="00F23DDF" w:rsidP="00F23DDF">
            <w:pPr>
              <w:ind w:firstLine="420"/>
              <w:jc w:val="center"/>
              <w:rPr>
                <w:rFonts w:ascii="宋体" w:hAnsi="宋体"/>
                <w:bCs/>
                <w:color w:val="000000"/>
              </w:rPr>
            </w:pPr>
            <w:r>
              <w:rPr>
                <w:rFonts w:ascii="宋体" w:hAnsi="宋体"/>
                <w:bCs/>
                <w:color w:val="000000"/>
              </w:rPr>
              <w:t>24</w:t>
            </w:r>
          </w:p>
        </w:tc>
        <w:tc>
          <w:tcPr>
            <w:tcW w:w="806" w:type="dxa"/>
          </w:tcPr>
          <w:p w14:paraId="3E076E58" w14:textId="77777777" w:rsidR="00F23DDF" w:rsidRDefault="00F23DDF" w:rsidP="00F23DDF">
            <w:pPr>
              <w:ind w:firstLine="420"/>
              <w:jc w:val="center"/>
              <w:rPr>
                <w:rFonts w:ascii="宋体" w:hAnsi="宋体"/>
                <w:bCs/>
                <w:color w:val="000000"/>
              </w:rPr>
            </w:pPr>
            <w:r>
              <w:rPr>
                <w:rFonts w:ascii="宋体" w:hAnsi="宋体"/>
                <w:bCs/>
                <w:color w:val="000000"/>
              </w:rPr>
              <w:t>25</w:t>
            </w:r>
          </w:p>
        </w:tc>
        <w:tc>
          <w:tcPr>
            <w:tcW w:w="805" w:type="dxa"/>
          </w:tcPr>
          <w:p w14:paraId="3E20F984" w14:textId="77777777" w:rsidR="00F23DDF" w:rsidRDefault="00F23DDF" w:rsidP="00F23DDF">
            <w:pPr>
              <w:ind w:firstLine="420"/>
              <w:jc w:val="center"/>
              <w:rPr>
                <w:rFonts w:ascii="宋体" w:hAnsi="宋体"/>
                <w:bCs/>
                <w:color w:val="000000"/>
              </w:rPr>
            </w:pPr>
            <w:r>
              <w:rPr>
                <w:rFonts w:ascii="宋体" w:hAnsi="宋体"/>
                <w:bCs/>
                <w:color w:val="000000"/>
              </w:rPr>
              <w:t>26</w:t>
            </w:r>
          </w:p>
        </w:tc>
        <w:tc>
          <w:tcPr>
            <w:tcW w:w="805" w:type="dxa"/>
          </w:tcPr>
          <w:p w14:paraId="121104BD" w14:textId="77777777" w:rsidR="00F23DDF" w:rsidRDefault="00F23DDF" w:rsidP="00F23DDF">
            <w:pPr>
              <w:ind w:firstLine="420"/>
              <w:jc w:val="center"/>
              <w:rPr>
                <w:rFonts w:ascii="宋体" w:hAnsi="宋体"/>
                <w:bCs/>
                <w:color w:val="000000"/>
              </w:rPr>
            </w:pPr>
            <w:r>
              <w:rPr>
                <w:rFonts w:ascii="宋体" w:hAnsi="宋体"/>
                <w:bCs/>
                <w:color w:val="000000"/>
              </w:rPr>
              <w:t>27</w:t>
            </w:r>
          </w:p>
        </w:tc>
        <w:tc>
          <w:tcPr>
            <w:tcW w:w="806" w:type="dxa"/>
          </w:tcPr>
          <w:p w14:paraId="31EF7A96" w14:textId="77777777" w:rsidR="00F23DDF" w:rsidRDefault="00F23DDF" w:rsidP="00F23DDF">
            <w:pPr>
              <w:ind w:firstLine="420"/>
              <w:jc w:val="center"/>
              <w:rPr>
                <w:rFonts w:ascii="宋体" w:hAnsi="宋体"/>
                <w:bCs/>
                <w:color w:val="000000"/>
              </w:rPr>
            </w:pPr>
            <w:r>
              <w:rPr>
                <w:rFonts w:ascii="宋体" w:hAnsi="宋体"/>
                <w:bCs/>
                <w:color w:val="000000"/>
              </w:rPr>
              <w:t>28</w:t>
            </w:r>
          </w:p>
        </w:tc>
        <w:tc>
          <w:tcPr>
            <w:tcW w:w="805" w:type="dxa"/>
          </w:tcPr>
          <w:p w14:paraId="4B3EA19C" w14:textId="77777777" w:rsidR="00F23DDF" w:rsidRDefault="00F23DDF" w:rsidP="00F23DDF">
            <w:pPr>
              <w:ind w:firstLine="420"/>
              <w:jc w:val="center"/>
              <w:rPr>
                <w:rFonts w:ascii="宋体" w:hAnsi="宋体"/>
                <w:bCs/>
                <w:color w:val="000000"/>
              </w:rPr>
            </w:pPr>
            <w:r>
              <w:rPr>
                <w:rFonts w:ascii="宋体" w:hAnsi="宋体"/>
                <w:bCs/>
                <w:color w:val="000000"/>
              </w:rPr>
              <w:t>29</w:t>
            </w:r>
          </w:p>
        </w:tc>
        <w:tc>
          <w:tcPr>
            <w:tcW w:w="806" w:type="dxa"/>
          </w:tcPr>
          <w:p w14:paraId="3CCAC4B3" w14:textId="77777777" w:rsidR="00F23DDF" w:rsidRDefault="00F23DDF" w:rsidP="00F23DDF">
            <w:pPr>
              <w:ind w:firstLine="420"/>
              <w:jc w:val="center"/>
              <w:rPr>
                <w:rFonts w:ascii="宋体" w:hAnsi="宋体"/>
                <w:bCs/>
                <w:color w:val="000000"/>
              </w:rPr>
            </w:pPr>
            <w:r>
              <w:rPr>
                <w:rFonts w:ascii="宋体" w:hAnsi="宋体"/>
                <w:bCs/>
                <w:color w:val="000000"/>
              </w:rPr>
              <w:t>30</w:t>
            </w:r>
          </w:p>
        </w:tc>
      </w:tr>
      <w:tr w:rsidR="00F23DDF" w14:paraId="5EF1F8C7" w14:textId="77777777" w:rsidTr="00F23DDF">
        <w:tc>
          <w:tcPr>
            <w:tcW w:w="805" w:type="dxa"/>
          </w:tcPr>
          <w:p w14:paraId="04A0267D" w14:textId="77777777" w:rsidR="00F23DDF" w:rsidRDefault="00F23DDF" w:rsidP="00F23DDF">
            <w:pPr>
              <w:ind w:firstLine="420"/>
              <w:jc w:val="center"/>
              <w:rPr>
                <w:rFonts w:ascii="宋体" w:hAnsi="宋体"/>
                <w:bCs/>
                <w:color w:val="000000"/>
              </w:rPr>
            </w:pPr>
            <w:r>
              <w:rPr>
                <w:rFonts w:ascii="宋体" w:hAnsi="宋体" w:hint="eastAsia"/>
                <w:bCs/>
                <w:color w:val="000000"/>
              </w:rPr>
              <w:t>B</w:t>
            </w:r>
          </w:p>
        </w:tc>
        <w:tc>
          <w:tcPr>
            <w:tcW w:w="805" w:type="dxa"/>
          </w:tcPr>
          <w:p w14:paraId="0EF14CD9" w14:textId="77777777" w:rsidR="00F23DDF" w:rsidRDefault="00F23DDF" w:rsidP="00F23DDF">
            <w:pPr>
              <w:ind w:firstLine="420"/>
              <w:jc w:val="center"/>
              <w:rPr>
                <w:rFonts w:ascii="宋体" w:hAnsi="宋体"/>
                <w:bCs/>
                <w:color w:val="000000"/>
              </w:rPr>
            </w:pPr>
            <w:r>
              <w:rPr>
                <w:rFonts w:ascii="宋体" w:hAnsi="宋体" w:hint="eastAsia"/>
                <w:bCs/>
                <w:color w:val="000000"/>
              </w:rPr>
              <w:t>C</w:t>
            </w:r>
          </w:p>
        </w:tc>
        <w:tc>
          <w:tcPr>
            <w:tcW w:w="806" w:type="dxa"/>
          </w:tcPr>
          <w:p w14:paraId="5A1DE697" w14:textId="77777777" w:rsidR="00F23DDF" w:rsidRDefault="00F23DDF" w:rsidP="00F23DDF">
            <w:pPr>
              <w:ind w:firstLine="420"/>
              <w:jc w:val="center"/>
              <w:rPr>
                <w:rFonts w:ascii="宋体" w:hAnsi="宋体"/>
                <w:bCs/>
                <w:color w:val="000000"/>
              </w:rPr>
            </w:pPr>
            <w:r>
              <w:rPr>
                <w:rFonts w:ascii="宋体" w:hAnsi="宋体" w:hint="eastAsia"/>
                <w:bCs/>
                <w:color w:val="000000"/>
              </w:rPr>
              <w:t>C</w:t>
            </w:r>
          </w:p>
        </w:tc>
        <w:tc>
          <w:tcPr>
            <w:tcW w:w="805" w:type="dxa"/>
          </w:tcPr>
          <w:p w14:paraId="48240CD1" w14:textId="77777777" w:rsidR="00F23DDF" w:rsidRDefault="00F23DDF" w:rsidP="00F23DDF">
            <w:pPr>
              <w:ind w:firstLine="420"/>
              <w:jc w:val="center"/>
              <w:rPr>
                <w:rFonts w:ascii="宋体" w:hAnsi="宋体"/>
                <w:bCs/>
                <w:color w:val="000000"/>
              </w:rPr>
            </w:pPr>
            <w:r>
              <w:rPr>
                <w:rFonts w:ascii="宋体" w:hAnsi="宋体" w:hint="eastAsia"/>
                <w:bCs/>
                <w:color w:val="000000"/>
              </w:rPr>
              <w:t>B</w:t>
            </w:r>
          </w:p>
        </w:tc>
        <w:tc>
          <w:tcPr>
            <w:tcW w:w="806" w:type="dxa"/>
          </w:tcPr>
          <w:p w14:paraId="2A0C7F3A" w14:textId="77777777" w:rsidR="00F23DDF" w:rsidRDefault="00F23DDF" w:rsidP="00F23DDF">
            <w:pPr>
              <w:ind w:firstLine="420"/>
              <w:jc w:val="center"/>
              <w:rPr>
                <w:rFonts w:ascii="宋体" w:hAnsi="宋体"/>
                <w:bCs/>
                <w:color w:val="000000"/>
              </w:rPr>
            </w:pPr>
            <w:r>
              <w:rPr>
                <w:rFonts w:ascii="宋体" w:hAnsi="宋体" w:hint="eastAsia"/>
                <w:bCs/>
                <w:color w:val="000000"/>
              </w:rPr>
              <w:t>B</w:t>
            </w:r>
          </w:p>
        </w:tc>
        <w:tc>
          <w:tcPr>
            <w:tcW w:w="805" w:type="dxa"/>
          </w:tcPr>
          <w:p w14:paraId="3C798A9E" w14:textId="77777777" w:rsidR="00F23DDF" w:rsidRDefault="00F23DDF" w:rsidP="00F23DDF">
            <w:pPr>
              <w:ind w:firstLine="420"/>
              <w:jc w:val="center"/>
              <w:rPr>
                <w:rFonts w:ascii="宋体" w:hAnsi="宋体"/>
                <w:bCs/>
                <w:color w:val="000000"/>
              </w:rPr>
            </w:pPr>
            <w:r>
              <w:rPr>
                <w:rFonts w:ascii="宋体" w:hAnsi="宋体" w:hint="eastAsia"/>
                <w:bCs/>
                <w:color w:val="000000"/>
              </w:rPr>
              <w:t>A</w:t>
            </w:r>
          </w:p>
        </w:tc>
        <w:tc>
          <w:tcPr>
            <w:tcW w:w="805" w:type="dxa"/>
          </w:tcPr>
          <w:p w14:paraId="1DC7B23B" w14:textId="77777777" w:rsidR="00F23DDF" w:rsidRDefault="00F23DDF" w:rsidP="00F23DDF">
            <w:pPr>
              <w:ind w:firstLine="420"/>
              <w:jc w:val="center"/>
              <w:rPr>
                <w:rFonts w:ascii="宋体" w:hAnsi="宋体"/>
                <w:bCs/>
                <w:color w:val="000000"/>
              </w:rPr>
            </w:pPr>
            <w:r>
              <w:rPr>
                <w:rFonts w:ascii="宋体" w:hAnsi="宋体" w:hint="eastAsia"/>
                <w:bCs/>
                <w:color w:val="000000"/>
              </w:rPr>
              <w:t>D</w:t>
            </w:r>
          </w:p>
        </w:tc>
        <w:tc>
          <w:tcPr>
            <w:tcW w:w="806" w:type="dxa"/>
          </w:tcPr>
          <w:p w14:paraId="110D4B51" w14:textId="77777777" w:rsidR="00F23DDF" w:rsidRDefault="00F23DDF" w:rsidP="00F23DDF">
            <w:pPr>
              <w:ind w:firstLine="420"/>
              <w:jc w:val="center"/>
              <w:rPr>
                <w:rFonts w:ascii="宋体" w:hAnsi="宋体"/>
                <w:bCs/>
                <w:color w:val="000000"/>
              </w:rPr>
            </w:pPr>
            <w:r>
              <w:rPr>
                <w:rFonts w:ascii="宋体" w:hAnsi="宋体" w:hint="eastAsia"/>
                <w:bCs/>
                <w:color w:val="000000"/>
              </w:rPr>
              <w:t>B</w:t>
            </w:r>
          </w:p>
        </w:tc>
        <w:tc>
          <w:tcPr>
            <w:tcW w:w="805" w:type="dxa"/>
          </w:tcPr>
          <w:p w14:paraId="460F19A6" w14:textId="77777777" w:rsidR="00F23DDF" w:rsidRDefault="00F23DDF" w:rsidP="00F23DDF">
            <w:pPr>
              <w:ind w:firstLine="420"/>
              <w:jc w:val="center"/>
              <w:rPr>
                <w:rFonts w:ascii="宋体" w:hAnsi="宋体"/>
                <w:bCs/>
                <w:color w:val="000000"/>
              </w:rPr>
            </w:pPr>
            <w:r>
              <w:rPr>
                <w:rFonts w:ascii="宋体" w:hAnsi="宋体" w:hint="eastAsia"/>
                <w:bCs/>
                <w:color w:val="000000"/>
              </w:rPr>
              <w:t>C</w:t>
            </w:r>
          </w:p>
        </w:tc>
        <w:tc>
          <w:tcPr>
            <w:tcW w:w="806" w:type="dxa"/>
          </w:tcPr>
          <w:p w14:paraId="4C57CA20" w14:textId="77777777" w:rsidR="00F23DDF" w:rsidRDefault="00F23DDF" w:rsidP="00F23DDF">
            <w:pPr>
              <w:ind w:firstLine="420"/>
              <w:jc w:val="center"/>
              <w:rPr>
                <w:rFonts w:ascii="宋体" w:hAnsi="宋体"/>
                <w:bCs/>
                <w:color w:val="000000"/>
              </w:rPr>
            </w:pPr>
            <w:r>
              <w:rPr>
                <w:rFonts w:ascii="宋体" w:hAnsi="宋体" w:hint="eastAsia"/>
                <w:bCs/>
                <w:color w:val="000000"/>
              </w:rPr>
              <w:t>B</w:t>
            </w:r>
          </w:p>
        </w:tc>
      </w:tr>
    </w:tbl>
    <w:p w14:paraId="03E1CB41" w14:textId="77777777" w:rsidR="00F23DDF" w:rsidRDefault="00F23DDF" w:rsidP="00F23DDF">
      <w:pPr>
        <w:ind w:firstLine="422"/>
        <w:rPr>
          <w:rFonts w:ascii="宋体" w:hAnsi="宋体"/>
          <w:b/>
          <w:color w:val="000000"/>
        </w:rPr>
      </w:pPr>
    </w:p>
    <w:p w14:paraId="083F31BE" w14:textId="77777777" w:rsidR="00F23DDF" w:rsidRDefault="00F23DDF" w:rsidP="00F23DDF">
      <w:pPr>
        <w:pStyle w:val="aff1"/>
        <w:spacing w:before="156"/>
      </w:pPr>
      <w:r>
        <w:rPr>
          <w:rFonts w:hint="eastAsia"/>
        </w:rPr>
        <w:t>三、判断题</w:t>
      </w:r>
    </w:p>
    <w:p w14:paraId="7B63F12E" w14:textId="77777777" w:rsidR="00F23DDF" w:rsidRDefault="00F23DDF" w:rsidP="00F23DDF">
      <w:pPr>
        <w:ind w:firstLine="420"/>
        <w:rPr>
          <w:rFonts w:ascii="宋体" w:hAnsi="宋体"/>
          <w:bCs/>
          <w:color w:val="000000"/>
        </w:rPr>
      </w:pPr>
      <w:r>
        <w:rPr>
          <w:rFonts w:ascii="宋体" w:hAnsi="宋体" w:hint="eastAsia"/>
          <w:bCs/>
          <w:color w:val="000000"/>
        </w:rPr>
        <w:t>评分标准：每题答对给1分；答错或漏答不给分，也不扣分。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9"/>
        <w:gridCol w:w="759"/>
        <w:gridCol w:w="759"/>
        <w:gridCol w:w="759"/>
        <w:gridCol w:w="759"/>
        <w:gridCol w:w="759"/>
        <w:gridCol w:w="759"/>
        <w:gridCol w:w="759"/>
        <w:gridCol w:w="760"/>
        <w:gridCol w:w="760"/>
      </w:tblGrid>
      <w:tr w:rsidR="00F23DDF" w14:paraId="5BA42D1C" w14:textId="77777777" w:rsidTr="00F23DDF">
        <w:tc>
          <w:tcPr>
            <w:tcW w:w="852" w:type="dxa"/>
          </w:tcPr>
          <w:p w14:paraId="44286387" w14:textId="77777777" w:rsidR="00F23DDF" w:rsidRDefault="00F23DDF" w:rsidP="00F23DDF">
            <w:pPr>
              <w:ind w:firstLine="420"/>
              <w:jc w:val="center"/>
              <w:rPr>
                <w:rFonts w:ascii="宋体" w:hAnsi="宋体"/>
                <w:color w:val="000000"/>
              </w:rPr>
            </w:pPr>
            <w:r>
              <w:rPr>
                <w:rFonts w:ascii="宋体" w:hAnsi="宋体" w:hint="eastAsia"/>
                <w:color w:val="000000"/>
              </w:rPr>
              <w:t>31</w:t>
            </w:r>
          </w:p>
        </w:tc>
        <w:tc>
          <w:tcPr>
            <w:tcW w:w="852" w:type="dxa"/>
          </w:tcPr>
          <w:p w14:paraId="5C7F0895" w14:textId="77777777" w:rsidR="00F23DDF" w:rsidRDefault="00F23DDF" w:rsidP="00F23DDF">
            <w:pPr>
              <w:ind w:firstLine="420"/>
              <w:jc w:val="center"/>
              <w:rPr>
                <w:rFonts w:ascii="宋体" w:hAnsi="宋体"/>
                <w:color w:val="000000"/>
              </w:rPr>
            </w:pPr>
            <w:r>
              <w:rPr>
                <w:rFonts w:ascii="宋体" w:hAnsi="宋体" w:hint="eastAsia"/>
                <w:color w:val="000000"/>
              </w:rPr>
              <w:t>32</w:t>
            </w:r>
          </w:p>
        </w:tc>
        <w:tc>
          <w:tcPr>
            <w:tcW w:w="852" w:type="dxa"/>
          </w:tcPr>
          <w:p w14:paraId="10793478" w14:textId="77777777" w:rsidR="00F23DDF" w:rsidRDefault="00F23DDF" w:rsidP="00F23DDF">
            <w:pPr>
              <w:ind w:firstLine="420"/>
              <w:jc w:val="center"/>
              <w:rPr>
                <w:rFonts w:ascii="宋体" w:hAnsi="宋体"/>
                <w:color w:val="000000"/>
              </w:rPr>
            </w:pPr>
            <w:r>
              <w:rPr>
                <w:rFonts w:ascii="宋体" w:hAnsi="宋体" w:hint="eastAsia"/>
                <w:color w:val="000000"/>
              </w:rPr>
              <w:t>33</w:t>
            </w:r>
          </w:p>
        </w:tc>
        <w:tc>
          <w:tcPr>
            <w:tcW w:w="852" w:type="dxa"/>
          </w:tcPr>
          <w:p w14:paraId="14DE8822" w14:textId="77777777" w:rsidR="00F23DDF" w:rsidRDefault="00F23DDF" w:rsidP="00F23DDF">
            <w:pPr>
              <w:ind w:firstLine="420"/>
              <w:jc w:val="center"/>
              <w:rPr>
                <w:rFonts w:ascii="宋体" w:hAnsi="宋体"/>
                <w:color w:val="000000"/>
              </w:rPr>
            </w:pPr>
            <w:r>
              <w:rPr>
                <w:rFonts w:ascii="宋体" w:hAnsi="宋体" w:hint="eastAsia"/>
                <w:color w:val="000000"/>
              </w:rPr>
              <w:t>34</w:t>
            </w:r>
          </w:p>
        </w:tc>
        <w:tc>
          <w:tcPr>
            <w:tcW w:w="852" w:type="dxa"/>
          </w:tcPr>
          <w:p w14:paraId="38193E18" w14:textId="77777777" w:rsidR="00F23DDF" w:rsidRDefault="00F23DDF" w:rsidP="00F23DDF">
            <w:pPr>
              <w:ind w:firstLine="420"/>
              <w:jc w:val="center"/>
              <w:rPr>
                <w:rFonts w:ascii="宋体" w:hAnsi="宋体"/>
                <w:color w:val="000000"/>
              </w:rPr>
            </w:pPr>
            <w:r>
              <w:rPr>
                <w:rFonts w:ascii="宋体" w:hAnsi="宋体" w:hint="eastAsia"/>
                <w:color w:val="000000"/>
              </w:rPr>
              <w:t>35</w:t>
            </w:r>
          </w:p>
        </w:tc>
        <w:tc>
          <w:tcPr>
            <w:tcW w:w="852" w:type="dxa"/>
          </w:tcPr>
          <w:p w14:paraId="3B6FEBF8" w14:textId="77777777" w:rsidR="00F23DDF" w:rsidRDefault="00F23DDF" w:rsidP="00F23DDF">
            <w:pPr>
              <w:ind w:firstLine="420"/>
              <w:jc w:val="center"/>
              <w:rPr>
                <w:rFonts w:ascii="宋体" w:hAnsi="宋体"/>
                <w:color w:val="000000"/>
              </w:rPr>
            </w:pPr>
            <w:r>
              <w:rPr>
                <w:rFonts w:ascii="宋体" w:hAnsi="宋体" w:hint="eastAsia"/>
                <w:color w:val="000000"/>
              </w:rPr>
              <w:t>36</w:t>
            </w:r>
          </w:p>
        </w:tc>
        <w:tc>
          <w:tcPr>
            <w:tcW w:w="852" w:type="dxa"/>
          </w:tcPr>
          <w:p w14:paraId="4FBC6D59" w14:textId="77777777" w:rsidR="00F23DDF" w:rsidRDefault="00F23DDF" w:rsidP="00F23DDF">
            <w:pPr>
              <w:ind w:firstLine="420"/>
              <w:jc w:val="center"/>
              <w:rPr>
                <w:rFonts w:ascii="宋体" w:hAnsi="宋体"/>
                <w:color w:val="000000"/>
              </w:rPr>
            </w:pPr>
            <w:r>
              <w:rPr>
                <w:rFonts w:ascii="宋体" w:hAnsi="宋体" w:hint="eastAsia"/>
                <w:color w:val="000000"/>
              </w:rPr>
              <w:t>37</w:t>
            </w:r>
          </w:p>
        </w:tc>
        <w:tc>
          <w:tcPr>
            <w:tcW w:w="852" w:type="dxa"/>
          </w:tcPr>
          <w:p w14:paraId="0ABBCA86" w14:textId="77777777" w:rsidR="00F23DDF" w:rsidRDefault="00F23DDF" w:rsidP="00F23DDF">
            <w:pPr>
              <w:ind w:firstLine="420"/>
              <w:jc w:val="center"/>
              <w:rPr>
                <w:rFonts w:ascii="宋体" w:hAnsi="宋体"/>
                <w:color w:val="000000"/>
              </w:rPr>
            </w:pPr>
            <w:r>
              <w:rPr>
                <w:rFonts w:ascii="宋体" w:hAnsi="宋体" w:hint="eastAsia"/>
                <w:color w:val="000000"/>
              </w:rPr>
              <w:t>38</w:t>
            </w:r>
          </w:p>
        </w:tc>
        <w:tc>
          <w:tcPr>
            <w:tcW w:w="853" w:type="dxa"/>
          </w:tcPr>
          <w:p w14:paraId="61552C54" w14:textId="77777777" w:rsidR="00F23DDF" w:rsidRDefault="00F23DDF" w:rsidP="00F23DDF">
            <w:pPr>
              <w:ind w:firstLine="420"/>
              <w:jc w:val="center"/>
              <w:rPr>
                <w:rFonts w:ascii="宋体" w:hAnsi="宋体"/>
                <w:color w:val="000000"/>
              </w:rPr>
            </w:pPr>
            <w:r>
              <w:rPr>
                <w:rFonts w:ascii="宋体" w:hAnsi="宋体" w:hint="eastAsia"/>
                <w:color w:val="000000"/>
              </w:rPr>
              <w:t>39</w:t>
            </w:r>
          </w:p>
        </w:tc>
        <w:tc>
          <w:tcPr>
            <w:tcW w:w="853" w:type="dxa"/>
          </w:tcPr>
          <w:p w14:paraId="1B926E75" w14:textId="77777777" w:rsidR="00F23DDF" w:rsidRDefault="00F23DDF" w:rsidP="00F23DDF">
            <w:pPr>
              <w:ind w:firstLine="420"/>
              <w:jc w:val="center"/>
              <w:rPr>
                <w:rFonts w:ascii="宋体" w:hAnsi="宋体"/>
                <w:color w:val="000000"/>
              </w:rPr>
            </w:pPr>
            <w:r>
              <w:rPr>
                <w:rFonts w:ascii="宋体" w:hAnsi="宋体" w:hint="eastAsia"/>
                <w:color w:val="000000"/>
              </w:rPr>
              <w:t>40</w:t>
            </w:r>
          </w:p>
        </w:tc>
      </w:tr>
      <w:tr w:rsidR="00F23DDF" w14:paraId="59101801" w14:textId="77777777" w:rsidTr="00F23DDF">
        <w:tc>
          <w:tcPr>
            <w:tcW w:w="852" w:type="dxa"/>
          </w:tcPr>
          <w:p w14:paraId="44636443"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2" w:type="dxa"/>
          </w:tcPr>
          <w:p w14:paraId="340A370E"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2" w:type="dxa"/>
          </w:tcPr>
          <w:p w14:paraId="06EEF054"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2" w:type="dxa"/>
          </w:tcPr>
          <w:p w14:paraId="17866AA2"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2" w:type="dxa"/>
          </w:tcPr>
          <w:p w14:paraId="1AB59176"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2" w:type="dxa"/>
          </w:tcPr>
          <w:p w14:paraId="429A0FB8"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2" w:type="dxa"/>
          </w:tcPr>
          <w:p w14:paraId="2B59D3FF"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2" w:type="dxa"/>
          </w:tcPr>
          <w:p w14:paraId="3026A26C"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3" w:type="dxa"/>
          </w:tcPr>
          <w:p w14:paraId="5531D955" w14:textId="77777777" w:rsidR="00F23DDF" w:rsidRDefault="00F23DDF" w:rsidP="00F23DDF">
            <w:pPr>
              <w:ind w:firstLine="420"/>
              <w:jc w:val="center"/>
              <w:rPr>
                <w:rFonts w:ascii="宋体" w:hAnsi="宋体"/>
                <w:color w:val="000000"/>
              </w:rPr>
            </w:pPr>
            <w:r>
              <w:rPr>
                <w:rFonts w:ascii="宋体" w:hAnsi="宋体" w:hint="eastAsia"/>
                <w:color w:val="000000"/>
              </w:rPr>
              <w:t>√</w:t>
            </w:r>
          </w:p>
        </w:tc>
        <w:tc>
          <w:tcPr>
            <w:tcW w:w="853" w:type="dxa"/>
          </w:tcPr>
          <w:p w14:paraId="746B7262" w14:textId="77777777" w:rsidR="00F23DDF" w:rsidRDefault="00F23DDF" w:rsidP="00F23DDF">
            <w:pPr>
              <w:ind w:firstLine="420"/>
              <w:jc w:val="center"/>
              <w:rPr>
                <w:rFonts w:ascii="宋体" w:hAnsi="宋体"/>
                <w:color w:val="000000"/>
              </w:rPr>
            </w:pPr>
            <w:r>
              <w:rPr>
                <w:rFonts w:ascii="宋体" w:hAnsi="宋体" w:hint="eastAsia"/>
                <w:color w:val="000000"/>
              </w:rPr>
              <w:t>×</w:t>
            </w:r>
          </w:p>
        </w:tc>
      </w:tr>
    </w:tbl>
    <w:p w14:paraId="5975C8AF" w14:textId="77777777" w:rsidR="00F23DDF" w:rsidRDefault="00F23DDF" w:rsidP="00F23DDF">
      <w:pPr>
        <w:pStyle w:val="aff1"/>
        <w:spacing w:before="156"/>
      </w:pPr>
      <w:r w:rsidRPr="002177B8">
        <w:rPr>
          <w:rFonts w:hint="eastAsia"/>
        </w:rPr>
        <w:t>四</w:t>
      </w:r>
      <w:r>
        <w:rPr>
          <w:rFonts w:hint="eastAsia"/>
        </w:rPr>
        <w:t>、简答题</w:t>
      </w:r>
    </w:p>
    <w:p w14:paraId="16A0D81D" w14:textId="77777777" w:rsidR="00F23DDF" w:rsidRDefault="00F23DDF" w:rsidP="00F23DDF">
      <w:pPr>
        <w:ind w:leftChars="200" w:left="420" w:firstLine="420"/>
        <w:rPr>
          <w:rFonts w:ascii="宋体" w:hAnsi="宋体"/>
          <w:b/>
          <w:bCs/>
          <w:color w:val="000000"/>
          <w:sz w:val="36"/>
        </w:rPr>
      </w:pPr>
      <w:r>
        <w:rPr>
          <w:rFonts w:ascii="宋体" w:hAnsi="宋体" w:hint="eastAsia"/>
          <w:color w:val="000000"/>
        </w:rPr>
        <w:t>评分标准：</w:t>
      </w:r>
      <w:r>
        <w:rPr>
          <w:rFonts w:ascii="宋体" w:hAnsi="宋体" w:hint="eastAsia"/>
          <w:bCs/>
          <w:color w:val="000000"/>
        </w:rPr>
        <w:t>每题5分，共20分。</w:t>
      </w:r>
      <w:r>
        <w:rPr>
          <w:rFonts w:ascii="宋体" w:hAnsi="宋体" w:hint="eastAsia"/>
          <w:color w:val="000000"/>
        </w:rPr>
        <w:t xml:space="preserve"> </w:t>
      </w:r>
    </w:p>
    <w:p w14:paraId="338F91A6" w14:textId="77777777" w:rsidR="00F23DDF" w:rsidRPr="002177B8" w:rsidRDefault="00F23DDF" w:rsidP="00F23DDF">
      <w:pPr>
        <w:pStyle w:val="afa"/>
        <w:spacing w:before="156"/>
        <w:jc w:val="left"/>
        <w:rPr>
          <w:rFonts w:ascii="宋体" w:hAnsi="宋体"/>
          <w:color w:val="FF0000"/>
        </w:rPr>
      </w:pPr>
      <w:r w:rsidRPr="00072EAC">
        <w:rPr>
          <w:rFonts w:ascii="宋体" w:hAnsi="宋体" w:hint="eastAsia"/>
        </w:rPr>
        <w:t>41．</w:t>
      </w:r>
      <w:r>
        <w:drawing>
          <wp:inline distT="0" distB="0" distL="0" distR="0" wp14:anchorId="2C8A86F8" wp14:editId="596893CF">
            <wp:extent cx="5004435" cy="1535430"/>
            <wp:effectExtent l="0" t="0" r="5715"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BEBA8EAE-BF5A-486C-A8C5-ECC9F3942E4B}">
                          <a14:imgProps xmlns:a14="http://schemas.microsoft.com/office/drawing/2010/main">
                            <a14:imgLayer r:embed="rId40">
                              <a14:imgEffect>
                                <a14:artisticPhotocopy/>
                              </a14:imgEffect>
                              <a14:imgEffect>
                                <a14:saturation sat="66000"/>
                              </a14:imgEffect>
                            </a14:imgLayer>
                          </a14:imgProps>
                        </a:ext>
                      </a:extLst>
                    </a:blip>
                    <a:stretch>
                      <a:fillRect/>
                    </a:stretch>
                  </pic:blipFill>
                  <pic:spPr>
                    <a:xfrm>
                      <a:off x="0" y="0"/>
                      <a:ext cx="5004435" cy="1535430"/>
                    </a:xfrm>
                    <a:prstGeom prst="rect">
                      <a:avLst/>
                    </a:prstGeom>
                  </pic:spPr>
                </pic:pic>
              </a:graphicData>
            </a:graphic>
          </wp:inline>
        </w:drawing>
      </w:r>
    </w:p>
    <w:p w14:paraId="25D3613A" w14:textId="77777777" w:rsidR="00F23DDF" w:rsidRDefault="00F23DDF" w:rsidP="00F23DDF">
      <w:pPr>
        <w:ind w:firstLine="420"/>
        <w:rPr>
          <w:rFonts w:ascii="宋体" w:hAnsi="宋体"/>
          <w:color w:val="000000"/>
        </w:rPr>
      </w:pPr>
    </w:p>
    <w:p w14:paraId="3945B255" w14:textId="77777777" w:rsidR="00F23DDF" w:rsidRDefault="00F23DDF" w:rsidP="00F23DDF">
      <w:pPr>
        <w:pStyle w:val="afa"/>
        <w:spacing w:before="156"/>
        <w:rPr>
          <w:rFonts w:ascii="宋体" w:hAnsi="宋体"/>
          <w:color w:val="000000"/>
        </w:rPr>
      </w:pPr>
      <w:r>
        <w:drawing>
          <wp:inline distT="0" distB="0" distL="0" distR="0" wp14:anchorId="1BFB637D" wp14:editId="16246C7C">
            <wp:extent cx="1935648" cy="937341"/>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BEBA8EAE-BF5A-486C-A8C5-ECC9F3942E4B}">
                          <a14:imgProps xmlns:a14="http://schemas.microsoft.com/office/drawing/2010/main">
                            <a14:imgLayer r:embed="rId42">
                              <a14:imgEffect>
                                <a14:artisticPhotocopy/>
                              </a14:imgEffect>
                            </a14:imgLayer>
                          </a14:imgProps>
                        </a:ext>
                      </a:extLst>
                    </a:blip>
                    <a:stretch>
                      <a:fillRect/>
                    </a:stretch>
                  </pic:blipFill>
                  <pic:spPr>
                    <a:xfrm>
                      <a:off x="0" y="0"/>
                      <a:ext cx="1935648" cy="937341"/>
                    </a:xfrm>
                    <a:prstGeom prst="rect">
                      <a:avLst/>
                    </a:prstGeom>
                  </pic:spPr>
                </pic:pic>
              </a:graphicData>
            </a:graphic>
          </wp:inline>
        </w:drawing>
      </w:r>
    </w:p>
    <w:p w14:paraId="41D72C90" w14:textId="77777777" w:rsidR="00F23DDF" w:rsidRDefault="00F23DDF" w:rsidP="00F23DDF">
      <w:pPr>
        <w:ind w:firstLine="420"/>
        <w:rPr>
          <w:rFonts w:ascii="宋体" w:hAnsi="宋体"/>
          <w:color w:val="000000"/>
        </w:rPr>
      </w:pPr>
      <w:r>
        <w:rPr>
          <w:rFonts w:ascii="宋体" w:hAnsi="宋体" w:hint="eastAsia"/>
          <w:color w:val="000000"/>
        </w:rPr>
        <w:t>42．答：（</w:t>
      </w:r>
      <w:r>
        <w:rPr>
          <w:rFonts w:ascii="宋体" w:hAnsi="宋体"/>
          <w:color w:val="000000"/>
        </w:rPr>
        <w:t>1</w:t>
      </w:r>
      <w:r>
        <w:rPr>
          <w:rFonts w:ascii="宋体" w:hAnsi="宋体" w:hint="eastAsia"/>
          <w:color w:val="000000"/>
        </w:rPr>
        <w:t>）检测对象和工业摄像机之间没有机械联系，可采用多个摄像机，能</w:t>
      </w:r>
      <w:r>
        <w:rPr>
          <w:rFonts w:ascii="宋体" w:hAnsi="宋体" w:hint="eastAsia"/>
          <w:color w:val="000000"/>
        </w:rPr>
        <w:lastRenderedPageBreak/>
        <w:t>够得到空间的信息。</w:t>
      </w:r>
    </w:p>
    <w:p w14:paraId="76D5674D" w14:textId="77777777" w:rsidR="00F23DDF" w:rsidRDefault="00F23DDF" w:rsidP="00F23DDF">
      <w:pPr>
        <w:ind w:firstLine="420"/>
        <w:rPr>
          <w:rFonts w:ascii="宋体" w:hAnsi="宋体"/>
          <w:color w:val="000000"/>
        </w:rPr>
      </w:pPr>
      <w:r>
        <w:rPr>
          <w:rFonts w:ascii="宋体" w:hAnsi="宋体" w:hint="eastAsia"/>
          <w:color w:val="000000"/>
        </w:rPr>
        <w:t>（</w:t>
      </w:r>
      <w:r>
        <w:rPr>
          <w:rFonts w:ascii="宋体" w:hAnsi="宋体"/>
          <w:color w:val="000000"/>
        </w:rPr>
        <w:t>2</w:t>
      </w:r>
      <w:r>
        <w:rPr>
          <w:rFonts w:ascii="宋体" w:hAnsi="宋体" w:hint="eastAsia"/>
          <w:color w:val="000000"/>
        </w:rPr>
        <w:t>）短时间内可读出大量的信息。</w:t>
      </w:r>
    </w:p>
    <w:p w14:paraId="73E8F0C0" w14:textId="77777777" w:rsidR="00F23DDF" w:rsidRDefault="00F23DDF" w:rsidP="00F23DDF">
      <w:pPr>
        <w:ind w:firstLine="420"/>
        <w:rPr>
          <w:rFonts w:ascii="宋体" w:hAnsi="宋体"/>
          <w:color w:val="000000"/>
        </w:rPr>
      </w:pPr>
      <w:r>
        <w:rPr>
          <w:rFonts w:ascii="宋体" w:hAnsi="宋体" w:hint="eastAsia"/>
          <w:color w:val="000000"/>
        </w:rPr>
        <w:t>（</w:t>
      </w:r>
      <w:r>
        <w:rPr>
          <w:rFonts w:ascii="宋体" w:hAnsi="宋体"/>
          <w:color w:val="000000"/>
        </w:rPr>
        <w:t>3</w:t>
      </w:r>
      <w:r>
        <w:rPr>
          <w:rFonts w:ascii="宋体" w:hAnsi="宋体" w:hint="eastAsia"/>
          <w:color w:val="000000"/>
        </w:rPr>
        <w:t>）可以从视频信号中取出有用的特征信号，以一定的方式转换成电信号输出，作为运算、检测、控制使用。</w:t>
      </w:r>
    </w:p>
    <w:p w14:paraId="4A68F8A6" w14:textId="77777777" w:rsidR="00F23DDF" w:rsidRDefault="00F23DDF" w:rsidP="00F23DDF">
      <w:pPr>
        <w:ind w:firstLine="420"/>
        <w:rPr>
          <w:rFonts w:ascii="宋体" w:hAnsi="宋体"/>
          <w:color w:val="000000"/>
        </w:rPr>
      </w:pPr>
      <w:r>
        <w:rPr>
          <w:rFonts w:ascii="宋体" w:hAnsi="宋体" w:hint="eastAsia"/>
          <w:color w:val="000000"/>
        </w:rPr>
        <w:t>43．</w:t>
      </w:r>
      <w:r w:rsidRPr="00B07226">
        <w:rPr>
          <w:rFonts w:ascii="宋体" w:hAnsi="宋体" w:hint="eastAsia"/>
          <w:color w:val="000000"/>
        </w:rPr>
        <w:t>答</w:t>
      </w:r>
      <w:r w:rsidRPr="00B07226">
        <w:rPr>
          <w:rFonts w:ascii="宋体" w:hAnsi="宋体"/>
          <w:color w:val="000000"/>
        </w:rPr>
        <w:t>:</w:t>
      </w:r>
      <w:r w:rsidRPr="00B07226">
        <w:rPr>
          <w:rFonts w:ascii="宋体" w:hAnsi="宋体" w:hint="eastAsia"/>
          <w:color w:val="000000"/>
        </w:rPr>
        <w:t>准备功能Ｇ指令，进</w:t>
      </w:r>
      <w:proofErr w:type="gramStart"/>
      <w:r w:rsidRPr="00B07226">
        <w:rPr>
          <w:rFonts w:ascii="宋体" w:hAnsi="宋体" w:hint="eastAsia"/>
          <w:color w:val="000000"/>
        </w:rPr>
        <w:t>给功能</w:t>
      </w:r>
      <w:proofErr w:type="gramEnd"/>
      <w:r w:rsidRPr="00B07226">
        <w:rPr>
          <w:rFonts w:ascii="宋体" w:hAnsi="宋体" w:hint="eastAsia"/>
          <w:color w:val="000000"/>
        </w:rPr>
        <w:t>Ｆ指令，主轴速度Ｓ指令，刀具功能Ｔ指令，辅助功能M指令。</w:t>
      </w:r>
    </w:p>
    <w:p w14:paraId="3817DEBC" w14:textId="77777777" w:rsidR="00F23DDF" w:rsidRPr="00B07226" w:rsidRDefault="00F23DDF" w:rsidP="00F23DDF">
      <w:pPr>
        <w:ind w:firstLine="420"/>
        <w:rPr>
          <w:rFonts w:ascii="宋体" w:hAnsi="宋体"/>
          <w:color w:val="000000"/>
        </w:rPr>
      </w:pPr>
      <w:r>
        <w:rPr>
          <w:rFonts w:ascii="宋体" w:hAnsi="宋体" w:hint="eastAsia"/>
          <w:color w:val="000000"/>
        </w:rPr>
        <w:t>44．</w:t>
      </w:r>
      <w:r w:rsidRPr="00B07226">
        <w:rPr>
          <w:rFonts w:ascii="宋体" w:hAnsi="宋体" w:hint="eastAsia"/>
          <w:color w:val="000000"/>
        </w:rPr>
        <w:t>答</w:t>
      </w:r>
      <w:r w:rsidRPr="00B07226">
        <w:rPr>
          <w:rFonts w:ascii="宋体" w:hAnsi="宋体"/>
          <w:color w:val="000000"/>
        </w:rPr>
        <w:t>:</w:t>
      </w:r>
      <w:r w:rsidRPr="00B07226">
        <w:rPr>
          <w:rFonts w:ascii="宋体" w:hAnsi="宋体" w:hint="eastAsia"/>
          <w:color w:val="000000"/>
        </w:rPr>
        <w:t>（1）确定控制电路的电流种类和电压数值</w:t>
      </w:r>
      <w:r w:rsidRPr="00B07226">
        <w:rPr>
          <w:rFonts w:ascii="宋体" w:hAnsi="宋体"/>
          <w:color w:val="000000"/>
        </w:rPr>
        <w:t>.</w:t>
      </w:r>
    </w:p>
    <w:p w14:paraId="06C89164" w14:textId="77777777" w:rsidR="00F23DDF" w:rsidRPr="00B07226" w:rsidRDefault="00F23DDF" w:rsidP="00F23DDF">
      <w:pPr>
        <w:ind w:firstLine="420"/>
        <w:rPr>
          <w:rFonts w:ascii="宋体" w:hAnsi="宋体"/>
          <w:color w:val="000000"/>
        </w:rPr>
      </w:pPr>
      <w:r w:rsidRPr="00B07226">
        <w:rPr>
          <w:rFonts w:ascii="宋体" w:hAnsi="宋体" w:hint="eastAsia"/>
          <w:color w:val="000000"/>
        </w:rPr>
        <w:t>（</w:t>
      </w:r>
      <w:r w:rsidRPr="00B07226">
        <w:rPr>
          <w:rFonts w:ascii="宋体" w:hAnsi="宋体"/>
          <w:color w:val="000000"/>
        </w:rPr>
        <w:t>2</w:t>
      </w:r>
      <w:r w:rsidRPr="00B07226">
        <w:rPr>
          <w:rFonts w:ascii="宋体" w:hAnsi="宋体" w:hint="eastAsia"/>
          <w:color w:val="000000"/>
        </w:rPr>
        <w:t>）主电路设计主要是电动机的启动</w:t>
      </w:r>
      <w:r w:rsidRPr="00B07226">
        <w:rPr>
          <w:rFonts w:ascii="宋体" w:hAnsi="宋体"/>
          <w:color w:val="000000"/>
        </w:rPr>
        <w:t>,</w:t>
      </w:r>
      <w:r w:rsidRPr="00B07226">
        <w:rPr>
          <w:rFonts w:ascii="宋体" w:hAnsi="宋体" w:hint="eastAsia"/>
          <w:color w:val="000000"/>
        </w:rPr>
        <w:t>正反转运转</w:t>
      </w:r>
      <w:r w:rsidRPr="00B07226">
        <w:rPr>
          <w:rFonts w:ascii="宋体" w:hAnsi="宋体"/>
          <w:color w:val="000000"/>
        </w:rPr>
        <w:t>,</w:t>
      </w:r>
      <w:r w:rsidRPr="00B07226">
        <w:rPr>
          <w:rFonts w:ascii="宋体" w:hAnsi="宋体" w:hint="eastAsia"/>
          <w:color w:val="000000"/>
        </w:rPr>
        <w:t>制动</w:t>
      </w:r>
      <w:r w:rsidRPr="00B07226">
        <w:rPr>
          <w:rFonts w:ascii="宋体" w:hAnsi="宋体"/>
          <w:color w:val="000000"/>
        </w:rPr>
        <w:t>,</w:t>
      </w:r>
      <w:r w:rsidRPr="00B07226">
        <w:rPr>
          <w:rFonts w:ascii="宋体" w:hAnsi="宋体" w:hint="eastAsia"/>
          <w:color w:val="000000"/>
        </w:rPr>
        <w:t>变速等工致方式及其保护环节的设计</w:t>
      </w:r>
      <w:r w:rsidRPr="00B07226">
        <w:rPr>
          <w:rFonts w:ascii="宋体" w:hAnsi="宋体"/>
          <w:color w:val="000000"/>
        </w:rPr>
        <w:t>.</w:t>
      </w:r>
    </w:p>
    <w:p w14:paraId="577E5A8E" w14:textId="77777777" w:rsidR="00F23DDF" w:rsidRDefault="00F23DDF" w:rsidP="00F23DDF">
      <w:pPr>
        <w:ind w:firstLine="420"/>
        <w:rPr>
          <w:rFonts w:ascii="宋体" w:hAnsi="宋体"/>
          <w:color w:val="000000"/>
          <w:kern w:val="0"/>
          <w:lang w:val="zh-CN"/>
        </w:rPr>
      </w:pPr>
      <w:r w:rsidRPr="00B07226">
        <w:rPr>
          <w:rFonts w:ascii="宋体" w:hAnsi="宋体" w:hint="eastAsia"/>
          <w:color w:val="000000"/>
        </w:rPr>
        <w:t>（3）辅助电路设计主要有控制电路</w:t>
      </w:r>
      <w:r w:rsidRPr="00B07226">
        <w:rPr>
          <w:rFonts w:ascii="宋体" w:hAnsi="宋体"/>
          <w:color w:val="000000"/>
        </w:rPr>
        <w:t>,</w:t>
      </w:r>
      <w:r w:rsidRPr="00B07226">
        <w:rPr>
          <w:rFonts w:ascii="宋体" w:hAnsi="宋体" w:hint="eastAsia"/>
          <w:color w:val="000000"/>
        </w:rPr>
        <w:t>执行电路</w:t>
      </w:r>
      <w:r w:rsidRPr="00B07226">
        <w:rPr>
          <w:rFonts w:ascii="宋体" w:hAnsi="宋体"/>
          <w:color w:val="000000"/>
        </w:rPr>
        <w:t>,</w:t>
      </w:r>
      <w:r w:rsidRPr="00B07226">
        <w:rPr>
          <w:rFonts w:ascii="宋体" w:hAnsi="宋体" w:hint="eastAsia"/>
          <w:color w:val="000000"/>
        </w:rPr>
        <w:t>连锁保护环节</w:t>
      </w:r>
      <w:r w:rsidRPr="00B07226">
        <w:rPr>
          <w:rFonts w:ascii="宋体" w:hAnsi="宋体"/>
          <w:color w:val="000000"/>
        </w:rPr>
        <w:t>,</w:t>
      </w:r>
      <w:r w:rsidRPr="00B07226">
        <w:rPr>
          <w:rFonts w:ascii="宋体" w:hAnsi="宋体" w:hint="eastAsia"/>
          <w:color w:val="000000"/>
        </w:rPr>
        <w:t>信号显示及安全照</w:t>
      </w:r>
      <w:r>
        <w:rPr>
          <w:rFonts w:ascii="宋体" w:hAnsi="宋体" w:hint="eastAsia"/>
          <w:color w:val="000000"/>
          <w:kern w:val="0"/>
          <w:lang w:val="zh-CN"/>
        </w:rPr>
        <w:t>明等环节设计</w:t>
      </w:r>
    </w:p>
    <w:p w14:paraId="2564E064" w14:textId="77777777" w:rsidR="00F23DDF" w:rsidRDefault="00F23DDF" w:rsidP="00F23DDF">
      <w:pPr>
        <w:ind w:left="422" w:hangingChars="200" w:hanging="422"/>
        <w:rPr>
          <w:rFonts w:ascii="宋体" w:hAnsi="宋体"/>
          <w:b/>
          <w:color w:val="000000"/>
        </w:rPr>
      </w:pPr>
      <w:r>
        <w:rPr>
          <w:rFonts w:ascii="宋体" w:hAnsi="宋体" w:hint="eastAsia"/>
          <w:b/>
          <w:bCs/>
          <w:color w:val="000000"/>
        </w:rPr>
        <w:t>五</w:t>
      </w:r>
      <w:r>
        <w:rPr>
          <w:rFonts w:ascii="宋体" w:hAnsi="宋体" w:hint="eastAsia"/>
          <w:b/>
          <w:color w:val="000000"/>
        </w:rPr>
        <w:t>、论述题</w:t>
      </w:r>
    </w:p>
    <w:p w14:paraId="2A0117E6" w14:textId="77777777" w:rsidR="00F23DDF" w:rsidRPr="00B07226" w:rsidRDefault="00F23DDF" w:rsidP="00F23DDF">
      <w:pPr>
        <w:ind w:firstLine="420"/>
        <w:rPr>
          <w:rFonts w:ascii="宋体" w:hAnsi="宋体"/>
          <w:color w:val="000000"/>
        </w:rPr>
      </w:pPr>
      <w:r w:rsidRPr="00B07226">
        <w:rPr>
          <w:rFonts w:ascii="宋体" w:hAnsi="宋体" w:hint="eastAsia"/>
          <w:color w:val="000000"/>
        </w:rPr>
        <w:t>评分标准：</w:t>
      </w:r>
      <w:proofErr w:type="gramStart"/>
      <w:r w:rsidRPr="00B07226">
        <w:rPr>
          <w:rFonts w:ascii="宋体" w:hAnsi="宋体" w:hint="eastAsia"/>
          <w:color w:val="000000"/>
        </w:rPr>
        <w:t>第45题必作</w:t>
      </w:r>
      <w:proofErr w:type="gramEnd"/>
      <w:r w:rsidRPr="00B07226">
        <w:rPr>
          <w:rFonts w:ascii="宋体" w:hAnsi="宋体" w:hint="eastAsia"/>
          <w:color w:val="000000"/>
        </w:rPr>
        <w:t>，16分；46、47题任选1题，，共30分。</w:t>
      </w:r>
    </w:p>
    <w:p w14:paraId="06FE958B" w14:textId="77777777" w:rsidR="00F23DDF" w:rsidRPr="00B07226" w:rsidRDefault="00F23DDF" w:rsidP="00F23DDF">
      <w:pPr>
        <w:ind w:firstLine="420"/>
        <w:rPr>
          <w:rFonts w:ascii="宋体" w:hAnsi="宋体"/>
          <w:color w:val="000000"/>
        </w:rPr>
      </w:pPr>
      <w:r>
        <w:rPr>
          <w:rFonts w:ascii="宋体" w:hAnsi="宋体" w:hint="eastAsia"/>
          <w:color w:val="000000"/>
        </w:rPr>
        <w:t>45．</w:t>
      </w:r>
      <w:r w:rsidRPr="00B07226">
        <w:rPr>
          <w:rFonts w:ascii="宋体" w:hAnsi="宋体" w:hint="eastAsia"/>
          <w:color w:val="000000"/>
        </w:rPr>
        <w:t>答</w:t>
      </w:r>
      <w:r w:rsidRPr="00B07226">
        <w:rPr>
          <w:rFonts w:ascii="宋体" w:hAnsi="宋体"/>
          <w:color w:val="000000"/>
        </w:rPr>
        <w:t>:</w:t>
      </w:r>
    </w:p>
    <w:p w14:paraId="6FBBB7CE" w14:textId="77777777" w:rsidR="00F23DDF" w:rsidRPr="00B07226" w:rsidRDefault="00F23DDF" w:rsidP="00F23DDF">
      <w:pPr>
        <w:ind w:firstLine="420"/>
        <w:rPr>
          <w:rFonts w:ascii="宋体" w:hAnsi="宋体"/>
          <w:color w:val="000000"/>
        </w:rPr>
      </w:pPr>
      <w:r w:rsidRPr="00B07226">
        <w:rPr>
          <w:rFonts w:ascii="宋体" w:hAnsi="宋体" w:hint="eastAsia"/>
          <w:color w:val="000000"/>
        </w:rPr>
        <w:t>（1）开机自检</w:t>
      </w:r>
      <w:r w:rsidRPr="00B07226">
        <w:rPr>
          <w:rFonts w:ascii="宋体" w:hAnsi="宋体"/>
          <w:color w:val="000000"/>
        </w:rPr>
        <w:t>.</w:t>
      </w:r>
      <w:r w:rsidRPr="00B07226">
        <w:rPr>
          <w:rFonts w:ascii="宋体" w:hAnsi="宋体" w:hint="eastAsia"/>
          <w:color w:val="000000"/>
        </w:rPr>
        <w:t>数控系统通电时</w:t>
      </w:r>
      <w:r w:rsidRPr="00B07226">
        <w:rPr>
          <w:rFonts w:ascii="宋体" w:hAnsi="宋体"/>
          <w:color w:val="000000"/>
        </w:rPr>
        <w:t>,</w:t>
      </w:r>
      <w:r w:rsidRPr="00B07226">
        <w:rPr>
          <w:rFonts w:ascii="宋体" w:hAnsi="宋体" w:hint="eastAsia"/>
          <w:color w:val="000000"/>
        </w:rPr>
        <w:t>系统内部自诊断软件对系统中关键的硬件和控制软件逐一进行检测</w:t>
      </w:r>
      <w:r w:rsidRPr="00B07226">
        <w:rPr>
          <w:rFonts w:ascii="宋体" w:hAnsi="宋体"/>
          <w:color w:val="000000"/>
        </w:rPr>
        <w:t>.</w:t>
      </w:r>
      <w:r w:rsidRPr="00B07226">
        <w:rPr>
          <w:rFonts w:ascii="宋体" w:hAnsi="宋体" w:hint="eastAsia"/>
          <w:color w:val="000000"/>
        </w:rPr>
        <w:t>一旦检测通不过</w:t>
      </w:r>
      <w:r w:rsidRPr="00B07226">
        <w:rPr>
          <w:rFonts w:ascii="宋体" w:hAnsi="宋体"/>
          <w:color w:val="000000"/>
        </w:rPr>
        <w:t>,</w:t>
      </w:r>
      <w:r w:rsidRPr="00B07226">
        <w:rPr>
          <w:rFonts w:ascii="宋体" w:hAnsi="宋体" w:hint="eastAsia"/>
          <w:color w:val="000000"/>
        </w:rPr>
        <w:t>就在</w:t>
      </w:r>
      <w:r w:rsidRPr="00B07226">
        <w:rPr>
          <w:rFonts w:ascii="宋体" w:hAnsi="宋体"/>
          <w:color w:val="000000"/>
        </w:rPr>
        <w:t>CRT</w:t>
      </w:r>
      <w:r w:rsidRPr="00B07226">
        <w:rPr>
          <w:rFonts w:ascii="宋体" w:hAnsi="宋体" w:hint="eastAsia"/>
          <w:color w:val="000000"/>
        </w:rPr>
        <w:t>上显示报警信息</w:t>
      </w:r>
      <w:r w:rsidRPr="00B07226">
        <w:rPr>
          <w:rFonts w:ascii="宋体" w:hAnsi="宋体"/>
          <w:color w:val="000000"/>
        </w:rPr>
        <w:t>,</w:t>
      </w:r>
      <w:r w:rsidRPr="00B07226">
        <w:rPr>
          <w:rFonts w:ascii="宋体" w:hAnsi="宋体" w:hint="eastAsia"/>
          <w:color w:val="000000"/>
        </w:rPr>
        <w:t>指出故障部位</w:t>
      </w:r>
      <w:r w:rsidRPr="00B07226">
        <w:rPr>
          <w:rFonts w:ascii="宋体" w:hAnsi="宋体"/>
          <w:color w:val="000000"/>
        </w:rPr>
        <w:t>.</w:t>
      </w:r>
      <w:r w:rsidRPr="00B07226">
        <w:rPr>
          <w:rFonts w:ascii="宋体" w:hAnsi="宋体" w:hint="eastAsia"/>
          <w:color w:val="000000"/>
        </w:rPr>
        <w:t>只有开机自检项目全部正常通过</w:t>
      </w:r>
      <w:r w:rsidRPr="00B07226">
        <w:rPr>
          <w:rFonts w:ascii="宋体" w:hAnsi="宋体"/>
          <w:color w:val="000000"/>
        </w:rPr>
        <w:t>,</w:t>
      </w:r>
      <w:r w:rsidRPr="00B07226">
        <w:rPr>
          <w:rFonts w:ascii="宋体" w:hAnsi="宋体" w:hint="eastAsia"/>
          <w:color w:val="000000"/>
        </w:rPr>
        <w:t>系统才能进入正常运行准备状态</w:t>
      </w:r>
      <w:r w:rsidRPr="00B07226">
        <w:rPr>
          <w:rFonts w:ascii="宋体" w:hAnsi="宋体"/>
          <w:color w:val="000000"/>
        </w:rPr>
        <w:t>.</w:t>
      </w:r>
      <w:r w:rsidRPr="00B07226">
        <w:rPr>
          <w:rFonts w:ascii="宋体" w:hAnsi="宋体" w:hint="eastAsia"/>
          <w:color w:val="000000"/>
        </w:rPr>
        <w:t>开机自</w:t>
      </w:r>
      <w:proofErr w:type="gramStart"/>
      <w:r w:rsidRPr="00B07226">
        <w:rPr>
          <w:rFonts w:ascii="宋体" w:hAnsi="宋体" w:hint="eastAsia"/>
          <w:color w:val="000000"/>
        </w:rPr>
        <w:t>检一般</w:t>
      </w:r>
      <w:proofErr w:type="gramEnd"/>
      <w:r w:rsidRPr="00B07226">
        <w:rPr>
          <w:rFonts w:ascii="宋体" w:hAnsi="宋体" w:hint="eastAsia"/>
          <w:color w:val="000000"/>
        </w:rPr>
        <w:t>可将故障定位倒电路或模块上</w:t>
      </w:r>
      <w:r w:rsidRPr="00B07226">
        <w:rPr>
          <w:rFonts w:ascii="宋体" w:hAnsi="宋体"/>
          <w:color w:val="000000"/>
        </w:rPr>
        <w:t>,</w:t>
      </w:r>
      <w:r w:rsidRPr="00B07226">
        <w:rPr>
          <w:rFonts w:ascii="宋体" w:hAnsi="宋体" w:hint="eastAsia"/>
          <w:color w:val="000000"/>
        </w:rPr>
        <w:t>有些甚至可定位到芯片上</w:t>
      </w:r>
      <w:r w:rsidRPr="00B07226">
        <w:rPr>
          <w:rFonts w:ascii="宋体" w:hAnsi="宋体"/>
          <w:color w:val="000000"/>
        </w:rPr>
        <w:t>.</w:t>
      </w:r>
      <w:r w:rsidRPr="00B07226">
        <w:rPr>
          <w:rFonts w:ascii="宋体" w:hAnsi="宋体" w:hint="eastAsia"/>
          <w:color w:val="000000"/>
        </w:rPr>
        <w:t>但在不少情况下只能将故障原因定位在某一范围内</w:t>
      </w:r>
      <w:r w:rsidRPr="00B07226">
        <w:rPr>
          <w:rFonts w:ascii="宋体" w:hAnsi="宋体"/>
          <w:color w:val="000000"/>
        </w:rPr>
        <w:t>,</w:t>
      </w:r>
      <w:r w:rsidRPr="00B07226">
        <w:rPr>
          <w:rFonts w:ascii="宋体" w:hAnsi="宋体" w:hint="eastAsia"/>
          <w:color w:val="000000"/>
        </w:rPr>
        <w:t>需要通过进一步的检查</w:t>
      </w:r>
      <w:r w:rsidRPr="00B07226">
        <w:rPr>
          <w:rFonts w:ascii="宋体" w:hAnsi="宋体"/>
          <w:color w:val="000000"/>
        </w:rPr>
        <w:t>,</w:t>
      </w:r>
      <w:r w:rsidRPr="00B07226">
        <w:rPr>
          <w:rFonts w:ascii="宋体" w:hAnsi="宋体" w:hint="eastAsia"/>
          <w:color w:val="000000"/>
        </w:rPr>
        <w:t>判断才能找到故障原因并予以排除。</w:t>
      </w:r>
    </w:p>
    <w:p w14:paraId="0F875087" w14:textId="77777777" w:rsidR="00F23DDF" w:rsidRDefault="00F23DDF" w:rsidP="00F23DDF">
      <w:pPr>
        <w:ind w:firstLine="420"/>
        <w:rPr>
          <w:rFonts w:ascii="宋体" w:hAnsi="宋体"/>
          <w:color w:val="000000"/>
        </w:rPr>
      </w:pPr>
      <w:r w:rsidRPr="00B07226">
        <w:rPr>
          <w:rFonts w:ascii="宋体" w:hAnsi="宋体" w:hint="eastAsia"/>
          <w:color w:val="000000"/>
        </w:rPr>
        <w:t>（2）实时自诊断</w:t>
      </w:r>
      <w:r w:rsidRPr="00B07226">
        <w:rPr>
          <w:rFonts w:ascii="宋体" w:hAnsi="宋体"/>
          <w:color w:val="000000"/>
        </w:rPr>
        <w:t>.</w:t>
      </w:r>
      <w:r w:rsidRPr="00B07226">
        <w:rPr>
          <w:rFonts w:ascii="宋体" w:hAnsi="宋体" w:hint="eastAsia"/>
          <w:color w:val="000000"/>
        </w:rPr>
        <w:t>数控系统在运行时</w:t>
      </w:r>
      <w:r w:rsidRPr="00B07226">
        <w:rPr>
          <w:rFonts w:ascii="宋体" w:hAnsi="宋体"/>
          <w:color w:val="000000"/>
        </w:rPr>
        <w:t>,</w:t>
      </w:r>
      <w:r w:rsidRPr="00B07226">
        <w:rPr>
          <w:rFonts w:ascii="宋体" w:hAnsi="宋体" w:hint="eastAsia"/>
          <w:color w:val="000000"/>
        </w:rPr>
        <w:t>随时对系统内部</w:t>
      </w:r>
      <w:r w:rsidRPr="00B07226">
        <w:rPr>
          <w:rFonts w:ascii="宋体" w:hAnsi="宋体"/>
          <w:color w:val="000000"/>
        </w:rPr>
        <w:t>,</w:t>
      </w:r>
      <w:r w:rsidRPr="00B07226">
        <w:rPr>
          <w:rFonts w:ascii="宋体" w:hAnsi="宋体" w:hint="eastAsia"/>
          <w:color w:val="000000"/>
        </w:rPr>
        <w:t>伺服系统</w:t>
      </w:r>
      <w:r w:rsidRPr="00B07226">
        <w:rPr>
          <w:rFonts w:ascii="宋体" w:hAnsi="宋体"/>
          <w:color w:val="000000"/>
        </w:rPr>
        <w:t>,I/O</w:t>
      </w:r>
      <w:r w:rsidRPr="00B07226">
        <w:rPr>
          <w:rFonts w:ascii="宋体" w:hAnsi="宋体" w:hint="eastAsia"/>
          <w:color w:val="000000"/>
        </w:rPr>
        <w:t>接口</w:t>
      </w:r>
      <w:proofErr w:type="gramStart"/>
      <w:r w:rsidRPr="00B07226">
        <w:rPr>
          <w:rFonts w:ascii="宋体" w:hAnsi="宋体" w:hint="eastAsia"/>
          <w:color w:val="000000"/>
        </w:rPr>
        <w:t>以及数空装置</w:t>
      </w:r>
      <w:proofErr w:type="gramEnd"/>
      <w:r w:rsidRPr="00B07226">
        <w:rPr>
          <w:rFonts w:ascii="宋体" w:hAnsi="宋体" w:hint="eastAsia"/>
          <w:color w:val="000000"/>
        </w:rPr>
        <w:t>的其他外部装置进行自动测试检查</w:t>
      </w:r>
      <w:r w:rsidRPr="00B07226">
        <w:rPr>
          <w:rFonts w:ascii="宋体" w:hAnsi="宋体"/>
          <w:color w:val="000000"/>
        </w:rPr>
        <w:t>,</w:t>
      </w:r>
      <w:r w:rsidRPr="00B07226">
        <w:rPr>
          <w:rFonts w:ascii="宋体" w:hAnsi="宋体" w:hint="eastAsia"/>
          <w:color w:val="000000"/>
        </w:rPr>
        <w:t>并显示有关状态信息</w:t>
      </w:r>
      <w:r w:rsidRPr="00B07226">
        <w:rPr>
          <w:rFonts w:ascii="宋体" w:hAnsi="宋体"/>
          <w:color w:val="000000"/>
        </w:rPr>
        <w:t>.</w:t>
      </w:r>
      <w:r w:rsidRPr="00B07226">
        <w:rPr>
          <w:rFonts w:ascii="宋体" w:hAnsi="宋体" w:hint="eastAsia"/>
          <w:color w:val="000000"/>
        </w:rPr>
        <w:t>若检测有问题</w:t>
      </w:r>
      <w:r w:rsidRPr="00B07226">
        <w:rPr>
          <w:rFonts w:ascii="宋体" w:hAnsi="宋体"/>
          <w:color w:val="000000"/>
        </w:rPr>
        <w:t>,</w:t>
      </w:r>
      <w:r w:rsidRPr="00B07226">
        <w:rPr>
          <w:rFonts w:ascii="宋体" w:hAnsi="宋体" w:hint="eastAsia"/>
          <w:color w:val="000000"/>
        </w:rPr>
        <w:t>则立即显示报警号及报警内容</w:t>
      </w:r>
      <w:r w:rsidRPr="00B07226">
        <w:rPr>
          <w:rFonts w:ascii="宋体" w:hAnsi="宋体"/>
          <w:color w:val="000000"/>
        </w:rPr>
        <w:t>,</w:t>
      </w:r>
      <w:r w:rsidRPr="00B07226">
        <w:rPr>
          <w:rFonts w:ascii="宋体" w:hAnsi="宋体" w:hint="eastAsia"/>
          <w:color w:val="000000"/>
        </w:rPr>
        <w:t>并根据故障性质自动决定是否停止动作或停机</w:t>
      </w:r>
      <w:r w:rsidRPr="00B07226">
        <w:rPr>
          <w:rFonts w:ascii="宋体" w:hAnsi="宋体"/>
          <w:color w:val="000000"/>
        </w:rPr>
        <w:t>.</w:t>
      </w:r>
      <w:r w:rsidRPr="00B07226">
        <w:rPr>
          <w:rFonts w:ascii="宋体" w:hAnsi="宋体" w:hint="eastAsia"/>
          <w:color w:val="000000"/>
        </w:rPr>
        <w:t>检查时</w:t>
      </w:r>
      <w:r w:rsidRPr="00B07226">
        <w:rPr>
          <w:rFonts w:ascii="宋体" w:hAnsi="宋体"/>
          <w:color w:val="000000"/>
        </w:rPr>
        <w:t>,</w:t>
      </w:r>
      <w:r w:rsidRPr="00B07226">
        <w:rPr>
          <w:rFonts w:ascii="宋体" w:hAnsi="宋体" w:hint="eastAsia"/>
          <w:color w:val="000000"/>
        </w:rPr>
        <w:t>维修人员可根据报警内容</w:t>
      </w:r>
      <w:r w:rsidRPr="00B07226">
        <w:rPr>
          <w:rFonts w:ascii="宋体" w:hAnsi="宋体"/>
          <w:color w:val="000000"/>
        </w:rPr>
        <w:t>,</w:t>
      </w:r>
      <w:r w:rsidRPr="00B07226">
        <w:rPr>
          <w:rFonts w:ascii="宋体" w:hAnsi="宋体" w:hint="eastAsia"/>
          <w:color w:val="000000"/>
        </w:rPr>
        <w:t>结合实时显示的</w:t>
      </w:r>
      <w:r w:rsidRPr="00B07226">
        <w:rPr>
          <w:rFonts w:ascii="宋体" w:hAnsi="宋体"/>
          <w:color w:val="000000"/>
        </w:rPr>
        <w:t>NC</w:t>
      </w:r>
      <w:r w:rsidRPr="00B07226">
        <w:rPr>
          <w:rFonts w:ascii="宋体" w:hAnsi="宋体" w:hint="eastAsia"/>
          <w:color w:val="000000"/>
        </w:rPr>
        <w:t>内部关键标志寄存器及</w:t>
      </w:r>
      <w:r w:rsidRPr="00B07226">
        <w:rPr>
          <w:rFonts w:ascii="宋体" w:hAnsi="宋体"/>
          <w:color w:val="000000"/>
        </w:rPr>
        <w:t>PLC</w:t>
      </w:r>
      <w:r w:rsidRPr="00B07226">
        <w:rPr>
          <w:rFonts w:ascii="宋体" w:hAnsi="宋体" w:hint="eastAsia"/>
          <w:color w:val="000000"/>
        </w:rPr>
        <w:t>的操作单元状态</w:t>
      </w:r>
      <w:r w:rsidRPr="00B07226">
        <w:rPr>
          <w:rFonts w:ascii="宋体" w:hAnsi="宋体"/>
          <w:color w:val="000000"/>
        </w:rPr>
        <w:t>,</w:t>
      </w:r>
      <w:r w:rsidRPr="00B07226">
        <w:rPr>
          <w:rFonts w:ascii="宋体" w:hAnsi="宋体" w:hint="eastAsia"/>
          <w:color w:val="000000"/>
        </w:rPr>
        <w:t>进一步对故障</w:t>
      </w:r>
      <w:proofErr w:type="gramStart"/>
      <w:r w:rsidRPr="00B07226">
        <w:rPr>
          <w:rFonts w:ascii="宋体" w:hAnsi="宋体" w:hint="eastAsia"/>
          <w:color w:val="000000"/>
        </w:rPr>
        <w:t>进行怎断与</w:t>
      </w:r>
      <w:proofErr w:type="gramEnd"/>
      <w:r w:rsidRPr="00B07226">
        <w:rPr>
          <w:rFonts w:ascii="宋体" w:hAnsi="宋体" w:hint="eastAsia"/>
          <w:color w:val="000000"/>
        </w:rPr>
        <w:t>排除</w:t>
      </w:r>
      <w:r w:rsidRPr="00B07226">
        <w:rPr>
          <w:rFonts w:ascii="宋体" w:hAnsi="宋体"/>
          <w:color w:val="000000"/>
        </w:rPr>
        <w:t>.</w:t>
      </w:r>
      <w:r w:rsidRPr="00B07226">
        <w:rPr>
          <w:rFonts w:ascii="宋体" w:hAnsi="宋体" w:hint="eastAsia"/>
          <w:color w:val="000000"/>
        </w:rPr>
        <w:t>故障排除以后</w:t>
      </w:r>
      <w:r w:rsidRPr="00B07226">
        <w:rPr>
          <w:rFonts w:ascii="宋体" w:hAnsi="宋体"/>
          <w:color w:val="000000"/>
        </w:rPr>
        <w:t>,</w:t>
      </w:r>
      <w:r w:rsidRPr="00B07226">
        <w:rPr>
          <w:rFonts w:ascii="宋体" w:hAnsi="宋体" w:hint="eastAsia"/>
          <w:color w:val="000000"/>
        </w:rPr>
        <w:t>报警往往不会自动消除</w:t>
      </w:r>
      <w:r w:rsidRPr="00B07226">
        <w:rPr>
          <w:rFonts w:ascii="宋体" w:hAnsi="宋体"/>
          <w:color w:val="000000"/>
        </w:rPr>
        <w:t>.</w:t>
      </w:r>
      <w:r w:rsidRPr="00B07226">
        <w:rPr>
          <w:rFonts w:ascii="宋体" w:hAnsi="宋体" w:hint="eastAsia"/>
          <w:color w:val="000000"/>
        </w:rPr>
        <w:t>根据不同的报警</w:t>
      </w:r>
      <w:r w:rsidRPr="00B07226">
        <w:rPr>
          <w:rFonts w:ascii="宋体" w:hAnsi="宋体"/>
          <w:color w:val="000000"/>
        </w:rPr>
        <w:t>,</w:t>
      </w:r>
      <w:r w:rsidRPr="00B07226">
        <w:rPr>
          <w:rFonts w:ascii="宋体" w:hAnsi="宋体" w:hint="eastAsia"/>
          <w:color w:val="000000"/>
        </w:rPr>
        <w:t>需要按</w:t>
      </w:r>
      <w:r w:rsidRPr="00B07226">
        <w:rPr>
          <w:rFonts w:ascii="宋体" w:hAnsi="宋体"/>
          <w:color w:val="000000"/>
        </w:rPr>
        <w:t>"RESET"</w:t>
      </w:r>
      <w:r w:rsidRPr="00B07226">
        <w:rPr>
          <w:rFonts w:ascii="宋体" w:hAnsi="宋体" w:hint="eastAsia"/>
          <w:color w:val="000000"/>
        </w:rPr>
        <w:t>或</w:t>
      </w:r>
      <w:r w:rsidRPr="00B07226">
        <w:rPr>
          <w:rFonts w:ascii="宋体" w:hAnsi="宋体"/>
          <w:color w:val="000000"/>
        </w:rPr>
        <w:t>"STOP"</w:t>
      </w:r>
      <w:proofErr w:type="gramStart"/>
      <w:r w:rsidRPr="00B07226">
        <w:rPr>
          <w:rFonts w:ascii="宋体" w:hAnsi="宋体" w:hint="eastAsia"/>
          <w:color w:val="000000"/>
        </w:rPr>
        <w:t>软键来</w:t>
      </w:r>
      <w:proofErr w:type="gramEnd"/>
      <w:r w:rsidRPr="00B07226">
        <w:rPr>
          <w:rFonts w:ascii="宋体" w:hAnsi="宋体" w:hint="eastAsia"/>
          <w:color w:val="000000"/>
        </w:rPr>
        <w:t>消除</w:t>
      </w:r>
      <w:r w:rsidRPr="00B07226">
        <w:rPr>
          <w:rFonts w:ascii="宋体" w:hAnsi="宋体"/>
          <w:color w:val="000000"/>
        </w:rPr>
        <w:t>,</w:t>
      </w:r>
      <w:r w:rsidRPr="00B07226">
        <w:rPr>
          <w:rFonts w:ascii="宋体" w:hAnsi="宋体" w:hint="eastAsia"/>
          <w:color w:val="000000"/>
        </w:rPr>
        <w:t>或者需用电源复位或关机重新启动的方法消除</w:t>
      </w:r>
      <w:r w:rsidRPr="00B07226">
        <w:rPr>
          <w:rFonts w:ascii="宋体" w:hAnsi="宋体"/>
          <w:color w:val="000000"/>
        </w:rPr>
        <w:t>,</w:t>
      </w:r>
      <w:r w:rsidRPr="00B07226">
        <w:rPr>
          <w:rFonts w:ascii="宋体" w:hAnsi="宋体" w:hint="eastAsia"/>
          <w:color w:val="000000"/>
        </w:rPr>
        <w:t>恢复系统运行。</w:t>
      </w:r>
    </w:p>
    <w:p w14:paraId="5528F3BA" w14:textId="77777777" w:rsidR="00F23DDF" w:rsidRPr="00B07226" w:rsidRDefault="00F23DDF" w:rsidP="00F23DDF">
      <w:pPr>
        <w:ind w:firstLine="420"/>
        <w:rPr>
          <w:rFonts w:ascii="宋体" w:hAnsi="宋体"/>
          <w:color w:val="000000"/>
        </w:rPr>
      </w:pPr>
      <w:r>
        <w:rPr>
          <w:rFonts w:ascii="宋体" w:hAnsi="宋体" w:hint="eastAsia"/>
          <w:color w:val="000000"/>
        </w:rPr>
        <w:t>46．</w:t>
      </w:r>
      <w:r w:rsidRPr="00B07226">
        <w:rPr>
          <w:rFonts w:ascii="宋体" w:hAnsi="宋体" w:hint="eastAsia"/>
          <w:color w:val="000000"/>
        </w:rPr>
        <w:t>答：</w:t>
      </w:r>
    </w:p>
    <w:p w14:paraId="1F1B189D" w14:textId="77777777" w:rsidR="00F23DDF" w:rsidRPr="00B07226" w:rsidRDefault="00F23DDF" w:rsidP="00F23DDF">
      <w:pPr>
        <w:ind w:firstLine="420"/>
        <w:rPr>
          <w:rFonts w:ascii="宋体" w:hAnsi="宋体"/>
          <w:color w:val="000000"/>
        </w:rPr>
      </w:pPr>
      <w:r w:rsidRPr="00B07226">
        <w:rPr>
          <w:rFonts w:ascii="宋体" w:hAnsi="宋体" w:hint="eastAsia"/>
          <w:color w:val="000000"/>
        </w:rPr>
        <w:t>语句号   指令</w:t>
      </w:r>
      <w:r w:rsidRPr="00B07226">
        <w:rPr>
          <w:rFonts w:ascii="宋体" w:hAnsi="宋体"/>
          <w:color w:val="000000"/>
        </w:rPr>
        <w:t xml:space="preserve"> </w:t>
      </w:r>
      <w:r w:rsidRPr="00B07226">
        <w:rPr>
          <w:rFonts w:ascii="宋体" w:hAnsi="宋体" w:hint="eastAsia"/>
          <w:color w:val="000000"/>
        </w:rPr>
        <w:t xml:space="preserve"> </w:t>
      </w:r>
      <w:r w:rsidRPr="00B07226">
        <w:rPr>
          <w:rFonts w:ascii="宋体" w:hAnsi="宋体"/>
          <w:color w:val="000000"/>
        </w:rPr>
        <w:t xml:space="preserve"> </w:t>
      </w:r>
      <w:r w:rsidRPr="00B07226">
        <w:rPr>
          <w:rFonts w:ascii="宋体" w:hAnsi="宋体" w:hint="eastAsia"/>
          <w:color w:val="000000"/>
        </w:rPr>
        <w:t>元素</w:t>
      </w:r>
    </w:p>
    <w:p w14:paraId="6D8C040B" w14:textId="77777777" w:rsidR="00F23DDF" w:rsidRPr="00B07226" w:rsidRDefault="00F23DDF" w:rsidP="00F23DDF">
      <w:pPr>
        <w:ind w:firstLine="420"/>
        <w:rPr>
          <w:rFonts w:ascii="宋体" w:hAnsi="宋体"/>
          <w:color w:val="000000"/>
        </w:rPr>
      </w:pPr>
      <w:r>
        <w:rPr>
          <w:rFonts w:ascii="宋体" w:hAnsi="宋体" w:hint="eastAsia"/>
          <w:color w:val="000000"/>
        </w:rPr>
        <w:lastRenderedPageBreak/>
        <w:t>1．</w:t>
      </w:r>
      <w:r>
        <w:rPr>
          <w:rFonts w:ascii="宋体" w:hAnsi="宋体"/>
          <w:color w:val="000000"/>
        </w:rPr>
        <w:t xml:space="preserve">    </w:t>
      </w:r>
      <w:r>
        <w:rPr>
          <w:rFonts w:ascii="宋体" w:hAnsi="宋体" w:hint="eastAsia"/>
          <w:color w:val="000000"/>
        </w:rPr>
        <w:t xml:space="preserve"> </w:t>
      </w:r>
      <w:r>
        <w:rPr>
          <w:rFonts w:ascii="宋体" w:hAnsi="宋体"/>
          <w:color w:val="000000"/>
        </w:rPr>
        <w:t>LD    00</w:t>
      </w:r>
    </w:p>
    <w:p w14:paraId="2F83FF00" w14:textId="77777777" w:rsidR="00F23DDF" w:rsidRPr="00B07226" w:rsidRDefault="00F23DDF" w:rsidP="00F23DDF">
      <w:pPr>
        <w:ind w:firstLine="420"/>
        <w:rPr>
          <w:rFonts w:ascii="宋体" w:hAnsi="宋体"/>
          <w:color w:val="000000"/>
        </w:rPr>
      </w:pPr>
      <w:r>
        <w:rPr>
          <w:rFonts w:ascii="宋体" w:hAnsi="宋体" w:hint="eastAsia"/>
          <w:color w:val="000000"/>
        </w:rPr>
        <w:t>2．</w:t>
      </w:r>
      <w:r>
        <w:rPr>
          <w:rFonts w:ascii="宋体" w:hAnsi="宋体"/>
          <w:color w:val="000000"/>
        </w:rPr>
        <w:t xml:space="preserve">    OUT    100</w:t>
      </w:r>
    </w:p>
    <w:p w14:paraId="75DA7724" w14:textId="77777777" w:rsidR="00F23DDF" w:rsidRPr="00B07226" w:rsidRDefault="00F23DDF" w:rsidP="00F23DDF">
      <w:pPr>
        <w:ind w:firstLine="420"/>
        <w:rPr>
          <w:rFonts w:ascii="宋体" w:hAnsi="宋体"/>
          <w:color w:val="000000"/>
        </w:rPr>
      </w:pPr>
      <w:r>
        <w:rPr>
          <w:rFonts w:ascii="宋体" w:hAnsi="宋体" w:hint="eastAsia"/>
          <w:color w:val="000000"/>
        </w:rPr>
        <w:t>3．</w:t>
      </w:r>
      <w:r>
        <w:rPr>
          <w:rFonts w:ascii="宋体" w:hAnsi="宋体"/>
          <w:color w:val="000000"/>
        </w:rPr>
        <w:t xml:space="preserve">     LD    03</w:t>
      </w:r>
    </w:p>
    <w:p w14:paraId="59199F9B" w14:textId="77777777" w:rsidR="00F23DDF" w:rsidRPr="00B07226" w:rsidRDefault="00F23DDF" w:rsidP="00F23DDF">
      <w:pPr>
        <w:ind w:firstLine="420"/>
        <w:rPr>
          <w:rFonts w:ascii="宋体" w:hAnsi="宋体"/>
          <w:color w:val="000000"/>
        </w:rPr>
      </w:pPr>
      <w:r>
        <w:rPr>
          <w:rFonts w:ascii="宋体" w:hAnsi="宋体" w:hint="eastAsia"/>
          <w:color w:val="000000"/>
        </w:rPr>
        <w:t>4．</w:t>
      </w:r>
      <w:r>
        <w:rPr>
          <w:rFonts w:ascii="宋体" w:hAnsi="宋体"/>
          <w:color w:val="000000"/>
        </w:rPr>
        <w:t xml:space="preserve">    AND    31</w:t>
      </w:r>
    </w:p>
    <w:p w14:paraId="470CDD24" w14:textId="77777777" w:rsidR="00F23DDF" w:rsidRPr="00B07226" w:rsidRDefault="00F23DDF" w:rsidP="00F23DDF">
      <w:pPr>
        <w:ind w:firstLine="420"/>
        <w:rPr>
          <w:rFonts w:ascii="宋体" w:hAnsi="宋体"/>
          <w:color w:val="000000"/>
        </w:rPr>
      </w:pPr>
      <w:r>
        <w:rPr>
          <w:rFonts w:ascii="宋体" w:hAnsi="宋体" w:hint="eastAsia"/>
          <w:color w:val="000000"/>
        </w:rPr>
        <w:t>5．</w:t>
      </w:r>
      <w:r>
        <w:rPr>
          <w:rFonts w:ascii="宋体" w:hAnsi="宋体"/>
          <w:color w:val="000000"/>
        </w:rPr>
        <w:t xml:space="preserve">   </w:t>
      </w:r>
      <w:r>
        <w:rPr>
          <w:rFonts w:ascii="宋体" w:hAnsi="宋体" w:hint="eastAsia"/>
          <w:color w:val="000000"/>
        </w:rPr>
        <w:t xml:space="preserve">  </w:t>
      </w:r>
      <w:r>
        <w:rPr>
          <w:rFonts w:ascii="宋体" w:hAnsi="宋体"/>
          <w:color w:val="000000"/>
        </w:rPr>
        <w:t>OR</w:t>
      </w:r>
      <w:r>
        <w:rPr>
          <w:rFonts w:ascii="宋体" w:hAnsi="宋体" w:hint="eastAsia"/>
          <w:color w:val="000000"/>
        </w:rPr>
        <w:t xml:space="preserve"> </w:t>
      </w:r>
      <w:r>
        <w:rPr>
          <w:rFonts w:ascii="宋体" w:hAnsi="宋体"/>
          <w:color w:val="000000"/>
        </w:rPr>
        <w:t xml:space="preserve">   32</w:t>
      </w:r>
    </w:p>
    <w:p w14:paraId="538C9421" w14:textId="77777777" w:rsidR="00F23DDF" w:rsidRPr="00B07226" w:rsidRDefault="00F23DDF" w:rsidP="00F23DDF">
      <w:pPr>
        <w:ind w:firstLine="420"/>
        <w:rPr>
          <w:rFonts w:ascii="宋体" w:hAnsi="宋体"/>
          <w:color w:val="000000"/>
        </w:rPr>
      </w:pPr>
      <w:r>
        <w:rPr>
          <w:rFonts w:ascii="宋体" w:hAnsi="宋体" w:hint="eastAsia"/>
          <w:color w:val="000000"/>
        </w:rPr>
        <w:t>6．</w:t>
      </w:r>
      <w:r>
        <w:rPr>
          <w:rFonts w:ascii="宋体" w:hAnsi="宋体"/>
          <w:color w:val="000000"/>
        </w:rPr>
        <w:t xml:space="preserve">    ANI    33</w:t>
      </w:r>
    </w:p>
    <w:p w14:paraId="531B9EF6" w14:textId="77777777" w:rsidR="00F23DDF" w:rsidRPr="00B07226" w:rsidRDefault="00F23DDF" w:rsidP="00F23DDF">
      <w:pPr>
        <w:ind w:firstLine="420"/>
        <w:rPr>
          <w:rFonts w:ascii="宋体" w:hAnsi="宋体"/>
          <w:color w:val="000000"/>
        </w:rPr>
      </w:pPr>
      <w:r>
        <w:rPr>
          <w:rFonts w:ascii="宋体" w:hAnsi="宋体" w:hint="eastAsia"/>
          <w:color w:val="000000"/>
        </w:rPr>
        <w:t>7．</w:t>
      </w:r>
      <w:r>
        <w:rPr>
          <w:rFonts w:ascii="宋体" w:hAnsi="宋体"/>
          <w:color w:val="000000"/>
        </w:rPr>
        <w:t xml:space="preserve">    AND    100</w:t>
      </w:r>
    </w:p>
    <w:p w14:paraId="65AE2F90" w14:textId="77777777" w:rsidR="00F23DDF" w:rsidRPr="00B07226" w:rsidRDefault="00F23DDF" w:rsidP="00F23DDF">
      <w:pPr>
        <w:ind w:firstLine="420"/>
        <w:rPr>
          <w:rFonts w:ascii="宋体" w:hAnsi="宋体"/>
          <w:color w:val="000000"/>
        </w:rPr>
      </w:pPr>
      <w:r>
        <w:rPr>
          <w:rFonts w:ascii="宋体" w:hAnsi="宋体" w:hint="eastAsia"/>
          <w:color w:val="000000"/>
        </w:rPr>
        <w:t>8．</w:t>
      </w:r>
      <w:r>
        <w:rPr>
          <w:rFonts w:ascii="宋体" w:hAnsi="宋体"/>
          <w:color w:val="000000"/>
        </w:rPr>
        <w:t xml:space="preserve">    OUT    33</w:t>
      </w:r>
    </w:p>
    <w:p w14:paraId="66638C3D" w14:textId="77777777" w:rsidR="00F23DDF" w:rsidRPr="00B07226" w:rsidRDefault="00F23DDF" w:rsidP="00F23DDF">
      <w:pPr>
        <w:ind w:firstLine="420"/>
        <w:rPr>
          <w:rFonts w:ascii="宋体" w:hAnsi="宋体"/>
          <w:color w:val="000000"/>
        </w:rPr>
      </w:pPr>
      <w:r>
        <w:rPr>
          <w:rFonts w:ascii="宋体" w:hAnsi="宋体" w:hint="eastAsia"/>
          <w:color w:val="000000"/>
        </w:rPr>
        <w:t>9．</w:t>
      </w:r>
      <w:r>
        <w:rPr>
          <w:rFonts w:ascii="宋体" w:hAnsi="宋体"/>
          <w:color w:val="000000"/>
        </w:rPr>
        <w:t xml:space="preserve">    </w:t>
      </w:r>
      <w:r>
        <w:rPr>
          <w:rFonts w:ascii="宋体" w:hAnsi="宋体" w:hint="eastAsia"/>
          <w:color w:val="000000"/>
        </w:rPr>
        <w:t xml:space="preserve"> </w:t>
      </w:r>
      <w:r>
        <w:rPr>
          <w:rFonts w:ascii="宋体" w:hAnsi="宋体"/>
          <w:color w:val="000000"/>
        </w:rPr>
        <w:t>LD    04</w:t>
      </w:r>
    </w:p>
    <w:p w14:paraId="1407F3B4" w14:textId="77777777" w:rsidR="00F23DDF" w:rsidRDefault="00F23DDF" w:rsidP="00F23DDF">
      <w:pPr>
        <w:ind w:firstLine="420"/>
        <w:rPr>
          <w:rFonts w:ascii="宋体" w:hAnsi="宋体"/>
          <w:color w:val="000000"/>
        </w:rPr>
      </w:pPr>
      <w:r>
        <w:rPr>
          <w:rFonts w:ascii="宋体" w:hAnsi="宋体" w:hint="eastAsia"/>
          <w:color w:val="000000"/>
        </w:rPr>
        <w:t>10．</w:t>
      </w:r>
      <w:r>
        <w:rPr>
          <w:rFonts w:ascii="宋体" w:hAnsi="宋体"/>
          <w:color w:val="000000"/>
        </w:rPr>
        <w:t xml:space="preserve">   AND</w:t>
      </w:r>
      <w:r>
        <w:rPr>
          <w:rFonts w:ascii="宋体" w:hAnsi="宋体"/>
          <w:color w:val="000000"/>
        </w:rPr>
        <w:tab/>
        <w:t>32</w:t>
      </w:r>
    </w:p>
    <w:p w14:paraId="101CF751" w14:textId="77777777" w:rsidR="00F23DDF" w:rsidRPr="00B07226" w:rsidRDefault="00F23DDF" w:rsidP="00F23DDF">
      <w:pPr>
        <w:ind w:firstLine="420"/>
        <w:rPr>
          <w:rFonts w:ascii="宋体" w:hAnsi="宋体"/>
          <w:color w:val="000000"/>
        </w:rPr>
      </w:pPr>
      <w:r>
        <w:rPr>
          <w:rFonts w:ascii="宋体" w:hAnsi="宋体" w:hint="eastAsia"/>
          <w:color w:val="000000"/>
        </w:rPr>
        <w:t>11．</w:t>
      </w:r>
      <w:r>
        <w:rPr>
          <w:rFonts w:ascii="宋体" w:hAnsi="宋体"/>
          <w:color w:val="000000"/>
        </w:rPr>
        <w:t xml:space="preserve">   ANI    34</w:t>
      </w:r>
    </w:p>
    <w:p w14:paraId="4248975F" w14:textId="77777777" w:rsidR="00F23DDF" w:rsidRPr="00B07226" w:rsidRDefault="00F23DDF" w:rsidP="00F23DDF">
      <w:pPr>
        <w:ind w:firstLine="420"/>
        <w:rPr>
          <w:rFonts w:ascii="宋体" w:hAnsi="宋体"/>
          <w:color w:val="000000"/>
        </w:rPr>
      </w:pPr>
      <w:r>
        <w:rPr>
          <w:rFonts w:ascii="宋体" w:hAnsi="宋体" w:hint="eastAsia"/>
          <w:color w:val="000000"/>
        </w:rPr>
        <w:t>12．</w:t>
      </w:r>
      <w:r>
        <w:rPr>
          <w:rFonts w:ascii="宋体" w:hAnsi="宋体"/>
          <w:color w:val="000000"/>
        </w:rPr>
        <w:t xml:space="preserve">   AND    100</w:t>
      </w:r>
    </w:p>
    <w:p w14:paraId="75E3F325" w14:textId="77777777" w:rsidR="00F23DDF" w:rsidRPr="00B07226" w:rsidRDefault="00F23DDF" w:rsidP="00F23DDF">
      <w:pPr>
        <w:ind w:firstLine="420"/>
        <w:rPr>
          <w:rFonts w:ascii="宋体" w:hAnsi="宋体"/>
          <w:color w:val="000000"/>
        </w:rPr>
      </w:pPr>
      <w:r>
        <w:rPr>
          <w:rFonts w:ascii="宋体" w:hAnsi="宋体" w:hint="eastAsia"/>
          <w:color w:val="000000"/>
        </w:rPr>
        <w:t>13．</w:t>
      </w:r>
      <w:r>
        <w:rPr>
          <w:rFonts w:ascii="宋体" w:hAnsi="宋体"/>
          <w:color w:val="000000"/>
        </w:rPr>
        <w:t xml:space="preserve">   OUT    34</w:t>
      </w:r>
    </w:p>
    <w:p w14:paraId="44F3D843" w14:textId="77777777" w:rsidR="00F23DDF" w:rsidRDefault="00F23DDF" w:rsidP="00F23DDF">
      <w:pPr>
        <w:ind w:firstLine="420"/>
        <w:rPr>
          <w:rFonts w:ascii="宋体" w:hAnsi="宋体"/>
          <w:color w:val="000000"/>
        </w:rPr>
      </w:pPr>
      <w:r w:rsidRPr="00B07226">
        <w:rPr>
          <w:rFonts w:ascii="宋体" w:hAnsi="宋体" w:hint="eastAsia"/>
          <w:color w:val="000000"/>
        </w:rPr>
        <w:t>14．</w:t>
      </w:r>
      <w:r w:rsidRPr="00B07226">
        <w:rPr>
          <w:rFonts w:ascii="宋体" w:hAnsi="宋体"/>
          <w:color w:val="000000"/>
        </w:rPr>
        <w:t xml:space="preserve">   END</w:t>
      </w:r>
    </w:p>
    <w:p w14:paraId="59BC6C10" w14:textId="77777777" w:rsidR="00F23DDF" w:rsidRPr="00B07226" w:rsidRDefault="00F23DDF" w:rsidP="00F23DDF">
      <w:pPr>
        <w:ind w:firstLine="420"/>
        <w:rPr>
          <w:rFonts w:ascii="宋体" w:hAnsi="宋体"/>
          <w:color w:val="000000"/>
        </w:rPr>
      </w:pPr>
      <w:r>
        <w:rPr>
          <w:rFonts w:ascii="宋体" w:hAnsi="宋体" w:hint="eastAsia"/>
          <w:color w:val="000000"/>
        </w:rPr>
        <w:t>47．</w:t>
      </w:r>
      <w:r w:rsidRPr="00B07226">
        <w:rPr>
          <w:rFonts w:ascii="宋体" w:hAnsi="宋体" w:hint="eastAsia"/>
          <w:color w:val="000000"/>
        </w:rPr>
        <w:t>答：一张电气设备修理的大修工艺卡将包括</w:t>
      </w:r>
      <w:r>
        <w:rPr>
          <w:rFonts w:ascii="宋体" w:hAnsi="宋体" w:hint="eastAsia"/>
          <w:color w:val="000000"/>
        </w:rPr>
        <w:t>设备名称、型号、制造厂名、出厂年月、使用单位、大修编号、复杂系数、总工时、设备进场日期、技术人员、主修人员、序号、工艺步骤、技术要求、使用仪器、仪表、本工序定额、备注等方面的内容编程表格绘制成卡片。</w:t>
      </w:r>
    </w:p>
    <w:p w14:paraId="74D122E0" w14:textId="0A3D58E1" w:rsidR="00113EA4" w:rsidRPr="00F23DDF" w:rsidRDefault="00F23DDF" w:rsidP="00F23DDF">
      <w:pPr>
        <w:ind w:firstLineChars="0" w:firstLine="0"/>
        <w:jc w:val="center"/>
      </w:pPr>
      <w:r>
        <w:br w:type="page"/>
      </w:r>
    </w:p>
    <w:p w14:paraId="5A17EC4A" w14:textId="355D198E" w:rsidR="00113EA4" w:rsidRDefault="00113EA4" w:rsidP="00113EA4">
      <w:pPr>
        <w:pStyle w:val="2"/>
        <w:rPr>
          <w:rFonts w:ascii="黑体" w:eastAsia="黑体" w:hAnsi="黑体"/>
          <w:sz w:val="30"/>
        </w:rPr>
      </w:pPr>
      <w:bookmarkStart w:id="18" w:name="_Toc63667690"/>
      <w:r>
        <w:rPr>
          <w:rFonts w:ascii="黑体" w:eastAsia="黑体" w:hAnsi="黑体"/>
          <w:sz w:val="30"/>
        </w:rPr>
        <w:lastRenderedPageBreak/>
        <w:t>4</w:t>
      </w:r>
      <w:r>
        <w:rPr>
          <w:rFonts w:ascii="黑体" w:eastAsia="黑体" w:hAnsi="黑体" w:hint="eastAsia"/>
          <w:sz w:val="30"/>
        </w:rPr>
        <w:t>、</w:t>
      </w:r>
      <w:r w:rsidRPr="00113EA4">
        <w:rPr>
          <w:rFonts w:ascii="黑体" w:eastAsia="黑体" w:hAnsi="黑体" w:hint="eastAsia"/>
          <w:sz w:val="30"/>
        </w:rPr>
        <w:t>理论知识考试</w:t>
      </w:r>
      <w:r>
        <w:rPr>
          <w:rFonts w:ascii="黑体" w:eastAsia="黑体" w:hAnsi="黑体" w:hint="eastAsia"/>
          <w:sz w:val="30"/>
        </w:rPr>
        <w:t>试卷四</w:t>
      </w:r>
      <w:bookmarkEnd w:id="18"/>
    </w:p>
    <w:p w14:paraId="7F437622" w14:textId="77777777" w:rsidR="00113EA4" w:rsidRDefault="00113EA4" w:rsidP="00113EA4">
      <w:pPr>
        <w:ind w:firstLineChars="0" w:firstLine="0"/>
        <w:rPr>
          <w:rFonts w:eastAsia="黑体"/>
          <w:sz w:val="30"/>
        </w:rPr>
      </w:pPr>
    </w:p>
    <w:p w14:paraId="361E0C72" w14:textId="3766D699" w:rsidR="00BC150D" w:rsidRPr="00815B1E" w:rsidRDefault="00BC150D" w:rsidP="00815B1E">
      <w:pPr>
        <w:ind w:firstLineChars="0" w:firstLine="0"/>
        <w:jc w:val="center"/>
        <w:rPr>
          <w:lang w:val="zh-CN"/>
        </w:rPr>
      </w:pPr>
      <w:r>
        <w:rPr>
          <w:rFonts w:eastAsia="黑体" w:hint="eastAsia"/>
          <w:sz w:val="30"/>
        </w:rPr>
        <w:t>职业技能鉴定国家题库</w:t>
      </w:r>
    </w:p>
    <w:p w14:paraId="361E0C73" w14:textId="77777777" w:rsidR="00BC150D" w:rsidRPr="00B946EA" w:rsidRDefault="00BC150D" w:rsidP="00234501">
      <w:pPr>
        <w:pStyle w:val="4"/>
        <w:jc w:val="center"/>
        <w:rPr>
          <w:rFonts w:ascii="宋体" w:eastAsia="宋体" w:hAnsi="宋体"/>
          <w:sz w:val="30"/>
          <w:szCs w:val="30"/>
        </w:rPr>
      </w:pPr>
      <w:bookmarkStart w:id="19" w:name="_Toc59553167"/>
      <w:bookmarkStart w:id="20" w:name="_Toc63667691"/>
      <w:r w:rsidRPr="00B946EA">
        <w:rPr>
          <w:rFonts w:ascii="宋体" w:eastAsia="宋体" w:hAnsi="宋体" w:hint="eastAsia"/>
          <w:sz w:val="30"/>
          <w:szCs w:val="30"/>
        </w:rPr>
        <w:t>维修电工技师理论知识试卷四</w:t>
      </w:r>
      <w:bookmarkEnd w:id="19"/>
      <w:bookmarkEnd w:id="20"/>
    </w:p>
    <w:p w14:paraId="361E0C74" w14:textId="77777777" w:rsidR="00BC150D" w:rsidRDefault="00BC150D" w:rsidP="0093295F">
      <w:pPr>
        <w:ind w:firstLineChars="0" w:firstLine="0"/>
        <w:jc w:val="center"/>
        <w:rPr>
          <w:rFonts w:ascii="黑体" w:eastAsia="黑体" w:hAnsi="宋体"/>
          <w:b/>
          <w:bCs/>
          <w:sz w:val="28"/>
        </w:rPr>
      </w:pPr>
      <w:r>
        <w:rPr>
          <w:rFonts w:ascii="黑体" w:eastAsia="黑体" w:hAnsi="宋体" w:hint="eastAsia"/>
          <w:b/>
          <w:bCs/>
          <w:sz w:val="28"/>
        </w:rPr>
        <w:t>注</w:t>
      </w:r>
      <w:r>
        <w:rPr>
          <w:rFonts w:ascii="黑体" w:eastAsia="黑体" w:hAnsi="宋体"/>
          <w:b/>
          <w:bCs/>
          <w:sz w:val="28"/>
        </w:rPr>
        <w:t xml:space="preserve">   意   事   项</w:t>
      </w:r>
    </w:p>
    <w:p w14:paraId="361E0C75" w14:textId="77777777" w:rsidR="00BC150D" w:rsidRDefault="00BC150D" w:rsidP="00BC150D">
      <w:pPr>
        <w:ind w:leftChars="200" w:left="420" w:firstLine="420"/>
        <w:rPr>
          <w:rFonts w:ascii="宋体" w:hAnsi="宋体"/>
        </w:rPr>
      </w:pPr>
      <w:r>
        <w:rPr>
          <w:rFonts w:ascii="宋体" w:hAnsi="宋体"/>
        </w:rPr>
        <w:t>1、考试时间：120分钟。</w:t>
      </w:r>
    </w:p>
    <w:p w14:paraId="361E0C76" w14:textId="77777777" w:rsidR="00BC150D" w:rsidRDefault="00BC150D" w:rsidP="00BC150D">
      <w:pPr>
        <w:ind w:leftChars="200" w:left="420" w:firstLine="420"/>
        <w:rPr>
          <w:rFonts w:ascii="宋体" w:hAnsi="宋体"/>
        </w:rPr>
      </w:pPr>
      <w:r>
        <w:rPr>
          <w:rFonts w:ascii="宋体" w:hAnsi="宋体"/>
        </w:rPr>
        <w:t>2、请首先按要求在试卷的</w:t>
      </w:r>
      <w:proofErr w:type="gramStart"/>
      <w:r>
        <w:rPr>
          <w:rFonts w:ascii="宋体" w:hAnsi="宋体"/>
        </w:rPr>
        <w:t>标封处</w:t>
      </w:r>
      <w:proofErr w:type="gramEnd"/>
      <w:r>
        <w:rPr>
          <w:rFonts w:ascii="宋体" w:hAnsi="宋体"/>
        </w:rPr>
        <w:t>填写您的姓名、准考证号和所在单位的名称。</w:t>
      </w:r>
    </w:p>
    <w:p w14:paraId="361E0C77" w14:textId="77777777" w:rsidR="00BC150D" w:rsidRDefault="00BC150D" w:rsidP="00BC150D">
      <w:pPr>
        <w:ind w:leftChars="200" w:left="420" w:firstLine="420"/>
        <w:rPr>
          <w:rFonts w:ascii="宋体" w:hAnsi="宋体"/>
        </w:rPr>
      </w:pPr>
      <w:r>
        <w:rPr>
          <w:rFonts w:ascii="宋体" w:hAnsi="宋体"/>
        </w:rPr>
        <w:t>3、请仔细阅读各种题目的回答要求，在规定的位置填写您的答案。</w:t>
      </w:r>
    </w:p>
    <w:p w14:paraId="361E0C78" w14:textId="77777777" w:rsidR="00BC150D" w:rsidRDefault="00BC150D" w:rsidP="00BC150D">
      <w:pPr>
        <w:ind w:leftChars="200" w:left="420" w:firstLine="420"/>
        <w:rPr>
          <w:rFonts w:ascii="宋体" w:hAnsi="宋体"/>
        </w:rPr>
      </w:pPr>
      <w:r>
        <w:rPr>
          <w:rFonts w:ascii="宋体" w:hAnsi="宋体"/>
        </w:rPr>
        <w:t>4、不要在试卷上乱写乱画，不要在标封区填写无关的内容。</w:t>
      </w:r>
    </w:p>
    <w:tbl>
      <w:tblPr>
        <w:tblW w:w="45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909"/>
        <w:gridCol w:w="909"/>
        <w:gridCol w:w="909"/>
        <w:gridCol w:w="909"/>
        <w:gridCol w:w="909"/>
        <w:gridCol w:w="909"/>
        <w:gridCol w:w="909"/>
      </w:tblGrid>
      <w:tr w:rsidR="00BC150D" w14:paraId="361E0C81" w14:textId="77777777" w:rsidTr="00811BD3">
        <w:trPr>
          <w:trHeight w:val="357"/>
          <w:jc w:val="center"/>
        </w:trPr>
        <w:tc>
          <w:tcPr>
            <w:tcW w:w="625" w:type="pct"/>
            <w:vAlign w:val="center"/>
          </w:tcPr>
          <w:p w14:paraId="361E0C79" w14:textId="77777777" w:rsidR="00BC150D" w:rsidRDefault="00BC150D" w:rsidP="00811BD3">
            <w:pPr>
              <w:ind w:firstLineChars="0" w:firstLine="0"/>
              <w:jc w:val="center"/>
              <w:rPr>
                <w:rFonts w:ascii="宋体" w:hAnsi="宋体"/>
              </w:rPr>
            </w:pPr>
          </w:p>
        </w:tc>
        <w:tc>
          <w:tcPr>
            <w:tcW w:w="625" w:type="pct"/>
            <w:vAlign w:val="center"/>
          </w:tcPr>
          <w:p w14:paraId="361E0C7A" w14:textId="77777777" w:rsidR="00BC150D" w:rsidRDefault="00BC150D" w:rsidP="00811BD3">
            <w:pPr>
              <w:ind w:firstLineChars="0" w:firstLine="0"/>
              <w:jc w:val="center"/>
              <w:rPr>
                <w:rFonts w:ascii="宋体" w:hAnsi="宋体"/>
              </w:rPr>
            </w:pPr>
            <w:proofErr w:type="gramStart"/>
            <w:r>
              <w:rPr>
                <w:rFonts w:ascii="宋体" w:hAnsi="宋体" w:hint="eastAsia"/>
              </w:rPr>
              <w:t>一</w:t>
            </w:r>
            <w:proofErr w:type="gramEnd"/>
          </w:p>
        </w:tc>
        <w:tc>
          <w:tcPr>
            <w:tcW w:w="625" w:type="pct"/>
            <w:vAlign w:val="center"/>
          </w:tcPr>
          <w:p w14:paraId="361E0C7B" w14:textId="77777777" w:rsidR="00BC150D" w:rsidRDefault="00BC150D" w:rsidP="00811BD3">
            <w:pPr>
              <w:ind w:firstLineChars="0" w:firstLine="0"/>
              <w:jc w:val="center"/>
              <w:rPr>
                <w:rFonts w:ascii="宋体" w:hAnsi="宋体"/>
              </w:rPr>
            </w:pPr>
            <w:r>
              <w:rPr>
                <w:rFonts w:ascii="宋体" w:hAnsi="宋体" w:hint="eastAsia"/>
              </w:rPr>
              <w:t>二</w:t>
            </w:r>
          </w:p>
        </w:tc>
        <w:tc>
          <w:tcPr>
            <w:tcW w:w="625" w:type="pct"/>
            <w:vAlign w:val="center"/>
          </w:tcPr>
          <w:p w14:paraId="361E0C7C" w14:textId="77777777" w:rsidR="00BC150D" w:rsidRDefault="00BC150D" w:rsidP="00811BD3">
            <w:pPr>
              <w:ind w:firstLineChars="0" w:firstLine="0"/>
              <w:jc w:val="center"/>
              <w:rPr>
                <w:rFonts w:ascii="宋体" w:hAnsi="宋体"/>
              </w:rPr>
            </w:pPr>
            <w:r>
              <w:rPr>
                <w:rFonts w:ascii="宋体" w:hAnsi="宋体" w:hint="eastAsia"/>
              </w:rPr>
              <w:t>三</w:t>
            </w:r>
          </w:p>
        </w:tc>
        <w:tc>
          <w:tcPr>
            <w:tcW w:w="625" w:type="pct"/>
            <w:vAlign w:val="center"/>
          </w:tcPr>
          <w:p w14:paraId="361E0C7D" w14:textId="77777777" w:rsidR="00BC150D" w:rsidRDefault="00BC150D" w:rsidP="00811BD3">
            <w:pPr>
              <w:ind w:firstLineChars="0" w:firstLine="0"/>
              <w:jc w:val="center"/>
              <w:rPr>
                <w:rFonts w:ascii="宋体" w:hAnsi="宋体"/>
              </w:rPr>
            </w:pPr>
            <w:r>
              <w:rPr>
                <w:rFonts w:ascii="宋体" w:hAnsi="宋体" w:hint="eastAsia"/>
              </w:rPr>
              <w:t>四</w:t>
            </w:r>
          </w:p>
        </w:tc>
        <w:tc>
          <w:tcPr>
            <w:tcW w:w="625" w:type="pct"/>
            <w:vAlign w:val="center"/>
          </w:tcPr>
          <w:p w14:paraId="361E0C7E" w14:textId="77777777" w:rsidR="00BC150D" w:rsidRDefault="00BC150D" w:rsidP="00811BD3">
            <w:pPr>
              <w:ind w:firstLineChars="0" w:firstLine="0"/>
              <w:jc w:val="center"/>
              <w:rPr>
                <w:rFonts w:ascii="宋体" w:hAnsi="宋体"/>
              </w:rPr>
            </w:pPr>
            <w:r>
              <w:rPr>
                <w:rFonts w:ascii="宋体" w:hAnsi="宋体" w:hint="eastAsia"/>
              </w:rPr>
              <w:t>五</w:t>
            </w:r>
          </w:p>
        </w:tc>
        <w:tc>
          <w:tcPr>
            <w:tcW w:w="625" w:type="pct"/>
            <w:vAlign w:val="center"/>
          </w:tcPr>
          <w:p w14:paraId="361E0C7F" w14:textId="77777777" w:rsidR="00BC150D" w:rsidRDefault="00BC150D" w:rsidP="00811BD3">
            <w:pPr>
              <w:ind w:firstLineChars="0" w:firstLine="0"/>
              <w:jc w:val="center"/>
              <w:rPr>
                <w:rFonts w:ascii="宋体" w:hAnsi="宋体"/>
              </w:rPr>
            </w:pPr>
            <w:r>
              <w:rPr>
                <w:rFonts w:ascii="宋体" w:hAnsi="宋体" w:hint="eastAsia"/>
              </w:rPr>
              <w:t>总分</w:t>
            </w:r>
          </w:p>
        </w:tc>
        <w:tc>
          <w:tcPr>
            <w:tcW w:w="625" w:type="pct"/>
            <w:vAlign w:val="center"/>
          </w:tcPr>
          <w:p w14:paraId="361E0C80" w14:textId="77777777" w:rsidR="00BC150D" w:rsidRDefault="00BC150D" w:rsidP="00811BD3">
            <w:pPr>
              <w:ind w:firstLineChars="0" w:firstLine="0"/>
              <w:jc w:val="center"/>
              <w:rPr>
                <w:rFonts w:ascii="宋体" w:hAnsi="宋体"/>
              </w:rPr>
            </w:pPr>
            <w:r>
              <w:rPr>
                <w:rFonts w:ascii="宋体" w:hAnsi="宋体" w:hint="eastAsia"/>
              </w:rPr>
              <w:t>统分人</w:t>
            </w:r>
          </w:p>
        </w:tc>
      </w:tr>
      <w:tr w:rsidR="00BC150D" w14:paraId="361E0C8A" w14:textId="77777777" w:rsidTr="00811BD3">
        <w:trPr>
          <w:trHeight w:val="347"/>
          <w:jc w:val="center"/>
        </w:trPr>
        <w:tc>
          <w:tcPr>
            <w:tcW w:w="625" w:type="pct"/>
            <w:vAlign w:val="center"/>
          </w:tcPr>
          <w:p w14:paraId="361E0C82" w14:textId="77777777" w:rsidR="00BC150D" w:rsidRDefault="00BC150D" w:rsidP="00811BD3">
            <w:pPr>
              <w:ind w:firstLineChars="0" w:firstLine="0"/>
              <w:jc w:val="center"/>
              <w:rPr>
                <w:rFonts w:ascii="宋体" w:hAnsi="宋体"/>
              </w:rPr>
            </w:pPr>
            <w:r>
              <w:rPr>
                <w:rFonts w:ascii="宋体" w:hAnsi="宋体" w:hint="eastAsia"/>
              </w:rPr>
              <w:t>得分</w:t>
            </w:r>
          </w:p>
        </w:tc>
        <w:tc>
          <w:tcPr>
            <w:tcW w:w="625" w:type="pct"/>
            <w:vAlign w:val="center"/>
          </w:tcPr>
          <w:p w14:paraId="361E0C83" w14:textId="77777777" w:rsidR="00BC150D" w:rsidRDefault="00BC150D" w:rsidP="00811BD3">
            <w:pPr>
              <w:ind w:firstLineChars="0" w:firstLine="0"/>
              <w:jc w:val="center"/>
              <w:rPr>
                <w:rFonts w:ascii="宋体" w:hAnsi="宋体"/>
              </w:rPr>
            </w:pPr>
          </w:p>
        </w:tc>
        <w:tc>
          <w:tcPr>
            <w:tcW w:w="625" w:type="pct"/>
            <w:vAlign w:val="center"/>
          </w:tcPr>
          <w:p w14:paraId="361E0C84" w14:textId="77777777" w:rsidR="00BC150D" w:rsidRDefault="00BC150D" w:rsidP="00811BD3">
            <w:pPr>
              <w:ind w:firstLineChars="0" w:firstLine="0"/>
              <w:jc w:val="center"/>
              <w:rPr>
                <w:rFonts w:ascii="宋体" w:hAnsi="宋体"/>
              </w:rPr>
            </w:pPr>
          </w:p>
        </w:tc>
        <w:tc>
          <w:tcPr>
            <w:tcW w:w="625" w:type="pct"/>
            <w:vAlign w:val="center"/>
          </w:tcPr>
          <w:p w14:paraId="361E0C85" w14:textId="77777777" w:rsidR="00BC150D" w:rsidRDefault="00BC150D" w:rsidP="00811BD3">
            <w:pPr>
              <w:ind w:firstLineChars="0" w:firstLine="0"/>
              <w:jc w:val="center"/>
              <w:rPr>
                <w:rFonts w:ascii="宋体" w:hAnsi="宋体"/>
              </w:rPr>
            </w:pPr>
          </w:p>
        </w:tc>
        <w:tc>
          <w:tcPr>
            <w:tcW w:w="625" w:type="pct"/>
            <w:vAlign w:val="center"/>
          </w:tcPr>
          <w:p w14:paraId="361E0C86" w14:textId="77777777" w:rsidR="00BC150D" w:rsidRDefault="00BC150D" w:rsidP="00811BD3">
            <w:pPr>
              <w:ind w:firstLineChars="0" w:firstLine="0"/>
              <w:jc w:val="center"/>
              <w:rPr>
                <w:rFonts w:ascii="宋体" w:hAnsi="宋体"/>
              </w:rPr>
            </w:pPr>
          </w:p>
        </w:tc>
        <w:tc>
          <w:tcPr>
            <w:tcW w:w="625" w:type="pct"/>
            <w:vAlign w:val="center"/>
          </w:tcPr>
          <w:p w14:paraId="361E0C87" w14:textId="77777777" w:rsidR="00BC150D" w:rsidRDefault="00BC150D" w:rsidP="00811BD3">
            <w:pPr>
              <w:ind w:firstLineChars="0" w:firstLine="0"/>
              <w:jc w:val="center"/>
              <w:rPr>
                <w:rFonts w:ascii="宋体" w:hAnsi="宋体"/>
              </w:rPr>
            </w:pPr>
          </w:p>
        </w:tc>
        <w:tc>
          <w:tcPr>
            <w:tcW w:w="625" w:type="pct"/>
            <w:vAlign w:val="center"/>
          </w:tcPr>
          <w:p w14:paraId="361E0C88" w14:textId="77777777" w:rsidR="00BC150D" w:rsidRDefault="00BC150D" w:rsidP="00811BD3">
            <w:pPr>
              <w:ind w:firstLineChars="0" w:firstLine="0"/>
              <w:jc w:val="center"/>
              <w:rPr>
                <w:rFonts w:ascii="宋体" w:hAnsi="宋体"/>
              </w:rPr>
            </w:pPr>
          </w:p>
        </w:tc>
        <w:tc>
          <w:tcPr>
            <w:tcW w:w="625" w:type="pct"/>
            <w:vAlign w:val="center"/>
          </w:tcPr>
          <w:p w14:paraId="361E0C89" w14:textId="77777777" w:rsidR="00BC150D" w:rsidRDefault="00BC150D" w:rsidP="00811BD3">
            <w:pPr>
              <w:ind w:firstLineChars="0" w:firstLine="0"/>
              <w:jc w:val="center"/>
              <w:rPr>
                <w:rFonts w:ascii="宋体" w:hAnsi="宋体"/>
              </w:rPr>
            </w:pPr>
          </w:p>
        </w:tc>
      </w:tr>
    </w:tbl>
    <w:p w14:paraId="361E0C8B" w14:textId="77777777" w:rsidR="00BC150D" w:rsidRDefault="00BC150D" w:rsidP="00BC150D">
      <w:pPr>
        <w:pStyle w:val="aff1"/>
        <w:tabs>
          <w:tab w:val="clear" w:pos="840"/>
          <w:tab w:val="left" w:pos="426"/>
        </w:tabs>
        <w:spacing w:before="156"/>
      </w:pPr>
    </w:p>
    <w:p w14:paraId="361E0C8C" w14:textId="77777777" w:rsidR="00BC150D" w:rsidRDefault="00BC150D" w:rsidP="00BC150D">
      <w:pPr>
        <w:keepLines/>
        <w:ind w:firstLineChars="0" w:firstLine="0"/>
        <w:rPr>
          <w:rFonts w:ascii="宋体" w:hAnsi="宋体"/>
          <w:b/>
        </w:rPr>
      </w:pPr>
      <w:r>
        <w:rPr>
          <w:rFonts w:ascii="宋体" w:hAnsi="宋体" w:hint="eastAsia"/>
          <w:b/>
        </w:rPr>
        <w:t xml:space="preserve">一、填空题 </w:t>
      </w:r>
      <w:r>
        <w:rPr>
          <w:rFonts w:ascii="宋体" w:hAnsi="宋体"/>
          <w:b/>
        </w:rPr>
        <w:t>(</w:t>
      </w:r>
      <w:r>
        <w:rPr>
          <w:rFonts w:ascii="宋体" w:hAnsi="宋体" w:hint="eastAsia"/>
          <w:b/>
        </w:rPr>
        <w:t>第1～20题。请将正确答案填入题内空白处。每题1分，共2</w:t>
      </w:r>
      <w:r>
        <w:rPr>
          <w:rFonts w:ascii="宋体" w:hAnsi="宋体"/>
          <w:b/>
        </w:rPr>
        <w:t>0</w:t>
      </w:r>
      <w:r>
        <w:rPr>
          <w:rFonts w:ascii="宋体" w:hAnsi="宋体" w:hint="eastAsia"/>
          <w:b/>
        </w:rPr>
        <w:t>分。</w:t>
      </w:r>
      <w:r>
        <w:rPr>
          <w:rFonts w:ascii="宋体" w:hAnsi="宋体"/>
          <w:b/>
        </w:rPr>
        <w:t>)</w:t>
      </w:r>
    </w:p>
    <w:p w14:paraId="361E0C8D" w14:textId="77777777" w:rsidR="00BC150D" w:rsidRDefault="00BC150D" w:rsidP="00BC150D">
      <w:pPr>
        <w:ind w:firstLine="420"/>
        <w:rPr>
          <w:rFonts w:ascii="宋体" w:hAnsi="宋体"/>
        </w:rPr>
      </w:pPr>
      <w:r>
        <w:rPr>
          <w:rFonts w:ascii="宋体" w:hAnsi="宋体" w:hint="eastAsia"/>
          <w:kern w:val="0"/>
        </w:rPr>
        <w:t>1．</w:t>
      </w:r>
      <w:r>
        <w:rPr>
          <w:rFonts w:ascii="宋体" w:hAnsi="宋体" w:hint="eastAsia"/>
          <w:u w:val="single"/>
        </w:rPr>
        <w:t xml:space="preserve">         </w:t>
      </w:r>
      <w:r>
        <w:rPr>
          <w:rFonts w:ascii="宋体" w:hAnsi="宋体" w:hint="eastAsia"/>
        </w:rPr>
        <w:t>使用于电源中性线不直接接地的电气设备。</w:t>
      </w:r>
    </w:p>
    <w:p w14:paraId="361E0C8E" w14:textId="77777777" w:rsidR="00BC150D" w:rsidRDefault="00BC150D" w:rsidP="00BC150D">
      <w:pPr>
        <w:autoSpaceDE w:val="0"/>
        <w:autoSpaceDN w:val="0"/>
        <w:adjustRightInd w:val="0"/>
        <w:ind w:firstLine="420"/>
        <w:jc w:val="left"/>
        <w:rPr>
          <w:rFonts w:ascii="宋体" w:hAnsi="宋体"/>
          <w:kern w:val="0"/>
          <w:lang w:val="zh-CN"/>
        </w:rPr>
      </w:pPr>
      <w:r>
        <w:rPr>
          <w:rFonts w:ascii="宋体" w:hAnsi="宋体" w:hint="eastAsia"/>
          <w:kern w:val="0"/>
        </w:rPr>
        <w:t>2．</w:t>
      </w:r>
      <w:r>
        <w:rPr>
          <w:rFonts w:ascii="宋体" w:hAnsi="宋体"/>
          <w:kern w:val="0"/>
          <w:lang w:val="zh-CN"/>
        </w:rPr>
        <w:t>A/D</w:t>
      </w:r>
      <w:r>
        <w:rPr>
          <w:rFonts w:ascii="宋体" w:hAnsi="宋体" w:hint="eastAsia"/>
          <w:kern w:val="0"/>
          <w:lang w:val="zh-CN"/>
        </w:rPr>
        <w:t>转换器是</w:t>
      </w:r>
      <w:r>
        <w:rPr>
          <w:rFonts w:ascii="宋体" w:hAnsi="宋体" w:hint="eastAsia"/>
          <w:kern w:val="0"/>
          <w:u w:val="single"/>
          <w:lang w:val="zh-CN"/>
        </w:rPr>
        <w:t xml:space="preserve">         </w:t>
      </w:r>
      <w:r>
        <w:rPr>
          <w:rFonts w:ascii="宋体" w:hAnsi="宋体" w:hint="eastAsia"/>
          <w:kern w:val="0"/>
          <w:lang w:val="zh-CN"/>
        </w:rPr>
        <w:t>转换器。</w:t>
      </w:r>
    </w:p>
    <w:p w14:paraId="361E0C8F" w14:textId="77777777" w:rsidR="00BC150D" w:rsidRDefault="00BC150D" w:rsidP="00BC150D">
      <w:pPr>
        <w:autoSpaceDE w:val="0"/>
        <w:autoSpaceDN w:val="0"/>
        <w:adjustRightInd w:val="0"/>
        <w:ind w:firstLine="420"/>
        <w:jc w:val="left"/>
        <w:rPr>
          <w:rFonts w:ascii="宋体" w:hAnsi="宋体"/>
          <w:kern w:val="0"/>
          <w:lang w:val="zh-CN"/>
        </w:rPr>
      </w:pPr>
      <w:r>
        <w:rPr>
          <w:rFonts w:ascii="宋体" w:hAnsi="宋体" w:hint="eastAsia"/>
          <w:kern w:val="0"/>
          <w:lang w:val="zh-CN"/>
        </w:rPr>
        <w:t>3．</w:t>
      </w:r>
      <w:r>
        <w:rPr>
          <w:rFonts w:ascii="宋体" w:hAnsi="宋体" w:hint="eastAsia"/>
          <w:color w:val="000000"/>
          <w:kern w:val="0"/>
          <w:lang w:val="zh-CN"/>
        </w:rPr>
        <w:t>数控系统的控制对象示</w:t>
      </w:r>
      <w:r>
        <w:rPr>
          <w:rFonts w:ascii="宋体" w:hAnsi="宋体" w:hint="eastAsia"/>
          <w:color w:val="000000"/>
          <w:kern w:val="0"/>
          <w:u w:val="single"/>
          <w:lang w:val="zh-CN"/>
        </w:rPr>
        <w:t xml:space="preserve">          </w:t>
      </w:r>
      <w:r>
        <w:rPr>
          <w:rFonts w:ascii="宋体" w:hAnsi="宋体" w:hint="eastAsia"/>
          <w:color w:val="000000"/>
          <w:kern w:val="0"/>
          <w:lang w:val="zh-CN"/>
        </w:rPr>
        <w:t>。</w:t>
      </w:r>
    </w:p>
    <w:p w14:paraId="361E0C90" w14:textId="77777777" w:rsidR="00BC150D" w:rsidRDefault="00BC150D" w:rsidP="00BC150D">
      <w:pPr>
        <w:ind w:firstLine="420"/>
        <w:rPr>
          <w:rFonts w:ascii="宋体" w:hAnsi="宋体"/>
          <w:color w:val="FF0000"/>
        </w:rPr>
      </w:pPr>
      <w:r>
        <w:rPr>
          <w:rFonts w:ascii="宋体" w:hAnsi="宋体" w:hint="eastAsia"/>
          <w:kern w:val="0"/>
          <w:lang w:val="zh-CN"/>
        </w:rPr>
        <w:t>4．</w:t>
      </w:r>
      <w:r>
        <w:rPr>
          <w:rFonts w:ascii="宋体" w:hAnsi="宋体" w:hint="eastAsia"/>
          <w:u w:val="single"/>
        </w:rPr>
        <w:t xml:space="preserve">          </w:t>
      </w:r>
      <w:r>
        <w:rPr>
          <w:rFonts w:ascii="宋体" w:hAnsi="宋体" w:hint="eastAsia"/>
        </w:rPr>
        <w:t>接口使变频器可以根据数控设备或</w:t>
      </w:r>
      <w:r>
        <w:rPr>
          <w:rFonts w:ascii="宋体" w:hAnsi="宋体"/>
        </w:rPr>
        <w:t>PLC</w:t>
      </w:r>
      <w:r>
        <w:rPr>
          <w:rFonts w:ascii="宋体" w:hAnsi="宋体" w:hint="eastAsia"/>
        </w:rPr>
        <w:t>输出的数字信号指令进行。</w:t>
      </w:r>
    </w:p>
    <w:p w14:paraId="361E0C91" w14:textId="77777777" w:rsidR="00BC150D" w:rsidRDefault="00BC150D" w:rsidP="00BC150D">
      <w:pPr>
        <w:autoSpaceDE w:val="0"/>
        <w:autoSpaceDN w:val="0"/>
        <w:adjustRightInd w:val="0"/>
        <w:ind w:firstLine="420"/>
        <w:jc w:val="left"/>
        <w:rPr>
          <w:rFonts w:ascii="宋体" w:hAnsi="宋体"/>
          <w:kern w:val="0"/>
          <w:lang w:val="zh-CN"/>
        </w:rPr>
      </w:pPr>
      <w:r>
        <w:rPr>
          <w:rFonts w:ascii="宋体" w:hAnsi="宋体" w:hint="eastAsia"/>
        </w:rPr>
        <w:t>5．变频器输出侧不允许接</w:t>
      </w:r>
      <w:r>
        <w:rPr>
          <w:rFonts w:ascii="宋体" w:hAnsi="宋体" w:hint="eastAsia"/>
          <w:u w:val="single"/>
        </w:rPr>
        <w:t xml:space="preserve">         </w:t>
      </w:r>
      <w:r>
        <w:rPr>
          <w:rFonts w:ascii="宋体" w:hAnsi="宋体" w:hint="eastAsia"/>
        </w:rPr>
        <w:t>，也不允许接电容式单相电动机。</w:t>
      </w:r>
      <w:r>
        <w:rPr>
          <w:rFonts w:ascii="宋体" w:hAnsi="宋体"/>
          <w:kern w:val="0"/>
          <w:lang w:val="zh-CN"/>
        </w:rPr>
        <w:t xml:space="preserve"> </w:t>
      </w:r>
    </w:p>
    <w:p w14:paraId="361E0C92" w14:textId="77777777" w:rsidR="00BC150D" w:rsidRDefault="00BC150D" w:rsidP="00BC150D">
      <w:pPr>
        <w:autoSpaceDE w:val="0"/>
        <w:autoSpaceDN w:val="0"/>
        <w:adjustRightInd w:val="0"/>
        <w:ind w:firstLine="420"/>
        <w:jc w:val="left"/>
        <w:rPr>
          <w:rFonts w:ascii="宋体" w:hAnsi="宋体"/>
          <w:kern w:val="0"/>
          <w:lang w:val="zh-CN"/>
        </w:rPr>
      </w:pPr>
      <w:r>
        <w:rPr>
          <w:rFonts w:ascii="宋体" w:hAnsi="宋体" w:hint="eastAsia"/>
          <w:kern w:val="0"/>
          <w:lang w:val="zh-CN"/>
        </w:rPr>
        <w:t>6．运算放大器组成的积分器电路的性能像</w:t>
      </w:r>
      <w:r>
        <w:rPr>
          <w:rFonts w:ascii="宋体" w:hAnsi="宋体" w:hint="eastAsia"/>
          <w:kern w:val="0"/>
          <w:u w:val="single"/>
          <w:lang w:val="zh-CN"/>
        </w:rPr>
        <w:t xml:space="preserve">         </w:t>
      </w:r>
      <w:r>
        <w:rPr>
          <w:rFonts w:ascii="宋体" w:hAnsi="宋体" w:hint="eastAsia"/>
          <w:kern w:val="0"/>
          <w:lang w:val="zh-CN"/>
        </w:rPr>
        <w:t>。</w:t>
      </w:r>
      <w:r>
        <w:rPr>
          <w:rFonts w:ascii="宋体" w:hAnsi="宋体"/>
          <w:kern w:val="0"/>
          <w:lang w:val="zh-CN"/>
        </w:rPr>
        <w:t xml:space="preserve"> </w:t>
      </w:r>
    </w:p>
    <w:p w14:paraId="361E0C93" w14:textId="77777777" w:rsidR="00BC150D" w:rsidRDefault="00BC150D" w:rsidP="00BC150D">
      <w:pPr>
        <w:ind w:firstLine="420"/>
        <w:rPr>
          <w:rFonts w:ascii="宋体" w:hAnsi="宋体"/>
        </w:rPr>
      </w:pPr>
      <w:r>
        <w:rPr>
          <w:rFonts w:ascii="宋体" w:hAnsi="宋体" w:hint="eastAsia"/>
          <w:kern w:val="0"/>
          <w:lang w:val="zh-CN"/>
        </w:rPr>
        <w:t>7．</w:t>
      </w:r>
      <w:r>
        <w:rPr>
          <w:rFonts w:ascii="宋体" w:hAnsi="宋体" w:hint="eastAsia"/>
        </w:rPr>
        <w:t>热继电器的热元件整定电流</w:t>
      </w:r>
      <w:r>
        <w:rPr>
          <w:rFonts w:ascii="宋体" w:hAnsi="宋体"/>
        </w:rPr>
        <w:t>I</w:t>
      </w:r>
      <w:r>
        <w:rPr>
          <w:rFonts w:ascii="宋体" w:hAnsi="宋体"/>
          <w:vertAlign w:val="subscript"/>
        </w:rPr>
        <w:t>FRW</w:t>
      </w:r>
      <w:r>
        <w:rPr>
          <w:rFonts w:ascii="宋体" w:hAnsi="宋体"/>
        </w:rPr>
        <w:t>=</w:t>
      </w:r>
      <w:r>
        <w:rPr>
          <w:rFonts w:ascii="宋体" w:hAnsi="宋体" w:hint="eastAsia"/>
          <w:u w:val="single"/>
        </w:rPr>
        <w:t xml:space="preserve">         </w:t>
      </w:r>
      <w:r>
        <w:rPr>
          <w:rFonts w:ascii="宋体" w:hAnsi="宋体"/>
        </w:rPr>
        <w:t>I</w:t>
      </w:r>
      <w:r>
        <w:rPr>
          <w:rFonts w:ascii="宋体" w:hAnsi="宋体"/>
          <w:vertAlign w:val="subscript"/>
        </w:rPr>
        <w:t>MN</w:t>
      </w:r>
    </w:p>
    <w:p w14:paraId="361E0C94" w14:textId="77777777" w:rsidR="00BC150D" w:rsidRDefault="00BC150D" w:rsidP="00BC150D">
      <w:pPr>
        <w:autoSpaceDE w:val="0"/>
        <w:autoSpaceDN w:val="0"/>
        <w:adjustRightInd w:val="0"/>
        <w:ind w:firstLine="420"/>
        <w:jc w:val="left"/>
        <w:rPr>
          <w:rFonts w:ascii="宋体" w:hAnsi="宋体"/>
          <w:kern w:val="0"/>
          <w:lang w:val="zh-CN"/>
        </w:rPr>
      </w:pPr>
      <w:r>
        <w:rPr>
          <w:rFonts w:ascii="宋体" w:hAnsi="宋体" w:hint="eastAsia"/>
          <w:kern w:val="0"/>
        </w:rPr>
        <w:t>8．</w:t>
      </w:r>
      <w:r>
        <w:rPr>
          <w:rFonts w:ascii="宋体" w:hAnsi="宋体" w:hint="eastAsia"/>
        </w:rPr>
        <w:t>制动电磁铁的行程主要根据机械制动装置</w:t>
      </w:r>
      <w:r>
        <w:rPr>
          <w:rFonts w:ascii="宋体" w:hAnsi="宋体" w:hint="eastAsia"/>
          <w:u w:val="single"/>
        </w:rPr>
        <w:t xml:space="preserve">          </w:t>
      </w:r>
      <w:r>
        <w:rPr>
          <w:rFonts w:ascii="宋体" w:hAnsi="宋体" w:hint="eastAsia"/>
        </w:rPr>
        <w:t>的大小、动作时间及安装位置来确定。</w:t>
      </w:r>
      <w:r>
        <w:rPr>
          <w:rFonts w:ascii="宋体" w:hAnsi="宋体"/>
          <w:kern w:val="0"/>
          <w:lang w:val="zh-CN"/>
        </w:rPr>
        <w:t xml:space="preserve"> </w:t>
      </w:r>
    </w:p>
    <w:p w14:paraId="361E0C95" w14:textId="77777777" w:rsidR="00BC150D" w:rsidRDefault="00BC150D" w:rsidP="00BC150D">
      <w:pPr>
        <w:autoSpaceDE w:val="0"/>
        <w:autoSpaceDN w:val="0"/>
        <w:adjustRightInd w:val="0"/>
        <w:ind w:firstLine="420"/>
        <w:jc w:val="left"/>
        <w:rPr>
          <w:rFonts w:ascii="宋体" w:hAnsi="宋体"/>
          <w:kern w:val="0"/>
          <w:lang w:val="zh-CN"/>
        </w:rPr>
      </w:pPr>
      <w:r>
        <w:rPr>
          <w:rFonts w:ascii="宋体" w:hAnsi="宋体" w:hint="eastAsia"/>
          <w:kern w:val="0"/>
          <w:lang w:val="zh-CN"/>
        </w:rPr>
        <w:t>9．</w:t>
      </w:r>
      <w:r>
        <w:rPr>
          <w:rFonts w:ascii="宋体" w:hAnsi="宋体" w:hint="eastAsia"/>
          <w:kern w:val="0"/>
        </w:rPr>
        <w:t>肖</w:t>
      </w:r>
      <w:proofErr w:type="gramStart"/>
      <w:r>
        <w:rPr>
          <w:rFonts w:ascii="宋体" w:hAnsi="宋体" w:hint="eastAsia"/>
          <w:kern w:val="0"/>
        </w:rPr>
        <w:t>特</w:t>
      </w:r>
      <w:proofErr w:type="gramEnd"/>
      <w:r>
        <w:rPr>
          <w:rFonts w:ascii="宋体" w:hAnsi="宋体" w:hint="eastAsia"/>
          <w:kern w:val="0"/>
        </w:rPr>
        <w:t>基二极管</w:t>
      </w:r>
      <w:r>
        <w:rPr>
          <w:rFonts w:ascii="宋体" w:hAnsi="宋体" w:hint="eastAsia"/>
          <w:kern w:val="0"/>
          <w:u w:val="single"/>
        </w:rPr>
        <w:t xml:space="preserve">          </w:t>
      </w:r>
      <w:r>
        <w:rPr>
          <w:rFonts w:ascii="宋体" w:hAnsi="宋体" w:hint="eastAsia"/>
          <w:kern w:val="0"/>
        </w:rPr>
        <w:t>短，开关损耗远小于普通二极管。</w:t>
      </w:r>
      <w:r>
        <w:rPr>
          <w:rFonts w:ascii="宋体" w:hAnsi="宋体"/>
          <w:kern w:val="0"/>
          <w:lang w:val="zh-CN"/>
        </w:rPr>
        <w:t xml:space="preserve"> </w:t>
      </w:r>
    </w:p>
    <w:p w14:paraId="361E0C96" w14:textId="77777777" w:rsidR="00BC150D" w:rsidRDefault="00BC150D" w:rsidP="00BC150D">
      <w:pPr>
        <w:autoSpaceDE w:val="0"/>
        <w:autoSpaceDN w:val="0"/>
        <w:adjustRightInd w:val="0"/>
        <w:ind w:firstLine="420"/>
        <w:jc w:val="left"/>
        <w:rPr>
          <w:rFonts w:ascii="宋体" w:hAnsi="宋体"/>
          <w:kern w:val="0"/>
          <w:lang w:val="zh-CN"/>
        </w:rPr>
      </w:pPr>
      <w:r>
        <w:rPr>
          <w:rFonts w:ascii="宋体" w:hAnsi="宋体" w:hint="eastAsia"/>
          <w:kern w:val="0"/>
          <w:lang w:val="zh-CN"/>
        </w:rPr>
        <w:t>10．功率场效应晶体管功率的特点是</w:t>
      </w:r>
      <w:r>
        <w:rPr>
          <w:rFonts w:ascii="宋体" w:hAnsi="宋体" w:hint="eastAsia"/>
          <w:kern w:val="0"/>
          <w:u w:val="single"/>
          <w:lang w:val="zh-CN"/>
        </w:rPr>
        <w:t xml:space="preserve">        </w:t>
      </w:r>
      <w:r>
        <w:rPr>
          <w:rFonts w:ascii="宋体" w:hAnsi="宋体" w:hint="eastAsia"/>
          <w:kern w:val="0"/>
          <w:lang w:val="zh-CN"/>
        </w:rPr>
        <w:t>的静态内阻高</w:t>
      </w:r>
      <w:r>
        <w:rPr>
          <w:rFonts w:ascii="宋体" w:hAnsi="宋体"/>
          <w:kern w:val="0"/>
          <w:lang w:val="zh-CN"/>
        </w:rPr>
        <w:t>,</w:t>
      </w:r>
      <w:r>
        <w:rPr>
          <w:rFonts w:ascii="宋体" w:hAnsi="宋体" w:hint="eastAsia"/>
          <w:kern w:val="0"/>
          <w:lang w:val="zh-CN"/>
        </w:rPr>
        <w:t>驱动功率小</w:t>
      </w:r>
      <w:r>
        <w:rPr>
          <w:rFonts w:ascii="宋体" w:hAnsi="宋体"/>
          <w:kern w:val="0"/>
          <w:lang w:val="zh-CN"/>
        </w:rPr>
        <w:t>,</w:t>
      </w:r>
      <w:r>
        <w:rPr>
          <w:rFonts w:ascii="宋体" w:hAnsi="宋体" w:hint="eastAsia"/>
          <w:kern w:val="0"/>
          <w:lang w:val="zh-CN"/>
        </w:rPr>
        <w:t>撤除栅极信号后能自行关断</w:t>
      </w:r>
      <w:r>
        <w:rPr>
          <w:rFonts w:ascii="宋体" w:hAnsi="宋体"/>
          <w:kern w:val="0"/>
          <w:lang w:val="zh-CN"/>
        </w:rPr>
        <w:t>,</w:t>
      </w:r>
      <w:r>
        <w:rPr>
          <w:rFonts w:ascii="宋体" w:hAnsi="宋体" w:hint="eastAsia"/>
          <w:kern w:val="0"/>
          <w:lang w:val="zh-CN"/>
        </w:rPr>
        <w:t>同时不存在二次击穿</w:t>
      </w:r>
      <w:r>
        <w:rPr>
          <w:rFonts w:ascii="宋体" w:hAnsi="宋体"/>
          <w:kern w:val="0"/>
          <w:lang w:val="zh-CN"/>
        </w:rPr>
        <w:t>,</w:t>
      </w:r>
      <w:r>
        <w:rPr>
          <w:rFonts w:ascii="宋体" w:hAnsi="宋体" w:hint="eastAsia"/>
          <w:kern w:val="0"/>
          <w:lang w:val="zh-CN"/>
        </w:rPr>
        <w:t>安全工作区宽。</w:t>
      </w:r>
    </w:p>
    <w:p w14:paraId="361E0C97" w14:textId="77777777" w:rsidR="00BC150D" w:rsidRDefault="00BC150D" w:rsidP="00BC150D">
      <w:pPr>
        <w:autoSpaceDE w:val="0"/>
        <w:autoSpaceDN w:val="0"/>
        <w:adjustRightInd w:val="0"/>
        <w:ind w:firstLine="420"/>
        <w:jc w:val="left"/>
        <w:rPr>
          <w:rFonts w:ascii="宋体" w:hAnsi="宋体"/>
          <w:kern w:val="0"/>
          <w:lang w:val="zh-CN"/>
        </w:rPr>
      </w:pPr>
      <w:r>
        <w:rPr>
          <w:rFonts w:ascii="宋体" w:hAnsi="宋体" w:hint="eastAsia"/>
          <w:kern w:val="0"/>
          <w:lang w:val="zh-CN"/>
        </w:rPr>
        <w:t>11．</w:t>
      </w:r>
      <w:r>
        <w:rPr>
          <w:rFonts w:ascii="宋体" w:hAnsi="宋体" w:hint="eastAsia"/>
          <w:color w:val="000000"/>
          <w:kern w:val="0"/>
          <w:lang w:val="zh-CN"/>
        </w:rPr>
        <w:t>大修中必须注意检查</w:t>
      </w:r>
      <w:r>
        <w:rPr>
          <w:rFonts w:ascii="宋体" w:hAnsi="宋体" w:hint="eastAsia"/>
          <w:color w:val="000000"/>
          <w:kern w:val="0"/>
          <w:u w:val="single"/>
          <w:lang w:val="zh-CN"/>
        </w:rPr>
        <w:t xml:space="preserve">           </w:t>
      </w:r>
      <w:r>
        <w:rPr>
          <w:rFonts w:ascii="宋体" w:hAnsi="宋体" w:hint="eastAsia"/>
          <w:color w:val="000000"/>
          <w:kern w:val="0"/>
          <w:lang w:val="zh-CN"/>
        </w:rPr>
        <w:t>，保证接地系统处于完好状态。</w:t>
      </w:r>
    </w:p>
    <w:p w14:paraId="361E0C98" w14:textId="77777777" w:rsidR="00BC150D" w:rsidRDefault="00BC150D" w:rsidP="00BC150D">
      <w:pPr>
        <w:autoSpaceDE w:val="0"/>
        <w:autoSpaceDN w:val="0"/>
        <w:adjustRightInd w:val="0"/>
        <w:ind w:firstLine="420"/>
        <w:jc w:val="left"/>
        <w:rPr>
          <w:rFonts w:ascii="宋体" w:hAnsi="宋体"/>
          <w:kern w:val="0"/>
          <w:lang w:val="zh-CN"/>
        </w:rPr>
      </w:pPr>
      <w:r>
        <w:rPr>
          <w:rFonts w:ascii="宋体" w:hAnsi="宋体" w:hint="eastAsia"/>
          <w:kern w:val="0"/>
          <w:lang w:val="zh-CN"/>
        </w:rPr>
        <w:lastRenderedPageBreak/>
        <w:t>12．</w:t>
      </w:r>
      <w:r>
        <w:rPr>
          <w:rFonts w:ascii="宋体" w:hAnsi="宋体" w:hint="eastAsia"/>
          <w:color w:val="000000"/>
          <w:kern w:val="0"/>
          <w:lang w:val="zh-CN"/>
        </w:rPr>
        <w:t>在制订检修工艺时，应注意技术上的先进性，</w:t>
      </w:r>
      <w:r>
        <w:rPr>
          <w:rFonts w:ascii="宋体" w:hAnsi="宋体" w:hint="eastAsia"/>
          <w:color w:val="000000"/>
          <w:kern w:val="0"/>
          <w:u w:val="single"/>
          <w:lang w:val="zh-CN"/>
        </w:rPr>
        <w:t xml:space="preserve">        </w:t>
      </w:r>
      <w:r>
        <w:rPr>
          <w:rFonts w:ascii="宋体" w:hAnsi="宋体" w:hint="eastAsia"/>
          <w:color w:val="000000"/>
          <w:kern w:val="0"/>
          <w:lang w:val="zh-CN"/>
        </w:rPr>
        <w:t>上的合理性以及良好的劳动条件等问题。</w:t>
      </w:r>
    </w:p>
    <w:p w14:paraId="361E0C99" w14:textId="77777777" w:rsidR="00BC150D" w:rsidRDefault="00BC150D" w:rsidP="00BC150D">
      <w:pPr>
        <w:ind w:firstLine="420"/>
        <w:rPr>
          <w:rFonts w:ascii="宋体" w:hAnsi="宋体"/>
        </w:rPr>
      </w:pPr>
      <w:r>
        <w:rPr>
          <w:rFonts w:ascii="宋体" w:hAnsi="宋体" w:hint="eastAsia"/>
          <w:kern w:val="0"/>
          <w:lang w:val="zh-CN"/>
        </w:rPr>
        <w:t>13．</w:t>
      </w:r>
      <w:r>
        <w:rPr>
          <w:rFonts w:ascii="宋体" w:hAnsi="宋体" w:hint="eastAsia"/>
        </w:rPr>
        <w:t>理论培训的一般方法是</w:t>
      </w:r>
      <w:r>
        <w:rPr>
          <w:rFonts w:ascii="宋体" w:hAnsi="宋体" w:hint="eastAsia"/>
          <w:u w:val="single"/>
        </w:rPr>
        <w:t xml:space="preserve">            </w:t>
      </w:r>
      <w:r>
        <w:rPr>
          <w:rFonts w:ascii="宋体" w:hAnsi="宋体" w:hint="eastAsia"/>
        </w:rPr>
        <w:t>。</w:t>
      </w:r>
    </w:p>
    <w:p w14:paraId="361E0C9A" w14:textId="77777777" w:rsidR="00BC150D" w:rsidRDefault="00BC150D" w:rsidP="00BC150D">
      <w:pPr>
        <w:autoSpaceDE w:val="0"/>
        <w:autoSpaceDN w:val="0"/>
        <w:adjustRightInd w:val="0"/>
        <w:ind w:firstLine="420"/>
        <w:jc w:val="left"/>
        <w:rPr>
          <w:rFonts w:ascii="宋体" w:hAnsi="宋体"/>
          <w:kern w:val="0"/>
          <w:lang w:val="zh-CN"/>
        </w:rPr>
      </w:pPr>
      <w:r>
        <w:rPr>
          <w:rFonts w:ascii="宋体" w:hAnsi="宋体" w:hint="eastAsia"/>
          <w:kern w:val="0"/>
        </w:rPr>
        <w:t>14．</w:t>
      </w:r>
      <w:r>
        <w:rPr>
          <w:rFonts w:ascii="宋体" w:hAnsi="宋体" w:hint="eastAsia"/>
        </w:rPr>
        <w:t>理论培训教学中应有条理性和系统性，注意理论联系实际，培养学员</w:t>
      </w:r>
      <w:r>
        <w:rPr>
          <w:rFonts w:ascii="宋体" w:hAnsi="宋体" w:hint="eastAsia"/>
          <w:u w:val="single"/>
        </w:rPr>
        <w:t xml:space="preserve">       </w:t>
      </w:r>
      <w:r>
        <w:rPr>
          <w:rFonts w:ascii="宋体" w:hAnsi="宋体" w:hint="eastAsia"/>
        </w:rPr>
        <w:t>的能力。</w:t>
      </w:r>
    </w:p>
    <w:p w14:paraId="361E0C9B" w14:textId="77777777" w:rsidR="00BC150D" w:rsidRDefault="00BC150D" w:rsidP="00BC150D">
      <w:pPr>
        <w:autoSpaceDE w:val="0"/>
        <w:autoSpaceDN w:val="0"/>
        <w:adjustRightInd w:val="0"/>
        <w:ind w:firstLine="420"/>
        <w:jc w:val="left"/>
        <w:rPr>
          <w:rFonts w:ascii="宋体" w:hAnsi="宋体"/>
          <w:kern w:val="0"/>
          <w:lang w:val="zh-CN"/>
        </w:rPr>
      </w:pPr>
      <w:r>
        <w:rPr>
          <w:rFonts w:ascii="宋体" w:hAnsi="宋体" w:hint="eastAsia"/>
          <w:kern w:val="0"/>
          <w:lang w:val="zh-CN"/>
        </w:rPr>
        <w:t>15．</w:t>
      </w:r>
      <w:r>
        <w:rPr>
          <w:rFonts w:ascii="宋体" w:hAnsi="宋体"/>
          <w:kern w:val="0"/>
          <w:lang w:val="zh-CN"/>
        </w:rPr>
        <w:t>ISO</w:t>
      </w:r>
      <w:r>
        <w:rPr>
          <w:rFonts w:ascii="宋体" w:hAnsi="宋体" w:hint="eastAsia"/>
          <w:kern w:val="0"/>
          <w:lang w:val="zh-CN"/>
        </w:rPr>
        <w:t>是</w:t>
      </w:r>
      <w:r>
        <w:rPr>
          <w:rFonts w:ascii="宋体" w:hAnsi="宋体" w:hint="eastAsia"/>
          <w:kern w:val="0"/>
          <w:u w:val="single"/>
          <w:lang w:val="zh-CN"/>
        </w:rPr>
        <w:t xml:space="preserve">         </w:t>
      </w:r>
      <w:r>
        <w:rPr>
          <w:rFonts w:ascii="宋体" w:hAnsi="宋体" w:hint="eastAsia"/>
          <w:kern w:val="0"/>
          <w:lang w:val="zh-CN"/>
        </w:rPr>
        <w:t>的缩写。</w:t>
      </w:r>
    </w:p>
    <w:p w14:paraId="361E0C9C" w14:textId="77777777" w:rsidR="00BC150D" w:rsidRDefault="00BC150D" w:rsidP="00BC150D">
      <w:pPr>
        <w:autoSpaceDE w:val="0"/>
        <w:autoSpaceDN w:val="0"/>
        <w:adjustRightInd w:val="0"/>
        <w:ind w:firstLine="420"/>
        <w:jc w:val="left"/>
        <w:rPr>
          <w:rFonts w:ascii="宋体" w:hAnsi="宋体"/>
          <w:kern w:val="0"/>
          <w:lang w:val="zh-CN"/>
        </w:rPr>
      </w:pPr>
      <w:r>
        <w:rPr>
          <w:rFonts w:ascii="宋体" w:hAnsi="宋体" w:hint="eastAsia"/>
          <w:kern w:val="0"/>
          <w:lang w:val="zh-CN"/>
        </w:rPr>
        <w:t>16．</w:t>
      </w:r>
      <w:r>
        <w:rPr>
          <w:rFonts w:ascii="宋体" w:hAnsi="宋体" w:hint="eastAsia"/>
          <w:kern w:val="0"/>
          <w:u w:val="single"/>
          <w:lang w:val="zh-CN"/>
        </w:rPr>
        <w:t xml:space="preserve">          </w:t>
      </w:r>
      <w:r>
        <w:rPr>
          <w:rFonts w:ascii="宋体" w:hAnsi="宋体" w:hint="eastAsia"/>
          <w:kern w:val="0"/>
          <w:lang w:val="zh-CN"/>
        </w:rPr>
        <w:t>系列标准是国际标准化组织发布的有关环境管理的系列标准。</w:t>
      </w:r>
    </w:p>
    <w:p w14:paraId="361E0C9D" w14:textId="77777777" w:rsidR="00BC150D" w:rsidRDefault="00BC150D" w:rsidP="00BC150D">
      <w:pPr>
        <w:autoSpaceDE w:val="0"/>
        <w:autoSpaceDN w:val="0"/>
        <w:adjustRightInd w:val="0"/>
        <w:ind w:firstLine="420"/>
        <w:jc w:val="left"/>
        <w:rPr>
          <w:rFonts w:ascii="宋体" w:hAnsi="宋体"/>
          <w:kern w:val="0"/>
          <w:lang w:val="zh-CN"/>
        </w:rPr>
      </w:pPr>
      <w:r>
        <w:rPr>
          <w:rFonts w:ascii="宋体" w:hAnsi="宋体" w:hint="eastAsia"/>
          <w:kern w:val="0"/>
          <w:lang w:val="zh-CN"/>
        </w:rPr>
        <w:t>17．</w:t>
      </w:r>
      <w:r>
        <w:rPr>
          <w:rFonts w:ascii="宋体" w:hAnsi="宋体"/>
          <w:kern w:val="0"/>
          <w:lang w:val="zh-CN"/>
        </w:rPr>
        <w:t>CIMS</w:t>
      </w:r>
      <w:r>
        <w:rPr>
          <w:rFonts w:ascii="宋体" w:hAnsi="宋体" w:hint="eastAsia"/>
          <w:kern w:val="0"/>
          <w:lang w:val="zh-CN"/>
        </w:rPr>
        <w:t>是</w:t>
      </w:r>
      <w:r>
        <w:rPr>
          <w:rFonts w:ascii="宋体" w:hAnsi="宋体" w:hint="eastAsia"/>
          <w:kern w:val="0"/>
          <w:u w:val="single"/>
          <w:lang w:val="zh-CN"/>
        </w:rPr>
        <w:t xml:space="preserve">          </w:t>
      </w:r>
      <w:r>
        <w:rPr>
          <w:rFonts w:ascii="宋体" w:hAnsi="宋体" w:hint="eastAsia"/>
          <w:kern w:val="0"/>
          <w:lang w:val="zh-CN"/>
        </w:rPr>
        <w:t>的缩写。</w:t>
      </w:r>
    </w:p>
    <w:p w14:paraId="361E0C9E" w14:textId="77777777" w:rsidR="00BC150D" w:rsidRDefault="00BC150D" w:rsidP="00BC150D">
      <w:pPr>
        <w:autoSpaceDE w:val="0"/>
        <w:autoSpaceDN w:val="0"/>
        <w:adjustRightInd w:val="0"/>
        <w:ind w:firstLine="420"/>
        <w:jc w:val="left"/>
        <w:rPr>
          <w:rFonts w:ascii="宋体" w:hAnsi="宋体"/>
          <w:color w:val="000000"/>
          <w:kern w:val="0"/>
          <w:lang w:val="zh-CN"/>
        </w:rPr>
      </w:pPr>
      <w:r>
        <w:rPr>
          <w:rFonts w:ascii="宋体" w:hAnsi="宋体" w:hint="eastAsia"/>
          <w:kern w:val="0"/>
          <w:lang w:val="zh-CN"/>
        </w:rPr>
        <w:t>18．</w:t>
      </w:r>
      <w:r>
        <w:rPr>
          <w:rFonts w:ascii="宋体" w:hAnsi="宋体" w:hint="eastAsia"/>
          <w:color w:val="000000"/>
          <w:kern w:val="0"/>
          <w:lang w:val="zh-CN"/>
        </w:rPr>
        <w:t>多谐振荡器又称</w:t>
      </w:r>
      <w:r>
        <w:rPr>
          <w:rFonts w:ascii="宋体" w:hAnsi="宋体" w:hint="eastAsia"/>
          <w:color w:val="000000"/>
          <w:kern w:val="0"/>
          <w:u w:val="single"/>
          <w:lang w:val="zh-CN"/>
        </w:rPr>
        <w:t xml:space="preserve">            </w:t>
      </w:r>
      <w:r>
        <w:rPr>
          <w:rFonts w:ascii="宋体" w:hAnsi="宋体" w:hint="eastAsia"/>
          <w:color w:val="000000"/>
          <w:kern w:val="0"/>
          <w:lang w:val="zh-CN"/>
        </w:rPr>
        <w:t>电路。</w:t>
      </w:r>
    </w:p>
    <w:p w14:paraId="361E0C9F" w14:textId="77777777" w:rsidR="00BC150D" w:rsidRDefault="00BC150D" w:rsidP="00BC150D">
      <w:pPr>
        <w:autoSpaceDE w:val="0"/>
        <w:autoSpaceDN w:val="0"/>
        <w:adjustRightInd w:val="0"/>
        <w:ind w:firstLine="420"/>
        <w:jc w:val="left"/>
        <w:rPr>
          <w:rFonts w:ascii="宋体" w:hAnsi="宋体"/>
          <w:color w:val="000000"/>
          <w:kern w:val="0"/>
          <w:lang w:val="zh-CN"/>
        </w:rPr>
      </w:pPr>
      <w:r>
        <w:rPr>
          <w:rFonts w:ascii="宋体" w:hAnsi="宋体" w:hint="eastAsia"/>
          <w:kern w:val="0"/>
        </w:rPr>
        <w:t>19．</w:t>
      </w:r>
      <w:r>
        <w:rPr>
          <w:rFonts w:ascii="宋体" w:hAnsi="宋体" w:hint="eastAsia"/>
          <w:color w:val="000000"/>
          <w:kern w:val="0"/>
          <w:lang w:val="zh-CN"/>
        </w:rPr>
        <w:t>把直流电源中恒定的电压变换成可调直流电压的装置称为</w:t>
      </w:r>
      <w:r>
        <w:rPr>
          <w:rFonts w:ascii="宋体" w:hAnsi="宋体" w:hint="eastAsia"/>
          <w:color w:val="000000"/>
          <w:kern w:val="0"/>
          <w:u w:val="single"/>
          <w:lang w:val="zh-CN"/>
        </w:rPr>
        <w:t xml:space="preserve">            </w:t>
      </w:r>
      <w:r>
        <w:rPr>
          <w:rFonts w:ascii="宋体" w:hAnsi="宋体" w:hint="eastAsia"/>
          <w:color w:val="000000"/>
          <w:kern w:val="0"/>
          <w:lang w:val="zh-CN"/>
        </w:rPr>
        <w:t>。</w:t>
      </w:r>
    </w:p>
    <w:p w14:paraId="361E0CA0" w14:textId="77777777" w:rsidR="00BC150D" w:rsidRDefault="00BC150D" w:rsidP="00BC150D">
      <w:pPr>
        <w:autoSpaceDE w:val="0"/>
        <w:autoSpaceDN w:val="0"/>
        <w:adjustRightInd w:val="0"/>
        <w:ind w:firstLine="420"/>
        <w:jc w:val="left"/>
        <w:rPr>
          <w:rFonts w:ascii="宋体" w:hAnsi="宋体"/>
          <w:kern w:val="0"/>
          <w:lang w:val="zh-CN"/>
        </w:rPr>
      </w:pPr>
      <w:r>
        <w:rPr>
          <w:rFonts w:ascii="宋体" w:hAnsi="宋体" w:hint="eastAsia"/>
          <w:kern w:val="0"/>
        </w:rPr>
        <w:t>20．</w:t>
      </w:r>
      <w:r>
        <w:rPr>
          <w:rFonts w:ascii="宋体" w:hAnsi="宋体" w:hint="eastAsia"/>
          <w:color w:val="000000"/>
          <w:kern w:val="0"/>
          <w:lang w:val="zh-CN"/>
        </w:rPr>
        <w:t>二进制数</w:t>
      </w:r>
      <w:r>
        <w:rPr>
          <w:rFonts w:ascii="宋体" w:hAnsi="宋体"/>
          <w:color w:val="000000"/>
          <w:kern w:val="0"/>
          <w:lang w:val="zh-CN"/>
        </w:rPr>
        <w:t>1110</w:t>
      </w:r>
      <w:r>
        <w:rPr>
          <w:rFonts w:ascii="宋体" w:hAnsi="宋体" w:hint="eastAsia"/>
          <w:color w:val="000000"/>
          <w:kern w:val="0"/>
          <w:lang w:val="zh-CN"/>
        </w:rPr>
        <w:t>转换成十进制数是</w:t>
      </w:r>
      <w:r>
        <w:rPr>
          <w:rFonts w:ascii="宋体" w:hAnsi="宋体" w:hint="eastAsia"/>
          <w:color w:val="000000"/>
          <w:kern w:val="0"/>
          <w:u w:val="single"/>
          <w:lang w:val="zh-CN"/>
        </w:rPr>
        <w:t xml:space="preserve">           </w:t>
      </w:r>
      <w:r>
        <w:rPr>
          <w:rFonts w:ascii="宋体" w:hAnsi="宋体" w:hint="eastAsia"/>
          <w:color w:val="000000"/>
          <w:kern w:val="0"/>
          <w:lang w:val="zh-CN"/>
        </w:rPr>
        <w:t>。</w:t>
      </w:r>
    </w:p>
    <w:p w14:paraId="361E0CA1" w14:textId="77777777" w:rsidR="00BC150D" w:rsidRPr="00811BD3" w:rsidRDefault="00BC150D" w:rsidP="00811BD3">
      <w:pPr>
        <w:keepLines/>
        <w:ind w:firstLineChars="0" w:firstLine="0"/>
        <w:rPr>
          <w:rFonts w:ascii="宋体" w:hAnsi="宋体"/>
          <w:b/>
        </w:rPr>
      </w:pPr>
      <w:r w:rsidRPr="00811BD3">
        <w:rPr>
          <w:rFonts w:ascii="宋体" w:hAnsi="宋体" w:hint="eastAsia"/>
          <w:b/>
        </w:rPr>
        <w:t>二、选择题(第21～30题。请选择一个正确答案，将相应字母填入题中括号内。每题2分，共20分)</w:t>
      </w:r>
    </w:p>
    <w:p w14:paraId="361E0CA2"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21．重复接地的作用是降低漏电设备外壳的对地电压，减轻（</w:t>
      </w:r>
      <w:r w:rsidRPr="00811BD3">
        <w:rPr>
          <w:rFonts w:ascii="宋体" w:hAnsi="宋体"/>
        </w:rPr>
        <w:t xml:space="preserve">  </w:t>
      </w:r>
      <w:r w:rsidRPr="00811BD3">
        <w:rPr>
          <w:rFonts w:ascii="宋体" w:hAnsi="宋体" w:hint="eastAsia"/>
        </w:rPr>
        <w:t xml:space="preserve"> </w:t>
      </w:r>
      <w:r w:rsidRPr="00811BD3">
        <w:rPr>
          <w:rFonts w:ascii="宋体" w:hAnsi="宋体"/>
        </w:rPr>
        <w:t xml:space="preserve"> </w:t>
      </w:r>
      <w:r w:rsidRPr="00811BD3">
        <w:rPr>
          <w:rFonts w:ascii="宋体" w:hAnsi="宋体" w:hint="eastAsia"/>
        </w:rPr>
        <w:t>）断线时的危险。</w:t>
      </w:r>
    </w:p>
    <w:p w14:paraId="361E0CA3"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rPr>
        <w:t>A</w:t>
      </w:r>
      <w:r w:rsidRPr="00811BD3">
        <w:rPr>
          <w:rFonts w:ascii="宋体" w:hAnsi="宋体" w:hint="eastAsia"/>
        </w:rPr>
        <w:t>、地线</w:t>
      </w:r>
      <w:r w:rsidRPr="00811BD3">
        <w:rPr>
          <w:rFonts w:ascii="宋体" w:hAnsi="宋体"/>
        </w:rPr>
        <w:t xml:space="preserve">    B</w:t>
      </w:r>
      <w:r w:rsidRPr="00811BD3">
        <w:rPr>
          <w:rFonts w:ascii="宋体" w:hAnsi="宋体" w:hint="eastAsia"/>
        </w:rPr>
        <w:t>、相线</w:t>
      </w:r>
      <w:r w:rsidRPr="00811BD3">
        <w:rPr>
          <w:rFonts w:ascii="宋体" w:hAnsi="宋体"/>
        </w:rPr>
        <w:t xml:space="preserve">    C</w:t>
      </w:r>
      <w:r w:rsidRPr="00811BD3">
        <w:rPr>
          <w:rFonts w:ascii="宋体" w:hAnsi="宋体" w:hint="eastAsia"/>
        </w:rPr>
        <w:t>、零线</w:t>
      </w:r>
      <w:r w:rsidRPr="00811BD3">
        <w:rPr>
          <w:rFonts w:ascii="宋体" w:hAnsi="宋体"/>
        </w:rPr>
        <w:t xml:space="preserve">   D</w:t>
      </w:r>
      <w:r w:rsidRPr="00811BD3">
        <w:rPr>
          <w:rFonts w:ascii="宋体" w:hAnsi="宋体" w:hint="eastAsia"/>
        </w:rPr>
        <w:t>、设备</w:t>
      </w:r>
    </w:p>
    <w:p w14:paraId="361E0CA4" w14:textId="77777777" w:rsidR="00BC150D" w:rsidRPr="0093295F" w:rsidRDefault="00BC150D" w:rsidP="0093295F">
      <w:pPr>
        <w:autoSpaceDE w:val="0"/>
        <w:autoSpaceDN w:val="0"/>
        <w:adjustRightInd w:val="0"/>
        <w:ind w:firstLine="420"/>
        <w:jc w:val="left"/>
        <w:rPr>
          <w:rFonts w:ascii="宋体" w:hAnsi="宋体"/>
        </w:rPr>
      </w:pPr>
      <w:r w:rsidRPr="0093295F">
        <w:rPr>
          <w:rFonts w:ascii="宋体" w:hAnsi="宋体" w:hint="eastAsia"/>
        </w:rPr>
        <w:t>22．</w:t>
      </w:r>
      <w:r w:rsidRPr="0093295F">
        <w:rPr>
          <w:rFonts w:ascii="宋体" w:hAnsi="宋体"/>
        </w:rPr>
        <w:t xml:space="preserve">   </w:t>
      </w:r>
      <w:r w:rsidR="0093295F" w:rsidRPr="0093295F">
        <w:rPr>
          <w:rFonts w:ascii="宋体" w:hAnsi="宋体"/>
          <w:noProof/>
        </w:rPr>
        <w:drawing>
          <wp:inline distT="0" distB="0" distL="0" distR="0" wp14:anchorId="361E1BD5" wp14:editId="361E1BD6">
            <wp:extent cx="380245" cy="168250"/>
            <wp:effectExtent l="0" t="0" r="1270" b="3810"/>
            <wp:docPr id="73026" name="图片 7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00321" cy="177133"/>
                    </a:xfrm>
                    <a:prstGeom prst="rect">
                      <a:avLst/>
                    </a:prstGeom>
                  </pic:spPr>
                </pic:pic>
              </a:graphicData>
            </a:graphic>
          </wp:inline>
        </w:drawing>
      </w:r>
      <w:r w:rsidRPr="0093295F">
        <w:rPr>
          <w:rFonts w:ascii="宋体" w:hAnsi="宋体" w:hint="eastAsia"/>
        </w:rPr>
        <w:t>为</w:t>
      </w:r>
      <w:r w:rsidRPr="0093295F">
        <w:rPr>
          <w:rFonts w:ascii="宋体" w:hAnsi="宋体"/>
        </w:rPr>
        <w:t>(    )</w:t>
      </w:r>
      <w:r w:rsidRPr="0093295F">
        <w:rPr>
          <w:rFonts w:ascii="宋体" w:hAnsi="宋体" w:hint="eastAsia"/>
        </w:rPr>
        <w:t>的符号。</w:t>
      </w:r>
    </w:p>
    <w:p w14:paraId="361E0CA5"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rPr>
        <w:t>A</w:t>
      </w:r>
      <w:r w:rsidRPr="00811BD3">
        <w:rPr>
          <w:rFonts w:ascii="宋体" w:hAnsi="宋体" w:hint="eastAsia"/>
        </w:rPr>
        <w:t>、晶闸管</w:t>
      </w:r>
      <w:r w:rsidRPr="00811BD3">
        <w:rPr>
          <w:rFonts w:ascii="宋体" w:hAnsi="宋体"/>
        </w:rPr>
        <w:t xml:space="preserve">   B</w:t>
      </w:r>
      <w:r w:rsidRPr="00811BD3">
        <w:rPr>
          <w:rFonts w:ascii="宋体" w:hAnsi="宋体" w:hint="eastAsia"/>
        </w:rPr>
        <w:t>、双向晶闸管</w:t>
      </w:r>
      <w:r w:rsidRPr="00811BD3">
        <w:rPr>
          <w:rFonts w:ascii="宋体" w:hAnsi="宋体"/>
        </w:rPr>
        <w:t xml:space="preserve">   C</w:t>
      </w:r>
      <w:r w:rsidRPr="00811BD3">
        <w:rPr>
          <w:rFonts w:ascii="宋体" w:hAnsi="宋体" w:hint="eastAsia"/>
        </w:rPr>
        <w:t>、可关断晶闸管</w:t>
      </w:r>
      <w:r w:rsidRPr="00811BD3">
        <w:rPr>
          <w:rFonts w:ascii="宋体" w:hAnsi="宋体"/>
        </w:rPr>
        <w:t xml:space="preserve">   D</w:t>
      </w:r>
      <w:r w:rsidRPr="00811BD3">
        <w:rPr>
          <w:rFonts w:ascii="宋体" w:hAnsi="宋体" w:hint="eastAsia"/>
        </w:rPr>
        <w:t>、电压晶闸管</w:t>
      </w:r>
    </w:p>
    <w:p w14:paraId="361E0CA6"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23．高频信号发生器使用时频率调整旋钮改变主振荡回路的</w:t>
      </w:r>
      <w:r w:rsidRPr="00811BD3">
        <w:rPr>
          <w:rFonts w:ascii="宋体" w:hAnsi="宋体"/>
        </w:rPr>
        <w:t>(    )</w:t>
      </w:r>
      <w:r w:rsidRPr="00811BD3">
        <w:rPr>
          <w:rFonts w:ascii="宋体" w:hAnsi="宋体" w:hint="eastAsia"/>
        </w:rPr>
        <w:t>。</w:t>
      </w:r>
    </w:p>
    <w:p w14:paraId="361E0CA7"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rPr>
        <w:t>A</w:t>
      </w:r>
      <w:r w:rsidRPr="00811BD3">
        <w:rPr>
          <w:rFonts w:ascii="宋体" w:hAnsi="宋体" w:hint="eastAsia"/>
        </w:rPr>
        <w:t>、可变电容</w:t>
      </w:r>
      <w:r w:rsidRPr="00811BD3">
        <w:rPr>
          <w:rFonts w:ascii="宋体" w:hAnsi="宋体"/>
        </w:rPr>
        <w:t xml:space="preserve"> </w:t>
      </w:r>
      <w:r w:rsidRPr="00811BD3">
        <w:rPr>
          <w:rFonts w:ascii="宋体" w:hAnsi="宋体" w:hint="eastAsia"/>
        </w:rPr>
        <w:t xml:space="preserve">    </w:t>
      </w:r>
      <w:r w:rsidRPr="00811BD3">
        <w:rPr>
          <w:rFonts w:ascii="宋体" w:hAnsi="宋体"/>
        </w:rPr>
        <w:t>B</w:t>
      </w:r>
      <w:r w:rsidRPr="00811BD3">
        <w:rPr>
          <w:rFonts w:ascii="宋体" w:hAnsi="宋体" w:hint="eastAsia"/>
        </w:rPr>
        <w:t>、电压高低</w:t>
      </w:r>
      <w:r w:rsidRPr="00811BD3">
        <w:rPr>
          <w:rFonts w:ascii="宋体" w:hAnsi="宋体"/>
        </w:rPr>
        <w:t xml:space="preserve">  </w:t>
      </w:r>
      <w:r w:rsidRPr="00811BD3">
        <w:rPr>
          <w:rFonts w:ascii="宋体" w:hAnsi="宋体" w:hint="eastAsia"/>
        </w:rPr>
        <w:t xml:space="preserve">  </w:t>
      </w:r>
      <w:r w:rsidRPr="00811BD3">
        <w:rPr>
          <w:rFonts w:ascii="宋体" w:hAnsi="宋体"/>
        </w:rPr>
        <w:t>C</w:t>
      </w:r>
      <w:r w:rsidRPr="00811BD3">
        <w:rPr>
          <w:rFonts w:ascii="宋体" w:hAnsi="宋体" w:hint="eastAsia"/>
        </w:rPr>
        <w:t>、电流大小</w:t>
      </w:r>
      <w:r w:rsidRPr="00811BD3">
        <w:rPr>
          <w:rFonts w:ascii="宋体" w:hAnsi="宋体"/>
        </w:rPr>
        <w:t xml:space="preserve">   </w:t>
      </w:r>
      <w:r w:rsidRPr="00811BD3">
        <w:rPr>
          <w:rFonts w:ascii="宋体" w:hAnsi="宋体" w:hint="eastAsia"/>
        </w:rPr>
        <w:t xml:space="preserve">  </w:t>
      </w:r>
      <w:r w:rsidRPr="00811BD3">
        <w:rPr>
          <w:rFonts w:ascii="宋体" w:hAnsi="宋体"/>
        </w:rPr>
        <w:t>D</w:t>
      </w:r>
      <w:r w:rsidRPr="00811BD3">
        <w:rPr>
          <w:rFonts w:ascii="宋体" w:hAnsi="宋体" w:hint="eastAsia"/>
        </w:rPr>
        <w:t>、可变电阻阻值</w:t>
      </w:r>
      <w:r w:rsidRPr="00811BD3">
        <w:rPr>
          <w:rFonts w:ascii="宋体" w:hAnsi="宋体"/>
        </w:rPr>
        <w:t xml:space="preserve"> </w:t>
      </w:r>
    </w:p>
    <w:p w14:paraId="361E0CA8"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24．变频器的输出不允许接</w:t>
      </w:r>
      <w:r w:rsidRPr="00811BD3">
        <w:rPr>
          <w:rFonts w:ascii="宋体" w:hAnsi="宋体"/>
        </w:rPr>
        <w:t>(    )</w:t>
      </w:r>
      <w:r w:rsidRPr="00811BD3">
        <w:rPr>
          <w:rFonts w:ascii="宋体" w:hAnsi="宋体" w:hint="eastAsia"/>
        </w:rPr>
        <w:t>。</w:t>
      </w:r>
    </w:p>
    <w:p w14:paraId="361E0CA9"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rPr>
        <w:t>A</w:t>
      </w:r>
      <w:r w:rsidRPr="00811BD3">
        <w:rPr>
          <w:rFonts w:ascii="宋体" w:hAnsi="宋体" w:hint="eastAsia"/>
        </w:rPr>
        <w:t xml:space="preserve">、纯电阻    </w:t>
      </w:r>
      <w:r w:rsidRPr="00811BD3">
        <w:rPr>
          <w:rFonts w:ascii="宋体" w:hAnsi="宋体"/>
        </w:rPr>
        <w:t>B</w:t>
      </w:r>
      <w:r w:rsidRPr="00811BD3">
        <w:rPr>
          <w:rFonts w:ascii="宋体" w:hAnsi="宋体" w:hint="eastAsia"/>
        </w:rPr>
        <w:t xml:space="preserve">、电感    </w:t>
      </w:r>
      <w:r w:rsidRPr="00811BD3">
        <w:rPr>
          <w:rFonts w:ascii="宋体" w:hAnsi="宋体"/>
        </w:rPr>
        <w:t>C</w:t>
      </w:r>
      <w:r w:rsidRPr="00811BD3">
        <w:rPr>
          <w:rFonts w:ascii="宋体" w:hAnsi="宋体" w:hint="eastAsia"/>
        </w:rPr>
        <w:t xml:space="preserve">、电容器    </w:t>
      </w:r>
      <w:r w:rsidRPr="00811BD3">
        <w:rPr>
          <w:rFonts w:ascii="宋体" w:hAnsi="宋体"/>
        </w:rPr>
        <w:t>D</w:t>
      </w:r>
      <w:r w:rsidRPr="00811BD3">
        <w:rPr>
          <w:rFonts w:ascii="宋体" w:hAnsi="宋体" w:hint="eastAsia"/>
        </w:rPr>
        <w:t>、电动机</w:t>
      </w:r>
    </w:p>
    <w:p w14:paraId="361E0CAA"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25．无速度传感器调节系统的速度调节精度和范围目前（</w:t>
      </w:r>
      <w:r w:rsidRPr="00811BD3">
        <w:rPr>
          <w:rFonts w:ascii="宋体" w:hAnsi="宋体"/>
        </w:rPr>
        <w:t xml:space="preserve">    </w:t>
      </w:r>
      <w:r w:rsidRPr="00811BD3">
        <w:rPr>
          <w:rFonts w:ascii="宋体" w:hAnsi="宋体" w:hint="eastAsia"/>
        </w:rPr>
        <w:t>）有速度传感器的矢量控制系统。</w:t>
      </w:r>
    </w:p>
    <w:p w14:paraId="361E0CAB"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rPr>
        <w:t>A</w:t>
      </w:r>
      <w:r w:rsidRPr="00811BD3">
        <w:rPr>
          <w:rFonts w:ascii="宋体" w:hAnsi="宋体" w:hint="eastAsia"/>
        </w:rPr>
        <w:t xml:space="preserve">、超过    </w:t>
      </w:r>
      <w:r w:rsidRPr="00811BD3">
        <w:rPr>
          <w:rFonts w:ascii="宋体" w:hAnsi="宋体"/>
        </w:rPr>
        <w:t>B</w:t>
      </w:r>
      <w:r w:rsidRPr="00811BD3">
        <w:rPr>
          <w:rFonts w:ascii="宋体" w:hAnsi="宋体" w:hint="eastAsia"/>
        </w:rPr>
        <w:t xml:space="preserve">、相当于    </w:t>
      </w:r>
      <w:r w:rsidRPr="00811BD3">
        <w:rPr>
          <w:rFonts w:ascii="宋体" w:hAnsi="宋体"/>
        </w:rPr>
        <w:t>C</w:t>
      </w:r>
      <w:r w:rsidRPr="00811BD3">
        <w:rPr>
          <w:rFonts w:ascii="宋体" w:hAnsi="宋体" w:hint="eastAsia"/>
        </w:rPr>
        <w:t xml:space="preserve">、低于    </w:t>
      </w:r>
      <w:r w:rsidRPr="00811BD3">
        <w:rPr>
          <w:rFonts w:ascii="宋体" w:hAnsi="宋体"/>
        </w:rPr>
        <w:t>D</w:t>
      </w:r>
      <w:r w:rsidRPr="00811BD3">
        <w:rPr>
          <w:rFonts w:ascii="宋体" w:hAnsi="宋体" w:hint="eastAsia"/>
        </w:rPr>
        <w:t>、远远低于</w:t>
      </w:r>
      <w:r w:rsidRPr="00811BD3">
        <w:rPr>
          <w:rFonts w:ascii="宋体" w:hAnsi="宋体"/>
        </w:rPr>
        <w:t xml:space="preserve"> </w:t>
      </w:r>
    </w:p>
    <w:p w14:paraId="361E0CAC"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26．电气控制电路设计应最大限度地满足（</w:t>
      </w:r>
      <w:r w:rsidRPr="00811BD3">
        <w:rPr>
          <w:rFonts w:ascii="宋体" w:hAnsi="宋体"/>
        </w:rPr>
        <w:t xml:space="preserve">    </w:t>
      </w:r>
      <w:r w:rsidRPr="00811BD3">
        <w:rPr>
          <w:rFonts w:ascii="宋体" w:hAnsi="宋体" w:hint="eastAsia"/>
        </w:rPr>
        <w:t>）的要求。</w:t>
      </w:r>
    </w:p>
    <w:p w14:paraId="361E0CAD"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rPr>
        <w:t>A</w:t>
      </w:r>
      <w:r w:rsidRPr="00811BD3">
        <w:rPr>
          <w:rFonts w:ascii="宋体" w:hAnsi="宋体" w:hint="eastAsia"/>
        </w:rPr>
        <w:t xml:space="preserve">、电压    </w:t>
      </w:r>
      <w:r w:rsidRPr="00811BD3">
        <w:rPr>
          <w:rFonts w:ascii="宋体" w:hAnsi="宋体"/>
        </w:rPr>
        <w:t>B</w:t>
      </w:r>
      <w:r w:rsidRPr="00811BD3">
        <w:rPr>
          <w:rFonts w:ascii="宋体" w:hAnsi="宋体" w:hint="eastAsia"/>
        </w:rPr>
        <w:t xml:space="preserve">、电流    </w:t>
      </w:r>
      <w:r w:rsidRPr="00811BD3">
        <w:rPr>
          <w:rFonts w:ascii="宋体" w:hAnsi="宋体"/>
        </w:rPr>
        <w:t>C</w:t>
      </w:r>
      <w:r w:rsidRPr="00811BD3">
        <w:rPr>
          <w:rFonts w:ascii="宋体" w:hAnsi="宋体" w:hint="eastAsia"/>
        </w:rPr>
        <w:t xml:space="preserve">、功率    </w:t>
      </w:r>
      <w:r w:rsidRPr="00811BD3">
        <w:rPr>
          <w:rFonts w:ascii="宋体" w:hAnsi="宋体"/>
        </w:rPr>
        <w:t>D</w:t>
      </w:r>
      <w:r w:rsidRPr="00811BD3">
        <w:rPr>
          <w:rFonts w:ascii="宋体" w:hAnsi="宋体" w:hint="eastAsia"/>
        </w:rPr>
        <w:t>、机械设备加工工艺</w:t>
      </w:r>
      <w:r w:rsidRPr="00811BD3">
        <w:rPr>
          <w:rFonts w:ascii="宋体" w:hAnsi="宋体"/>
        </w:rPr>
        <w:t xml:space="preserve"> </w:t>
      </w:r>
    </w:p>
    <w:p w14:paraId="361E0CAE"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27．维修电工在操作中，特别要注意（</w:t>
      </w:r>
      <w:r w:rsidRPr="00811BD3">
        <w:rPr>
          <w:rFonts w:ascii="宋体" w:hAnsi="宋体"/>
        </w:rPr>
        <w:t xml:space="preserve">    </w:t>
      </w:r>
      <w:r w:rsidRPr="00811BD3">
        <w:rPr>
          <w:rFonts w:ascii="宋体" w:hAnsi="宋体" w:hint="eastAsia"/>
        </w:rPr>
        <w:t>）问题。</w:t>
      </w:r>
    </w:p>
    <w:p w14:paraId="361E0CAF"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rPr>
        <w:lastRenderedPageBreak/>
        <w:t>A</w:t>
      </w:r>
      <w:r w:rsidRPr="00811BD3">
        <w:rPr>
          <w:rFonts w:ascii="宋体" w:hAnsi="宋体" w:hint="eastAsia"/>
        </w:rPr>
        <w:t>、戴好安全防护用品</w:t>
      </w:r>
      <w:r w:rsidRPr="00811BD3">
        <w:rPr>
          <w:rFonts w:ascii="宋体" w:hAnsi="宋体"/>
        </w:rPr>
        <w:t xml:space="preserve">    B</w:t>
      </w:r>
      <w:r w:rsidRPr="00811BD3">
        <w:rPr>
          <w:rFonts w:ascii="宋体" w:hAnsi="宋体" w:hint="eastAsia"/>
        </w:rPr>
        <w:t>、安全事故的防范</w:t>
      </w:r>
      <w:r w:rsidRPr="00811BD3">
        <w:rPr>
          <w:rFonts w:ascii="宋体" w:hAnsi="宋体"/>
        </w:rPr>
        <w:t xml:space="preserve">    C</w:t>
      </w:r>
      <w:r w:rsidRPr="00811BD3">
        <w:rPr>
          <w:rFonts w:ascii="宋体" w:hAnsi="宋体" w:hint="eastAsia"/>
        </w:rPr>
        <w:t>、带电作业</w:t>
      </w:r>
      <w:r w:rsidRPr="00811BD3">
        <w:rPr>
          <w:rFonts w:ascii="宋体" w:hAnsi="宋体"/>
        </w:rPr>
        <w:t xml:space="preserve">    D</w:t>
      </w:r>
      <w:r w:rsidRPr="00811BD3">
        <w:rPr>
          <w:rFonts w:ascii="宋体" w:hAnsi="宋体" w:hint="eastAsia"/>
        </w:rPr>
        <w:t>、安全文明生产行为</w:t>
      </w:r>
    </w:p>
    <w:p w14:paraId="361E0CB0"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28．</w:t>
      </w:r>
      <w:r w:rsidRPr="00811BD3">
        <w:rPr>
          <w:rFonts w:ascii="宋体" w:hAnsi="宋体"/>
        </w:rPr>
        <w:t>ISO 14000</w:t>
      </w:r>
      <w:r w:rsidRPr="00811BD3">
        <w:rPr>
          <w:rFonts w:ascii="宋体" w:hAnsi="宋体" w:hint="eastAsia"/>
        </w:rPr>
        <w:t>系列标准是有关</w:t>
      </w:r>
      <w:r w:rsidRPr="00811BD3">
        <w:rPr>
          <w:rFonts w:ascii="宋体" w:hAnsi="宋体"/>
        </w:rPr>
        <w:t>(    )</w:t>
      </w:r>
      <w:r w:rsidRPr="00811BD3">
        <w:rPr>
          <w:rFonts w:ascii="宋体" w:hAnsi="宋体" w:hint="eastAsia"/>
        </w:rPr>
        <w:t>的系列标准。</w:t>
      </w:r>
    </w:p>
    <w:p w14:paraId="361E0CB1"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rPr>
        <w:t>A</w:t>
      </w:r>
      <w:r w:rsidRPr="00811BD3">
        <w:rPr>
          <w:rFonts w:ascii="宋体" w:hAnsi="宋体" w:hint="eastAsia"/>
        </w:rPr>
        <w:t>、</w:t>
      </w:r>
      <w:r w:rsidRPr="00811BD3">
        <w:rPr>
          <w:rFonts w:ascii="宋体" w:hAnsi="宋体"/>
        </w:rPr>
        <w:t>ISO9000</w:t>
      </w:r>
      <w:proofErr w:type="gramStart"/>
      <w:r w:rsidRPr="00811BD3">
        <w:rPr>
          <w:rFonts w:ascii="宋体" w:hAnsi="宋体" w:hint="eastAsia"/>
        </w:rPr>
        <w:t>族标准</w:t>
      </w:r>
      <w:proofErr w:type="gramEnd"/>
      <w:r w:rsidRPr="00811BD3">
        <w:rPr>
          <w:rFonts w:ascii="宋体" w:hAnsi="宋体" w:hint="eastAsia"/>
        </w:rPr>
        <w:t>补充</w:t>
      </w:r>
      <w:r w:rsidRPr="00811BD3">
        <w:rPr>
          <w:rFonts w:ascii="宋体" w:hAnsi="宋体"/>
        </w:rPr>
        <w:t xml:space="preserve">   B</w:t>
      </w:r>
      <w:r w:rsidRPr="00811BD3">
        <w:rPr>
          <w:rFonts w:ascii="宋体" w:hAnsi="宋体" w:hint="eastAsia"/>
        </w:rPr>
        <w:t>、环境管理</w:t>
      </w:r>
      <w:r w:rsidRPr="00811BD3">
        <w:rPr>
          <w:rFonts w:ascii="宋体" w:hAnsi="宋体"/>
        </w:rPr>
        <w:t xml:space="preserve"> </w:t>
      </w:r>
      <w:r w:rsidR="006151B8">
        <w:rPr>
          <w:rFonts w:ascii="宋体" w:hAnsi="宋体" w:hint="eastAsia"/>
        </w:rPr>
        <w:t xml:space="preserve"> </w:t>
      </w:r>
      <w:r w:rsidRPr="00811BD3">
        <w:rPr>
          <w:rFonts w:ascii="宋体" w:hAnsi="宋体"/>
        </w:rPr>
        <w:t xml:space="preserve"> C</w:t>
      </w:r>
      <w:r w:rsidRPr="00811BD3">
        <w:rPr>
          <w:rFonts w:ascii="宋体" w:hAnsi="宋体" w:hint="eastAsia"/>
        </w:rPr>
        <w:t>、环保质量</w:t>
      </w:r>
      <w:r w:rsidRPr="00811BD3">
        <w:rPr>
          <w:rFonts w:ascii="宋体" w:hAnsi="宋体"/>
        </w:rPr>
        <w:t xml:space="preserve">        D</w:t>
      </w:r>
      <w:r w:rsidRPr="00811BD3">
        <w:rPr>
          <w:rFonts w:ascii="宋体" w:hAnsi="宋体" w:hint="eastAsia"/>
        </w:rPr>
        <w:t>、质量管理</w:t>
      </w:r>
      <w:r w:rsidRPr="00811BD3">
        <w:rPr>
          <w:rFonts w:ascii="宋体" w:hAnsi="宋体"/>
        </w:rPr>
        <w:t xml:space="preserve"> </w:t>
      </w:r>
    </w:p>
    <w:p w14:paraId="361E0CB2"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29．精益生产的要求做法是</w:t>
      </w:r>
      <w:r w:rsidRPr="00811BD3">
        <w:rPr>
          <w:rFonts w:ascii="宋体" w:hAnsi="宋体"/>
        </w:rPr>
        <w:t xml:space="preserve">( </w:t>
      </w:r>
      <w:r w:rsidRPr="00811BD3">
        <w:rPr>
          <w:rFonts w:ascii="宋体" w:hAnsi="宋体" w:hint="eastAsia"/>
        </w:rPr>
        <w:t xml:space="preserve"> </w:t>
      </w:r>
      <w:r w:rsidRPr="00811BD3">
        <w:rPr>
          <w:rFonts w:ascii="宋体" w:hAnsi="宋体"/>
        </w:rPr>
        <w:t xml:space="preserve">  )</w:t>
      </w:r>
      <w:r w:rsidRPr="00811BD3">
        <w:rPr>
          <w:rFonts w:ascii="宋体" w:hAnsi="宋体" w:hint="eastAsia"/>
        </w:rPr>
        <w:t>。</w:t>
      </w:r>
    </w:p>
    <w:p w14:paraId="361E0CB3"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A、丰田生产方式</w:t>
      </w:r>
      <w:r w:rsidRPr="00811BD3">
        <w:rPr>
          <w:rFonts w:ascii="宋体" w:hAnsi="宋体"/>
        </w:rPr>
        <w:t xml:space="preserve">          B</w:t>
      </w:r>
      <w:r w:rsidRPr="00811BD3">
        <w:rPr>
          <w:rFonts w:ascii="宋体" w:hAnsi="宋体" w:hint="eastAsia"/>
        </w:rPr>
        <w:t>、福特生产方式</w:t>
      </w:r>
    </w:p>
    <w:p w14:paraId="361E0CB4"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rPr>
        <w:t>C</w:t>
      </w:r>
      <w:r w:rsidRPr="00811BD3">
        <w:rPr>
          <w:rFonts w:ascii="宋体" w:hAnsi="宋体" w:hint="eastAsia"/>
        </w:rPr>
        <w:t>、准时化生产方式</w:t>
      </w:r>
      <w:r w:rsidRPr="00811BD3">
        <w:rPr>
          <w:rFonts w:ascii="宋体" w:hAnsi="宋体"/>
        </w:rPr>
        <w:t xml:space="preserve">  </w:t>
      </w:r>
      <w:r w:rsidRPr="00811BD3">
        <w:rPr>
          <w:rFonts w:ascii="宋体" w:hAnsi="宋体" w:hint="eastAsia"/>
        </w:rPr>
        <w:t xml:space="preserve">    </w:t>
      </w:r>
      <w:r w:rsidRPr="00811BD3">
        <w:rPr>
          <w:rFonts w:ascii="宋体" w:hAnsi="宋体"/>
        </w:rPr>
        <w:t xml:space="preserve">  D、</w:t>
      </w:r>
      <w:r w:rsidRPr="00811BD3">
        <w:rPr>
          <w:rFonts w:ascii="宋体" w:hAnsi="宋体" w:hint="eastAsia"/>
        </w:rPr>
        <w:t>自动化生产方式</w:t>
      </w:r>
    </w:p>
    <w:p w14:paraId="361E0CB5"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30．牵引机械</w:t>
      </w:r>
      <w:r w:rsidRPr="00811BD3">
        <w:rPr>
          <w:rFonts w:ascii="宋体" w:hAnsi="宋体"/>
        </w:rPr>
        <w:t>(</w:t>
      </w:r>
      <w:r w:rsidRPr="00811BD3">
        <w:rPr>
          <w:rFonts w:ascii="宋体" w:hAnsi="宋体" w:hint="eastAsia"/>
        </w:rPr>
        <w:t>如电车、机械车、电瓶车等</w:t>
      </w:r>
      <w:r w:rsidRPr="00811BD3">
        <w:rPr>
          <w:rFonts w:ascii="宋体" w:hAnsi="宋体"/>
        </w:rPr>
        <w:t>),</w:t>
      </w:r>
      <w:r w:rsidRPr="00811BD3">
        <w:rPr>
          <w:rFonts w:ascii="宋体" w:hAnsi="宋体" w:hint="eastAsia"/>
        </w:rPr>
        <w:t>及大型轧钢机中</w:t>
      </w:r>
      <w:r w:rsidRPr="00811BD3">
        <w:rPr>
          <w:rFonts w:ascii="宋体" w:hAnsi="宋体"/>
        </w:rPr>
        <w:t>,</w:t>
      </w:r>
      <w:r w:rsidRPr="00811BD3">
        <w:rPr>
          <w:rFonts w:ascii="宋体" w:hAnsi="宋体" w:hint="eastAsia"/>
        </w:rPr>
        <w:t>一般都采用直流电动机而不是异步电动机的原因是</w:t>
      </w:r>
      <w:r w:rsidRPr="00811BD3">
        <w:rPr>
          <w:rFonts w:ascii="宋体" w:hAnsi="宋体"/>
        </w:rPr>
        <w:t>(    )</w:t>
      </w:r>
      <w:r w:rsidRPr="00811BD3">
        <w:rPr>
          <w:rFonts w:ascii="宋体" w:hAnsi="宋体" w:hint="eastAsia"/>
        </w:rPr>
        <w:t>。</w:t>
      </w:r>
    </w:p>
    <w:p w14:paraId="361E0CB6"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rPr>
        <w:t>A</w:t>
      </w:r>
      <w:r w:rsidRPr="00811BD3">
        <w:rPr>
          <w:rFonts w:ascii="宋体" w:hAnsi="宋体" w:hint="eastAsia"/>
        </w:rPr>
        <w:t xml:space="preserve">、异步电动机的功率因数较低    </w:t>
      </w:r>
      <w:r w:rsidRPr="00811BD3">
        <w:rPr>
          <w:rFonts w:ascii="宋体" w:hAnsi="宋体"/>
        </w:rPr>
        <w:t>B</w:t>
      </w:r>
      <w:r w:rsidRPr="00811BD3">
        <w:rPr>
          <w:rFonts w:ascii="宋体" w:hAnsi="宋体" w:hint="eastAsia"/>
        </w:rPr>
        <w:t>、异步电动机的调速性能很差</w:t>
      </w:r>
    </w:p>
    <w:p w14:paraId="361E0CB7"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rPr>
        <w:t>C</w:t>
      </w:r>
      <w:r w:rsidRPr="00811BD3">
        <w:rPr>
          <w:rFonts w:ascii="宋体" w:hAnsi="宋体" w:hint="eastAsia"/>
        </w:rPr>
        <w:t xml:space="preserve">、异步电动机的起动转矩较小    </w:t>
      </w:r>
      <w:r w:rsidRPr="00811BD3">
        <w:rPr>
          <w:rFonts w:ascii="宋体" w:hAnsi="宋体"/>
        </w:rPr>
        <w:t>D</w:t>
      </w:r>
      <w:r w:rsidRPr="00811BD3">
        <w:rPr>
          <w:rFonts w:ascii="宋体" w:hAnsi="宋体" w:hint="eastAsia"/>
        </w:rPr>
        <w:t>、异步电动机的起动电流太大</w:t>
      </w:r>
    </w:p>
    <w:p w14:paraId="361E0CB8" w14:textId="77777777" w:rsidR="00BC150D" w:rsidRDefault="00BC150D" w:rsidP="0093295F">
      <w:pPr>
        <w:pStyle w:val="aff1"/>
        <w:spacing w:before="156"/>
      </w:pPr>
      <w:r>
        <w:rPr>
          <w:rFonts w:hint="eastAsia"/>
        </w:rPr>
        <w:t>三、判断题(第31～40题。请将判断结果填入括号中，正确的填“√”，错误的填“×”。每题1分，共10分。)</w:t>
      </w:r>
    </w:p>
    <w:p w14:paraId="361E0CB9"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   ）31．</w:t>
      </w:r>
      <w:r w:rsidRPr="00811BD3">
        <w:rPr>
          <w:rFonts w:ascii="宋体" w:hAnsi="宋体"/>
        </w:rPr>
        <w:t>Synchronizing</w:t>
      </w:r>
      <w:r w:rsidRPr="00811BD3">
        <w:rPr>
          <w:rFonts w:ascii="宋体" w:hAnsi="宋体" w:hint="eastAsia"/>
        </w:rPr>
        <w:t>代表同步的意思。</w:t>
      </w:r>
    </w:p>
    <w:p w14:paraId="361E0CBA"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   ）32．电视、示波器等电子显示设备的基本波形为矩形波和锯齿波。</w:t>
      </w:r>
    </w:p>
    <w:p w14:paraId="361E0CBB" w14:textId="77777777" w:rsidR="00BC150D" w:rsidRDefault="00BC150D" w:rsidP="00811BD3">
      <w:pPr>
        <w:autoSpaceDE w:val="0"/>
        <w:autoSpaceDN w:val="0"/>
        <w:adjustRightInd w:val="0"/>
        <w:ind w:firstLine="420"/>
        <w:jc w:val="left"/>
        <w:rPr>
          <w:rFonts w:ascii="宋体" w:hAnsi="宋体"/>
        </w:rPr>
      </w:pPr>
      <w:r w:rsidRPr="00811BD3">
        <w:rPr>
          <w:rFonts w:ascii="宋体" w:hAnsi="宋体" w:hint="eastAsia"/>
        </w:rPr>
        <w:t>（   ）33．</w:t>
      </w:r>
      <w:r>
        <w:rPr>
          <w:rFonts w:ascii="宋体" w:hAnsi="宋体" w:hint="eastAsia"/>
        </w:rPr>
        <w:t>变频器在故障跳闸后，使其中恢复正常状态应按</w:t>
      </w:r>
      <w:r>
        <w:rPr>
          <w:rFonts w:ascii="宋体" w:hAnsi="宋体"/>
        </w:rPr>
        <w:t>RESET</w:t>
      </w:r>
      <w:r>
        <w:rPr>
          <w:rFonts w:ascii="宋体" w:hAnsi="宋体" w:hint="eastAsia"/>
        </w:rPr>
        <w:t>键。</w:t>
      </w:r>
    </w:p>
    <w:p w14:paraId="361E0CBC"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   ）34．</w:t>
      </w:r>
      <w:r w:rsidRPr="00811BD3">
        <w:rPr>
          <w:rFonts w:ascii="宋体" w:hAnsi="宋体"/>
        </w:rPr>
        <w:t>555</w:t>
      </w:r>
      <w:r w:rsidRPr="00811BD3">
        <w:rPr>
          <w:rFonts w:ascii="宋体" w:hAnsi="宋体" w:hint="eastAsia"/>
        </w:rPr>
        <w:t>精密定时器不可以应用于定时序列。</w:t>
      </w:r>
      <w:r w:rsidRPr="00811BD3">
        <w:rPr>
          <w:rFonts w:ascii="宋体" w:hAnsi="宋体"/>
        </w:rPr>
        <w:t xml:space="preserve"> </w:t>
      </w:r>
    </w:p>
    <w:p w14:paraId="361E0CBD"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   ）35．示波器上观察到的波形是由加速</w:t>
      </w:r>
      <w:proofErr w:type="gramStart"/>
      <w:r w:rsidRPr="00811BD3">
        <w:rPr>
          <w:rFonts w:ascii="宋体" w:hAnsi="宋体" w:hint="eastAsia"/>
        </w:rPr>
        <w:t>极</w:t>
      </w:r>
      <w:proofErr w:type="gramEnd"/>
      <w:r w:rsidRPr="00811BD3">
        <w:rPr>
          <w:rFonts w:ascii="宋体" w:hAnsi="宋体" w:hint="eastAsia"/>
        </w:rPr>
        <w:t>电压完成。</w:t>
      </w:r>
    </w:p>
    <w:p w14:paraId="361E0CBE" w14:textId="77777777" w:rsidR="00BC150D" w:rsidRDefault="00BC150D" w:rsidP="00811BD3">
      <w:pPr>
        <w:autoSpaceDE w:val="0"/>
        <w:autoSpaceDN w:val="0"/>
        <w:adjustRightInd w:val="0"/>
        <w:ind w:firstLine="420"/>
        <w:jc w:val="left"/>
        <w:rPr>
          <w:rFonts w:ascii="宋体" w:hAnsi="宋体"/>
        </w:rPr>
      </w:pPr>
      <w:r w:rsidRPr="00811BD3">
        <w:rPr>
          <w:rFonts w:ascii="宋体" w:hAnsi="宋体" w:hint="eastAsia"/>
        </w:rPr>
        <w:t>（   ）36．电压互感器的二次回路中，必须加熔断器。</w:t>
      </w:r>
    </w:p>
    <w:p w14:paraId="361E0CBF" w14:textId="77777777" w:rsidR="00BC150D" w:rsidRPr="00811BD3" w:rsidRDefault="00BC150D" w:rsidP="00811BD3">
      <w:pPr>
        <w:autoSpaceDE w:val="0"/>
        <w:autoSpaceDN w:val="0"/>
        <w:adjustRightInd w:val="0"/>
        <w:ind w:firstLine="420"/>
        <w:jc w:val="left"/>
        <w:rPr>
          <w:rFonts w:ascii="宋体" w:hAnsi="宋体"/>
        </w:rPr>
      </w:pPr>
      <w:r>
        <w:rPr>
          <w:rFonts w:ascii="宋体" w:hAnsi="宋体" w:hint="eastAsia"/>
        </w:rPr>
        <w:t>（   ）37．</w:t>
      </w:r>
      <w:r w:rsidRPr="00811BD3">
        <w:rPr>
          <w:rFonts w:ascii="宋体" w:hAnsi="宋体" w:hint="eastAsia"/>
        </w:rPr>
        <w:t>晶体三极管做开关使用时，应工作在放大状态。</w:t>
      </w:r>
    </w:p>
    <w:p w14:paraId="361E0CC0"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   ）38．</w:t>
      </w:r>
      <w:proofErr w:type="gramStart"/>
      <w:r w:rsidRPr="00811BD3">
        <w:rPr>
          <w:rFonts w:ascii="宋体" w:hAnsi="宋体" w:hint="eastAsia"/>
        </w:rPr>
        <w:t>三相半控整流</w:t>
      </w:r>
      <w:proofErr w:type="gramEnd"/>
      <w:r w:rsidRPr="00811BD3">
        <w:rPr>
          <w:rFonts w:ascii="宋体" w:hAnsi="宋体" w:hint="eastAsia"/>
        </w:rPr>
        <w:t>电路中晶闸管的耐压为变压器副边电压的</w:t>
      </w:r>
      <w:r w:rsidRPr="00811BD3">
        <w:rPr>
          <w:rFonts w:ascii="宋体" w:hAnsi="宋体"/>
        </w:rPr>
        <w:object w:dxaOrig="380" w:dyaOrig="340" w14:anchorId="361E1BD7">
          <v:shape id="_x0000_i1031" type="#_x0000_t75" style="width:19pt;height:17.5pt" o:ole="">
            <v:imagedata r:id="rId44" o:title=""/>
          </v:shape>
          <o:OLEObject Type="Embed" ProgID="Equation.3" ShapeID="_x0000_i1031" DrawAspect="Content" ObjectID="_1674280678" r:id="rId45"/>
        </w:object>
      </w:r>
      <w:proofErr w:type="gramStart"/>
      <w:r>
        <w:rPr>
          <w:rFonts w:ascii="宋体" w:hAnsi="宋体" w:hint="eastAsia"/>
        </w:rPr>
        <w:t>倍</w:t>
      </w:r>
      <w:proofErr w:type="gramEnd"/>
      <w:r>
        <w:rPr>
          <w:rFonts w:ascii="宋体" w:hAnsi="宋体" w:hint="eastAsia"/>
        </w:rPr>
        <w:t>。</w:t>
      </w:r>
    </w:p>
    <w:p w14:paraId="361E0CC1"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   ）39．液压系统中顺序阀是属于压力控制阀。</w:t>
      </w:r>
    </w:p>
    <w:p w14:paraId="361E0CC2"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   ）40．电容器的放电回路必须装熔丝。</w:t>
      </w:r>
    </w:p>
    <w:p w14:paraId="361E0CC3" w14:textId="77777777" w:rsidR="00BC150D" w:rsidRDefault="00BC150D" w:rsidP="0093295F">
      <w:pPr>
        <w:pStyle w:val="aff1"/>
        <w:spacing w:before="156"/>
      </w:pPr>
      <w:r>
        <w:rPr>
          <w:rFonts w:hint="eastAsia"/>
        </w:rPr>
        <w:t>四、简答题(第41～44题。每题5分，共20分。)</w:t>
      </w:r>
    </w:p>
    <w:p w14:paraId="361E0CC4" w14:textId="77777777" w:rsidR="00BC150D" w:rsidRPr="00811BD3" w:rsidRDefault="00BC150D" w:rsidP="00811BD3">
      <w:pPr>
        <w:autoSpaceDE w:val="0"/>
        <w:autoSpaceDN w:val="0"/>
        <w:adjustRightInd w:val="0"/>
        <w:ind w:firstLine="420"/>
        <w:jc w:val="left"/>
        <w:rPr>
          <w:rFonts w:ascii="宋体" w:hAnsi="宋体"/>
        </w:rPr>
      </w:pPr>
      <w:r w:rsidRPr="00811BD3">
        <w:rPr>
          <w:rFonts w:ascii="宋体" w:hAnsi="宋体" w:hint="eastAsia"/>
        </w:rPr>
        <w:t>41．如图所示为一种什么电路起到什么作用，是保护哪些器件的。</w:t>
      </w:r>
    </w:p>
    <w:p w14:paraId="361E0CC5" w14:textId="77777777" w:rsidR="00BC150D" w:rsidRDefault="00811BD3" w:rsidP="00811BD3">
      <w:pPr>
        <w:pStyle w:val="afa"/>
        <w:spacing w:before="156"/>
        <w:jc w:val="left"/>
        <w:rPr>
          <w:lang w:val="zh-CN"/>
        </w:rPr>
      </w:pPr>
      <w:r>
        <w:rPr>
          <w:rFonts w:hint="eastAsia"/>
        </w:rPr>
        <w:lastRenderedPageBreak/>
        <w:drawing>
          <wp:inline distT="0" distB="0" distL="0" distR="0" wp14:anchorId="361E1BD8" wp14:editId="361E1BD9">
            <wp:extent cx="1799539" cy="1673232"/>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屏幕捕获_2011_01_01_00_31_44_62.png"/>
                    <pic:cNvPicPr/>
                  </pic:nvPicPr>
                  <pic:blipFill rotWithShape="1">
                    <a:blip r:embed="rId46">
                      <a:extLst>
                        <a:ext uri="{28A0092B-C50C-407E-A947-70E740481C1C}">
                          <a14:useLocalDpi xmlns:a14="http://schemas.microsoft.com/office/drawing/2010/main" val="0"/>
                        </a:ext>
                      </a:extLst>
                    </a:blip>
                    <a:srcRect l="-4965" t="983" b="-1"/>
                    <a:stretch/>
                  </pic:blipFill>
                  <pic:spPr bwMode="auto">
                    <a:xfrm>
                      <a:off x="0" y="0"/>
                      <a:ext cx="1805450" cy="1678728"/>
                    </a:xfrm>
                    <a:prstGeom prst="rect">
                      <a:avLst/>
                    </a:prstGeom>
                    <a:ln>
                      <a:noFill/>
                    </a:ln>
                    <a:extLst>
                      <a:ext uri="{53640926-AAD7-44D8-BBD7-CCE9431645EC}">
                        <a14:shadowObscured xmlns:a14="http://schemas.microsoft.com/office/drawing/2010/main"/>
                      </a:ext>
                    </a:extLst>
                  </pic:spPr>
                </pic:pic>
              </a:graphicData>
            </a:graphic>
          </wp:inline>
        </w:drawing>
      </w:r>
    </w:p>
    <w:p w14:paraId="361E0CC6" w14:textId="77777777" w:rsidR="006151B8" w:rsidRDefault="006151B8" w:rsidP="00BC150D">
      <w:pPr>
        <w:ind w:firstLineChars="400" w:firstLine="840"/>
        <w:rPr>
          <w:rFonts w:ascii="宋体" w:hAnsi="宋体"/>
        </w:rPr>
      </w:pPr>
    </w:p>
    <w:p w14:paraId="361E0CC7" w14:textId="77777777" w:rsidR="006151B8" w:rsidRDefault="006151B8" w:rsidP="00BC150D">
      <w:pPr>
        <w:ind w:firstLineChars="400" w:firstLine="840"/>
        <w:rPr>
          <w:rFonts w:ascii="宋体" w:hAnsi="宋体"/>
        </w:rPr>
      </w:pPr>
    </w:p>
    <w:p w14:paraId="361E0CC8" w14:textId="77777777" w:rsidR="00BC150D" w:rsidRDefault="00BC150D" w:rsidP="006151B8">
      <w:pPr>
        <w:autoSpaceDE w:val="0"/>
        <w:autoSpaceDN w:val="0"/>
        <w:adjustRightInd w:val="0"/>
        <w:ind w:firstLine="420"/>
        <w:jc w:val="left"/>
        <w:rPr>
          <w:rFonts w:ascii="宋体" w:hAnsi="宋体"/>
        </w:rPr>
      </w:pPr>
      <w:r>
        <w:rPr>
          <w:rFonts w:ascii="宋体" w:hAnsi="宋体" w:hint="eastAsia"/>
        </w:rPr>
        <w:t>42．变频器的外部接口电路由哪几部分组成。</w:t>
      </w:r>
    </w:p>
    <w:p w14:paraId="361E0CC9" w14:textId="77777777" w:rsidR="00BC150D" w:rsidRPr="006151B8" w:rsidRDefault="00BC150D" w:rsidP="006151B8">
      <w:pPr>
        <w:autoSpaceDE w:val="0"/>
        <w:autoSpaceDN w:val="0"/>
        <w:adjustRightInd w:val="0"/>
        <w:ind w:firstLine="420"/>
        <w:jc w:val="left"/>
        <w:rPr>
          <w:rFonts w:ascii="宋体" w:hAnsi="宋体"/>
        </w:rPr>
      </w:pPr>
    </w:p>
    <w:p w14:paraId="361E0CCA" w14:textId="77777777" w:rsidR="00BC150D" w:rsidRPr="006151B8" w:rsidRDefault="00BC150D" w:rsidP="006151B8">
      <w:pPr>
        <w:autoSpaceDE w:val="0"/>
        <w:autoSpaceDN w:val="0"/>
        <w:adjustRightInd w:val="0"/>
        <w:ind w:firstLine="420"/>
        <w:jc w:val="left"/>
        <w:rPr>
          <w:rFonts w:ascii="宋体" w:hAnsi="宋体"/>
        </w:rPr>
      </w:pPr>
    </w:p>
    <w:p w14:paraId="361E0CCB" w14:textId="77777777" w:rsidR="00BC150D" w:rsidRPr="006151B8" w:rsidRDefault="00BC150D" w:rsidP="006151B8">
      <w:pPr>
        <w:autoSpaceDE w:val="0"/>
        <w:autoSpaceDN w:val="0"/>
        <w:adjustRightInd w:val="0"/>
        <w:ind w:firstLine="420"/>
        <w:jc w:val="left"/>
        <w:rPr>
          <w:rFonts w:ascii="宋体" w:hAnsi="宋体"/>
        </w:rPr>
      </w:pPr>
    </w:p>
    <w:p w14:paraId="361E0CCC" w14:textId="77777777" w:rsidR="00BC150D" w:rsidRPr="006151B8" w:rsidRDefault="00BC150D" w:rsidP="006151B8">
      <w:pPr>
        <w:autoSpaceDE w:val="0"/>
        <w:autoSpaceDN w:val="0"/>
        <w:adjustRightInd w:val="0"/>
        <w:ind w:firstLine="420"/>
        <w:jc w:val="left"/>
        <w:rPr>
          <w:rFonts w:ascii="宋体" w:hAnsi="宋体"/>
        </w:rPr>
      </w:pPr>
    </w:p>
    <w:p w14:paraId="361E0CCD" w14:textId="77777777" w:rsidR="00BC150D" w:rsidRPr="006151B8" w:rsidRDefault="00BC150D" w:rsidP="006151B8">
      <w:pPr>
        <w:autoSpaceDE w:val="0"/>
        <w:autoSpaceDN w:val="0"/>
        <w:adjustRightInd w:val="0"/>
        <w:ind w:firstLine="420"/>
        <w:jc w:val="left"/>
        <w:rPr>
          <w:rFonts w:ascii="宋体" w:hAnsi="宋体"/>
        </w:rPr>
      </w:pPr>
    </w:p>
    <w:p w14:paraId="361E0CCE" w14:textId="77777777" w:rsidR="00BC150D" w:rsidRPr="006151B8" w:rsidRDefault="00BC150D" w:rsidP="006151B8">
      <w:pPr>
        <w:autoSpaceDE w:val="0"/>
        <w:autoSpaceDN w:val="0"/>
        <w:adjustRightInd w:val="0"/>
        <w:ind w:firstLine="420"/>
        <w:jc w:val="left"/>
        <w:rPr>
          <w:rFonts w:ascii="宋体" w:hAnsi="宋体"/>
        </w:rPr>
      </w:pPr>
    </w:p>
    <w:p w14:paraId="361E0CCF" w14:textId="77777777" w:rsidR="00BC150D" w:rsidRPr="006151B8" w:rsidRDefault="00BC150D" w:rsidP="006151B8">
      <w:pPr>
        <w:autoSpaceDE w:val="0"/>
        <w:autoSpaceDN w:val="0"/>
        <w:adjustRightInd w:val="0"/>
        <w:ind w:firstLine="420"/>
        <w:jc w:val="left"/>
        <w:rPr>
          <w:rFonts w:ascii="宋体" w:hAnsi="宋体"/>
        </w:rPr>
      </w:pPr>
      <w:r w:rsidRPr="006151B8">
        <w:rPr>
          <w:rFonts w:ascii="宋体" w:hAnsi="宋体" w:hint="eastAsia"/>
        </w:rPr>
        <w:t>43．</w:t>
      </w:r>
      <w:r w:rsidRPr="006151B8">
        <w:rPr>
          <w:rFonts w:ascii="宋体" w:hAnsi="宋体"/>
        </w:rPr>
        <w:t>XSK5040</w:t>
      </w:r>
      <w:r w:rsidRPr="006151B8">
        <w:rPr>
          <w:rFonts w:ascii="宋体" w:hAnsi="宋体" w:hint="eastAsia"/>
        </w:rPr>
        <w:t>数控机床配电柜的元件是如何进行排列的。</w:t>
      </w:r>
    </w:p>
    <w:p w14:paraId="361E0CD0" w14:textId="77777777" w:rsidR="00BC150D" w:rsidRPr="006151B8" w:rsidRDefault="00BC150D" w:rsidP="006151B8">
      <w:pPr>
        <w:autoSpaceDE w:val="0"/>
        <w:autoSpaceDN w:val="0"/>
        <w:adjustRightInd w:val="0"/>
        <w:ind w:firstLine="420"/>
        <w:jc w:val="left"/>
        <w:rPr>
          <w:rFonts w:ascii="宋体" w:hAnsi="宋体"/>
        </w:rPr>
      </w:pPr>
    </w:p>
    <w:p w14:paraId="361E0CD1" w14:textId="77777777" w:rsidR="00BC150D" w:rsidRPr="006151B8" w:rsidRDefault="00BC150D" w:rsidP="006151B8">
      <w:pPr>
        <w:autoSpaceDE w:val="0"/>
        <w:autoSpaceDN w:val="0"/>
        <w:adjustRightInd w:val="0"/>
        <w:ind w:firstLine="420"/>
        <w:jc w:val="left"/>
        <w:rPr>
          <w:rFonts w:ascii="宋体" w:hAnsi="宋体"/>
        </w:rPr>
      </w:pPr>
    </w:p>
    <w:p w14:paraId="361E0CD2" w14:textId="77777777" w:rsidR="00BC150D" w:rsidRPr="006151B8" w:rsidRDefault="00BC150D" w:rsidP="006151B8">
      <w:pPr>
        <w:autoSpaceDE w:val="0"/>
        <w:autoSpaceDN w:val="0"/>
        <w:adjustRightInd w:val="0"/>
        <w:ind w:firstLine="420"/>
        <w:jc w:val="left"/>
        <w:rPr>
          <w:rFonts w:ascii="宋体" w:hAnsi="宋体"/>
        </w:rPr>
      </w:pPr>
    </w:p>
    <w:p w14:paraId="361E0CD3" w14:textId="77777777" w:rsidR="00BC150D" w:rsidRPr="006151B8" w:rsidRDefault="00BC150D" w:rsidP="006151B8">
      <w:pPr>
        <w:autoSpaceDE w:val="0"/>
        <w:autoSpaceDN w:val="0"/>
        <w:adjustRightInd w:val="0"/>
        <w:ind w:firstLine="420"/>
        <w:jc w:val="left"/>
        <w:rPr>
          <w:rFonts w:ascii="宋体" w:hAnsi="宋体"/>
        </w:rPr>
      </w:pPr>
    </w:p>
    <w:p w14:paraId="361E0CD4" w14:textId="77777777" w:rsidR="00BC150D" w:rsidRPr="006151B8" w:rsidRDefault="00BC150D" w:rsidP="006151B8">
      <w:pPr>
        <w:autoSpaceDE w:val="0"/>
        <w:autoSpaceDN w:val="0"/>
        <w:adjustRightInd w:val="0"/>
        <w:ind w:firstLine="420"/>
        <w:jc w:val="left"/>
        <w:rPr>
          <w:rFonts w:ascii="宋体" w:hAnsi="宋体"/>
        </w:rPr>
      </w:pPr>
    </w:p>
    <w:p w14:paraId="361E0CD5" w14:textId="77777777" w:rsidR="00BC150D" w:rsidRPr="006151B8" w:rsidRDefault="00BC150D" w:rsidP="006151B8">
      <w:pPr>
        <w:autoSpaceDE w:val="0"/>
        <w:autoSpaceDN w:val="0"/>
        <w:adjustRightInd w:val="0"/>
        <w:ind w:firstLine="420"/>
        <w:jc w:val="left"/>
        <w:rPr>
          <w:rFonts w:ascii="宋体" w:hAnsi="宋体"/>
        </w:rPr>
      </w:pPr>
      <w:r w:rsidRPr="006151B8">
        <w:rPr>
          <w:rFonts w:ascii="宋体" w:hAnsi="宋体" w:hint="eastAsia"/>
        </w:rPr>
        <w:t>44．计算题</w:t>
      </w:r>
      <w:r w:rsidRPr="006151B8">
        <w:rPr>
          <w:rFonts w:ascii="宋体" w:hAnsi="宋体"/>
        </w:rPr>
        <w:t>.</w:t>
      </w:r>
      <w:r w:rsidRPr="006151B8">
        <w:rPr>
          <w:rFonts w:ascii="宋体" w:hAnsi="宋体" w:hint="eastAsia"/>
        </w:rPr>
        <w:t>在设计电机电磁脱扣器的瞬时脱扣整定电流，已知</w:t>
      </w:r>
      <w:r w:rsidRPr="006151B8">
        <w:rPr>
          <w:rFonts w:ascii="宋体" w:hAnsi="宋体"/>
        </w:rPr>
        <w:t>I</w:t>
      </w:r>
      <w:r w:rsidRPr="006151B8">
        <w:rPr>
          <w:rFonts w:ascii="宋体" w:hAnsi="宋体" w:hint="eastAsia"/>
        </w:rPr>
        <w:t>n</w:t>
      </w:r>
      <w:r w:rsidRPr="006151B8">
        <w:rPr>
          <w:rFonts w:ascii="宋体" w:hAnsi="宋体"/>
        </w:rPr>
        <w:t>=12.4A</w:t>
      </w:r>
      <w:r w:rsidRPr="006151B8">
        <w:rPr>
          <w:rFonts w:ascii="宋体" w:hAnsi="宋体" w:hint="eastAsia"/>
        </w:rPr>
        <w:t>，</w:t>
      </w:r>
      <w:r w:rsidRPr="006151B8">
        <w:rPr>
          <w:rFonts w:ascii="宋体" w:hAnsi="宋体"/>
        </w:rPr>
        <w:t>Ist/I</w:t>
      </w:r>
      <w:r w:rsidRPr="006151B8">
        <w:rPr>
          <w:rFonts w:ascii="宋体" w:hAnsi="宋体" w:hint="eastAsia"/>
        </w:rPr>
        <w:t>n</w:t>
      </w:r>
      <w:r w:rsidRPr="006151B8">
        <w:rPr>
          <w:rFonts w:ascii="宋体" w:hAnsi="宋体"/>
        </w:rPr>
        <w:t>=5.5</w:t>
      </w:r>
      <w:r w:rsidRPr="006151B8">
        <w:rPr>
          <w:rFonts w:ascii="宋体" w:hAnsi="宋体" w:hint="eastAsia"/>
        </w:rPr>
        <w:t>，求整定电流的最大值和最小值。</w:t>
      </w:r>
    </w:p>
    <w:p w14:paraId="361E0CD6" w14:textId="77777777" w:rsidR="00BC150D" w:rsidRPr="006151B8" w:rsidRDefault="00BC150D" w:rsidP="006151B8">
      <w:pPr>
        <w:autoSpaceDE w:val="0"/>
        <w:autoSpaceDN w:val="0"/>
        <w:adjustRightInd w:val="0"/>
        <w:ind w:firstLine="420"/>
        <w:jc w:val="left"/>
        <w:rPr>
          <w:rFonts w:ascii="宋体" w:hAnsi="宋体"/>
        </w:rPr>
      </w:pPr>
      <w:r w:rsidRPr="006151B8">
        <w:rPr>
          <w:rFonts w:ascii="宋体" w:hAnsi="宋体"/>
        </w:rPr>
        <w:br w:type="page"/>
      </w:r>
    </w:p>
    <w:p w14:paraId="361E0CD7" w14:textId="77777777" w:rsidR="00BC150D" w:rsidRPr="006151B8" w:rsidRDefault="00BC150D" w:rsidP="0093295F">
      <w:pPr>
        <w:pStyle w:val="aff1"/>
        <w:spacing w:before="156"/>
      </w:pPr>
      <w:r w:rsidRPr="006151B8">
        <w:rPr>
          <w:rFonts w:hint="eastAsia"/>
        </w:rPr>
        <w:lastRenderedPageBreak/>
        <w:t>五、论述题（第45～47题。第56题必答，45、46题任选一题，若三题都作答，只按前两题计分。每题15分，共30分。）</w:t>
      </w:r>
    </w:p>
    <w:p w14:paraId="361E0CD8" w14:textId="77777777" w:rsidR="00BC150D" w:rsidRPr="006151B8" w:rsidRDefault="00BC150D" w:rsidP="006151B8">
      <w:pPr>
        <w:autoSpaceDE w:val="0"/>
        <w:autoSpaceDN w:val="0"/>
        <w:adjustRightInd w:val="0"/>
        <w:ind w:firstLine="420"/>
        <w:jc w:val="left"/>
        <w:rPr>
          <w:rFonts w:ascii="宋体" w:hAnsi="宋体"/>
        </w:rPr>
      </w:pPr>
      <w:r w:rsidRPr="006151B8">
        <w:rPr>
          <w:rFonts w:ascii="宋体" w:hAnsi="宋体" w:hint="eastAsia"/>
        </w:rPr>
        <w:t>45．数控机床零件的加工精度差时应从哪几方面分析和解决</w:t>
      </w:r>
      <w:r w:rsidRPr="006151B8">
        <w:rPr>
          <w:rFonts w:ascii="宋体" w:hAnsi="宋体"/>
        </w:rPr>
        <w:t>?</w:t>
      </w:r>
    </w:p>
    <w:p w14:paraId="361E0CD9" w14:textId="77777777" w:rsidR="006151B8" w:rsidRDefault="006151B8">
      <w:pPr>
        <w:widowControl/>
        <w:spacing w:line="240" w:lineRule="auto"/>
        <w:ind w:firstLineChars="0" w:firstLine="0"/>
        <w:jc w:val="left"/>
        <w:rPr>
          <w:rFonts w:ascii="宋体" w:hAnsi="宋体"/>
          <w:kern w:val="0"/>
        </w:rPr>
      </w:pPr>
      <w:r>
        <w:rPr>
          <w:rFonts w:ascii="宋体" w:hAnsi="宋体"/>
          <w:kern w:val="0"/>
        </w:rPr>
        <w:br w:type="page"/>
      </w:r>
    </w:p>
    <w:p w14:paraId="361E0CDA" w14:textId="77777777" w:rsidR="006151B8" w:rsidRPr="006151B8" w:rsidRDefault="00BC150D" w:rsidP="006151B8">
      <w:pPr>
        <w:autoSpaceDE w:val="0"/>
        <w:autoSpaceDN w:val="0"/>
        <w:adjustRightInd w:val="0"/>
        <w:ind w:firstLine="420"/>
        <w:jc w:val="left"/>
        <w:rPr>
          <w:rFonts w:ascii="宋体" w:hAnsi="宋体"/>
        </w:rPr>
      </w:pPr>
      <w:r w:rsidRPr="006151B8">
        <w:rPr>
          <w:rFonts w:ascii="宋体" w:hAnsi="宋体" w:hint="eastAsia"/>
        </w:rPr>
        <w:lastRenderedPageBreak/>
        <w:t>46．继电器</w:t>
      </w:r>
      <w:r w:rsidRPr="006151B8">
        <w:rPr>
          <w:rFonts w:ascii="宋体" w:hAnsi="宋体"/>
        </w:rPr>
        <w:t>-</w:t>
      </w:r>
      <w:r w:rsidRPr="006151B8">
        <w:rPr>
          <w:rFonts w:ascii="宋体" w:hAnsi="宋体" w:hint="eastAsia"/>
        </w:rPr>
        <w:t>接触器</w:t>
      </w:r>
      <w:r w:rsidRPr="006151B8">
        <w:rPr>
          <w:rFonts w:ascii="宋体" w:hAnsi="宋体"/>
        </w:rPr>
        <w:t>.</w:t>
      </w:r>
      <w:r w:rsidRPr="006151B8">
        <w:rPr>
          <w:rFonts w:ascii="宋体" w:hAnsi="宋体" w:hint="eastAsia"/>
        </w:rPr>
        <w:t>控制系统设计的基本步骤</w:t>
      </w:r>
      <w:r w:rsidRPr="006151B8">
        <w:rPr>
          <w:rFonts w:ascii="宋体" w:hAnsi="宋体"/>
        </w:rPr>
        <w:t xml:space="preserve">. </w:t>
      </w:r>
    </w:p>
    <w:p w14:paraId="361E0CDB" w14:textId="77777777" w:rsidR="006151B8" w:rsidRDefault="006151B8" w:rsidP="006151B8">
      <w:pPr>
        <w:ind w:firstLine="420"/>
        <w:rPr>
          <w:lang w:val="zh-CN"/>
        </w:rPr>
      </w:pPr>
      <w:r>
        <w:rPr>
          <w:lang w:val="zh-CN"/>
        </w:rPr>
        <w:br w:type="page"/>
      </w:r>
    </w:p>
    <w:p w14:paraId="361E0CDC" w14:textId="77777777" w:rsidR="00BC150D" w:rsidRPr="006151B8" w:rsidRDefault="00BC150D" w:rsidP="006151B8">
      <w:pPr>
        <w:autoSpaceDE w:val="0"/>
        <w:autoSpaceDN w:val="0"/>
        <w:adjustRightInd w:val="0"/>
        <w:ind w:firstLine="420"/>
        <w:jc w:val="left"/>
        <w:rPr>
          <w:rFonts w:ascii="宋体" w:hAnsi="宋体"/>
        </w:rPr>
      </w:pPr>
      <w:r w:rsidRPr="006151B8">
        <w:rPr>
          <w:rFonts w:ascii="宋体" w:hAnsi="宋体" w:hint="eastAsia"/>
        </w:rPr>
        <w:lastRenderedPageBreak/>
        <w:t>47．要求三台电动机按</w:t>
      </w:r>
      <w:r w:rsidRPr="006151B8">
        <w:rPr>
          <w:rFonts w:ascii="宋体" w:hAnsi="宋体"/>
        </w:rPr>
        <w:t>M1</w:t>
      </w:r>
      <w:r w:rsidRPr="006151B8">
        <w:rPr>
          <w:rFonts w:ascii="宋体" w:hAnsi="宋体" w:hint="eastAsia"/>
        </w:rPr>
        <w:t>、</w:t>
      </w:r>
      <w:r w:rsidRPr="006151B8">
        <w:rPr>
          <w:rFonts w:ascii="宋体" w:hAnsi="宋体"/>
        </w:rPr>
        <w:t>M2</w:t>
      </w:r>
      <w:r w:rsidRPr="006151B8">
        <w:rPr>
          <w:rFonts w:ascii="宋体" w:hAnsi="宋体" w:hint="eastAsia"/>
        </w:rPr>
        <w:t>、</w:t>
      </w:r>
      <w:r w:rsidRPr="006151B8">
        <w:rPr>
          <w:rFonts w:ascii="宋体" w:hAnsi="宋体"/>
        </w:rPr>
        <w:t>M3</w:t>
      </w:r>
      <w:r w:rsidRPr="006151B8">
        <w:rPr>
          <w:rFonts w:ascii="宋体" w:hAnsi="宋体" w:hint="eastAsia"/>
        </w:rPr>
        <w:t>顺序启动</w:t>
      </w:r>
      <w:r w:rsidRPr="006151B8">
        <w:rPr>
          <w:rFonts w:ascii="宋体" w:hAnsi="宋体"/>
        </w:rPr>
        <w:t>,</w:t>
      </w:r>
      <w:r w:rsidRPr="006151B8">
        <w:rPr>
          <w:rFonts w:ascii="宋体" w:hAnsi="宋体" w:hint="eastAsia"/>
        </w:rPr>
        <w:t>按</w:t>
      </w:r>
      <w:r w:rsidRPr="006151B8">
        <w:rPr>
          <w:rFonts w:ascii="宋体" w:hAnsi="宋体"/>
        </w:rPr>
        <w:t>M3</w:t>
      </w:r>
      <w:r w:rsidRPr="006151B8">
        <w:rPr>
          <w:rFonts w:ascii="宋体" w:hAnsi="宋体" w:hint="eastAsia"/>
        </w:rPr>
        <w:t>、</w:t>
      </w:r>
      <w:r w:rsidRPr="006151B8">
        <w:rPr>
          <w:rFonts w:ascii="宋体" w:hAnsi="宋体"/>
        </w:rPr>
        <w:t>M2</w:t>
      </w:r>
      <w:r w:rsidRPr="006151B8">
        <w:rPr>
          <w:rFonts w:ascii="宋体" w:hAnsi="宋体" w:hint="eastAsia"/>
        </w:rPr>
        <w:t>、</w:t>
      </w:r>
      <w:r w:rsidRPr="006151B8">
        <w:rPr>
          <w:rFonts w:ascii="宋体" w:hAnsi="宋体"/>
        </w:rPr>
        <w:t>M1</w:t>
      </w:r>
      <w:r w:rsidRPr="006151B8">
        <w:rPr>
          <w:rFonts w:ascii="宋体" w:hAnsi="宋体" w:hint="eastAsia"/>
        </w:rPr>
        <w:t>顺序停止，设计出电气控制原理图。</w:t>
      </w:r>
      <w:r w:rsidRPr="006151B8">
        <w:rPr>
          <w:rFonts w:ascii="宋体" w:hAnsi="宋体"/>
        </w:rPr>
        <w:t>(</w:t>
      </w:r>
      <w:r w:rsidRPr="006151B8">
        <w:rPr>
          <w:rFonts w:ascii="宋体" w:hAnsi="宋体" w:hint="eastAsia"/>
        </w:rPr>
        <w:t>按钮控制</w:t>
      </w:r>
      <w:r w:rsidRPr="006151B8">
        <w:rPr>
          <w:rFonts w:ascii="宋体" w:hAnsi="宋体"/>
        </w:rPr>
        <w:t>)</w:t>
      </w:r>
    </w:p>
    <w:p w14:paraId="3959DEF4" w14:textId="77777777" w:rsidR="000969A3" w:rsidRDefault="000969A3" w:rsidP="00F23DDF">
      <w:pPr>
        <w:ind w:firstLineChars="0" w:firstLine="0"/>
        <w:jc w:val="center"/>
        <w:rPr>
          <w:rFonts w:eastAsia="黑体"/>
          <w:color w:val="000000"/>
          <w:sz w:val="30"/>
        </w:rPr>
      </w:pPr>
      <w:r>
        <w:rPr>
          <w:rFonts w:eastAsia="黑体"/>
          <w:color w:val="000000"/>
          <w:sz w:val="30"/>
        </w:rPr>
        <w:br w:type="page"/>
      </w:r>
    </w:p>
    <w:p w14:paraId="0783EBE0" w14:textId="0310DF79" w:rsidR="00F23DDF" w:rsidRDefault="00F23DDF" w:rsidP="00F23DDF">
      <w:pPr>
        <w:ind w:firstLineChars="0" w:firstLine="0"/>
        <w:jc w:val="center"/>
        <w:rPr>
          <w:rFonts w:eastAsia="黑体"/>
          <w:color w:val="000000"/>
          <w:sz w:val="30"/>
        </w:rPr>
      </w:pPr>
      <w:r>
        <w:rPr>
          <w:rFonts w:eastAsia="黑体" w:hint="eastAsia"/>
          <w:color w:val="000000"/>
          <w:sz w:val="30"/>
        </w:rPr>
        <w:lastRenderedPageBreak/>
        <w:t>职业技能鉴定国家题库</w:t>
      </w:r>
    </w:p>
    <w:p w14:paraId="6AFC9F6D" w14:textId="77777777" w:rsidR="00F23DDF" w:rsidRPr="007E6B54" w:rsidRDefault="00F23DDF" w:rsidP="00234501">
      <w:pPr>
        <w:pStyle w:val="4"/>
        <w:jc w:val="center"/>
        <w:rPr>
          <w:rFonts w:ascii="宋体" w:eastAsia="宋体" w:hAnsi="宋体"/>
          <w:sz w:val="30"/>
          <w:szCs w:val="30"/>
        </w:rPr>
      </w:pPr>
      <w:bookmarkStart w:id="21" w:name="_Toc59553182"/>
      <w:bookmarkStart w:id="22" w:name="_Toc63667692"/>
      <w:r w:rsidRPr="007E6B54">
        <w:rPr>
          <w:rFonts w:ascii="宋体" w:eastAsia="宋体" w:hAnsi="宋体" w:hint="eastAsia"/>
          <w:sz w:val="30"/>
          <w:szCs w:val="30"/>
        </w:rPr>
        <w:t>维修电工技师</w:t>
      </w:r>
      <w:r w:rsidRPr="007E6B54">
        <w:rPr>
          <w:rFonts w:ascii="宋体" w:eastAsia="宋体" w:hAnsi="宋体"/>
          <w:sz w:val="30"/>
          <w:szCs w:val="30"/>
        </w:rPr>
        <w:t>理论知识试卷</w:t>
      </w:r>
      <w:r w:rsidRPr="007E6B54">
        <w:rPr>
          <w:rFonts w:ascii="宋体" w:eastAsia="宋体" w:hAnsi="宋体" w:hint="eastAsia"/>
          <w:sz w:val="30"/>
          <w:szCs w:val="30"/>
        </w:rPr>
        <w:t>答案及评分标准四</w:t>
      </w:r>
      <w:bookmarkEnd w:id="21"/>
      <w:bookmarkEnd w:id="22"/>
    </w:p>
    <w:p w14:paraId="787D1B7F" w14:textId="77777777" w:rsidR="00F23DDF" w:rsidRDefault="00F23DDF" w:rsidP="00F23DDF">
      <w:pPr>
        <w:pStyle w:val="aff1"/>
        <w:spacing w:before="156"/>
      </w:pPr>
      <w:r>
        <w:rPr>
          <w:rFonts w:hint="eastAsia"/>
        </w:rPr>
        <w:t>一、填空题</w:t>
      </w:r>
    </w:p>
    <w:p w14:paraId="7294BD90" w14:textId="77777777" w:rsidR="00F23DDF" w:rsidRPr="00B07226" w:rsidRDefault="00F23DDF" w:rsidP="00F23DDF">
      <w:pPr>
        <w:ind w:firstLine="420"/>
        <w:rPr>
          <w:rFonts w:ascii="宋体" w:hAnsi="宋体"/>
          <w:color w:val="000000"/>
        </w:rPr>
      </w:pPr>
      <w:r w:rsidRPr="00B07226">
        <w:rPr>
          <w:rFonts w:ascii="宋体" w:hAnsi="宋体" w:hint="eastAsia"/>
          <w:color w:val="000000"/>
        </w:rPr>
        <w:t>评分标准：每题答对给1分；答错或漏答不给分，也不扣分。</w:t>
      </w:r>
    </w:p>
    <w:p w14:paraId="4F3922D7" w14:textId="77777777" w:rsidR="00F23DDF" w:rsidRPr="00B07226" w:rsidRDefault="00F23DDF" w:rsidP="00F23DDF">
      <w:pPr>
        <w:ind w:firstLine="420"/>
        <w:rPr>
          <w:rFonts w:ascii="宋体" w:hAnsi="宋体"/>
          <w:color w:val="000000"/>
        </w:rPr>
      </w:pPr>
      <w:r w:rsidRPr="00B07226">
        <w:rPr>
          <w:rFonts w:ascii="宋体" w:hAnsi="宋体" w:hint="eastAsia"/>
          <w:color w:val="000000"/>
        </w:rPr>
        <w:t>1．</w:t>
      </w:r>
      <w:r>
        <w:rPr>
          <w:rFonts w:ascii="宋体" w:hAnsi="宋体" w:hint="eastAsia"/>
          <w:color w:val="000000"/>
        </w:rPr>
        <w:t>保护接地</w:t>
      </w:r>
    </w:p>
    <w:p w14:paraId="5DFA70BD" w14:textId="77777777" w:rsidR="00F23DDF" w:rsidRPr="00B07226" w:rsidRDefault="00F23DDF" w:rsidP="00F23DDF">
      <w:pPr>
        <w:ind w:firstLine="420"/>
        <w:rPr>
          <w:rFonts w:ascii="宋体" w:hAnsi="宋体"/>
          <w:color w:val="000000"/>
        </w:rPr>
      </w:pPr>
      <w:r w:rsidRPr="00B07226">
        <w:rPr>
          <w:rFonts w:ascii="宋体" w:hAnsi="宋体" w:hint="eastAsia"/>
          <w:color w:val="000000"/>
        </w:rPr>
        <w:t>2．模数</w:t>
      </w:r>
    </w:p>
    <w:p w14:paraId="6BC3EC4F" w14:textId="77777777" w:rsidR="00F23DDF" w:rsidRPr="00B07226" w:rsidRDefault="00F23DDF" w:rsidP="00F23DDF">
      <w:pPr>
        <w:ind w:firstLine="420"/>
        <w:rPr>
          <w:rFonts w:ascii="宋体" w:hAnsi="宋体"/>
          <w:color w:val="000000"/>
        </w:rPr>
      </w:pPr>
      <w:r w:rsidRPr="00B07226">
        <w:rPr>
          <w:rFonts w:ascii="宋体" w:hAnsi="宋体" w:hint="eastAsia"/>
          <w:color w:val="000000"/>
        </w:rPr>
        <w:t>3．伺服驱动装置</w:t>
      </w:r>
    </w:p>
    <w:p w14:paraId="564D70E2" w14:textId="77777777" w:rsidR="00F23DDF" w:rsidRPr="00B07226" w:rsidRDefault="00F23DDF" w:rsidP="00F23DDF">
      <w:pPr>
        <w:ind w:firstLine="420"/>
        <w:rPr>
          <w:rFonts w:ascii="宋体" w:hAnsi="宋体"/>
          <w:color w:val="000000"/>
        </w:rPr>
      </w:pPr>
      <w:r w:rsidRPr="00B07226">
        <w:rPr>
          <w:rFonts w:ascii="宋体" w:hAnsi="宋体" w:hint="eastAsia"/>
          <w:color w:val="000000"/>
        </w:rPr>
        <w:t>4．</w:t>
      </w:r>
      <w:r>
        <w:rPr>
          <w:rFonts w:ascii="宋体" w:hAnsi="宋体" w:hint="eastAsia"/>
          <w:color w:val="000000"/>
        </w:rPr>
        <w:t>数字信号输入</w:t>
      </w:r>
    </w:p>
    <w:p w14:paraId="73F07460" w14:textId="77777777" w:rsidR="00F23DDF" w:rsidRPr="00B07226" w:rsidRDefault="00F23DDF" w:rsidP="00F23DDF">
      <w:pPr>
        <w:ind w:firstLine="420"/>
        <w:rPr>
          <w:rFonts w:ascii="宋体" w:hAnsi="宋体"/>
          <w:color w:val="000000"/>
        </w:rPr>
      </w:pPr>
      <w:r w:rsidRPr="00B07226">
        <w:rPr>
          <w:rFonts w:ascii="宋体" w:hAnsi="宋体" w:hint="eastAsia"/>
          <w:color w:val="000000"/>
        </w:rPr>
        <w:t>5．</w:t>
      </w:r>
      <w:r>
        <w:rPr>
          <w:rFonts w:ascii="宋体" w:hAnsi="宋体" w:hint="eastAsia"/>
          <w:color w:val="000000"/>
        </w:rPr>
        <w:t>电容器</w:t>
      </w:r>
    </w:p>
    <w:p w14:paraId="6AAD84C1" w14:textId="77777777" w:rsidR="00F23DDF" w:rsidRPr="00B07226" w:rsidRDefault="00F23DDF" w:rsidP="00F23DDF">
      <w:pPr>
        <w:ind w:firstLine="420"/>
        <w:rPr>
          <w:rFonts w:ascii="宋体" w:hAnsi="宋体"/>
          <w:color w:val="000000"/>
        </w:rPr>
      </w:pPr>
      <w:r w:rsidRPr="00B07226">
        <w:rPr>
          <w:rFonts w:ascii="宋体" w:hAnsi="宋体" w:hint="eastAsia"/>
          <w:color w:val="000000"/>
        </w:rPr>
        <w:t>6．</w:t>
      </w:r>
      <w:r>
        <w:rPr>
          <w:rFonts w:ascii="宋体" w:hAnsi="宋体" w:hint="eastAsia"/>
          <w:color w:val="000000"/>
        </w:rPr>
        <w:t>低通滤波器</w:t>
      </w:r>
    </w:p>
    <w:p w14:paraId="1DCABFF3" w14:textId="77777777" w:rsidR="00F23DDF" w:rsidRPr="00B07226" w:rsidRDefault="00F23DDF" w:rsidP="00F23DDF">
      <w:pPr>
        <w:ind w:firstLine="420"/>
        <w:rPr>
          <w:rFonts w:ascii="宋体" w:hAnsi="宋体"/>
          <w:color w:val="000000"/>
        </w:rPr>
      </w:pPr>
      <w:r w:rsidRPr="00B07226">
        <w:rPr>
          <w:rFonts w:ascii="宋体" w:hAnsi="宋体" w:hint="eastAsia"/>
          <w:color w:val="000000"/>
        </w:rPr>
        <w:t>7．</w:t>
      </w:r>
      <w:r>
        <w:rPr>
          <w:rFonts w:ascii="宋体" w:hAnsi="宋体"/>
          <w:color w:val="000000"/>
        </w:rPr>
        <w:t>0.95 ~ 1.05/</w:t>
      </w:r>
      <w:r>
        <w:rPr>
          <w:rFonts w:ascii="宋体" w:hAnsi="宋体" w:hint="eastAsia"/>
          <w:color w:val="000000"/>
        </w:rPr>
        <w:t>±</w:t>
      </w:r>
      <w:r>
        <w:rPr>
          <w:rFonts w:ascii="宋体" w:hAnsi="宋体"/>
          <w:color w:val="000000"/>
        </w:rPr>
        <w:t>5%</w:t>
      </w:r>
    </w:p>
    <w:p w14:paraId="06328CF8" w14:textId="77777777" w:rsidR="00F23DDF" w:rsidRPr="00B07226" w:rsidRDefault="00F23DDF" w:rsidP="00F23DDF">
      <w:pPr>
        <w:ind w:firstLine="420"/>
        <w:rPr>
          <w:rFonts w:ascii="宋体" w:hAnsi="宋体"/>
          <w:color w:val="000000"/>
        </w:rPr>
      </w:pPr>
      <w:r w:rsidRPr="00B07226">
        <w:rPr>
          <w:rFonts w:ascii="宋体" w:hAnsi="宋体" w:hint="eastAsia"/>
          <w:color w:val="000000"/>
        </w:rPr>
        <w:t>8．</w:t>
      </w:r>
      <w:r>
        <w:rPr>
          <w:rFonts w:ascii="宋体" w:hAnsi="宋体" w:hint="eastAsia"/>
          <w:color w:val="000000"/>
        </w:rPr>
        <w:t>制动力矩</w:t>
      </w:r>
    </w:p>
    <w:p w14:paraId="5C56C8B4" w14:textId="77777777" w:rsidR="00F23DDF" w:rsidRDefault="00F23DDF" w:rsidP="00F23DDF">
      <w:pPr>
        <w:ind w:firstLine="420"/>
        <w:rPr>
          <w:rFonts w:ascii="宋体" w:hAnsi="宋体"/>
          <w:color w:val="000000"/>
        </w:rPr>
      </w:pPr>
      <w:r w:rsidRPr="00B07226">
        <w:rPr>
          <w:rFonts w:ascii="宋体" w:hAnsi="宋体" w:hint="eastAsia"/>
          <w:color w:val="000000"/>
        </w:rPr>
        <w:t>9．开关时间</w:t>
      </w:r>
    </w:p>
    <w:p w14:paraId="085E8D97" w14:textId="77777777" w:rsidR="00F23DDF" w:rsidRPr="00B07226" w:rsidRDefault="00F23DDF" w:rsidP="00F23DDF">
      <w:pPr>
        <w:ind w:firstLine="420"/>
        <w:rPr>
          <w:rFonts w:ascii="宋体" w:hAnsi="宋体"/>
          <w:color w:val="000000"/>
        </w:rPr>
      </w:pPr>
      <w:r w:rsidRPr="00B07226">
        <w:rPr>
          <w:rFonts w:ascii="宋体" w:hAnsi="宋体" w:hint="eastAsia"/>
          <w:color w:val="000000"/>
        </w:rPr>
        <w:t>10．</w:t>
      </w:r>
      <w:r>
        <w:rPr>
          <w:rFonts w:ascii="宋体" w:hAnsi="宋体" w:hint="eastAsia"/>
          <w:color w:val="000000"/>
        </w:rPr>
        <w:t>栅极</w:t>
      </w:r>
    </w:p>
    <w:p w14:paraId="2E6A986C" w14:textId="77777777" w:rsidR="00F23DDF" w:rsidRPr="00B07226" w:rsidRDefault="00F23DDF" w:rsidP="00F23DDF">
      <w:pPr>
        <w:ind w:firstLine="420"/>
        <w:rPr>
          <w:rFonts w:ascii="宋体" w:hAnsi="宋体"/>
          <w:color w:val="000000"/>
        </w:rPr>
      </w:pPr>
      <w:r w:rsidRPr="00B07226">
        <w:rPr>
          <w:rFonts w:ascii="宋体" w:hAnsi="宋体" w:hint="eastAsia"/>
          <w:color w:val="000000"/>
        </w:rPr>
        <w:t>11．</w:t>
      </w:r>
      <w:r>
        <w:rPr>
          <w:rFonts w:ascii="宋体" w:hAnsi="宋体" w:hint="eastAsia"/>
          <w:color w:val="000000"/>
        </w:rPr>
        <w:t>接地电阻値</w:t>
      </w:r>
    </w:p>
    <w:p w14:paraId="4A663469" w14:textId="77777777" w:rsidR="00F23DDF" w:rsidRPr="00B07226" w:rsidRDefault="00F23DDF" w:rsidP="00F23DDF">
      <w:pPr>
        <w:ind w:firstLine="420"/>
        <w:rPr>
          <w:rFonts w:ascii="宋体" w:hAnsi="宋体"/>
          <w:color w:val="000000"/>
        </w:rPr>
      </w:pPr>
      <w:r w:rsidRPr="00B07226">
        <w:rPr>
          <w:rFonts w:ascii="宋体" w:hAnsi="宋体" w:hint="eastAsia"/>
          <w:color w:val="000000"/>
        </w:rPr>
        <w:t>12．经济</w:t>
      </w:r>
    </w:p>
    <w:p w14:paraId="4DF57D6E" w14:textId="77777777" w:rsidR="00F23DDF" w:rsidRPr="00B07226" w:rsidRDefault="00F23DDF" w:rsidP="00F23DDF">
      <w:pPr>
        <w:ind w:firstLine="420"/>
        <w:rPr>
          <w:rFonts w:ascii="宋体" w:hAnsi="宋体"/>
          <w:color w:val="000000"/>
        </w:rPr>
      </w:pPr>
      <w:r w:rsidRPr="00B07226">
        <w:rPr>
          <w:rFonts w:ascii="宋体" w:hAnsi="宋体" w:hint="eastAsia"/>
          <w:color w:val="000000"/>
        </w:rPr>
        <w:t>13．</w:t>
      </w:r>
      <w:r>
        <w:rPr>
          <w:rFonts w:ascii="宋体" w:hAnsi="宋体" w:hint="eastAsia"/>
          <w:color w:val="000000"/>
        </w:rPr>
        <w:t>课堂讲授</w:t>
      </w:r>
    </w:p>
    <w:p w14:paraId="5DD9C445" w14:textId="77777777" w:rsidR="00F23DDF" w:rsidRPr="00B07226" w:rsidRDefault="00F23DDF" w:rsidP="00F23DDF">
      <w:pPr>
        <w:ind w:firstLine="420"/>
        <w:rPr>
          <w:rFonts w:ascii="宋体" w:hAnsi="宋体"/>
          <w:color w:val="000000"/>
        </w:rPr>
      </w:pPr>
      <w:r w:rsidRPr="00B07226">
        <w:rPr>
          <w:rFonts w:ascii="宋体" w:hAnsi="宋体" w:hint="eastAsia"/>
          <w:color w:val="000000"/>
        </w:rPr>
        <w:t>14．</w:t>
      </w:r>
      <w:r>
        <w:rPr>
          <w:rFonts w:ascii="宋体" w:hAnsi="宋体" w:hint="eastAsia"/>
          <w:color w:val="000000"/>
        </w:rPr>
        <w:t>解决实际工作</w:t>
      </w:r>
    </w:p>
    <w:p w14:paraId="064B66B5" w14:textId="77777777" w:rsidR="00F23DDF" w:rsidRPr="00B07226" w:rsidRDefault="00F23DDF" w:rsidP="00F23DDF">
      <w:pPr>
        <w:ind w:firstLine="420"/>
        <w:rPr>
          <w:rFonts w:ascii="宋体" w:hAnsi="宋体"/>
          <w:color w:val="000000"/>
        </w:rPr>
      </w:pPr>
      <w:r w:rsidRPr="00B07226">
        <w:rPr>
          <w:rFonts w:ascii="宋体" w:hAnsi="宋体" w:hint="eastAsia"/>
          <w:color w:val="000000"/>
        </w:rPr>
        <w:t>15．国标标准化组织</w:t>
      </w:r>
    </w:p>
    <w:p w14:paraId="15AFE6DA" w14:textId="77777777" w:rsidR="00F23DDF" w:rsidRPr="00B07226" w:rsidRDefault="00F23DDF" w:rsidP="00F23DDF">
      <w:pPr>
        <w:ind w:firstLine="420"/>
        <w:rPr>
          <w:rFonts w:ascii="宋体" w:hAnsi="宋体"/>
          <w:color w:val="000000"/>
        </w:rPr>
      </w:pPr>
      <w:r w:rsidRPr="00B07226">
        <w:rPr>
          <w:rFonts w:ascii="宋体" w:hAnsi="宋体" w:hint="eastAsia"/>
          <w:color w:val="000000"/>
        </w:rPr>
        <w:t>16．</w:t>
      </w:r>
      <w:r w:rsidRPr="00B07226">
        <w:rPr>
          <w:rFonts w:ascii="宋体" w:hAnsi="宋体"/>
          <w:color w:val="000000"/>
        </w:rPr>
        <w:t>ISO14000</w:t>
      </w:r>
    </w:p>
    <w:p w14:paraId="1837FC69" w14:textId="77777777" w:rsidR="00F23DDF" w:rsidRPr="00B07226" w:rsidRDefault="00F23DDF" w:rsidP="00F23DDF">
      <w:pPr>
        <w:ind w:firstLine="420"/>
        <w:rPr>
          <w:rFonts w:ascii="宋体" w:hAnsi="宋体"/>
          <w:color w:val="000000"/>
        </w:rPr>
      </w:pPr>
      <w:r w:rsidRPr="00B07226">
        <w:rPr>
          <w:rFonts w:ascii="宋体" w:hAnsi="宋体" w:hint="eastAsia"/>
          <w:color w:val="000000"/>
        </w:rPr>
        <w:t>17．计算机集成制造系统</w:t>
      </w:r>
    </w:p>
    <w:p w14:paraId="36DAF900" w14:textId="77777777" w:rsidR="00F23DDF" w:rsidRPr="00B07226" w:rsidRDefault="00F23DDF" w:rsidP="00F23DDF">
      <w:pPr>
        <w:ind w:firstLine="420"/>
        <w:rPr>
          <w:rFonts w:ascii="宋体" w:hAnsi="宋体"/>
          <w:color w:val="000000"/>
        </w:rPr>
      </w:pPr>
      <w:r w:rsidRPr="00B07226">
        <w:rPr>
          <w:rFonts w:ascii="宋体" w:hAnsi="宋体" w:hint="eastAsia"/>
          <w:color w:val="000000"/>
        </w:rPr>
        <w:t>18．无稳</w:t>
      </w:r>
    </w:p>
    <w:p w14:paraId="098F38F7" w14:textId="77777777" w:rsidR="00F23DDF" w:rsidRPr="00B07226" w:rsidRDefault="00F23DDF" w:rsidP="00F23DDF">
      <w:pPr>
        <w:ind w:firstLine="420"/>
        <w:rPr>
          <w:rFonts w:ascii="宋体" w:hAnsi="宋体"/>
          <w:color w:val="000000"/>
        </w:rPr>
      </w:pPr>
      <w:r w:rsidRPr="00B07226">
        <w:rPr>
          <w:rFonts w:ascii="宋体" w:hAnsi="宋体" w:hint="eastAsia"/>
          <w:color w:val="000000"/>
        </w:rPr>
        <w:t>19．直流斩波器</w:t>
      </w:r>
    </w:p>
    <w:p w14:paraId="5689058A" w14:textId="77777777" w:rsidR="00F23DDF" w:rsidRDefault="00F23DDF" w:rsidP="00F23DDF">
      <w:pPr>
        <w:ind w:firstLine="420"/>
        <w:rPr>
          <w:rFonts w:ascii="宋体" w:hAnsi="宋体"/>
          <w:color w:val="000000"/>
        </w:rPr>
      </w:pPr>
      <w:r w:rsidRPr="00B07226">
        <w:rPr>
          <w:rFonts w:ascii="宋体" w:hAnsi="宋体" w:hint="eastAsia"/>
          <w:color w:val="000000"/>
        </w:rPr>
        <w:t>20．14</w:t>
      </w:r>
    </w:p>
    <w:p w14:paraId="75F6857A" w14:textId="77777777" w:rsidR="00F23DDF" w:rsidRPr="00B07226" w:rsidRDefault="00F23DDF" w:rsidP="00F23DDF">
      <w:pPr>
        <w:pStyle w:val="aff1"/>
        <w:spacing w:before="156"/>
      </w:pPr>
      <w:r w:rsidRPr="00B07226">
        <w:rPr>
          <w:rFonts w:hint="eastAsia"/>
        </w:rPr>
        <w:t>二、选择题</w:t>
      </w:r>
    </w:p>
    <w:p w14:paraId="0D6B855F" w14:textId="77777777" w:rsidR="00F23DDF" w:rsidRDefault="00F23DDF" w:rsidP="00F23DDF">
      <w:pPr>
        <w:ind w:firstLine="420"/>
        <w:rPr>
          <w:rFonts w:ascii="宋体" w:hAnsi="宋体"/>
          <w:bCs/>
          <w:color w:val="000000"/>
        </w:rPr>
      </w:pPr>
      <w:r>
        <w:rPr>
          <w:rFonts w:ascii="宋体" w:hAnsi="宋体" w:hint="eastAsia"/>
          <w:bCs/>
          <w:color w:val="000000"/>
        </w:rPr>
        <w:t>评分标准：每题答对给2分；答错或漏答不给分，也不扣分。</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4"/>
        <w:gridCol w:w="754"/>
        <w:gridCol w:w="755"/>
        <w:gridCol w:w="754"/>
        <w:gridCol w:w="755"/>
        <w:gridCol w:w="754"/>
        <w:gridCol w:w="754"/>
        <w:gridCol w:w="755"/>
        <w:gridCol w:w="754"/>
        <w:gridCol w:w="755"/>
      </w:tblGrid>
      <w:tr w:rsidR="00F23DDF" w14:paraId="08B5A3E4" w14:textId="77777777" w:rsidTr="00F23DDF">
        <w:tc>
          <w:tcPr>
            <w:tcW w:w="805" w:type="dxa"/>
          </w:tcPr>
          <w:p w14:paraId="70E83E4A" w14:textId="77777777" w:rsidR="00F23DDF" w:rsidRDefault="00F23DDF" w:rsidP="00F23DDF">
            <w:pPr>
              <w:pStyle w:val="afa"/>
              <w:spacing w:before="156"/>
            </w:pPr>
            <w:r>
              <w:lastRenderedPageBreak/>
              <w:t>21</w:t>
            </w:r>
          </w:p>
        </w:tc>
        <w:tc>
          <w:tcPr>
            <w:tcW w:w="805" w:type="dxa"/>
          </w:tcPr>
          <w:p w14:paraId="18AA803E" w14:textId="77777777" w:rsidR="00F23DDF" w:rsidRDefault="00F23DDF" w:rsidP="00F23DDF">
            <w:pPr>
              <w:pStyle w:val="afa"/>
              <w:spacing w:before="156"/>
            </w:pPr>
            <w:r>
              <w:t>22</w:t>
            </w:r>
          </w:p>
        </w:tc>
        <w:tc>
          <w:tcPr>
            <w:tcW w:w="806" w:type="dxa"/>
          </w:tcPr>
          <w:p w14:paraId="6006789A" w14:textId="77777777" w:rsidR="00F23DDF" w:rsidRDefault="00F23DDF" w:rsidP="00F23DDF">
            <w:pPr>
              <w:pStyle w:val="afa"/>
              <w:spacing w:before="156"/>
            </w:pPr>
            <w:r>
              <w:t>23</w:t>
            </w:r>
          </w:p>
        </w:tc>
        <w:tc>
          <w:tcPr>
            <w:tcW w:w="805" w:type="dxa"/>
          </w:tcPr>
          <w:p w14:paraId="734DA0FB" w14:textId="77777777" w:rsidR="00F23DDF" w:rsidRDefault="00F23DDF" w:rsidP="00F23DDF">
            <w:pPr>
              <w:pStyle w:val="afa"/>
              <w:spacing w:before="156"/>
            </w:pPr>
            <w:r>
              <w:t>24</w:t>
            </w:r>
          </w:p>
        </w:tc>
        <w:tc>
          <w:tcPr>
            <w:tcW w:w="806" w:type="dxa"/>
          </w:tcPr>
          <w:p w14:paraId="0425B2C0" w14:textId="77777777" w:rsidR="00F23DDF" w:rsidRDefault="00F23DDF" w:rsidP="00F23DDF">
            <w:pPr>
              <w:pStyle w:val="afa"/>
              <w:spacing w:before="156"/>
            </w:pPr>
            <w:r>
              <w:t>25</w:t>
            </w:r>
          </w:p>
        </w:tc>
        <w:tc>
          <w:tcPr>
            <w:tcW w:w="805" w:type="dxa"/>
          </w:tcPr>
          <w:p w14:paraId="35472314" w14:textId="77777777" w:rsidR="00F23DDF" w:rsidRDefault="00F23DDF" w:rsidP="00F23DDF">
            <w:pPr>
              <w:pStyle w:val="afa"/>
              <w:spacing w:before="156"/>
            </w:pPr>
            <w:r>
              <w:t>26</w:t>
            </w:r>
          </w:p>
        </w:tc>
        <w:tc>
          <w:tcPr>
            <w:tcW w:w="805" w:type="dxa"/>
          </w:tcPr>
          <w:p w14:paraId="05197A01" w14:textId="77777777" w:rsidR="00F23DDF" w:rsidRDefault="00F23DDF" w:rsidP="00F23DDF">
            <w:pPr>
              <w:pStyle w:val="afa"/>
              <w:spacing w:before="156"/>
            </w:pPr>
            <w:r>
              <w:t>27</w:t>
            </w:r>
          </w:p>
        </w:tc>
        <w:tc>
          <w:tcPr>
            <w:tcW w:w="806" w:type="dxa"/>
          </w:tcPr>
          <w:p w14:paraId="3D6A33A2" w14:textId="77777777" w:rsidR="00F23DDF" w:rsidRDefault="00F23DDF" w:rsidP="00F23DDF">
            <w:pPr>
              <w:pStyle w:val="afa"/>
              <w:spacing w:before="156"/>
            </w:pPr>
            <w:r>
              <w:t>28</w:t>
            </w:r>
          </w:p>
        </w:tc>
        <w:tc>
          <w:tcPr>
            <w:tcW w:w="805" w:type="dxa"/>
          </w:tcPr>
          <w:p w14:paraId="2E4B9B54" w14:textId="77777777" w:rsidR="00F23DDF" w:rsidRDefault="00F23DDF" w:rsidP="00F23DDF">
            <w:pPr>
              <w:pStyle w:val="afa"/>
              <w:spacing w:before="156"/>
            </w:pPr>
            <w:r>
              <w:t>29</w:t>
            </w:r>
          </w:p>
        </w:tc>
        <w:tc>
          <w:tcPr>
            <w:tcW w:w="806" w:type="dxa"/>
          </w:tcPr>
          <w:p w14:paraId="2592B850" w14:textId="77777777" w:rsidR="00F23DDF" w:rsidRDefault="00F23DDF" w:rsidP="00F23DDF">
            <w:pPr>
              <w:pStyle w:val="afa"/>
              <w:spacing w:before="156"/>
            </w:pPr>
            <w:r>
              <w:t>30</w:t>
            </w:r>
          </w:p>
        </w:tc>
      </w:tr>
      <w:tr w:rsidR="00F23DDF" w14:paraId="25DC9212" w14:textId="77777777" w:rsidTr="00F23DDF">
        <w:tc>
          <w:tcPr>
            <w:tcW w:w="805" w:type="dxa"/>
          </w:tcPr>
          <w:p w14:paraId="3B5D189A" w14:textId="77777777" w:rsidR="00F23DDF" w:rsidRDefault="00F23DDF" w:rsidP="00F23DDF">
            <w:pPr>
              <w:pStyle w:val="afa"/>
              <w:spacing w:before="156"/>
            </w:pPr>
            <w:r>
              <w:rPr>
                <w:rFonts w:hint="eastAsia"/>
              </w:rPr>
              <w:t>C</w:t>
            </w:r>
          </w:p>
        </w:tc>
        <w:tc>
          <w:tcPr>
            <w:tcW w:w="805" w:type="dxa"/>
          </w:tcPr>
          <w:p w14:paraId="7D859D50" w14:textId="77777777" w:rsidR="00F23DDF" w:rsidRDefault="00F23DDF" w:rsidP="00F23DDF">
            <w:pPr>
              <w:pStyle w:val="afa"/>
              <w:spacing w:before="156"/>
            </w:pPr>
            <w:r>
              <w:rPr>
                <w:rFonts w:hint="eastAsia"/>
              </w:rPr>
              <w:t>C</w:t>
            </w:r>
          </w:p>
        </w:tc>
        <w:tc>
          <w:tcPr>
            <w:tcW w:w="806" w:type="dxa"/>
          </w:tcPr>
          <w:p w14:paraId="09F1104F" w14:textId="77777777" w:rsidR="00F23DDF" w:rsidRDefault="00F23DDF" w:rsidP="00F23DDF">
            <w:pPr>
              <w:pStyle w:val="afa"/>
              <w:spacing w:before="156"/>
            </w:pPr>
            <w:r>
              <w:rPr>
                <w:rFonts w:hint="eastAsia"/>
              </w:rPr>
              <w:t>A</w:t>
            </w:r>
          </w:p>
        </w:tc>
        <w:tc>
          <w:tcPr>
            <w:tcW w:w="805" w:type="dxa"/>
          </w:tcPr>
          <w:p w14:paraId="000B5F20" w14:textId="77777777" w:rsidR="00F23DDF" w:rsidRDefault="00F23DDF" w:rsidP="00F23DDF">
            <w:pPr>
              <w:pStyle w:val="afa"/>
              <w:spacing w:before="156"/>
            </w:pPr>
            <w:r>
              <w:rPr>
                <w:rFonts w:hint="eastAsia"/>
              </w:rPr>
              <w:t>C</w:t>
            </w:r>
          </w:p>
        </w:tc>
        <w:tc>
          <w:tcPr>
            <w:tcW w:w="806" w:type="dxa"/>
          </w:tcPr>
          <w:p w14:paraId="4F4CF97C" w14:textId="77777777" w:rsidR="00F23DDF" w:rsidRDefault="00F23DDF" w:rsidP="00F23DDF">
            <w:pPr>
              <w:pStyle w:val="afa"/>
              <w:spacing w:before="156"/>
            </w:pPr>
            <w:r>
              <w:rPr>
                <w:rFonts w:hint="eastAsia"/>
              </w:rPr>
              <w:t>C</w:t>
            </w:r>
          </w:p>
        </w:tc>
        <w:tc>
          <w:tcPr>
            <w:tcW w:w="805" w:type="dxa"/>
          </w:tcPr>
          <w:p w14:paraId="570BDFFD" w14:textId="77777777" w:rsidR="00F23DDF" w:rsidRDefault="00F23DDF" w:rsidP="00F23DDF">
            <w:pPr>
              <w:pStyle w:val="afa"/>
              <w:spacing w:before="156"/>
            </w:pPr>
            <w:r>
              <w:rPr>
                <w:rFonts w:hint="eastAsia"/>
              </w:rPr>
              <w:t>D</w:t>
            </w:r>
          </w:p>
        </w:tc>
        <w:tc>
          <w:tcPr>
            <w:tcW w:w="805" w:type="dxa"/>
          </w:tcPr>
          <w:p w14:paraId="7D9CE17F" w14:textId="77777777" w:rsidR="00F23DDF" w:rsidRDefault="00F23DDF" w:rsidP="00F23DDF">
            <w:pPr>
              <w:pStyle w:val="afa"/>
              <w:spacing w:before="156"/>
            </w:pPr>
            <w:r>
              <w:rPr>
                <w:rFonts w:hint="eastAsia"/>
              </w:rPr>
              <w:t>B</w:t>
            </w:r>
          </w:p>
        </w:tc>
        <w:tc>
          <w:tcPr>
            <w:tcW w:w="806" w:type="dxa"/>
          </w:tcPr>
          <w:p w14:paraId="0683B742" w14:textId="77777777" w:rsidR="00F23DDF" w:rsidRDefault="00F23DDF" w:rsidP="00F23DDF">
            <w:pPr>
              <w:pStyle w:val="afa"/>
              <w:spacing w:before="156"/>
            </w:pPr>
            <w:r>
              <w:rPr>
                <w:rFonts w:hint="eastAsia"/>
              </w:rPr>
              <w:t>B</w:t>
            </w:r>
          </w:p>
        </w:tc>
        <w:tc>
          <w:tcPr>
            <w:tcW w:w="805" w:type="dxa"/>
          </w:tcPr>
          <w:p w14:paraId="061A04AB" w14:textId="77777777" w:rsidR="00F23DDF" w:rsidRDefault="00F23DDF" w:rsidP="00F23DDF">
            <w:pPr>
              <w:pStyle w:val="afa"/>
              <w:spacing w:before="156"/>
            </w:pPr>
            <w:r>
              <w:rPr>
                <w:rFonts w:hint="eastAsia"/>
              </w:rPr>
              <w:t>C</w:t>
            </w:r>
          </w:p>
        </w:tc>
        <w:tc>
          <w:tcPr>
            <w:tcW w:w="806" w:type="dxa"/>
          </w:tcPr>
          <w:p w14:paraId="2F31D59C" w14:textId="77777777" w:rsidR="00F23DDF" w:rsidRDefault="00F23DDF" w:rsidP="00F23DDF">
            <w:pPr>
              <w:pStyle w:val="afa"/>
              <w:spacing w:before="156"/>
            </w:pPr>
            <w:r>
              <w:rPr>
                <w:rFonts w:hint="eastAsia"/>
              </w:rPr>
              <w:t>B</w:t>
            </w:r>
          </w:p>
        </w:tc>
      </w:tr>
    </w:tbl>
    <w:p w14:paraId="19DC928F" w14:textId="77777777" w:rsidR="00F23DDF" w:rsidRPr="00B07226" w:rsidRDefault="00F23DDF" w:rsidP="00F23DDF">
      <w:pPr>
        <w:pStyle w:val="aff1"/>
        <w:spacing w:before="156"/>
      </w:pPr>
      <w:r w:rsidRPr="00B07226">
        <w:rPr>
          <w:rFonts w:hint="eastAsia"/>
        </w:rPr>
        <w:t>三、判断题</w:t>
      </w:r>
    </w:p>
    <w:p w14:paraId="3DEF3F82" w14:textId="77777777" w:rsidR="00F23DDF" w:rsidRDefault="00F23DDF" w:rsidP="00F23DDF">
      <w:pPr>
        <w:ind w:firstLine="420"/>
        <w:rPr>
          <w:rFonts w:ascii="宋体" w:hAnsi="宋体"/>
          <w:bCs/>
          <w:color w:val="000000"/>
        </w:rPr>
      </w:pPr>
      <w:r>
        <w:rPr>
          <w:rFonts w:ascii="宋体" w:hAnsi="宋体" w:hint="eastAsia"/>
          <w:bCs/>
          <w:color w:val="000000"/>
        </w:rPr>
        <w:t>评分标准：每题答对给1分；答错或漏答不给分，也不扣分。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9"/>
        <w:gridCol w:w="759"/>
        <w:gridCol w:w="759"/>
        <w:gridCol w:w="759"/>
        <w:gridCol w:w="759"/>
        <w:gridCol w:w="759"/>
        <w:gridCol w:w="759"/>
        <w:gridCol w:w="759"/>
        <w:gridCol w:w="760"/>
        <w:gridCol w:w="760"/>
      </w:tblGrid>
      <w:tr w:rsidR="00F23DDF" w14:paraId="3231D16C" w14:textId="77777777" w:rsidTr="00F23DDF">
        <w:tc>
          <w:tcPr>
            <w:tcW w:w="852" w:type="dxa"/>
          </w:tcPr>
          <w:p w14:paraId="1E64239D" w14:textId="77777777" w:rsidR="00F23DDF" w:rsidRPr="00B07226" w:rsidRDefault="00F23DDF" w:rsidP="00F23DDF">
            <w:pPr>
              <w:pStyle w:val="afa"/>
              <w:spacing w:before="156"/>
            </w:pPr>
            <w:r w:rsidRPr="00B07226">
              <w:rPr>
                <w:rFonts w:hint="eastAsia"/>
              </w:rPr>
              <w:t>31</w:t>
            </w:r>
          </w:p>
        </w:tc>
        <w:tc>
          <w:tcPr>
            <w:tcW w:w="852" w:type="dxa"/>
          </w:tcPr>
          <w:p w14:paraId="02B6F928" w14:textId="77777777" w:rsidR="00F23DDF" w:rsidRPr="00B07226" w:rsidRDefault="00F23DDF" w:rsidP="00F23DDF">
            <w:pPr>
              <w:pStyle w:val="afa"/>
              <w:spacing w:before="156"/>
            </w:pPr>
            <w:r w:rsidRPr="00B07226">
              <w:rPr>
                <w:rFonts w:hint="eastAsia"/>
              </w:rPr>
              <w:t>32</w:t>
            </w:r>
          </w:p>
        </w:tc>
        <w:tc>
          <w:tcPr>
            <w:tcW w:w="852" w:type="dxa"/>
          </w:tcPr>
          <w:p w14:paraId="40813312" w14:textId="77777777" w:rsidR="00F23DDF" w:rsidRPr="00B07226" w:rsidRDefault="00F23DDF" w:rsidP="00F23DDF">
            <w:pPr>
              <w:pStyle w:val="afa"/>
              <w:spacing w:before="156"/>
            </w:pPr>
            <w:r w:rsidRPr="00B07226">
              <w:rPr>
                <w:rFonts w:hint="eastAsia"/>
              </w:rPr>
              <w:t>33</w:t>
            </w:r>
          </w:p>
        </w:tc>
        <w:tc>
          <w:tcPr>
            <w:tcW w:w="852" w:type="dxa"/>
          </w:tcPr>
          <w:p w14:paraId="37911495" w14:textId="77777777" w:rsidR="00F23DDF" w:rsidRPr="00B07226" w:rsidRDefault="00F23DDF" w:rsidP="00F23DDF">
            <w:pPr>
              <w:pStyle w:val="afa"/>
              <w:spacing w:before="156"/>
            </w:pPr>
            <w:r w:rsidRPr="00B07226">
              <w:rPr>
                <w:rFonts w:hint="eastAsia"/>
              </w:rPr>
              <w:t>34</w:t>
            </w:r>
          </w:p>
        </w:tc>
        <w:tc>
          <w:tcPr>
            <w:tcW w:w="852" w:type="dxa"/>
          </w:tcPr>
          <w:p w14:paraId="53CF56D8" w14:textId="77777777" w:rsidR="00F23DDF" w:rsidRPr="00B07226" w:rsidRDefault="00F23DDF" w:rsidP="00F23DDF">
            <w:pPr>
              <w:pStyle w:val="afa"/>
              <w:spacing w:before="156"/>
            </w:pPr>
            <w:r w:rsidRPr="00B07226">
              <w:rPr>
                <w:rFonts w:hint="eastAsia"/>
              </w:rPr>
              <w:t>35</w:t>
            </w:r>
          </w:p>
        </w:tc>
        <w:tc>
          <w:tcPr>
            <w:tcW w:w="852" w:type="dxa"/>
          </w:tcPr>
          <w:p w14:paraId="54437795" w14:textId="77777777" w:rsidR="00F23DDF" w:rsidRPr="00B07226" w:rsidRDefault="00F23DDF" w:rsidP="00F23DDF">
            <w:pPr>
              <w:pStyle w:val="afa"/>
              <w:spacing w:before="156"/>
            </w:pPr>
            <w:r w:rsidRPr="00B07226">
              <w:rPr>
                <w:rFonts w:hint="eastAsia"/>
              </w:rPr>
              <w:t>36</w:t>
            </w:r>
          </w:p>
        </w:tc>
        <w:tc>
          <w:tcPr>
            <w:tcW w:w="852" w:type="dxa"/>
          </w:tcPr>
          <w:p w14:paraId="3B4F642C" w14:textId="77777777" w:rsidR="00F23DDF" w:rsidRPr="00B07226" w:rsidRDefault="00F23DDF" w:rsidP="00F23DDF">
            <w:pPr>
              <w:pStyle w:val="afa"/>
              <w:spacing w:before="156"/>
            </w:pPr>
            <w:r w:rsidRPr="00B07226">
              <w:rPr>
                <w:rFonts w:hint="eastAsia"/>
              </w:rPr>
              <w:t>37</w:t>
            </w:r>
          </w:p>
        </w:tc>
        <w:tc>
          <w:tcPr>
            <w:tcW w:w="852" w:type="dxa"/>
          </w:tcPr>
          <w:p w14:paraId="6FC2CC0A" w14:textId="77777777" w:rsidR="00F23DDF" w:rsidRPr="00B07226" w:rsidRDefault="00F23DDF" w:rsidP="00F23DDF">
            <w:pPr>
              <w:pStyle w:val="afa"/>
              <w:spacing w:before="156"/>
            </w:pPr>
            <w:r w:rsidRPr="00B07226">
              <w:rPr>
                <w:rFonts w:hint="eastAsia"/>
              </w:rPr>
              <w:t>38</w:t>
            </w:r>
          </w:p>
        </w:tc>
        <w:tc>
          <w:tcPr>
            <w:tcW w:w="853" w:type="dxa"/>
          </w:tcPr>
          <w:p w14:paraId="1F1A9698" w14:textId="77777777" w:rsidR="00F23DDF" w:rsidRPr="00B07226" w:rsidRDefault="00F23DDF" w:rsidP="00F23DDF">
            <w:pPr>
              <w:pStyle w:val="afa"/>
              <w:spacing w:before="156"/>
            </w:pPr>
            <w:r w:rsidRPr="00B07226">
              <w:rPr>
                <w:rFonts w:hint="eastAsia"/>
              </w:rPr>
              <w:t>39</w:t>
            </w:r>
          </w:p>
        </w:tc>
        <w:tc>
          <w:tcPr>
            <w:tcW w:w="853" w:type="dxa"/>
          </w:tcPr>
          <w:p w14:paraId="5A0FFB8A" w14:textId="77777777" w:rsidR="00F23DDF" w:rsidRPr="00B07226" w:rsidRDefault="00F23DDF" w:rsidP="00F23DDF">
            <w:pPr>
              <w:pStyle w:val="afa"/>
              <w:spacing w:before="156"/>
            </w:pPr>
            <w:r w:rsidRPr="00B07226">
              <w:rPr>
                <w:rFonts w:hint="eastAsia"/>
              </w:rPr>
              <w:t>40</w:t>
            </w:r>
          </w:p>
        </w:tc>
      </w:tr>
      <w:tr w:rsidR="00F23DDF" w14:paraId="1ADCD43E" w14:textId="77777777" w:rsidTr="00F23DDF">
        <w:tc>
          <w:tcPr>
            <w:tcW w:w="852" w:type="dxa"/>
          </w:tcPr>
          <w:p w14:paraId="3C3BF27A" w14:textId="77777777" w:rsidR="00F23DDF" w:rsidRPr="00B07226" w:rsidRDefault="00F23DDF" w:rsidP="00F23DDF">
            <w:pPr>
              <w:pStyle w:val="afa"/>
              <w:spacing w:before="156"/>
            </w:pPr>
            <w:r w:rsidRPr="00B07226">
              <w:rPr>
                <w:rFonts w:hint="eastAsia"/>
              </w:rPr>
              <w:t>×</w:t>
            </w:r>
          </w:p>
        </w:tc>
        <w:tc>
          <w:tcPr>
            <w:tcW w:w="852" w:type="dxa"/>
          </w:tcPr>
          <w:p w14:paraId="62D20EC8" w14:textId="77777777" w:rsidR="00F23DDF" w:rsidRPr="00B07226" w:rsidRDefault="00F23DDF" w:rsidP="00F23DDF">
            <w:pPr>
              <w:pStyle w:val="afa"/>
              <w:spacing w:before="156"/>
            </w:pPr>
            <w:r w:rsidRPr="00B07226">
              <w:rPr>
                <w:rFonts w:hint="eastAsia"/>
              </w:rPr>
              <w:t>×</w:t>
            </w:r>
          </w:p>
        </w:tc>
        <w:tc>
          <w:tcPr>
            <w:tcW w:w="852" w:type="dxa"/>
          </w:tcPr>
          <w:p w14:paraId="2F8DEE0B" w14:textId="77777777" w:rsidR="00F23DDF" w:rsidRPr="00B07226" w:rsidRDefault="00F23DDF" w:rsidP="00F23DDF">
            <w:pPr>
              <w:pStyle w:val="afa"/>
              <w:spacing w:before="156"/>
            </w:pPr>
            <w:r w:rsidRPr="00B07226">
              <w:rPr>
                <w:rFonts w:hint="eastAsia"/>
              </w:rPr>
              <w:t>√</w:t>
            </w:r>
          </w:p>
        </w:tc>
        <w:tc>
          <w:tcPr>
            <w:tcW w:w="852" w:type="dxa"/>
          </w:tcPr>
          <w:p w14:paraId="72F1D83C" w14:textId="77777777" w:rsidR="00F23DDF" w:rsidRPr="00B07226" w:rsidRDefault="00F23DDF" w:rsidP="00F23DDF">
            <w:pPr>
              <w:pStyle w:val="afa"/>
              <w:spacing w:before="156"/>
            </w:pPr>
            <w:r w:rsidRPr="00B07226">
              <w:rPr>
                <w:rFonts w:hint="eastAsia"/>
              </w:rPr>
              <w:t>×</w:t>
            </w:r>
          </w:p>
        </w:tc>
        <w:tc>
          <w:tcPr>
            <w:tcW w:w="852" w:type="dxa"/>
          </w:tcPr>
          <w:p w14:paraId="4301777F" w14:textId="77777777" w:rsidR="00F23DDF" w:rsidRPr="00B07226" w:rsidRDefault="00F23DDF" w:rsidP="00F23DDF">
            <w:pPr>
              <w:pStyle w:val="afa"/>
              <w:spacing w:before="156"/>
            </w:pPr>
            <w:r w:rsidRPr="00B07226">
              <w:rPr>
                <w:rFonts w:hint="eastAsia"/>
              </w:rPr>
              <w:t>×</w:t>
            </w:r>
          </w:p>
        </w:tc>
        <w:tc>
          <w:tcPr>
            <w:tcW w:w="852" w:type="dxa"/>
          </w:tcPr>
          <w:p w14:paraId="2A522D29" w14:textId="77777777" w:rsidR="00F23DDF" w:rsidRPr="00B07226" w:rsidRDefault="00F23DDF" w:rsidP="00F23DDF">
            <w:pPr>
              <w:pStyle w:val="afa"/>
              <w:spacing w:before="156"/>
            </w:pPr>
            <w:r w:rsidRPr="00B07226">
              <w:rPr>
                <w:rFonts w:hint="eastAsia"/>
              </w:rPr>
              <w:t>√</w:t>
            </w:r>
          </w:p>
        </w:tc>
        <w:tc>
          <w:tcPr>
            <w:tcW w:w="852" w:type="dxa"/>
          </w:tcPr>
          <w:p w14:paraId="2D9B588F" w14:textId="77777777" w:rsidR="00F23DDF" w:rsidRPr="00B07226" w:rsidRDefault="00F23DDF" w:rsidP="00F23DDF">
            <w:pPr>
              <w:pStyle w:val="afa"/>
              <w:spacing w:before="156"/>
            </w:pPr>
            <w:r w:rsidRPr="00B07226">
              <w:rPr>
                <w:rFonts w:hint="eastAsia"/>
              </w:rPr>
              <w:t>×</w:t>
            </w:r>
          </w:p>
        </w:tc>
        <w:tc>
          <w:tcPr>
            <w:tcW w:w="852" w:type="dxa"/>
          </w:tcPr>
          <w:p w14:paraId="3BA1378C" w14:textId="77777777" w:rsidR="00F23DDF" w:rsidRPr="00B07226" w:rsidRDefault="00F23DDF" w:rsidP="00F23DDF">
            <w:pPr>
              <w:pStyle w:val="afa"/>
              <w:spacing w:before="156"/>
            </w:pPr>
            <w:r w:rsidRPr="00B07226">
              <w:rPr>
                <w:rFonts w:hint="eastAsia"/>
              </w:rPr>
              <w:t>×</w:t>
            </w:r>
          </w:p>
        </w:tc>
        <w:tc>
          <w:tcPr>
            <w:tcW w:w="853" w:type="dxa"/>
          </w:tcPr>
          <w:p w14:paraId="32DCC848" w14:textId="77777777" w:rsidR="00F23DDF" w:rsidRPr="00B07226" w:rsidRDefault="00F23DDF" w:rsidP="00F23DDF">
            <w:pPr>
              <w:pStyle w:val="afa"/>
              <w:spacing w:before="156"/>
            </w:pPr>
            <w:r w:rsidRPr="00B07226">
              <w:rPr>
                <w:rFonts w:hint="eastAsia"/>
              </w:rPr>
              <w:t>√</w:t>
            </w:r>
          </w:p>
        </w:tc>
        <w:tc>
          <w:tcPr>
            <w:tcW w:w="853" w:type="dxa"/>
          </w:tcPr>
          <w:p w14:paraId="5AFC4480" w14:textId="77777777" w:rsidR="00F23DDF" w:rsidRPr="00B07226" w:rsidRDefault="00F23DDF" w:rsidP="00F23DDF">
            <w:pPr>
              <w:pStyle w:val="afa"/>
              <w:spacing w:before="156"/>
            </w:pPr>
            <w:r w:rsidRPr="00B07226">
              <w:rPr>
                <w:rFonts w:hint="eastAsia"/>
              </w:rPr>
              <w:t>×</w:t>
            </w:r>
          </w:p>
        </w:tc>
      </w:tr>
    </w:tbl>
    <w:p w14:paraId="24C71E06" w14:textId="77777777" w:rsidR="00F23DDF" w:rsidRDefault="00F23DDF" w:rsidP="00F23DDF">
      <w:pPr>
        <w:ind w:left="420" w:firstLine="420"/>
        <w:rPr>
          <w:rFonts w:ascii="宋体" w:hAnsi="宋体"/>
          <w:color w:val="000000"/>
        </w:rPr>
      </w:pPr>
    </w:p>
    <w:p w14:paraId="05D79B4F" w14:textId="77777777" w:rsidR="00F23DDF" w:rsidRDefault="00F23DDF" w:rsidP="00F23DDF">
      <w:pPr>
        <w:pStyle w:val="aff1"/>
        <w:spacing w:before="156"/>
      </w:pPr>
      <w:r>
        <w:rPr>
          <w:rFonts w:hint="eastAsia"/>
        </w:rPr>
        <w:t>四、简答题</w:t>
      </w:r>
    </w:p>
    <w:p w14:paraId="3B6DD1FC" w14:textId="77777777" w:rsidR="00F23DDF" w:rsidRPr="00B07226" w:rsidRDefault="00F23DDF" w:rsidP="00F23DDF">
      <w:pPr>
        <w:ind w:firstLine="420"/>
        <w:rPr>
          <w:rFonts w:ascii="宋体" w:hAnsi="宋体"/>
          <w:color w:val="000000"/>
        </w:rPr>
      </w:pPr>
      <w:r>
        <w:rPr>
          <w:rFonts w:ascii="宋体" w:hAnsi="宋体" w:hint="eastAsia"/>
          <w:color w:val="000000"/>
        </w:rPr>
        <w:t>评分标准：</w:t>
      </w:r>
      <w:r w:rsidRPr="00B07226">
        <w:rPr>
          <w:rFonts w:ascii="宋体" w:hAnsi="宋体" w:hint="eastAsia"/>
          <w:color w:val="000000"/>
        </w:rPr>
        <w:t>每题5分，共20分。</w:t>
      </w:r>
      <w:r>
        <w:rPr>
          <w:rFonts w:ascii="宋体" w:hAnsi="宋体" w:hint="eastAsia"/>
          <w:color w:val="000000"/>
        </w:rPr>
        <w:t xml:space="preserve"> </w:t>
      </w:r>
    </w:p>
    <w:p w14:paraId="7F1D716E" w14:textId="77777777" w:rsidR="00F23DDF" w:rsidRDefault="00F23DDF" w:rsidP="00F23DDF">
      <w:pPr>
        <w:ind w:firstLine="420"/>
        <w:rPr>
          <w:rFonts w:ascii="宋体" w:hAnsi="宋体"/>
          <w:color w:val="000000"/>
        </w:rPr>
      </w:pPr>
      <w:r>
        <w:rPr>
          <w:rFonts w:ascii="宋体" w:hAnsi="宋体" w:hint="eastAsia"/>
          <w:color w:val="000000"/>
        </w:rPr>
        <w:t>41．</w:t>
      </w:r>
      <w:r w:rsidRPr="00B07226">
        <w:rPr>
          <w:rFonts w:ascii="宋体" w:hAnsi="宋体" w:hint="eastAsia"/>
          <w:color w:val="000000"/>
        </w:rPr>
        <w:t>答</w:t>
      </w:r>
      <w:r w:rsidRPr="00B07226">
        <w:rPr>
          <w:rFonts w:ascii="宋体" w:hAnsi="宋体"/>
          <w:color w:val="000000"/>
        </w:rPr>
        <w:t>:</w:t>
      </w:r>
      <w:r w:rsidRPr="00B07226">
        <w:rPr>
          <w:rFonts w:ascii="宋体" w:hAnsi="宋体" w:hint="eastAsia"/>
          <w:color w:val="000000"/>
        </w:rPr>
        <w:t>缓冲电路是为避免过电流和在器件上产生过高电压以及为了避免电压、电流的峰值区同时出现而设置的电路,是保护VT1和VT2的。</w:t>
      </w:r>
    </w:p>
    <w:p w14:paraId="279594B4" w14:textId="77777777" w:rsidR="00F23DDF" w:rsidRPr="00B07226" w:rsidRDefault="00F23DDF" w:rsidP="00F23DDF">
      <w:pPr>
        <w:ind w:firstLine="420"/>
        <w:rPr>
          <w:rFonts w:ascii="宋体" w:hAnsi="宋体"/>
          <w:color w:val="000000"/>
        </w:rPr>
      </w:pPr>
      <w:r>
        <w:rPr>
          <w:rFonts w:ascii="宋体" w:hAnsi="宋体" w:hint="eastAsia"/>
          <w:color w:val="000000"/>
        </w:rPr>
        <w:t>42．</w:t>
      </w:r>
      <w:r w:rsidRPr="00B07226">
        <w:rPr>
          <w:rFonts w:ascii="宋体" w:hAnsi="宋体" w:hint="eastAsia"/>
          <w:color w:val="000000"/>
        </w:rPr>
        <w:t>答</w:t>
      </w:r>
      <w:r w:rsidRPr="00B07226">
        <w:rPr>
          <w:rFonts w:ascii="宋体" w:hAnsi="宋体"/>
          <w:color w:val="000000"/>
        </w:rPr>
        <w:t>:</w:t>
      </w:r>
      <w:r>
        <w:rPr>
          <w:rFonts w:ascii="宋体" w:hAnsi="宋体" w:hint="eastAsia"/>
          <w:color w:val="000000"/>
        </w:rPr>
        <w:t xml:space="preserve"> 变频器的外部接口电路通常包括逻辑控制指令输入电路，频率指令输入</w:t>
      </w:r>
      <w:r>
        <w:rPr>
          <w:rFonts w:ascii="宋体" w:hAnsi="宋体"/>
          <w:color w:val="000000"/>
        </w:rPr>
        <w:t>/</w:t>
      </w:r>
      <w:r>
        <w:rPr>
          <w:rFonts w:ascii="宋体" w:hAnsi="宋体" w:hint="eastAsia"/>
          <w:color w:val="000000"/>
        </w:rPr>
        <w:t>输出电路、过程参数检测信号输入</w:t>
      </w:r>
      <w:r>
        <w:rPr>
          <w:rFonts w:ascii="宋体" w:hAnsi="宋体"/>
          <w:color w:val="000000"/>
        </w:rPr>
        <w:t>/</w:t>
      </w:r>
      <w:r>
        <w:rPr>
          <w:rFonts w:ascii="宋体" w:hAnsi="宋体" w:hint="eastAsia"/>
          <w:color w:val="000000"/>
        </w:rPr>
        <w:t>输出电路和数字信号输入</w:t>
      </w:r>
      <w:r>
        <w:rPr>
          <w:rFonts w:ascii="宋体" w:hAnsi="宋体"/>
          <w:color w:val="000000"/>
        </w:rPr>
        <w:t>/</w:t>
      </w:r>
      <w:r>
        <w:rPr>
          <w:rFonts w:ascii="宋体" w:hAnsi="宋体" w:hint="eastAsia"/>
          <w:color w:val="000000"/>
        </w:rPr>
        <w:t>输出电路等。</w:t>
      </w:r>
    </w:p>
    <w:p w14:paraId="30768E17" w14:textId="77777777" w:rsidR="00F23DDF" w:rsidRPr="00B07226" w:rsidRDefault="00F23DDF" w:rsidP="00F23DDF">
      <w:pPr>
        <w:ind w:firstLine="420"/>
        <w:rPr>
          <w:rFonts w:ascii="宋体" w:hAnsi="宋体"/>
          <w:color w:val="000000"/>
        </w:rPr>
      </w:pPr>
      <w:r>
        <w:rPr>
          <w:rFonts w:ascii="宋体" w:hAnsi="宋体" w:hint="eastAsia"/>
          <w:color w:val="000000"/>
        </w:rPr>
        <w:t>43．</w:t>
      </w:r>
      <w:r w:rsidRPr="00B07226">
        <w:rPr>
          <w:rFonts w:ascii="宋体" w:hAnsi="宋体" w:hint="eastAsia"/>
          <w:color w:val="000000"/>
        </w:rPr>
        <w:t>答</w:t>
      </w:r>
      <w:r w:rsidRPr="00B07226">
        <w:rPr>
          <w:rFonts w:ascii="宋体" w:hAnsi="宋体"/>
          <w:color w:val="000000"/>
        </w:rPr>
        <w:t>:</w:t>
      </w:r>
      <w:r w:rsidRPr="00B07226">
        <w:rPr>
          <w:rFonts w:ascii="宋体" w:hAnsi="宋体" w:hint="eastAsia"/>
          <w:color w:val="000000"/>
        </w:rPr>
        <w:t>配电柜由上往下的元件排列为，最上面是</w:t>
      </w:r>
      <w:r w:rsidRPr="00B07226">
        <w:rPr>
          <w:rFonts w:ascii="宋体" w:hAnsi="宋体"/>
          <w:color w:val="000000"/>
        </w:rPr>
        <w:t>X</w:t>
      </w:r>
      <w:r w:rsidRPr="00B07226">
        <w:rPr>
          <w:rFonts w:ascii="宋体" w:hAnsi="宋体" w:hint="eastAsia"/>
          <w:color w:val="000000"/>
        </w:rPr>
        <w:t>、</w:t>
      </w:r>
      <w:r w:rsidRPr="00B07226">
        <w:rPr>
          <w:rFonts w:ascii="宋体" w:hAnsi="宋体"/>
          <w:color w:val="000000"/>
        </w:rPr>
        <w:t>Y</w:t>
      </w:r>
      <w:r w:rsidRPr="00B07226">
        <w:rPr>
          <w:rFonts w:ascii="宋体" w:hAnsi="宋体" w:hint="eastAsia"/>
          <w:color w:val="000000"/>
        </w:rPr>
        <w:t>、</w:t>
      </w:r>
      <w:r w:rsidRPr="00B07226">
        <w:rPr>
          <w:rFonts w:ascii="宋体" w:hAnsi="宋体"/>
          <w:color w:val="000000"/>
        </w:rPr>
        <w:t>Z</w:t>
      </w:r>
      <w:r w:rsidRPr="00B07226">
        <w:rPr>
          <w:rFonts w:ascii="宋体" w:hAnsi="宋体" w:hint="eastAsia"/>
          <w:color w:val="000000"/>
        </w:rPr>
        <w:t>三个坐标轴的步进驱动装置，下面是</w:t>
      </w:r>
      <w:r w:rsidRPr="00B07226">
        <w:rPr>
          <w:rFonts w:ascii="宋体" w:hAnsi="宋体"/>
          <w:color w:val="000000"/>
        </w:rPr>
        <w:t>802S</w:t>
      </w:r>
      <w:r w:rsidRPr="00B07226">
        <w:rPr>
          <w:rFonts w:ascii="宋体" w:hAnsi="宋体" w:hint="eastAsia"/>
          <w:color w:val="000000"/>
        </w:rPr>
        <w:t>系统，再下面一排是低压断路器、接触器及继电器，最下面是控制变压器和步进驱动的电源变压器，最左面和最下面分别是两排接线端子。</w:t>
      </w:r>
    </w:p>
    <w:p w14:paraId="4F35D3E2" w14:textId="77777777" w:rsidR="00F23DDF" w:rsidRPr="00B07226" w:rsidRDefault="00F23DDF" w:rsidP="00F23DDF">
      <w:pPr>
        <w:ind w:firstLine="420"/>
        <w:rPr>
          <w:rFonts w:ascii="宋体" w:hAnsi="宋体"/>
          <w:color w:val="000000"/>
        </w:rPr>
      </w:pPr>
      <w:r>
        <w:rPr>
          <w:rFonts w:ascii="宋体" w:hAnsi="宋体" w:hint="eastAsia"/>
          <w:color w:val="000000"/>
        </w:rPr>
        <w:t>44．</w:t>
      </w:r>
      <w:r w:rsidRPr="00B07226">
        <w:rPr>
          <w:rFonts w:ascii="宋体" w:hAnsi="宋体" w:hint="eastAsia"/>
          <w:color w:val="000000"/>
        </w:rPr>
        <w:t>解：</w:t>
      </w:r>
      <w:r w:rsidRPr="00B07226">
        <w:rPr>
          <w:rFonts w:ascii="宋体" w:hAnsi="宋体"/>
          <w:color w:val="000000"/>
        </w:rPr>
        <w:t>I</w:t>
      </w:r>
      <w:r w:rsidRPr="00B07226">
        <w:rPr>
          <w:rFonts w:ascii="宋体" w:hAnsi="宋体" w:hint="eastAsia"/>
          <w:color w:val="000000"/>
        </w:rPr>
        <w:t>≥</w:t>
      </w:r>
      <w:r w:rsidRPr="00B07226">
        <w:rPr>
          <w:rFonts w:ascii="宋体" w:hAnsi="宋体"/>
          <w:color w:val="000000"/>
        </w:rPr>
        <w:t>K</w:t>
      </w:r>
      <w:r w:rsidRPr="00B07226">
        <w:rPr>
          <w:rFonts w:ascii="宋体" w:hAnsi="宋体" w:hint="eastAsia"/>
          <w:color w:val="000000"/>
        </w:rPr>
        <w:t>×</w:t>
      </w:r>
      <w:r w:rsidRPr="00B07226">
        <w:rPr>
          <w:rFonts w:ascii="宋体" w:hAnsi="宋体"/>
          <w:color w:val="000000"/>
        </w:rPr>
        <w:t>Ist</w:t>
      </w:r>
    </w:p>
    <w:p w14:paraId="5F0E6289" w14:textId="77777777" w:rsidR="00F23DDF" w:rsidRPr="00B07226" w:rsidRDefault="00F23DDF" w:rsidP="00F23DDF">
      <w:pPr>
        <w:ind w:firstLine="420"/>
        <w:rPr>
          <w:rFonts w:ascii="宋体" w:hAnsi="宋体"/>
          <w:color w:val="000000"/>
        </w:rPr>
      </w:pPr>
      <w:r w:rsidRPr="00B07226">
        <w:rPr>
          <w:rFonts w:ascii="宋体" w:hAnsi="宋体"/>
          <w:color w:val="000000"/>
        </w:rPr>
        <w:t>K=1</w:t>
      </w:r>
      <w:r w:rsidRPr="00B07226">
        <w:rPr>
          <w:rFonts w:ascii="宋体" w:hAnsi="宋体" w:hint="eastAsia"/>
          <w:color w:val="000000"/>
        </w:rPr>
        <w:t>，</w:t>
      </w:r>
      <w:r w:rsidRPr="00B07226">
        <w:rPr>
          <w:rFonts w:ascii="宋体" w:hAnsi="宋体"/>
          <w:color w:val="000000"/>
        </w:rPr>
        <w:t>I=1</w:t>
      </w:r>
      <w:r w:rsidRPr="00B07226">
        <w:rPr>
          <w:rFonts w:ascii="宋体" w:hAnsi="宋体" w:hint="eastAsia"/>
          <w:color w:val="000000"/>
        </w:rPr>
        <w:t>×</w:t>
      </w:r>
      <w:r w:rsidRPr="00B07226">
        <w:rPr>
          <w:rFonts w:ascii="宋体" w:hAnsi="宋体"/>
          <w:color w:val="000000"/>
        </w:rPr>
        <w:t>Ist=12.4</w:t>
      </w:r>
      <w:r w:rsidRPr="00B07226">
        <w:rPr>
          <w:rFonts w:ascii="宋体" w:hAnsi="宋体" w:hint="eastAsia"/>
          <w:color w:val="000000"/>
        </w:rPr>
        <w:t>×</w:t>
      </w:r>
      <w:r w:rsidRPr="00B07226">
        <w:rPr>
          <w:rFonts w:ascii="宋体" w:hAnsi="宋体"/>
          <w:color w:val="000000"/>
        </w:rPr>
        <w:t>5.5=</w:t>
      </w:r>
      <w:smartTag w:uri="urn:schemas-microsoft-com:office:smarttags" w:element="chmetcnv">
        <w:smartTagPr>
          <w:attr w:name="UnitName" w:val="a"/>
          <w:attr w:name="SourceValue" w:val="68.2"/>
          <w:attr w:name="HasSpace" w:val="False"/>
          <w:attr w:name="Negative" w:val="False"/>
          <w:attr w:name="NumberType" w:val="1"/>
          <w:attr w:name="TCSC" w:val="0"/>
        </w:smartTagPr>
        <w:r w:rsidRPr="00B07226">
          <w:rPr>
            <w:rFonts w:ascii="宋体" w:hAnsi="宋体"/>
            <w:color w:val="000000"/>
          </w:rPr>
          <w:t>68.2A</w:t>
        </w:r>
      </w:smartTag>
    </w:p>
    <w:p w14:paraId="45E70F04" w14:textId="77777777" w:rsidR="00F23DDF" w:rsidRDefault="00F23DDF" w:rsidP="00F23DDF">
      <w:pPr>
        <w:ind w:firstLine="420"/>
        <w:rPr>
          <w:rFonts w:ascii="宋体" w:hAnsi="宋体"/>
          <w:color w:val="000000"/>
        </w:rPr>
      </w:pPr>
      <w:r w:rsidRPr="00B07226">
        <w:rPr>
          <w:rFonts w:ascii="宋体" w:hAnsi="宋体"/>
          <w:color w:val="000000"/>
        </w:rPr>
        <w:t>K=7</w:t>
      </w:r>
      <w:r w:rsidRPr="00B07226">
        <w:rPr>
          <w:rFonts w:ascii="宋体" w:hAnsi="宋体" w:hint="eastAsia"/>
          <w:color w:val="000000"/>
        </w:rPr>
        <w:t>，</w:t>
      </w:r>
      <w:r w:rsidRPr="00B07226">
        <w:rPr>
          <w:rFonts w:ascii="宋体" w:hAnsi="宋体"/>
          <w:color w:val="000000"/>
        </w:rPr>
        <w:t>I=7</w:t>
      </w:r>
      <w:r w:rsidRPr="00B07226">
        <w:rPr>
          <w:rFonts w:ascii="宋体" w:hAnsi="宋体" w:hint="eastAsia"/>
          <w:color w:val="000000"/>
        </w:rPr>
        <w:t>×</w:t>
      </w:r>
      <w:r w:rsidRPr="00B07226">
        <w:rPr>
          <w:rFonts w:ascii="宋体" w:hAnsi="宋体"/>
          <w:color w:val="000000"/>
        </w:rPr>
        <w:t>Ist=7</w:t>
      </w:r>
      <w:r w:rsidRPr="00B07226">
        <w:rPr>
          <w:rFonts w:ascii="宋体" w:hAnsi="宋体" w:hint="eastAsia"/>
          <w:color w:val="000000"/>
        </w:rPr>
        <w:t>×</w:t>
      </w:r>
      <w:r w:rsidRPr="00B07226">
        <w:rPr>
          <w:rFonts w:ascii="宋体" w:hAnsi="宋体"/>
          <w:color w:val="000000"/>
        </w:rPr>
        <w:t>12.4</w:t>
      </w:r>
      <w:r w:rsidRPr="00B07226">
        <w:rPr>
          <w:rFonts w:ascii="宋体" w:hAnsi="宋体" w:hint="eastAsia"/>
          <w:color w:val="000000"/>
        </w:rPr>
        <w:t>×</w:t>
      </w:r>
      <w:r w:rsidRPr="00B07226">
        <w:rPr>
          <w:rFonts w:ascii="宋体" w:hAnsi="宋体"/>
          <w:color w:val="000000"/>
        </w:rPr>
        <w:t>5.5=477.4A</w:t>
      </w:r>
    </w:p>
    <w:p w14:paraId="4C37DFD9" w14:textId="77777777" w:rsidR="00F23DDF" w:rsidRPr="00B07226" w:rsidRDefault="00F23DDF" w:rsidP="00F23DDF">
      <w:pPr>
        <w:ind w:firstLine="420"/>
        <w:rPr>
          <w:rFonts w:ascii="宋体" w:hAnsi="宋体"/>
          <w:color w:val="000000"/>
        </w:rPr>
      </w:pPr>
    </w:p>
    <w:p w14:paraId="1693680B" w14:textId="77777777" w:rsidR="00F23DDF" w:rsidRDefault="00F23DDF" w:rsidP="00F23DDF">
      <w:pPr>
        <w:ind w:left="420" w:hangingChars="200" w:hanging="420"/>
        <w:rPr>
          <w:rFonts w:ascii="宋体" w:hAnsi="宋体"/>
          <w:b/>
          <w:color w:val="000000"/>
        </w:rPr>
      </w:pPr>
      <w:r>
        <w:rPr>
          <w:rFonts w:ascii="宋体" w:hAnsi="宋体" w:hint="eastAsia"/>
          <w:color w:val="000000"/>
        </w:rPr>
        <w:t>五</w:t>
      </w:r>
      <w:r>
        <w:rPr>
          <w:rFonts w:ascii="宋体" w:hAnsi="宋体" w:hint="eastAsia"/>
          <w:b/>
          <w:color w:val="000000"/>
        </w:rPr>
        <w:t>、论述题</w:t>
      </w:r>
    </w:p>
    <w:p w14:paraId="300B2A2A" w14:textId="77777777" w:rsidR="00F23DDF" w:rsidRPr="00B07226" w:rsidRDefault="00F23DDF" w:rsidP="00F23DDF">
      <w:pPr>
        <w:ind w:firstLine="420"/>
        <w:rPr>
          <w:rFonts w:ascii="宋体" w:hAnsi="宋体"/>
          <w:color w:val="000000"/>
        </w:rPr>
      </w:pPr>
      <w:r w:rsidRPr="00B07226">
        <w:rPr>
          <w:rFonts w:ascii="宋体" w:hAnsi="宋体" w:hint="eastAsia"/>
          <w:color w:val="000000"/>
        </w:rPr>
        <w:t>评分标准：</w:t>
      </w:r>
      <w:proofErr w:type="gramStart"/>
      <w:r w:rsidRPr="00B07226">
        <w:rPr>
          <w:rFonts w:ascii="宋体" w:hAnsi="宋体" w:hint="eastAsia"/>
          <w:color w:val="000000"/>
        </w:rPr>
        <w:t>第45题必作</w:t>
      </w:r>
      <w:proofErr w:type="gramEnd"/>
      <w:r w:rsidRPr="00B07226">
        <w:rPr>
          <w:rFonts w:ascii="宋体" w:hAnsi="宋体" w:hint="eastAsia"/>
          <w:color w:val="000000"/>
        </w:rPr>
        <w:t>，46、47题任选1题，共30分。</w:t>
      </w:r>
    </w:p>
    <w:p w14:paraId="375D61A1" w14:textId="77777777" w:rsidR="00F23DDF" w:rsidRPr="00B07226" w:rsidRDefault="00F23DDF" w:rsidP="00F23DDF">
      <w:pPr>
        <w:ind w:firstLine="420"/>
        <w:rPr>
          <w:rFonts w:ascii="宋体" w:hAnsi="宋体"/>
          <w:color w:val="000000"/>
        </w:rPr>
      </w:pPr>
      <w:r>
        <w:rPr>
          <w:rFonts w:ascii="宋体" w:hAnsi="宋体" w:hint="eastAsia"/>
          <w:color w:val="000000"/>
        </w:rPr>
        <w:t>45．</w:t>
      </w:r>
      <w:r w:rsidRPr="00B07226">
        <w:rPr>
          <w:rFonts w:ascii="宋体" w:hAnsi="宋体" w:hint="eastAsia"/>
          <w:color w:val="000000"/>
        </w:rPr>
        <w:t>答</w:t>
      </w:r>
      <w:r w:rsidRPr="00B07226">
        <w:rPr>
          <w:rFonts w:ascii="宋体" w:hAnsi="宋体"/>
          <w:color w:val="000000"/>
        </w:rPr>
        <w:t>:</w:t>
      </w:r>
      <w:r w:rsidRPr="00B07226">
        <w:rPr>
          <w:rFonts w:ascii="宋体" w:hAnsi="宋体" w:hint="eastAsia"/>
          <w:color w:val="000000"/>
        </w:rPr>
        <w:t>（1）零件的加工精度差</w:t>
      </w:r>
      <w:r w:rsidRPr="00B07226">
        <w:rPr>
          <w:rFonts w:ascii="宋体" w:hAnsi="宋体"/>
          <w:color w:val="000000"/>
        </w:rPr>
        <w:t>,</w:t>
      </w:r>
      <w:r w:rsidRPr="00B07226">
        <w:rPr>
          <w:rFonts w:ascii="宋体" w:hAnsi="宋体" w:hint="eastAsia"/>
          <w:color w:val="000000"/>
        </w:rPr>
        <w:t>一般是由于安装调整时</w:t>
      </w:r>
      <w:r w:rsidRPr="00B07226">
        <w:rPr>
          <w:rFonts w:ascii="宋体" w:hAnsi="宋体"/>
          <w:color w:val="000000"/>
        </w:rPr>
        <w:t>,</w:t>
      </w:r>
      <w:proofErr w:type="gramStart"/>
      <w:r w:rsidRPr="00B07226">
        <w:rPr>
          <w:rFonts w:ascii="宋体" w:hAnsi="宋体" w:hint="eastAsia"/>
          <w:color w:val="000000"/>
        </w:rPr>
        <w:t>各轴之间</w:t>
      </w:r>
      <w:proofErr w:type="gramEnd"/>
      <w:r w:rsidRPr="00B07226">
        <w:rPr>
          <w:rFonts w:ascii="宋体" w:hAnsi="宋体" w:hint="eastAsia"/>
          <w:color w:val="000000"/>
        </w:rPr>
        <w:t>的进给动态根据误差没调好</w:t>
      </w:r>
      <w:r w:rsidRPr="00B07226">
        <w:rPr>
          <w:rFonts w:ascii="宋体" w:hAnsi="宋体"/>
          <w:color w:val="000000"/>
        </w:rPr>
        <w:t>,</w:t>
      </w:r>
      <w:r w:rsidRPr="00B07226">
        <w:rPr>
          <w:rFonts w:ascii="宋体" w:hAnsi="宋体" w:hint="eastAsia"/>
          <w:color w:val="000000"/>
        </w:rPr>
        <w:t>或由于使用磨损后</w:t>
      </w:r>
      <w:r w:rsidRPr="00B07226">
        <w:rPr>
          <w:rFonts w:ascii="宋体" w:hAnsi="宋体"/>
          <w:color w:val="000000"/>
        </w:rPr>
        <w:t>,</w:t>
      </w:r>
      <w:proofErr w:type="gramStart"/>
      <w:r w:rsidRPr="00B07226">
        <w:rPr>
          <w:rFonts w:ascii="宋体" w:hAnsi="宋体" w:hint="eastAsia"/>
          <w:color w:val="000000"/>
        </w:rPr>
        <w:t>机床各轴传动链</w:t>
      </w:r>
      <w:proofErr w:type="gramEnd"/>
      <w:r w:rsidRPr="00B07226">
        <w:rPr>
          <w:rFonts w:ascii="宋体" w:hAnsi="宋体" w:hint="eastAsia"/>
          <w:color w:val="000000"/>
        </w:rPr>
        <w:t>有变化</w:t>
      </w:r>
      <w:r w:rsidRPr="00B07226">
        <w:rPr>
          <w:rFonts w:ascii="宋体" w:hAnsi="宋体"/>
          <w:color w:val="000000"/>
        </w:rPr>
        <w:t>(</w:t>
      </w:r>
      <w:r w:rsidRPr="00B07226">
        <w:rPr>
          <w:rFonts w:ascii="宋体" w:hAnsi="宋体" w:hint="eastAsia"/>
          <w:color w:val="000000"/>
        </w:rPr>
        <w:t>如丝杠间隙</w:t>
      </w:r>
      <w:r w:rsidRPr="00B07226">
        <w:rPr>
          <w:rFonts w:ascii="宋体" w:hAnsi="宋体"/>
          <w:color w:val="000000"/>
        </w:rPr>
        <w:t>,</w:t>
      </w:r>
      <w:r w:rsidRPr="00B07226">
        <w:rPr>
          <w:rFonts w:ascii="宋体" w:hAnsi="宋体" w:hint="eastAsia"/>
          <w:color w:val="000000"/>
        </w:rPr>
        <w:t>螺距误差变化</w:t>
      </w:r>
      <w:r w:rsidRPr="00B07226">
        <w:rPr>
          <w:rFonts w:ascii="宋体" w:hAnsi="宋体"/>
          <w:color w:val="000000"/>
        </w:rPr>
        <w:t>,</w:t>
      </w:r>
      <w:r w:rsidRPr="00B07226">
        <w:rPr>
          <w:rFonts w:ascii="宋体" w:hAnsi="宋体" w:hint="eastAsia"/>
          <w:color w:val="000000"/>
        </w:rPr>
        <w:t>轴向窜动</w:t>
      </w:r>
      <w:r w:rsidRPr="00B07226">
        <w:rPr>
          <w:rFonts w:ascii="宋体" w:hAnsi="宋体"/>
          <w:color w:val="000000"/>
        </w:rPr>
        <w:t xml:space="preserve">   </w:t>
      </w:r>
      <w:r w:rsidRPr="00B07226">
        <w:rPr>
          <w:rFonts w:ascii="宋体" w:hAnsi="宋体" w:hint="eastAsia"/>
          <w:color w:val="000000"/>
        </w:rPr>
        <w:t>等</w:t>
      </w:r>
      <w:r w:rsidRPr="00B07226">
        <w:rPr>
          <w:rFonts w:ascii="宋体" w:hAnsi="宋体"/>
          <w:color w:val="000000"/>
        </w:rPr>
        <w:t>),</w:t>
      </w:r>
      <w:r w:rsidRPr="00B07226">
        <w:rPr>
          <w:rFonts w:ascii="宋体" w:hAnsi="宋体" w:hint="eastAsia"/>
          <w:color w:val="000000"/>
        </w:rPr>
        <w:t>可经重新调整及修改间隙补偿量来解决</w:t>
      </w:r>
      <w:r w:rsidRPr="00B07226">
        <w:rPr>
          <w:rFonts w:ascii="宋体" w:hAnsi="宋体"/>
          <w:color w:val="000000"/>
        </w:rPr>
        <w:t>.</w:t>
      </w:r>
      <w:r w:rsidRPr="00B07226">
        <w:rPr>
          <w:rFonts w:ascii="宋体" w:hAnsi="宋体" w:hint="eastAsia"/>
          <w:color w:val="000000"/>
        </w:rPr>
        <w:t>当动态跟踪误差过大而报警时</w:t>
      </w:r>
      <w:r w:rsidRPr="00B07226">
        <w:rPr>
          <w:rFonts w:ascii="宋体" w:hAnsi="宋体"/>
          <w:color w:val="000000"/>
        </w:rPr>
        <w:t>,</w:t>
      </w:r>
      <w:r w:rsidRPr="00B07226">
        <w:rPr>
          <w:rFonts w:ascii="宋体" w:hAnsi="宋体" w:hint="eastAsia"/>
          <w:color w:val="000000"/>
        </w:rPr>
        <w:t>可检查伺服电动机转速是否过高</w:t>
      </w:r>
      <w:r w:rsidRPr="00B07226">
        <w:rPr>
          <w:rFonts w:ascii="宋体" w:hAnsi="宋体"/>
          <w:color w:val="000000"/>
        </w:rPr>
        <w:t>;</w:t>
      </w:r>
      <w:r w:rsidRPr="00B07226">
        <w:rPr>
          <w:rFonts w:ascii="宋体" w:hAnsi="宋体" w:hint="eastAsia"/>
          <w:color w:val="000000"/>
        </w:rPr>
        <w:t>位置检测元件是否良好</w:t>
      </w:r>
      <w:r w:rsidRPr="00B07226">
        <w:rPr>
          <w:rFonts w:ascii="宋体" w:hAnsi="宋体"/>
          <w:color w:val="000000"/>
        </w:rPr>
        <w:t>;</w:t>
      </w:r>
      <w:r w:rsidRPr="00B07226">
        <w:rPr>
          <w:rFonts w:ascii="宋体" w:hAnsi="宋体" w:hint="eastAsia"/>
          <w:color w:val="000000"/>
        </w:rPr>
        <w:t>位置反馈电缆接插件是</w:t>
      </w:r>
      <w:r w:rsidRPr="00B07226">
        <w:rPr>
          <w:rFonts w:ascii="宋体" w:hAnsi="宋体" w:hint="eastAsia"/>
          <w:color w:val="000000"/>
        </w:rPr>
        <w:lastRenderedPageBreak/>
        <w:t>否接触良好</w:t>
      </w:r>
      <w:r w:rsidRPr="00B07226">
        <w:rPr>
          <w:rFonts w:ascii="宋体" w:hAnsi="宋体"/>
          <w:color w:val="000000"/>
        </w:rPr>
        <w:t>;</w:t>
      </w:r>
      <w:r w:rsidRPr="00B07226">
        <w:rPr>
          <w:rFonts w:ascii="宋体" w:hAnsi="宋体" w:hint="eastAsia"/>
          <w:color w:val="000000"/>
        </w:rPr>
        <w:t>相应的模拟量输出锁存器</w:t>
      </w:r>
      <w:r w:rsidRPr="00B07226">
        <w:rPr>
          <w:rFonts w:ascii="宋体" w:hAnsi="宋体"/>
          <w:color w:val="000000"/>
        </w:rPr>
        <w:t>,</w:t>
      </w:r>
      <w:r w:rsidRPr="00B07226">
        <w:rPr>
          <w:rFonts w:ascii="宋体" w:hAnsi="宋体" w:hint="eastAsia"/>
          <w:color w:val="000000"/>
        </w:rPr>
        <w:t>增益电位器是否良好</w:t>
      </w:r>
      <w:r w:rsidRPr="00B07226">
        <w:rPr>
          <w:rFonts w:ascii="宋体" w:hAnsi="宋体"/>
          <w:color w:val="000000"/>
        </w:rPr>
        <w:t>;</w:t>
      </w:r>
      <w:r w:rsidRPr="00B07226">
        <w:rPr>
          <w:rFonts w:ascii="宋体" w:hAnsi="宋体" w:hint="eastAsia"/>
          <w:color w:val="000000"/>
        </w:rPr>
        <w:t>相应的伺服驱动装置是否正常</w:t>
      </w:r>
      <w:r w:rsidRPr="00B07226">
        <w:rPr>
          <w:rFonts w:ascii="宋体" w:hAnsi="宋体"/>
          <w:color w:val="000000"/>
        </w:rPr>
        <w:t>.</w:t>
      </w:r>
    </w:p>
    <w:p w14:paraId="14772533" w14:textId="77777777" w:rsidR="00F23DDF" w:rsidRPr="00B07226" w:rsidRDefault="00F23DDF" w:rsidP="00F23DDF">
      <w:pPr>
        <w:ind w:firstLine="420"/>
        <w:rPr>
          <w:rFonts w:ascii="宋体" w:hAnsi="宋体"/>
          <w:color w:val="000000"/>
        </w:rPr>
      </w:pPr>
      <w:r w:rsidRPr="00B07226">
        <w:rPr>
          <w:rFonts w:ascii="宋体" w:hAnsi="宋体" w:hint="eastAsia"/>
          <w:color w:val="000000"/>
        </w:rPr>
        <w:t>（2）机床运动时超调引起加工精度</w:t>
      </w:r>
      <w:proofErr w:type="gramStart"/>
      <w:r w:rsidRPr="00B07226">
        <w:rPr>
          <w:rFonts w:ascii="宋体" w:hAnsi="宋体" w:hint="eastAsia"/>
          <w:color w:val="000000"/>
        </w:rPr>
        <w:t>不</w:t>
      </w:r>
      <w:proofErr w:type="gramEnd"/>
      <w:r w:rsidRPr="00B07226">
        <w:rPr>
          <w:rFonts w:ascii="宋体" w:hAnsi="宋体" w:hint="eastAsia"/>
          <w:color w:val="000000"/>
        </w:rPr>
        <w:t>良好</w:t>
      </w:r>
      <w:r w:rsidRPr="00B07226">
        <w:rPr>
          <w:rFonts w:ascii="宋体" w:hAnsi="宋体"/>
          <w:color w:val="000000"/>
        </w:rPr>
        <w:t>,</w:t>
      </w:r>
      <w:r w:rsidRPr="00B07226">
        <w:rPr>
          <w:rFonts w:ascii="宋体" w:hAnsi="宋体" w:hint="eastAsia"/>
          <w:color w:val="000000"/>
        </w:rPr>
        <w:t>可能是加</w:t>
      </w:r>
      <w:r w:rsidRPr="00B07226">
        <w:rPr>
          <w:rFonts w:ascii="宋体" w:hAnsi="宋体"/>
          <w:color w:val="000000"/>
        </w:rPr>
        <w:t>,</w:t>
      </w:r>
      <w:r w:rsidRPr="00B07226">
        <w:rPr>
          <w:rFonts w:ascii="宋体" w:hAnsi="宋体" w:hint="eastAsia"/>
          <w:color w:val="000000"/>
        </w:rPr>
        <w:t>减速时间太短</w:t>
      </w:r>
      <w:r w:rsidRPr="00B07226">
        <w:rPr>
          <w:rFonts w:ascii="宋体" w:hAnsi="宋体"/>
          <w:color w:val="000000"/>
        </w:rPr>
        <w:t>,</w:t>
      </w:r>
      <w:r w:rsidRPr="00B07226">
        <w:rPr>
          <w:rFonts w:ascii="宋体" w:hAnsi="宋体" w:hint="eastAsia"/>
          <w:color w:val="000000"/>
        </w:rPr>
        <w:t>可适当延长速度变化时间；也可能是伺服电动机与丝杠之间的连接松动或刚性太差</w:t>
      </w:r>
      <w:r w:rsidRPr="00B07226">
        <w:rPr>
          <w:rFonts w:ascii="宋体" w:hAnsi="宋体"/>
          <w:color w:val="000000"/>
        </w:rPr>
        <w:t>,</w:t>
      </w:r>
      <w:r w:rsidRPr="00B07226">
        <w:rPr>
          <w:rFonts w:ascii="宋体" w:hAnsi="宋体" w:hint="eastAsia"/>
          <w:color w:val="000000"/>
        </w:rPr>
        <w:t>可适当减小</w:t>
      </w:r>
      <w:proofErr w:type="gramStart"/>
      <w:r w:rsidRPr="00B07226">
        <w:rPr>
          <w:rFonts w:ascii="宋体" w:hAnsi="宋体" w:hint="eastAsia"/>
          <w:color w:val="000000"/>
        </w:rPr>
        <w:t>位置环</w:t>
      </w:r>
      <w:proofErr w:type="gramEnd"/>
      <w:r w:rsidRPr="00B07226">
        <w:rPr>
          <w:rFonts w:ascii="宋体" w:hAnsi="宋体" w:hint="eastAsia"/>
          <w:color w:val="000000"/>
        </w:rPr>
        <w:t>的增益</w:t>
      </w:r>
      <w:r w:rsidRPr="00B07226">
        <w:rPr>
          <w:rFonts w:ascii="宋体" w:hAnsi="宋体"/>
          <w:color w:val="000000"/>
        </w:rPr>
        <w:t>.</w:t>
      </w:r>
    </w:p>
    <w:p w14:paraId="39DAC27C" w14:textId="77777777" w:rsidR="00F23DDF" w:rsidRPr="00B07226" w:rsidRDefault="00F23DDF" w:rsidP="00F23DDF">
      <w:pPr>
        <w:ind w:firstLine="420"/>
        <w:rPr>
          <w:rFonts w:ascii="宋体" w:hAnsi="宋体"/>
          <w:color w:val="000000"/>
        </w:rPr>
      </w:pPr>
      <w:r w:rsidRPr="00B07226">
        <w:rPr>
          <w:rFonts w:ascii="宋体" w:hAnsi="宋体" w:hint="eastAsia"/>
          <w:color w:val="000000"/>
        </w:rPr>
        <w:t>（3）两轴联动时的圆度超差</w:t>
      </w:r>
      <w:r w:rsidRPr="00B07226">
        <w:rPr>
          <w:rFonts w:ascii="宋体" w:hAnsi="宋体"/>
          <w:color w:val="000000"/>
        </w:rPr>
        <w:t>.</w:t>
      </w:r>
    </w:p>
    <w:p w14:paraId="1863E84A" w14:textId="77777777" w:rsidR="00F23DDF" w:rsidRPr="00B07226" w:rsidRDefault="00F23DDF" w:rsidP="00F23DDF">
      <w:pPr>
        <w:ind w:firstLine="420"/>
        <w:rPr>
          <w:rFonts w:ascii="宋体" w:hAnsi="宋体"/>
          <w:color w:val="000000"/>
        </w:rPr>
      </w:pPr>
      <w:r w:rsidRPr="00B07226">
        <w:rPr>
          <w:rFonts w:ascii="宋体" w:hAnsi="宋体" w:hint="eastAsia"/>
          <w:color w:val="000000"/>
        </w:rPr>
        <w:t>a．圆的轴向变形</w:t>
      </w:r>
      <w:r w:rsidRPr="00B07226">
        <w:rPr>
          <w:rFonts w:ascii="宋体" w:hAnsi="宋体"/>
          <w:color w:val="000000"/>
        </w:rPr>
        <w:t>.</w:t>
      </w:r>
      <w:r w:rsidRPr="00B07226">
        <w:rPr>
          <w:rFonts w:ascii="宋体" w:hAnsi="宋体" w:hint="eastAsia"/>
          <w:color w:val="000000"/>
        </w:rPr>
        <w:t>这种变形可能是机械未调整</w:t>
      </w:r>
      <w:proofErr w:type="gramStart"/>
      <w:r w:rsidRPr="00B07226">
        <w:rPr>
          <w:rFonts w:ascii="宋体" w:hAnsi="宋体" w:hint="eastAsia"/>
          <w:color w:val="000000"/>
        </w:rPr>
        <w:t>好造成</w:t>
      </w:r>
      <w:proofErr w:type="gramEnd"/>
      <w:r w:rsidRPr="00B07226">
        <w:rPr>
          <w:rFonts w:ascii="宋体" w:hAnsi="宋体" w:hint="eastAsia"/>
          <w:color w:val="000000"/>
        </w:rPr>
        <w:t>的轴的定位精度不好</w:t>
      </w:r>
      <w:r w:rsidRPr="00B07226">
        <w:rPr>
          <w:rFonts w:ascii="宋体" w:hAnsi="宋体"/>
          <w:color w:val="000000"/>
        </w:rPr>
        <w:t>,</w:t>
      </w:r>
      <w:r w:rsidRPr="00B07226">
        <w:rPr>
          <w:rFonts w:ascii="宋体" w:hAnsi="宋体" w:hint="eastAsia"/>
          <w:color w:val="000000"/>
        </w:rPr>
        <w:t>或是丝杠间隙补偿不当</w:t>
      </w:r>
      <w:r w:rsidRPr="00B07226">
        <w:rPr>
          <w:rFonts w:ascii="宋体" w:hAnsi="宋体"/>
          <w:color w:val="000000"/>
        </w:rPr>
        <w:t>,</w:t>
      </w:r>
      <w:r w:rsidRPr="00B07226">
        <w:rPr>
          <w:rFonts w:ascii="宋体" w:hAnsi="宋体" w:hint="eastAsia"/>
          <w:color w:val="000000"/>
        </w:rPr>
        <w:t>导致过象限时产生圆度误差</w:t>
      </w:r>
      <w:r w:rsidRPr="00B07226">
        <w:rPr>
          <w:rFonts w:ascii="宋体" w:hAnsi="宋体"/>
          <w:color w:val="000000"/>
        </w:rPr>
        <w:t>.</w:t>
      </w:r>
    </w:p>
    <w:p w14:paraId="4BD31F2C" w14:textId="77777777" w:rsidR="00F23DDF" w:rsidRPr="00B07226" w:rsidRDefault="00F23DDF" w:rsidP="00F23DDF">
      <w:pPr>
        <w:ind w:firstLine="420"/>
        <w:rPr>
          <w:rFonts w:ascii="宋体" w:hAnsi="宋体"/>
          <w:color w:val="000000"/>
        </w:rPr>
      </w:pPr>
      <w:r w:rsidRPr="00B07226">
        <w:rPr>
          <w:rFonts w:ascii="宋体" w:hAnsi="宋体"/>
          <w:color w:val="000000"/>
        </w:rPr>
        <w:t>b.</w:t>
      </w:r>
      <w:r w:rsidRPr="00B07226">
        <w:rPr>
          <w:rFonts w:ascii="宋体" w:hAnsi="宋体" w:hint="eastAsia"/>
          <w:color w:val="000000"/>
        </w:rPr>
        <w:t>斜椭圆误差</w:t>
      </w:r>
      <w:r w:rsidRPr="00B07226">
        <w:rPr>
          <w:rFonts w:ascii="宋体" w:hAnsi="宋体"/>
          <w:color w:val="000000"/>
        </w:rPr>
        <w:t>(45</w:t>
      </w:r>
      <w:r w:rsidRPr="00B07226">
        <w:rPr>
          <w:rFonts w:ascii="宋体" w:hAnsi="宋体" w:hint="eastAsia"/>
          <w:color w:val="000000"/>
        </w:rPr>
        <w:t>度方向上的椭圆</w:t>
      </w:r>
      <w:r w:rsidRPr="00B07226">
        <w:rPr>
          <w:rFonts w:ascii="宋体" w:hAnsi="宋体"/>
          <w:color w:val="000000"/>
        </w:rPr>
        <w:t>)</w:t>
      </w:r>
      <w:r w:rsidRPr="00B07226">
        <w:rPr>
          <w:rFonts w:ascii="宋体" w:hAnsi="宋体" w:hint="eastAsia"/>
          <w:color w:val="000000"/>
        </w:rPr>
        <w:t>这时应首先</w:t>
      </w:r>
      <w:proofErr w:type="gramStart"/>
      <w:r w:rsidRPr="00B07226">
        <w:rPr>
          <w:rFonts w:ascii="宋体" w:hAnsi="宋体" w:hint="eastAsia"/>
          <w:color w:val="000000"/>
        </w:rPr>
        <w:t>检查各轴的</w:t>
      </w:r>
      <w:proofErr w:type="gramEnd"/>
      <w:r w:rsidRPr="00B07226">
        <w:rPr>
          <w:rFonts w:ascii="宋体" w:hAnsi="宋体" w:hint="eastAsia"/>
          <w:color w:val="000000"/>
        </w:rPr>
        <w:t>位置偏差值</w:t>
      </w:r>
      <w:r w:rsidRPr="00B07226">
        <w:rPr>
          <w:rFonts w:ascii="宋体" w:hAnsi="宋体"/>
          <w:color w:val="000000"/>
        </w:rPr>
        <w:t>.</w:t>
      </w:r>
      <w:r w:rsidRPr="00B07226">
        <w:rPr>
          <w:rFonts w:ascii="宋体" w:hAnsi="宋体" w:hint="eastAsia"/>
          <w:color w:val="000000"/>
        </w:rPr>
        <w:t>如果偏差过大</w:t>
      </w:r>
      <w:r w:rsidRPr="00B07226">
        <w:rPr>
          <w:rFonts w:ascii="宋体" w:hAnsi="宋体"/>
          <w:color w:val="000000"/>
        </w:rPr>
        <w:t>,</w:t>
      </w:r>
      <w:r w:rsidRPr="00B07226">
        <w:rPr>
          <w:rFonts w:ascii="宋体" w:hAnsi="宋体" w:hint="eastAsia"/>
          <w:color w:val="000000"/>
        </w:rPr>
        <w:t>可调整</w:t>
      </w:r>
      <w:proofErr w:type="gramStart"/>
      <w:r w:rsidRPr="00B07226">
        <w:rPr>
          <w:rFonts w:ascii="宋体" w:hAnsi="宋体" w:hint="eastAsia"/>
          <w:color w:val="000000"/>
        </w:rPr>
        <w:t>位置环</w:t>
      </w:r>
      <w:proofErr w:type="gramEnd"/>
      <w:r w:rsidRPr="00B07226">
        <w:rPr>
          <w:rFonts w:ascii="宋体" w:hAnsi="宋体" w:hint="eastAsia"/>
          <w:color w:val="000000"/>
        </w:rPr>
        <w:t>增益来排除</w:t>
      </w:r>
      <w:r w:rsidRPr="00B07226">
        <w:rPr>
          <w:rFonts w:ascii="宋体" w:hAnsi="宋体"/>
          <w:color w:val="000000"/>
        </w:rPr>
        <w:t>,</w:t>
      </w:r>
      <w:r w:rsidRPr="00B07226">
        <w:rPr>
          <w:rFonts w:ascii="宋体" w:hAnsi="宋体" w:hint="eastAsia"/>
          <w:color w:val="000000"/>
        </w:rPr>
        <w:t>然后检查旋转变压器或感应同步器的接口板是否调好</w:t>
      </w:r>
      <w:r w:rsidRPr="00B07226">
        <w:rPr>
          <w:rFonts w:ascii="宋体" w:hAnsi="宋体"/>
          <w:color w:val="000000"/>
        </w:rPr>
        <w:t>,</w:t>
      </w:r>
      <w:r w:rsidRPr="00B07226">
        <w:rPr>
          <w:rFonts w:ascii="宋体" w:hAnsi="宋体" w:hint="eastAsia"/>
          <w:color w:val="000000"/>
        </w:rPr>
        <w:t>再检查机械传动副间隙是否太大</w:t>
      </w:r>
      <w:r w:rsidRPr="00B07226">
        <w:rPr>
          <w:rFonts w:ascii="宋体" w:hAnsi="宋体"/>
          <w:color w:val="000000"/>
        </w:rPr>
        <w:t>,</w:t>
      </w:r>
      <w:r w:rsidRPr="00B07226">
        <w:rPr>
          <w:rFonts w:ascii="宋体" w:hAnsi="宋体" w:hint="eastAsia"/>
          <w:color w:val="000000"/>
        </w:rPr>
        <w:t>间隙补偿是否合适</w:t>
      </w:r>
      <w:r w:rsidRPr="00B07226">
        <w:rPr>
          <w:rFonts w:ascii="宋体" w:hAnsi="宋体"/>
          <w:color w:val="000000"/>
        </w:rPr>
        <w:t>.</w:t>
      </w:r>
    </w:p>
    <w:p w14:paraId="7D5FAEFA" w14:textId="77777777" w:rsidR="00F23DDF" w:rsidRPr="00B07226" w:rsidRDefault="00F23DDF" w:rsidP="00F23DDF">
      <w:pPr>
        <w:ind w:firstLine="420"/>
        <w:rPr>
          <w:rFonts w:ascii="宋体" w:hAnsi="宋体"/>
          <w:color w:val="000000"/>
        </w:rPr>
      </w:pPr>
      <w:r>
        <w:rPr>
          <w:rFonts w:ascii="宋体" w:hAnsi="宋体" w:hint="eastAsia"/>
          <w:color w:val="000000"/>
        </w:rPr>
        <w:t>46．</w:t>
      </w:r>
      <w:r w:rsidRPr="00B07226">
        <w:rPr>
          <w:rFonts w:ascii="宋体" w:hAnsi="宋体" w:hint="eastAsia"/>
          <w:color w:val="000000"/>
        </w:rPr>
        <w:t>答</w:t>
      </w:r>
      <w:r w:rsidRPr="00B07226">
        <w:rPr>
          <w:rFonts w:ascii="宋体" w:hAnsi="宋体"/>
          <w:color w:val="000000"/>
        </w:rPr>
        <w:t>:</w:t>
      </w:r>
      <w:r w:rsidRPr="00B07226">
        <w:rPr>
          <w:rFonts w:ascii="宋体" w:hAnsi="宋体" w:hint="eastAsia"/>
          <w:color w:val="000000"/>
        </w:rPr>
        <w:t>（1）零件的加工精度差</w:t>
      </w:r>
      <w:r w:rsidRPr="00B07226">
        <w:rPr>
          <w:rFonts w:ascii="宋体" w:hAnsi="宋体"/>
          <w:color w:val="000000"/>
        </w:rPr>
        <w:t>,</w:t>
      </w:r>
      <w:r w:rsidRPr="00B07226">
        <w:rPr>
          <w:rFonts w:ascii="宋体" w:hAnsi="宋体" w:hint="eastAsia"/>
          <w:color w:val="000000"/>
        </w:rPr>
        <w:t>一般是由于安装调整时</w:t>
      </w:r>
      <w:r w:rsidRPr="00B07226">
        <w:rPr>
          <w:rFonts w:ascii="宋体" w:hAnsi="宋体"/>
          <w:color w:val="000000"/>
        </w:rPr>
        <w:t>,</w:t>
      </w:r>
      <w:proofErr w:type="gramStart"/>
      <w:r w:rsidRPr="00B07226">
        <w:rPr>
          <w:rFonts w:ascii="宋体" w:hAnsi="宋体" w:hint="eastAsia"/>
          <w:color w:val="000000"/>
        </w:rPr>
        <w:t>各轴之间</w:t>
      </w:r>
      <w:proofErr w:type="gramEnd"/>
      <w:r w:rsidRPr="00B07226">
        <w:rPr>
          <w:rFonts w:ascii="宋体" w:hAnsi="宋体" w:hint="eastAsia"/>
          <w:color w:val="000000"/>
        </w:rPr>
        <w:t>的进给动态根据误差没调好</w:t>
      </w:r>
      <w:r w:rsidRPr="00B07226">
        <w:rPr>
          <w:rFonts w:ascii="宋体" w:hAnsi="宋体"/>
          <w:color w:val="000000"/>
        </w:rPr>
        <w:t>,</w:t>
      </w:r>
      <w:r w:rsidRPr="00B07226">
        <w:rPr>
          <w:rFonts w:ascii="宋体" w:hAnsi="宋体" w:hint="eastAsia"/>
          <w:color w:val="000000"/>
        </w:rPr>
        <w:t>或由于使用磨损后</w:t>
      </w:r>
      <w:r w:rsidRPr="00B07226">
        <w:rPr>
          <w:rFonts w:ascii="宋体" w:hAnsi="宋体"/>
          <w:color w:val="000000"/>
        </w:rPr>
        <w:t>,</w:t>
      </w:r>
      <w:proofErr w:type="gramStart"/>
      <w:r w:rsidRPr="00B07226">
        <w:rPr>
          <w:rFonts w:ascii="宋体" w:hAnsi="宋体" w:hint="eastAsia"/>
          <w:color w:val="000000"/>
        </w:rPr>
        <w:t>机床各轴传动链</w:t>
      </w:r>
      <w:proofErr w:type="gramEnd"/>
      <w:r w:rsidRPr="00B07226">
        <w:rPr>
          <w:rFonts w:ascii="宋体" w:hAnsi="宋体" w:hint="eastAsia"/>
          <w:color w:val="000000"/>
        </w:rPr>
        <w:t>有变化</w:t>
      </w:r>
      <w:r w:rsidRPr="00B07226">
        <w:rPr>
          <w:rFonts w:ascii="宋体" w:hAnsi="宋体"/>
          <w:color w:val="000000"/>
        </w:rPr>
        <w:t>(</w:t>
      </w:r>
      <w:r w:rsidRPr="00B07226">
        <w:rPr>
          <w:rFonts w:ascii="宋体" w:hAnsi="宋体" w:hint="eastAsia"/>
          <w:color w:val="000000"/>
        </w:rPr>
        <w:t>如丝杠间隙</w:t>
      </w:r>
      <w:r w:rsidRPr="00B07226">
        <w:rPr>
          <w:rFonts w:ascii="宋体" w:hAnsi="宋体"/>
          <w:color w:val="000000"/>
        </w:rPr>
        <w:t>,</w:t>
      </w:r>
      <w:r w:rsidRPr="00B07226">
        <w:rPr>
          <w:rFonts w:ascii="宋体" w:hAnsi="宋体" w:hint="eastAsia"/>
          <w:color w:val="000000"/>
        </w:rPr>
        <w:t>螺距误差变化</w:t>
      </w:r>
      <w:r w:rsidRPr="00B07226">
        <w:rPr>
          <w:rFonts w:ascii="宋体" w:hAnsi="宋体"/>
          <w:color w:val="000000"/>
        </w:rPr>
        <w:t>,</w:t>
      </w:r>
      <w:r w:rsidRPr="00B07226">
        <w:rPr>
          <w:rFonts w:ascii="宋体" w:hAnsi="宋体" w:hint="eastAsia"/>
          <w:color w:val="000000"/>
        </w:rPr>
        <w:t>轴向窜动</w:t>
      </w:r>
      <w:r w:rsidRPr="00B07226">
        <w:rPr>
          <w:rFonts w:ascii="宋体" w:hAnsi="宋体"/>
          <w:color w:val="000000"/>
        </w:rPr>
        <w:t xml:space="preserve">   </w:t>
      </w:r>
      <w:r w:rsidRPr="00B07226">
        <w:rPr>
          <w:rFonts w:ascii="宋体" w:hAnsi="宋体" w:hint="eastAsia"/>
          <w:color w:val="000000"/>
        </w:rPr>
        <w:t>等</w:t>
      </w:r>
      <w:r w:rsidRPr="00B07226">
        <w:rPr>
          <w:rFonts w:ascii="宋体" w:hAnsi="宋体"/>
          <w:color w:val="000000"/>
        </w:rPr>
        <w:t>),</w:t>
      </w:r>
      <w:r w:rsidRPr="00B07226">
        <w:rPr>
          <w:rFonts w:ascii="宋体" w:hAnsi="宋体" w:hint="eastAsia"/>
          <w:color w:val="000000"/>
        </w:rPr>
        <w:t>可经重新调整及修改间隙补偿量来解决</w:t>
      </w:r>
      <w:r w:rsidRPr="00B07226">
        <w:rPr>
          <w:rFonts w:ascii="宋体" w:hAnsi="宋体"/>
          <w:color w:val="000000"/>
        </w:rPr>
        <w:t>.</w:t>
      </w:r>
      <w:r w:rsidRPr="00B07226">
        <w:rPr>
          <w:rFonts w:ascii="宋体" w:hAnsi="宋体" w:hint="eastAsia"/>
          <w:color w:val="000000"/>
        </w:rPr>
        <w:t>当动态跟踪误差过大而报警时</w:t>
      </w:r>
      <w:r w:rsidRPr="00B07226">
        <w:rPr>
          <w:rFonts w:ascii="宋体" w:hAnsi="宋体"/>
          <w:color w:val="000000"/>
        </w:rPr>
        <w:t>,</w:t>
      </w:r>
      <w:r w:rsidRPr="00B07226">
        <w:rPr>
          <w:rFonts w:ascii="宋体" w:hAnsi="宋体" w:hint="eastAsia"/>
          <w:color w:val="000000"/>
        </w:rPr>
        <w:t>可检查伺服电动机转速是否过高</w:t>
      </w:r>
      <w:r w:rsidRPr="00B07226">
        <w:rPr>
          <w:rFonts w:ascii="宋体" w:hAnsi="宋体"/>
          <w:color w:val="000000"/>
        </w:rPr>
        <w:t>;</w:t>
      </w:r>
      <w:r w:rsidRPr="00B07226">
        <w:rPr>
          <w:rFonts w:ascii="宋体" w:hAnsi="宋体" w:hint="eastAsia"/>
          <w:color w:val="000000"/>
        </w:rPr>
        <w:t>位置检测元件是否良好</w:t>
      </w:r>
      <w:r w:rsidRPr="00B07226">
        <w:rPr>
          <w:rFonts w:ascii="宋体" w:hAnsi="宋体"/>
          <w:color w:val="000000"/>
        </w:rPr>
        <w:t>;</w:t>
      </w:r>
      <w:r w:rsidRPr="00B07226">
        <w:rPr>
          <w:rFonts w:ascii="宋体" w:hAnsi="宋体" w:hint="eastAsia"/>
          <w:color w:val="000000"/>
        </w:rPr>
        <w:t>位置反馈电缆接插件是否接触良好</w:t>
      </w:r>
      <w:r w:rsidRPr="00B07226">
        <w:rPr>
          <w:rFonts w:ascii="宋体" w:hAnsi="宋体"/>
          <w:color w:val="000000"/>
        </w:rPr>
        <w:t>;</w:t>
      </w:r>
      <w:r w:rsidRPr="00B07226">
        <w:rPr>
          <w:rFonts w:ascii="宋体" w:hAnsi="宋体" w:hint="eastAsia"/>
          <w:color w:val="000000"/>
        </w:rPr>
        <w:t>相应的模拟量输出锁存器</w:t>
      </w:r>
      <w:r w:rsidRPr="00B07226">
        <w:rPr>
          <w:rFonts w:ascii="宋体" w:hAnsi="宋体"/>
          <w:color w:val="000000"/>
        </w:rPr>
        <w:t>,</w:t>
      </w:r>
      <w:r w:rsidRPr="00B07226">
        <w:rPr>
          <w:rFonts w:ascii="宋体" w:hAnsi="宋体" w:hint="eastAsia"/>
          <w:color w:val="000000"/>
        </w:rPr>
        <w:t>增益电位器是否良好</w:t>
      </w:r>
      <w:r w:rsidRPr="00B07226">
        <w:rPr>
          <w:rFonts w:ascii="宋体" w:hAnsi="宋体"/>
          <w:color w:val="000000"/>
        </w:rPr>
        <w:t>;</w:t>
      </w:r>
      <w:r w:rsidRPr="00B07226">
        <w:rPr>
          <w:rFonts w:ascii="宋体" w:hAnsi="宋体" w:hint="eastAsia"/>
          <w:color w:val="000000"/>
        </w:rPr>
        <w:t>相应的伺服驱动装置是否正常</w:t>
      </w:r>
      <w:r w:rsidRPr="00B07226">
        <w:rPr>
          <w:rFonts w:ascii="宋体" w:hAnsi="宋体"/>
          <w:color w:val="000000"/>
        </w:rPr>
        <w:t>.</w:t>
      </w:r>
    </w:p>
    <w:p w14:paraId="5AC89E69" w14:textId="77777777" w:rsidR="00F23DDF" w:rsidRPr="00B07226" w:rsidRDefault="00F23DDF" w:rsidP="00F23DDF">
      <w:pPr>
        <w:ind w:firstLine="420"/>
        <w:rPr>
          <w:rFonts w:ascii="宋体" w:hAnsi="宋体"/>
          <w:color w:val="000000"/>
        </w:rPr>
      </w:pPr>
      <w:r w:rsidRPr="00B07226">
        <w:rPr>
          <w:rFonts w:ascii="宋体" w:hAnsi="宋体" w:hint="eastAsia"/>
          <w:color w:val="000000"/>
        </w:rPr>
        <w:t>（2）机床运动时超调引起加工精度</w:t>
      </w:r>
      <w:proofErr w:type="gramStart"/>
      <w:r w:rsidRPr="00B07226">
        <w:rPr>
          <w:rFonts w:ascii="宋体" w:hAnsi="宋体" w:hint="eastAsia"/>
          <w:color w:val="000000"/>
        </w:rPr>
        <w:t>不</w:t>
      </w:r>
      <w:proofErr w:type="gramEnd"/>
      <w:r w:rsidRPr="00B07226">
        <w:rPr>
          <w:rFonts w:ascii="宋体" w:hAnsi="宋体" w:hint="eastAsia"/>
          <w:color w:val="000000"/>
        </w:rPr>
        <w:t>良好</w:t>
      </w:r>
      <w:r w:rsidRPr="00B07226">
        <w:rPr>
          <w:rFonts w:ascii="宋体" w:hAnsi="宋体"/>
          <w:color w:val="000000"/>
        </w:rPr>
        <w:t>,</w:t>
      </w:r>
      <w:r w:rsidRPr="00B07226">
        <w:rPr>
          <w:rFonts w:ascii="宋体" w:hAnsi="宋体" w:hint="eastAsia"/>
          <w:color w:val="000000"/>
        </w:rPr>
        <w:t>可能是加</w:t>
      </w:r>
      <w:r w:rsidRPr="00B07226">
        <w:rPr>
          <w:rFonts w:ascii="宋体" w:hAnsi="宋体"/>
          <w:color w:val="000000"/>
        </w:rPr>
        <w:t>,</w:t>
      </w:r>
      <w:r w:rsidRPr="00B07226">
        <w:rPr>
          <w:rFonts w:ascii="宋体" w:hAnsi="宋体" w:hint="eastAsia"/>
          <w:color w:val="000000"/>
        </w:rPr>
        <w:t>减速时间太短</w:t>
      </w:r>
      <w:r w:rsidRPr="00B07226">
        <w:rPr>
          <w:rFonts w:ascii="宋体" w:hAnsi="宋体"/>
          <w:color w:val="000000"/>
        </w:rPr>
        <w:t>,</w:t>
      </w:r>
      <w:r w:rsidRPr="00B07226">
        <w:rPr>
          <w:rFonts w:ascii="宋体" w:hAnsi="宋体" w:hint="eastAsia"/>
          <w:color w:val="000000"/>
        </w:rPr>
        <w:t>可适当延长速度变化时间；也可能是伺服电动机与丝杠之间的连接松动或刚性太差</w:t>
      </w:r>
      <w:r w:rsidRPr="00B07226">
        <w:rPr>
          <w:rFonts w:ascii="宋体" w:hAnsi="宋体"/>
          <w:color w:val="000000"/>
        </w:rPr>
        <w:t>,</w:t>
      </w:r>
      <w:r w:rsidRPr="00B07226">
        <w:rPr>
          <w:rFonts w:ascii="宋体" w:hAnsi="宋体" w:hint="eastAsia"/>
          <w:color w:val="000000"/>
        </w:rPr>
        <w:t>可适当减小</w:t>
      </w:r>
      <w:proofErr w:type="gramStart"/>
      <w:r w:rsidRPr="00B07226">
        <w:rPr>
          <w:rFonts w:ascii="宋体" w:hAnsi="宋体" w:hint="eastAsia"/>
          <w:color w:val="000000"/>
        </w:rPr>
        <w:t>位置环</w:t>
      </w:r>
      <w:proofErr w:type="gramEnd"/>
      <w:r w:rsidRPr="00B07226">
        <w:rPr>
          <w:rFonts w:ascii="宋体" w:hAnsi="宋体" w:hint="eastAsia"/>
          <w:color w:val="000000"/>
        </w:rPr>
        <w:t>的增益</w:t>
      </w:r>
      <w:r w:rsidRPr="00B07226">
        <w:rPr>
          <w:rFonts w:ascii="宋体" w:hAnsi="宋体"/>
          <w:color w:val="000000"/>
        </w:rPr>
        <w:t>.</w:t>
      </w:r>
    </w:p>
    <w:p w14:paraId="5D720A12" w14:textId="77777777" w:rsidR="00F23DDF" w:rsidRPr="00B07226" w:rsidRDefault="00F23DDF" w:rsidP="00F23DDF">
      <w:pPr>
        <w:ind w:firstLine="420"/>
        <w:rPr>
          <w:rFonts w:ascii="宋体" w:hAnsi="宋体"/>
          <w:color w:val="000000"/>
        </w:rPr>
      </w:pPr>
      <w:r w:rsidRPr="00B07226">
        <w:rPr>
          <w:rFonts w:ascii="宋体" w:hAnsi="宋体" w:hint="eastAsia"/>
          <w:color w:val="000000"/>
        </w:rPr>
        <w:t>（3）两轴联动时的圆度超差</w:t>
      </w:r>
      <w:r w:rsidRPr="00B07226">
        <w:rPr>
          <w:rFonts w:ascii="宋体" w:hAnsi="宋体"/>
          <w:color w:val="000000"/>
        </w:rPr>
        <w:t>.</w:t>
      </w:r>
    </w:p>
    <w:p w14:paraId="7AF92BE7" w14:textId="77777777" w:rsidR="00F23DDF" w:rsidRPr="00B07226" w:rsidRDefault="00F23DDF" w:rsidP="00F23DDF">
      <w:pPr>
        <w:ind w:firstLine="420"/>
        <w:rPr>
          <w:rFonts w:ascii="宋体" w:hAnsi="宋体"/>
          <w:color w:val="000000"/>
        </w:rPr>
      </w:pPr>
      <w:r w:rsidRPr="00B07226">
        <w:rPr>
          <w:rFonts w:ascii="宋体" w:hAnsi="宋体"/>
          <w:color w:val="000000"/>
        </w:rPr>
        <w:t>a.</w:t>
      </w:r>
      <w:r w:rsidRPr="00B07226">
        <w:rPr>
          <w:rFonts w:ascii="宋体" w:hAnsi="宋体" w:hint="eastAsia"/>
          <w:color w:val="000000"/>
        </w:rPr>
        <w:t>圆的轴向变形</w:t>
      </w:r>
      <w:r w:rsidRPr="00B07226">
        <w:rPr>
          <w:rFonts w:ascii="宋体" w:hAnsi="宋体"/>
          <w:color w:val="000000"/>
        </w:rPr>
        <w:t>.</w:t>
      </w:r>
      <w:r w:rsidRPr="00B07226">
        <w:rPr>
          <w:rFonts w:ascii="宋体" w:hAnsi="宋体" w:hint="eastAsia"/>
          <w:color w:val="000000"/>
        </w:rPr>
        <w:t>这种变形可能是机械未调整</w:t>
      </w:r>
      <w:proofErr w:type="gramStart"/>
      <w:r w:rsidRPr="00B07226">
        <w:rPr>
          <w:rFonts w:ascii="宋体" w:hAnsi="宋体" w:hint="eastAsia"/>
          <w:color w:val="000000"/>
        </w:rPr>
        <w:t>好造成</w:t>
      </w:r>
      <w:proofErr w:type="gramEnd"/>
      <w:r w:rsidRPr="00B07226">
        <w:rPr>
          <w:rFonts w:ascii="宋体" w:hAnsi="宋体" w:hint="eastAsia"/>
          <w:color w:val="000000"/>
        </w:rPr>
        <w:t>的轴的定位精度不好</w:t>
      </w:r>
      <w:r w:rsidRPr="00B07226">
        <w:rPr>
          <w:rFonts w:ascii="宋体" w:hAnsi="宋体"/>
          <w:color w:val="000000"/>
        </w:rPr>
        <w:t>,</w:t>
      </w:r>
      <w:r w:rsidRPr="00B07226">
        <w:rPr>
          <w:rFonts w:ascii="宋体" w:hAnsi="宋体" w:hint="eastAsia"/>
          <w:color w:val="000000"/>
        </w:rPr>
        <w:t>或是丝杠间隙补偿不当</w:t>
      </w:r>
      <w:r w:rsidRPr="00B07226">
        <w:rPr>
          <w:rFonts w:ascii="宋体" w:hAnsi="宋体"/>
          <w:color w:val="000000"/>
        </w:rPr>
        <w:t>,</w:t>
      </w:r>
      <w:r w:rsidRPr="00B07226">
        <w:rPr>
          <w:rFonts w:ascii="宋体" w:hAnsi="宋体" w:hint="eastAsia"/>
          <w:color w:val="000000"/>
        </w:rPr>
        <w:t>导致过象限时产生圆度误差</w:t>
      </w:r>
      <w:r w:rsidRPr="00B07226">
        <w:rPr>
          <w:rFonts w:ascii="宋体" w:hAnsi="宋体"/>
          <w:color w:val="000000"/>
        </w:rPr>
        <w:t>.</w:t>
      </w:r>
    </w:p>
    <w:p w14:paraId="4416352E" w14:textId="77777777" w:rsidR="00F23DDF" w:rsidRPr="00B07226" w:rsidRDefault="00F23DDF" w:rsidP="00F23DDF">
      <w:pPr>
        <w:ind w:firstLine="420"/>
        <w:rPr>
          <w:rFonts w:ascii="宋体" w:hAnsi="宋体"/>
          <w:color w:val="000000"/>
        </w:rPr>
      </w:pPr>
      <w:r w:rsidRPr="00B07226">
        <w:rPr>
          <w:rFonts w:ascii="宋体" w:hAnsi="宋体"/>
          <w:color w:val="000000"/>
        </w:rPr>
        <w:t>b.</w:t>
      </w:r>
      <w:r w:rsidRPr="00B07226">
        <w:rPr>
          <w:rFonts w:ascii="宋体" w:hAnsi="宋体" w:hint="eastAsia"/>
          <w:color w:val="000000"/>
        </w:rPr>
        <w:t>斜椭圆误差</w:t>
      </w:r>
      <w:r w:rsidRPr="00B07226">
        <w:rPr>
          <w:rFonts w:ascii="宋体" w:hAnsi="宋体"/>
          <w:color w:val="000000"/>
        </w:rPr>
        <w:t>(45</w:t>
      </w:r>
      <w:r w:rsidRPr="00B07226">
        <w:rPr>
          <w:rFonts w:ascii="宋体" w:hAnsi="宋体" w:hint="eastAsia"/>
          <w:color w:val="000000"/>
        </w:rPr>
        <w:t>度方向上的椭圆</w:t>
      </w:r>
      <w:r w:rsidRPr="00B07226">
        <w:rPr>
          <w:rFonts w:ascii="宋体" w:hAnsi="宋体"/>
          <w:color w:val="000000"/>
        </w:rPr>
        <w:t>)</w:t>
      </w:r>
      <w:r w:rsidRPr="00B07226">
        <w:rPr>
          <w:rFonts w:ascii="宋体" w:hAnsi="宋体" w:hint="eastAsia"/>
          <w:color w:val="000000"/>
        </w:rPr>
        <w:t>这时应首先</w:t>
      </w:r>
      <w:proofErr w:type="gramStart"/>
      <w:r w:rsidRPr="00B07226">
        <w:rPr>
          <w:rFonts w:ascii="宋体" w:hAnsi="宋体" w:hint="eastAsia"/>
          <w:color w:val="000000"/>
        </w:rPr>
        <w:t>检查各轴的</w:t>
      </w:r>
      <w:proofErr w:type="gramEnd"/>
      <w:r w:rsidRPr="00B07226">
        <w:rPr>
          <w:rFonts w:ascii="宋体" w:hAnsi="宋体" w:hint="eastAsia"/>
          <w:color w:val="000000"/>
        </w:rPr>
        <w:t>位置偏差值</w:t>
      </w:r>
      <w:r w:rsidRPr="00B07226">
        <w:rPr>
          <w:rFonts w:ascii="宋体" w:hAnsi="宋体"/>
          <w:color w:val="000000"/>
        </w:rPr>
        <w:t>.</w:t>
      </w:r>
      <w:r w:rsidRPr="00B07226">
        <w:rPr>
          <w:rFonts w:ascii="宋体" w:hAnsi="宋体" w:hint="eastAsia"/>
          <w:color w:val="000000"/>
        </w:rPr>
        <w:t>如果偏差过大</w:t>
      </w:r>
      <w:r w:rsidRPr="00B07226">
        <w:rPr>
          <w:rFonts w:ascii="宋体" w:hAnsi="宋体"/>
          <w:color w:val="000000"/>
        </w:rPr>
        <w:t>,</w:t>
      </w:r>
      <w:r w:rsidRPr="00B07226">
        <w:rPr>
          <w:rFonts w:ascii="宋体" w:hAnsi="宋体" w:hint="eastAsia"/>
          <w:color w:val="000000"/>
        </w:rPr>
        <w:t>可调整</w:t>
      </w:r>
      <w:proofErr w:type="gramStart"/>
      <w:r w:rsidRPr="00B07226">
        <w:rPr>
          <w:rFonts w:ascii="宋体" w:hAnsi="宋体" w:hint="eastAsia"/>
          <w:color w:val="000000"/>
        </w:rPr>
        <w:t>位置环</w:t>
      </w:r>
      <w:proofErr w:type="gramEnd"/>
      <w:r w:rsidRPr="00B07226">
        <w:rPr>
          <w:rFonts w:ascii="宋体" w:hAnsi="宋体" w:hint="eastAsia"/>
          <w:color w:val="000000"/>
        </w:rPr>
        <w:t>增益来排除</w:t>
      </w:r>
      <w:r w:rsidRPr="00B07226">
        <w:rPr>
          <w:rFonts w:ascii="宋体" w:hAnsi="宋体"/>
          <w:color w:val="000000"/>
        </w:rPr>
        <w:t>,</w:t>
      </w:r>
      <w:r w:rsidRPr="00B07226">
        <w:rPr>
          <w:rFonts w:ascii="宋体" w:hAnsi="宋体" w:hint="eastAsia"/>
          <w:color w:val="000000"/>
        </w:rPr>
        <w:t>然后检查旋转变压器或感应同步器的接口板是否调好</w:t>
      </w:r>
      <w:r w:rsidRPr="00B07226">
        <w:rPr>
          <w:rFonts w:ascii="宋体" w:hAnsi="宋体"/>
          <w:color w:val="000000"/>
        </w:rPr>
        <w:t>,</w:t>
      </w:r>
      <w:r w:rsidRPr="00B07226">
        <w:rPr>
          <w:rFonts w:ascii="宋体" w:hAnsi="宋体" w:hint="eastAsia"/>
          <w:color w:val="000000"/>
        </w:rPr>
        <w:t>再检查机械传动副间隙是否太大</w:t>
      </w:r>
      <w:r w:rsidRPr="00B07226">
        <w:rPr>
          <w:rFonts w:ascii="宋体" w:hAnsi="宋体"/>
          <w:color w:val="000000"/>
        </w:rPr>
        <w:t>,</w:t>
      </w:r>
      <w:r w:rsidRPr="00B07226">
        <w:rPr>
          <w:rFonts w:ascii="宋体" w:hAnsi="宋体" w:hint="eastAsia"/>
          <w:color w:val="000000"/>
        </w:rPr>
        <w:t>间隙补偿是否合适</w:t>
      </w:r>
      <w:r w:rsidRPr="00B07226">
        <w:rPr>
          <w:rFonts w:ascii="宋体" w:hAnsi="宋体"/>
          <w:color w:val="000000"/>
        </w:rPr>
        <w:t>.</w:t>
      </w:r>
    </w:p>
    <w:p w14:paraId="6F96D99A" w14:textId="77777777" w:rsidR="00F23DDF" w:rsidRDefault="00F23DDF" w:rsidP="00F23DDF">
      <w:pPr>
        <w:ind w:firstLine="420"/>
        <w:rPr>
          <w:color w:val="000000"/>
        </w:rPr>
      </w:pPr>
      <w:r w:rsidRPr="00B07226">
        <w:rPr>
          <w:rFonts w:hint="eastAsia"/>
        </w:rPr>
        <w:t>47</w:t>
      </w:r>
      <w:r>
        <w:rPr>
          <w:rFonts w:hint="eastAsia"/>
          <w:color w:val="000000"/>
        </w:rPr>
        <w:t>．</w:t>
      </w:r>
    </w:p>
    <w:p w14:paraId="31307224" w14:textId="76C8700D" w:rsidR="00F23DDF" w:rsidRDefault="00F23DDF" w:rsidP="000969A3">
      <w:pPr>
        <w:pStyle w:val="afa"/>
        <w:spacing w:before="156"/>
        <w:rPr>
          <w:rFonts w:ascii="宋体" w:hAnsi="宋体"/>
          <w:color w:val="000000"/>
        </w:rPr>
      </w:pPr>
      <w:r w:rsidRPr="00B07226">
        <w:lastRenderedPageBreak/>
        <w:drawing>
          <wp:inline distT="0" distB="0" distL="0" distR="0" wp14:anchorId="1643BC0A" wp14:editId="3F9183AE">
            <wp:extent cx="3138221" cy="4731903"/>
            <wp:effectExtent l="0" t="0" r="5080" b="0"/>
            <wp:docPr id="73022" name="图片 7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38902" cy="4732929"/>
                    </a:xfrm>
                    <a:prstGeom prst="rect">
                      <a:avLst/>
                    </a:prstGeom>
                  </pic:spPr>
                </pic:pic>
              </a:graphicData>
            </a:graphic>
          </wp:inline>
        </w:drawing>
      </w:r>
      <w:r>
        <w:rPr>
          <w:rFonts w:ascii="宋体" w:hAnsi="宋体"/>
          <w:color w:val="000000"/>
        </w:rPr>
        <w:tab/>
      </w:r>
    </w:p>
    <w:p w14:paraId="24BB243D" w14:textId="443F3B14" w:rsidR="00113EA4" w:rsidRDefault="00F23DDF" w:rsidP="000F1829">
      <w:pPr>
        <w:pStyle w:val="2"/>
        <w:rPr>
          <w:rFonts w:ascii="黑体" w:eastAsia="黑体" w:hAnsi="黑体"/>
          <w:sz w:val="30"/>
        </w:rPr>
      </w:pPr>
      <w:r>
        <w:rPr>
          <w:rFonts w:ascii="宋体" w:hAnsi="宋体"/>
          <w:color w:val="000000"/>
        </w:rPr>
        <w:br w:type="page"/>
      </w:r>
      <w:bookmarkStart w:id="23" w:name="_Toc63667693"/>
      <w:r w:rsidR="00113EA4">
        <w:rPr>
          <w:rFonts w:ascii="黑体" w:eastAsia="黑体" w:hAnsi="黑体"/>
          <w:sz w:val="30"/>
        </w:rPr>
        <w:lastRenderedPageBreak/>
        <w:t>5</w:t>
      </w:r>
      <w:r w:rsidR="00113EA4">
        <w:rPr>
          <w:rFonts w:ascii="黑体" w:eastAsia="黑体" w:hAnsi="黑体" w:hint="eastAsia"/>
          <w:sz w:val="30"/>
        </w:rPr>
        <w:t>、</w:t>
      </w:r>
      <w:r w:rsidR="00113EA4" w:rsidRPr="00113EA4">
        <w:rPr>
          <w:rFonts w:ascii="黑体" w:eastAsia="黑体" w:hAnsi="黑体" w:hint="eastAsia"/>
          <w:sz w:val="30"/>
        </w:rPr>
        <w:t>理论知识考试</w:t>
      </w:r>
      <w:r w:rsidR="00113EA4">
        <w:rPr>
          <w:rFonts w:ascii="黑体" w:eastAsia="黑体" w:hAnsi="黑体" w:hint="eastAsia"/>
          <w:sz w:val="30"/>
        </w:rPr>
        <w:t>试卷五</w:t>
      </w:r>
      <w:bookmarkEnd w:id="23"/>
    </w:p>
    <w:p w14:paraId="3E24CC37" w14:textId="77777777" w:rsidR="00113EA4" w:rsidRDefault="00113EA4" w:rsidP="0093295F">
      <w:pPr>
        <w:ind w:firstLineChars="0" w:firstLine="0"/>
        <w:jc w:val="center"/>
        <w:rPr>
          <w:rFonts w:eastAsia="黑体"/>
          <w:sz w:val="30"/>
        </w:rPr>
      </w:pPr>
    </w:p>
    <w:p w14:paraId="361E0CF7" w14:textId="4F4FA975" w:rsidR="00EB5B33" w:rsidRDefault="00EB5B33" w:rsidP="0093295F">
      <w:pPr>
        <w:ind w:firstLineChars="0" w:firstLine="0"/>
        <w:jc w:val="center"/>
        <w:rPr>
          <w:rFonts w:eastAsia="黑体"/>
          <w:sz w:val="30"/>
        </w:rPr>
      </w:pPr>
      <w:r>
        <w:rPr>
          <w:rFonts w:eastAsia="黑体" w:hint="eastAsia"/>
          <w:sz w:val="30"/>
        </w:rPr>
        <w:t>职业技能鉴定国家题库</w:t>
      </w:r>
    </w:p>
    <w:p w14:paraId="361E0CF8" w14:textId="77777777" w:rsidR="00EB5B33" w:rsidRPr="00B946EA" w:rsidRDefault="00EB5B33" w:rsidP="00234501">
      <w:pPr>
        <w:pStyle w:val="4"/>
        <w:jc w:val="center"/>
        <w:rPr>
          <w:rFonts w:ascii="宋体" w:eastAsia="宋体" w:hAnsi="宋体"/>
          <w:sz w:val="30"/>
          <w:szCs w:val="30"/>
        </w:rPr>
      </w:pPr>
      <w:bookmarkStart w:id="24" w:name="_Toc59553168"/>
      <w:bookmarkStart w:id="25" w:name="_Toc63667694"/>
      <w:r w:rsidRPr="00B946EA">
        <w:rPr>
          <w:rFonts w:ascii="宋体" w:eastAsia="宋体" w:hAnsi="宋体" w:hint="eastAsia"/>
          <w:sz w:val="30"/>
          <w:szCs w:val="30"/>
        </w:rPr>
        <w:t>维修电工技师理论知识试卷五</w:t>
      </w:r>
      <w:bookmarkEnd w:id="24"/>
      <w:bookmarkEnd w:id="25"/>
    </w:p>
    <w:p w14:paraId="361E0CF9" w14:textId="77777777" w:rsidR="00EB5B33" w:rsidRDefault="00EB5B33" w:rsidP="0093295F">
      <w:pPr>
        <w:ind w:firstLineChars="0" w:firstLine="0"/>
        <w:jc w:val="center"/>
        <w:rPr>
          <w:rFonts w:ascii="黑体" w:eastAsia="黑体" w:hAnsi="宋体"/>
          <w:b/>
          <w:bCs/>
          <w:sz w:val="28"/>
        </w:rPr>
      </w:pPr>
      <w:r>
        <w:rPr>
          <w:rFonts w:ascii="黑体" w:eastAsia="黑体" w:hAnsi="宋体" w:hint="eastAsia"/>
          <w:b/>
          <w:bCs/>
          <w:sz w:val="28"/>
        </w:rPr>
        <w:t>注</w:t>
      </w:r>
      <w:r>
        <w:rPr>
          <w:rFonts w:ascii="黑体" w:eastAsia="黑体" w:hAnsi="宋体"/>
          <w:b/>
          <w:bCs/>
          <w:sz w:val="28"/>
        </w:rPr>
        <w:t xml:space="preserve">   意   事   项</w:t>
      </w:r>
    </w:p>
    <w:p w14:paraId="361E0CFA" w14:textId="77777777" w:rsidR="00EB5B33" w:rsidRDefault="00EB5B33" w:rsidP="00EB5B33">
      <w:pPr>
        <w:ind w:leftChars="200" w:left="420" w:firstLine="420"/>
        <w:rPr>
          <w:rFonts w:ascii="宋体" w:hAnsi="宋体"/>
        </w:rPr>
      </w:pPr>
      <w:r>
        <w:rPr>
          <w:rFonts w:ascii="宋体" w:hAnsi="宋体"/>
        </w:rPr>
        <w:t>1、考试时间：120分钟。</w:t>
      </w:r>
    </w:p>
    <w:p w14:paraId="361E0CFB" w14:textId="77777777" w:rsidR="00EB5B33" w:rsidRDefault="00EB5B33" w:rsidP="00EB5B33">
      <w:pPr>
        <w:ind w:leftChars="200" w:left="420" w:firstLine="420"/>
        <w:rPr>
          <w:rFonts w:ascii="宋体" w:hAnsi="宋体"/>
        </w:rPr>
      </w:pPr>
      <w:r>
        <w:rPr>
          <w:rFonts w:ascii="宋体" w:hAnsi="宋体"/>
        </w:rPr>
        <w:t>2、请首先按要求在试卷的</w:t>
      </w:r>
      <w:proofErr w:type="gramStart"/>
      <w:r>
        <w:rPr>
          <w:rFonts w:ascii="宋体" w:hAnsi="宋体"/>
        </w:rPr>
        <w:t>标封处</w:t>
      </w:r>
      <w:proofErr w:type="gramEnd"/>
      <w:r>
        <w:rPr>
          <w:rFonts w:ascii="宋体" w:hAnsi="宋体"/>
        </w:rPr>
        <w:t>填写您的姓名、准考证号和所在单位的名称。</w:t>
      </w:r>
    </w:p>
    <w:p w14:paraId="361E0CFC" w14:textId="77777777" w:rsidR="00EB5B33" w:rsidRDefault="00EB5B33" w:rsidP="00EB5B33">
      <w:pPr>
        <w:ind w:leftChars="200" w:left="420" w:firstLine="420"/>
        <w:rPr>
          <w:rFonts w:ascii="宋体" w:hAnsi="宋体"/>
        </w:rPr>
      </w:pPr>
      <w:r>
        <w:rPr>
          <w:rFonts w:ascii="宋体" w:hAnsi="宋体"/>
        </w:rPr>
        <w:t>3、请仔细阅读各种题目的回答要求，在规定的位置填写您的答案。</w:t>
      </w:r>
    </w:p>
    <w:p w14:paraId="361E0CFD" w14:textId="77777777" w:rsidR="00EB5B33" w:rsidRDefault="00EB5B33" w:rsidP="00EB5B33">
      <w:pPr>
        <w:ind w:leftChars="200" w:left="420" w:firstLine="420"/>
        <w:rPr>
          <w:rFonts w:ascii="宋体" w:hAnsi="宋体"/>
        </w:rPr>
      </w:pPr>
      <w:r>
        <w:rPr>
          <w:rFonts w:ascii="宋体" w:hAnsi="宋体"/>
        </w:rPr>
        <w:t>4、不要在试卷上乱写乱画，不要在标封区填写无关的内容。</w:t>
      </w:r>
    </w:p>
    <w:tbl>
      <w:tblPr>
        <w:tblW w:w="45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909"/>
        <w:gridCol w:w="909"/>
        <w:gridCol w:w="909"/>
        <w:gridCol w:w="909"/>
        <w:gridCol w:w="909"/>
        <w:gridCol w:w="909"/>
        <w:gridCol w:w="909"/>
      </w:tblGrid>
      <w:tr w:rsidR="00EB5B33" w14:paraId="361E0D06" w14:textId="77777777" w:rsidTr="00554CB3">
        <w:trPr>
          <w:trHeight w:val="357"/>
          <w:jc w:val="center"/>
        </w:trPr>
        <w:tc>
          <w:tcPr>
            <w:tcW w:w="625" w:type="pct"/>
            <w:vAlign w:val="center"/>
          </w:tcPr>
          <w:p w14:paraId="361E0CFE" w14:textId="77777777" w:rsidR="00EB5B33" w:rsidRDefault="00EB5B33" w:rsidP="00554CB3">
            <w:pPr>
              <w:ind w:firstLineChars="0" w:firstLine="0"/>
              <w:jc w:val="center"/>
              <w:rPr>
                <w:rFonts w:ascii="宋体" w:hAnsi="宋体"/>
              </w:rPr>
            </w:pPr>
          </w:p>
        </w:tc>
        <w:tc>
          <w:tcPr>
            <w:tcW w:w="625" w:type="pct"/>
            <w:vAlign w:val="center"/>
          </w:tcPr>
          <w:p w14:paraId="361E0CFF" w14:textId="77777777" w:rsidR="00EB5B33" w:rsidRDefault="00EB5B33" w:rsidP="00554CB3">
            <w:pPr>
              <w:ind w:firstLineChars="0" w:firstLine="0"/>
              <w:jc w:val="center"/>
              <w:rPr>
                <w:rFonts w:ascii="宋体" w:hAnsi="宋体"/>
              </w:rPr>
            </w:pPr>
            <w:proofErr w:type="gramStart"/>
            <w:r>
              <w:rPr>
                <w:rFonts w:ascii="宋体" w:hAnsi="宋体" w:hint="eastAsia"/>
              </w:rPr>
              <w:t>一</w:t>
            </w:r>
            <w:proofErr w:type="gramEnd"/>
          </w:p>
        </w:tc>
        <w:tc>
          <w:tcPr>
            <w:tcW w:w="625" w:type="pct"/>
            <w:vAlign w:val="center"/>
          </w:tcPr>
          <w:p w14:paraId="361E0D00" w14:textId="77777777" w:rsidR="00EB5B33" w:rsidRDefault="00EB5B33" w:rsidP="00554CB3">
            <w:pPr>
              <w:ind w:firstLineChars="0" w:firstLine="0"/>
              <w:jc w:val="center"/>
              <w:rPr>
                <w:rFonts w:ascii="宋体" w:hAnsi="宋体"/>
              </w:rPr>
            </w:pPr>
            <w:r>
              <w:rPr>
                <w:rFonts w:ascii="宋体" w:hAnsi="宋体" w:hint="eastAsia"/>
              </w:rPr>
              <w:t>二</w:t>
            </w:r>
          </w:p>
        </w:tc>
        <w:tc>
          <w:tcPr>
            <w:tcW w:w="625" w:type="pct"/>
            <w:vAlign w:val="center"/>
          </w:tcPr>
          <w:p w14:paraId="361E0D01" w14:textId="77777777" w:rsidR="00EB5B33" w:rsidRDefault="00EB5B33" w:rsidP="00554CB3">
            <w:pPr>
              <w:ind w:firstLineChars="0" w:firstLine="0"/>
              <w:jc w:val="center"/>
              <w:rPr>
                <w:rFonts w:ascii="宋体" w:hAnsi="宋体"/>
              </w:rPr>
            </w:pPr>
            <w:r>
              <w:rPr>
                <w:rFonts w:ascii="宋体" w:hAnsi="宋体" w:hint="eastAsia"/>
              </w:rPr>
              <w:t>三</w:t>
            </w:r>
          </w:p>
        </w:tc>
        <w:tc>
          <w:tcPr>
            <w:tcW w:w="625" w:type="pct"/>
            <w:vAlign w:val="center"/>
          </w:tcPr>
          <w:p w14:paraId="361E0D02" w14:textId="77777777" w:rsidR="00EB5B33" w:rsidRDefault="00EB5B33" w:rsidP="00554CB3">
            <w:pPr>
              <w:ind w:firstLineChars="0" w:firstLine="0"/>
              <w:jc w:val="center"/>
              <w:rPr>
                <w:rFonts w:ascii="宋体" w:hAnsi="宋体"/>
              </w:rPr>
            </w:pPr>
            <w:r>
              <w:rPr>
                <w:rFonts w:ascii="宋体" w:hAnsi="宋体" w:hint="eastAsia"/>
              </w:rPr>
              <w:t>四</w:t>
            </w:r>
          </w:p>
        </w:tc>
        <w:tc>
          <w:tcPr>
            <w:tcW w:w="625" w:type="pct"/>
            <w:vAlign w:val="center"/>
          </w:tcPr>
          <w:p w14:paraId="361E0D03" w14:textId="77777777" w:rsidR="00EB5B33" w:rsidRDefault="00EB5B33" w:rsidP="00554CB3">
            <w:pPr>
              <w:ind w:firstLineChars="0" w:firstLine="0"/>
              <w:jc w:val="center"/>
              <w:rPr>
                <w:rFonts w:ascii="宋体" w:hAnsi="宋体"/>
              </w:rPr>
            </w:pPr>
            <w:r>
              <w:rPr>
                <w:rFonts w:ascii="宋体" w:hAnsi="宋体" w:hint="eastAsia"/>
              </w:rPr>
              <w:t>五</w:t>
            </w:r>
          </w:p>
        </w:tc>
        <w:tc>
          <w:tcPr>
            <w:tcW w:w="625" w:type="pct"/>
            <w:vAlign w:val="center"/>
          </w:tcPr>
          <w:p w14:paraId="361E0D04" w14:textId="77777777" w:rsidR="00EB5B33" w:rsidRDefault="00EB5B33" w:rsidP="00554CB3">
            <w:pPr>
              <w:ind w:firstLineChars="0" w:firstLine="0"/>
              <w:jc w:val="center"/>
              <w:rPr>
                <w:rFonts w:ascii="宋体" w:hAnsi="宋体"/>
              </w:rPr>
            </w:pPr>
            <w:r>
              <w:rPr>
                <w:rFonts w:ascii="宋体" w:hAnsi="宋体" w:hint="eastAsia"/>
              </w:rPr>
              <w:t>总分</w:t>
            </w:r>
          </w:p>
        </w:tc>
        <w:tc>
          <w:tcPr>
            <w:tcW w:w="625" w:type="pct"/>
            <w:vAlign w:val="center"/>
          </w:tcPr>
          <w:p w14:paraId="361E0D05" w14:textId="77777777" w:rsidR="00EB5B33" w:rsidRDefault="00EB5B33" w:rsidP="00554CB3">
            <w:pPr>
              <w:ind w:firstLineChars="0" w:firstLine="0"/>
              <w:jc w:val="center"/>
              <w:rPr>
                <w:rFonts w:ascii="宋体" w:hAnsi="宋体"/>
              </w:rPr>
            </w:pPr>
            <w:r>
              <w:rPr>
                <w:rFonts w:ascii="宋体" w:hAnsi="宋体" w:hint="eastAsia"/>
              </w:rPr>
              <w:t>统分人</w:t>
            </w:r>
          </w:p>
        </w:tc>
      </w:tr>
      <w:tr w:rsidR="00EB5B33" w14:paraId="361E0D0F" w14:textId="77777777" w:rsidTr="00554CB3">
        <w:trPr>
          <w:trHeight w:val="347"/>
          <w:jc w:val="center"/>
        </w:trPr>
        <w:tc>
          <w:tcPr>
            <w:tcW w:w="625" w:type="pct"/>
            <w:vAlign w:val="center"/>
          </w:tcPr>
          <w:p w14:paraId="361E0D07" w14:textId="77777777" w:rsidR="00EB5B33" w:rsidRDefault="00EB5B33" w:rsidP="00554CB3">
            <w:pPr>
              <w:ind w:firstLineChars="0" w:firstLine="0"/>
              <w:jc w:val="center"/>
              <w:rPr>
                <w:rFonts w:ascii="宋体" w:hAnsi="宋体"/>
              </w:rPr>
            </w:pPr>
            <w:r>
              <w:rPr>
                <w:rFonts w:ascii="宋体" w:hAnsi="宋体" w:hint="eastAsia"/>
              </w:rPr>
              <w:t>得分</w:t>
            </w:r>
          </w:p>
        </w:tc>
        <w:tc>
          <w:tcPr>
            <w:tcW w:w="625" w:type="pct"/>
            <w:vAlign w:val="center"/>
          </w:tcPr>
          <w:p w14:paraId="361E0D08" w14:textId="77777777" w:rsidR="00EB5B33" w:rsidRDefault="00EB5B33" w:rsidP="00554CB3">
            <w:pPr>
              <w:ind w:firstLineChars="0" w:firstLine="0"/>
              <w:jc w:val="center"/>
              <w:rPr>
                <w:rFonts w:ascii="宋体" w:hAnsi="宋体"/>
              </w:rPr>
            </w:pPr>
          </w:p>
        </w:tc>
        <w:tc>
          <w:tcPr>
            <w:tcW w:w="625" w:type="pct"/>
            <w:vAlign w:val="center"/>
          </w:tcPr>
          <w:p w14:paraId="361E0D09" w14:textId="77777777" w:rsidR="00EB5B33" w:rsidRDefault="00EB5B33" w:rsidP="00554CB3">
            <w:pPr>
              <w:ind w:firstLineChars="0" w:firstLine="0"/>
              <w:jc w:val="center"/>
              <w:rPr>
                <w:rFonts w:ascii="宋体" w:hAnsi="宋体"/>
              </w:rPr>
            </w:pPr>
          </w:p>
        </w:tc>
        <w:tc>
          <w:tcPr>
            <w:tcW w:w="625" w:type="pct"/>
            <w:vAlign w:val="center"/>
          </w:tcPr>
          <w:p w14:paraId="361E0D0A" w14:textId="77777777" w:rsidR="00EB5B33" w:rsidRDefault="00EB5B33" w:rsidP="00554CB3">
            <w:pPr>
              <w:ind w:firstLineChars="0" w:firstLine="0"/>
              <w:jc w:val="center"/>
              <w:rPr>
                <w:rFonts w:ascii="宋体" w:hAnsi="宋体"/>
              </w:rPr>
            </w:pPr>
          </w:p>
        </w:tc>
        <w:tc>
          <w:tcPr>
            <w:tcW w:w="625" w:type="pct"/>
            <w:vAlign w:val="center"/>
          </w:tcPr>
          <w:p w14:paraId="361E0D0B" w14:textId="77777777" w:rsidR="00EB5B33" w:rsidRDefault="00EB5B33" w:rsidP="00554CB3">
            <w:pPr>
              <w:ind w:firstLineChars="0" w:firstLine="0"/>
              <w:jc w:val="center"/>
              <w:rPr>
                <w:rFonts w:ascii="宋体" w:hAnsi="宋体"/>
              </w:rPr>
            </w:pPr>
          </w:p>
        </w:tc>
        <w:tc>
          <w:tcPr>
            <w:tcW w:w="625" w:type="pct"/>
            <w:vAlign w:val="center"/>
          </w:tcPr>
          <w:p w14:paraId="361E0D0C" w14:textId="77777777" w:rsidR="00EB5B33" w:rsidRDefault="00EB5B33" w:rsidP="00554CB3">
            <w:pPr>
              <w:ind w:firstLineChars="0" w:firstLine="0"/>
              <w:jc w:val="center"/>
              <w:rPr>
                <w:rFonts w:ascii="宋体" w:hAnsi="宋体"/>
              </w:rPr>
            </w:pPr>
          </w:p>
        </w:tc>
        <w:tc>
          <w:tcPr>
            <w:tcW w:w="625" w:type="pct"/>
            <w:vAlign w:val="center"/>
          </w:tcPr>
          <w:p w14:paraId="361E0D0D" w14:textId="77777777" w:rsidR="00EB5B33" w:rsidRDefault="00EB5B33" w:rsidP="00554CB3">
            <w:pPr>
              <w:ind w:firstLineChars="0" w:firstLine="0"/>
              <w:jc w:val="center"/>
              <w:rPr>
                <w:rFonts w:ascii="宋体" w:hAnsi="宋体"/>
              </w:rPr>
            </w:pPr>
          </w:p>
        </w:tc>
        <w:tc>
          <w:tcPr>
            <w:tcW w:w="625" w:type="pct"/>
            <w:vAlign w:val="center"/>
          </w:tcPr>
          <w:p w14:paraId="361E0D0E" w14:textId="77777777" w:rsidR="00EB5B33" w:rsidRDefault="00EB5B33" w:rsidP="00554CB3">
            <w:pPr>
              <w:ind w:firstLineChars="0" w:firstLine="0"/>
              <w:jc w:val="center"/>
              <w:rPr>
                <w:rFonts w:ascii="宋体" w:hAnsi="宋体"/>
              </w:rPr>
            </w:pPr>
          </w:p>
        </w:tc>
      </w:tr>
    </w:tbl>
    <w:p w14:paraId="361E0D10" w14:textId="77777777" w:rsidR="00EB5B33" w:rsidRDefault="00EB5B33" w:rsidP="00EB5B33">
      <w:pPr>
        <w:pStyle w:val="aff1"/>
        <w:tabs>
          <w:tab w:val="clear" w:pos="840"/>
          <w:tab w:val="left" w:pos="426"/>
        </w:tabs>
        <w:spacing w:before="156"/>
      </w:pPr>
    </w:p>
    <w:p w14:paraId="361E0D11" w14:textId="77777777" w:rsidR="00EB5B33" w:rsidRDefault="00EB5B33" w:rsidP="0093295F">
      <w:pPr>
        <w:pStyle w:val="aff1"/>
        <w:spacing w:before="156"/>
      </w:pPr>
      <w:r>
        <w:rPr>
          <w:rFonts w:hint="eastAsia"/>
        </w:rPr>
        <w:t xml:space="preserve">一、填空题 </w:t>
      </w:r>
      <w:r>
        <w:t>(</w:t>
      </w:r>
      <w:r>
        <w:rPr>
          <w:rFonts w:hint="eastAsia"/>
        </w:rPr>
        <w:t>第1～20题。请将正确答案填入题内空白处。每题1分，共2</w:t>
      </w:r>
      <w:r>
        <w:t>0</w:t>
      </w:r>
      <w:r>
        <w:rPr>
          <w:rFonts w:hint="eastAsia"/>
        </w:rPr>
        <w:t>分。</w:t>
      </w:r>
      <w:r>
        <w:t>)</w:t>
      </w:r>
    </w:p>
    <w:p w14:paraId="361E0D12" w14:textId="77777777" w:rsidR="00EB5B33" w:rsidRPr="00EB5B33" w:rsidRDefault="00EB5B33" w:rsidP="00350E7B">
      <w:pPr>
        <w:ind w:firstLine="420"/>
        <w:rPr>
          <w:rFonts w:ascii="宋体" w:hAnsi="宋体"/>
        </w:rPr>
      </w:pPr>
      <w:r w:rsidRPr="00EB5B33">
        <w:rPr>
          <w:rFonts w:ascii="宋体" w:hAnsi="宋体" w:hint="eastAsia"/>
        </w:rPr>
        <w:t>1．</w:t>
      </w:r>
      <w:r>
        <w:rPr>
          <w:rFonts w:ascii="宋体" w:hAnsi="宋体" w:hint="eastAsia"/>
        </w:rPr>
        <w:t>为了提高电气设备运行的可靠性，将</w:t>
      </w:r>
      <w:r w:rsidR="00350E7B">
        <w:rPr>
          <w:rFonts w:ascii="宋体" w:hAnsi="宋体" w:hint="eastAsia"/>
          <w:u w:val="single"/>
        </w:rPr>
        <w:t xml:space="preserve">         </w:t>
      </w:r>
      <w:r>
        <w:rPr>
          <w:rFonts w:ascii="宋体" w:hAnsi="宋体" w:hint="eastAsia"/>
        </w:rPr>
        <w:t>与接地极紧密地连接起来叫工作接地。</w:t>
      </w:r>
      <w:r w:rsidRPr="00EB5B33">
        <w:rPr>
          <w:rFonts w:ascii="宋体" w:hAnsi="宋体"/>
        </w:rPr>
        <w:t xml:space="preserve"> </w:t>
      </w:r>
    </w:p>
    <w:p w14:paraId="361E0D13" w14:textId="77777777" w:rsidR="00EB5B33" w:rsidRPr="00EB5B33" w:rsidRDefault="00EB5B33" w:rsidP="00350E7B">
      <w:pPr>
        <w:ind w:firstLine="420"/>
        <w:rPr>
          <w:rFonts w:ascii="宋体" w:hAnsi="宋体"/>
        </w:rPr>
      </w:pPr>
      <w:r w:rsidRPr="00EB5B33">
        <w:rPr>
          <w:rFonts w:ascii="宋体" w:hAnsi="宋体" w:hint="eastAsia"/>
        </w:rPr>
        <w:t>2．国产集成电路系列和品种的型号由</w:t>
      </w:r>
      <w:r w:rsidR="00350E7B">
        <w:rPr>
          <w:rFonts w:ascii="宋体" w:hAnsi="宋体" w:hint="eastAsia"/>
          <w:u w:val="single"/>
        </w:rPr>
        <w:t xml:space="preserve">         </w:t>
      </w:r>
      <w:r w:rsidRPr="00EB5B33">
        <w:rPr>
          <w:rFonts w:ascii="宋体" w:hAnsi="宋体" w:hint="eastAsia"/>
        </w:rPr>
        <w:t>组成。</w:t>
      </w:r>
      <w:r w:rsidRPr="00EB5B33">
        <w:rPr>
          <w:rFonts w:ascii="宋体" w:hAnsi="宋体"/>
        </w:rPr>
        <w:t xml:space="preserve"> </w:t>
      </w:r>
    </w:p>
    <w:p w14:paraId="361E0D14" w14:textId="77777777" w:rsidR="00EB5B33" w:rsidRPr="00EB5B33" w:rsidRDefault="00EB5B33" w:rsidP="00350E7B">
      <w:pPr>
        <w:ind w:firstLine="420"/>
        <w:rPr>
          <w:rFonts w:ascii="宋体" w:hAnsi="宋体"/>
        </w:rPr>
      </w:pPr>
      <w:r w:rsidRPr="00EB5B33">
        <w:rPr>
          <w:rFonts w:ascii="宋体" w:hAnsi="宋体" w:hint="eastAsia"/>
        </w:rPr>
        <w:t>3．根据数控装置的组成，分析数控系统包括数控</w:t>
      </w:r>
      <w:r w:rsidR="00350E7B">
        <w:rPr>
          <w:rFonts w:ascii="宋体" w:hAnsi="宋体" w:hint="eastAsia"/>
          <w:u w:val="single"/>
        </w:rPr>
        <w:t xml:space="preserve">         </w:t>
      </w:r>
      <w:r w:rsidRPr="00EB5B33">
        <w:rPr>
          <w:rFonts w:ascii="宋体" w:hAnsi="宋体" w:hint="eastAsia"/>
        </w:rPr>
        <w:t>组成</w:t>
      </w:r>
      <w:r w:rsidRPr="00EB5B33">
        <w:rPr>
          <w:rFonts w:ascii="宋体" w:hAnsi="宋体"/>
        </w:rPr>
        <w:t xml:space="preserve">. </w:t>
      </w:r>
    </w:p>
    <w:p w14:paraId="361E0D15" w14:textId="77777777" w:rsidR="00EB5B33" w:rsidRDefault="00EB5B33" w:rsidP="00350E7B">
      <w:pPr>
        <w:ind w:firstLine="420"/>
        <w:rPr>
          <w:rFonts w:ascii="宋体" w:hAnsi="宋体"/>
        </w:rPr>
      </w:pPr>
      <w:r w:rsidRPr="00EB5B33">
        <w:rPr>
          <w:rFonts w:ascii="宋体" w:hAnsi="宋体" w:hint="eastAsia"/>
        </w:rPr>
        <w:t>4．</w:t>
      </w:r>
      <w:r>
        <w:rPr>
          <w:rFonts w:ascii="宋体" w:hAnsi="宋体" w:hint="eastAsia"/>
        </w:rPr>
        <w:t>对变频器进行功能预置时必须在</w:t>
      </w:r>
      <w:r w:rsidR="00350E7B">
        <w:rPr>
          <w:rFonts w:ascii="宋体" w:hAnsi="宋体" w:hint="eastAsia"/>
          <w:u w:val="single"/>
        </w:rPr>
        <w:t xml:space="preserve">         </w:t>
      </w:r>
      <w:r>
        <w:rPr>
          <w:rFonts w:ascii="宋体" w:hAnsi="宋体" w:hint="eastAsia"/>
        </w:rPr>
        <w:t>下进行。</w:t>
      </w:r>
    </w:p>
    <w:p w14:paraId="361E0D16" w14:textId="77777777" w:rsidR="00EB5B33" w:rsidRPr="00EB5B33" w:rsidRDefault="00EB5B33" w:rsidP="00350E7B">
      <w:pPr>
        <w:ind w:firstLine="420"/>
        <w:rPr>
          <w:rFonts w:ascii="宋体" w:hAnsi="宋体"/>
        </w:rPr>
      </w:pPr>
      <w:r>
        <w:rPr>
          <w:rFonts w:ascii="宋体" w:hAnsi="宋体" w:hint="eastAsia"/>
        </w:rPr>
        <w:t>5．通常在电源与变频器之间要接入</w:t>
      </w:r>
      <w:r w:rsidR="00350E7B">
        <w:rPr>
          <w:rFonts w:ascii="宋体" w:hAnsi="宋体" w:hint="eastAsia"/>
          <w:u w:val="single"/>
        </w:rPr>
        <w:t xml:space="preserve">         </w:t>
      </w:r>
      <w:r>
        <w:rPr>
          <w:rFonts w:ascii="宋体" w:hAnsi="宋体" w:hint="eastAsia"/>
        </w:rPr>
        <w:t>，以便在发生故障时能迅速切断电源。</w:t>
      </w:r>
    </w:p>
    <w:p w14:paraId="361E0D17" w14:textId="77777777" w:rsidR="00EB5B33" w:rsidRPr="00EB5B33" w:rsidRDefault="00EB5B33" w:rsidP="00350E7B">
      <w:pPr>
        <w:ind w:firstLine="420"/>
        <w:rPr>
          <w:rFonts w:ascii="宋体" w:hAnsi="宋体"/>
        </w:rPr>
      </w:pPr>
      <w:r w:rsidRPr="00EB5B33">
        <w:rPr>
          <w:rFonts w:ascii="宋体" w:hAnsi="宋体" w:hint="eastAsia"/>
        </w:rPr>
        <w:t>6．运算放大器基本上是由高输入阻抗</w:t>
      </w:r>
      <w:r w:rsidR="00350E7B">
        <w:rPr>
          <w:rFonts w:ascii="宋体" w:hAnsi="宋体" w:hint="eastAsia"/>
          <w:u w:val="single"/>
        </w:rPr>
        <w:t xml:space="preserve">         </w:t>
      </w:r>
      <w:r w:rsidRPr="00EB5B33">
        <w:rPr>
          <w:rFonts w:ascii="宋体" w:hAnsi="宋体" w:hint="eastAsia"/>
        </w:rPr>
        <w:t>放大器</w:t>
      </w:r>
      <w:r w:rsidRPr="00EB5B33">
        <w:rPr>
          <w:rFonts w:ascii="宋体" w:hAnsi="宋体"/>
        </w:rPr>
        <w:t>.</w:t>
      </w:r>
      <w:r w:rsidRPr="00EB5B33">
        <w:rPr>
          <w:rFonts w:ascii="宋体" w:hAnsi="宋体" w:hint="eastAsia"/>
        </w:rPr>
        <w:t>高增益电压放大器和低阻抗输出器组成的。</w:t>
      </w:r>
    </w:p>
    <w:p w14:paraId="361E0D18" w14:textId="77777777" w:rsidR="00EB5B33" w:rsidRDefault="00EB5B33" w:rsidP="00350E7B">
      <w:pPr>
        <w:ind w:leftChars="100" w:left="210" w:firstLineChars="100" w:firstLine="210"/>
        <w:rPr>
          <w:rFonts w:ascii="宋体" w:hAnsi="宋体"/>
        </w:rPr>
      </w:pPr>
      <w:r w:rsidRPr="00EB5B33">
        <w:rPr>
          <w:rFonts w:ascii="宋体" w:hAnsi="宋体" w:hint="eastAsia"/>
        </w:rPr>
        <w:t>7．</w:t>
      </w:r>
      <w:r>
        <w:rPr>
          <w:rFonts w:ascii="宋体" w:hAnsi="宋体" w:hint="eastAsia"/>
        </w:rPr>
        <w:t>在设计时选用组合开关用于</w:t>
      </w:r>
      <w:r>
        <w:rPr>
          <w:rFonts w:ascii="宋体" w:hAnsi="宋体"/>
        </w:rPr>
        <w:t>7KW</w:t>
      </w:r>
      <w:r>
        <w:rPr>
          <w:rFonts w:ascii="宋体" w:hAnsi="宋体" w:hint="eastAsia"/>
        </w:rPr>
        <w:t>以下电动机启动、停止时其额定电流应等于</w:t>
      </w:r>
      <w:r w:rsidR="008A645D" w:rsidRPr="008A645D">
        <w:rPr>
          <w:rFonts w:ascii="宋体" w:hAnsi="宋体" w:hint="eastAsia"/>
          <w:color w:val="FFFFFF" w:themeColor="background1"/>
        </w:rPr>
        <w:t>得到</w:t>
      </w:r>
      <w:r w:rsidR="008A645D">
        <w:rPr>
          <w:rFonts w:ascii="宋体" w:hAnsi="宋体" w:hint="eastAsia"/>
          <w:u w:val="single"/>
        </w:rPr>
        <w:t xml:space="preserve">         </w:t>
      </w:r>
      <w:proofErr w:type="gramStart"/>
      <w:r>
        <w:rPr>
          <w:rFonts w:ascii="宋体" w:hAnsi="宋体" w:hint="eastAsia"/>
        </w:rPr>
        <w:t>倍</w:t>
      </w:r>
      <w:proofErr w:type="gramEnd"/>
      <w:r>
        <w:rPr>
          <w:rFonts w:ascii="宋体" w:hAnsi="宋体" w:hint="eastAsia"/>
        </w:rPr>
        <w:t>的电动机额定电流。</w:t>
      </w:r>
    </w:p>
    <w:p w14:paraId="361E0D19" w14:textId="77777777" w:rsidR="00EB5B33" w:rsidRPr="00EB5B33" w:rsidRDefault="00EB5B33" w:rsidP="00350E7B">
      <w:pPr>
        <w:ind w:firstLine="420"/>
        <w:rPr>
          <w:rFonts w:ascii="宋体" w:hAnsi="宋体"/>
        </w:rPr>
      </w:pPr>
      <w:r w:rsidRPr="00EB5B33">
        <w:rPr>
          <w:rFonts w:ascii="宋体" w:hAnsi="宋体" w:hint="eastAsia"/>
        </w:rPr>
        <w:t>8．</w:t>
      </w:r>
      <w:r>
        <w:rPr>
          <w:rFonts w:ascii="宋体" w:hAnsi="宋体" w:hint="eastAsia"/>
        </w:rPr>
        <w:t>整流变压器的容量可按</w:t>
      </w:r>
      <w:r w:rsidR="00350E7B">
        <w:rPr>
          <w:rFonts w:ascii="宋体" w:hAnsi="宋体" w:hint="eastAsia"/>
          <w:u w:val="single"/>
        </w:rPr>
        <w:t xml:space="preserve">         </w:t>
      </w:r>
      <w:r>
        <w:rPr>
          <w:rFonts w:ascii="宋体" w:hAnsi="宋体" w:hint="eastAsia"/>
        </w:rPr>
        <w:t>计算。</w:t>
      </w:r>
    </w:p>
    <w:p w14:paraId="361E0D1A" w14:textId="77777777" w:rsidR="00EB5B33" w:rsidRPr="00EB5B33" w:rsidRDefault="00EB5B33" w:rsidP="00350E7B">
      <w:pPr>
        <w:ind w:firstLine="420"/>
        <w:rPr>
          <w:rFonts w:ascii="宋体" w:hAnsi="宋体"/>
        </w:rPr>
      </w:pPr>
      <w:r w:rsidRPr="00EB5B33">
        <w:rPr>
          <w:rFonts w:ascii="宋体" w:hAnsi="宋体" w:hint="eastAsia"/>
        </w:rPr>
        <w:lastRenderedPageBreak/>
        <w:t>9．肖</w:t>
      </w:r>
      <w:proofErr w:type="gramStart"/>
      <w:r w:rsidRPr="00EB5B33">
        <w:rPr>
          <w:rFonts w:ascii="宋体" w:hAnsi="宋体" w:hint="eastAsia"/>
        </w:rPr>
        <w:t>特</w:t>
      </w:r>
      <w:proofErr w:type="gramEnd"/>
      <w:r w:rsidRPr="00EB5B33">
        <w:rPr>
          <w:rFonts w:ascii="宋体" w:hAnsi="宋体" w:hint="eastAsia"/>
        </w:rPr>
        <w:t>基二极管的耐压较低，反向漏电流较大，</w:t>
      </w:r>
      <w:r w:rsidR="00350E7B">
        <w:rPr>
          <w:rFonts w:ascii="宋体" w:hAnsi="宋体" w:hint="eastAsia"/>
          <w:u w:val="single"/>
        </w:rPr>
        <w:t xml:space="preserve">         </w:t>
      </w:r>
      <w:r w:rsidRPr="00EB5B33">
        <w:rPr>
          <w:rFonts w:ascii="宋体" w:hAnsi="宋体" w:hint="eastAsia"/>
        </w:rPr>
        <w:t>较差。</w:t>
      </w:r>
      <w:r w:rsidRPr="00EB5B33">
        <w:rPr>
          <w:rFonts w:ascii="宋体" w:hAnsi="宋体"/>
        </w:rPr>
        <w:t xml:space="preserve"> </w:t>
      </w:r>
    </w:p>
    <w:p w14:paraId="361E0D1B" w14:textId="77777777" w:rsidR="00EB5B33" w:rsidRPr="00EB5B33" w:rsidRDefault="00EB5B33" w:rsidP="00350E7B">
      <w:pPr>
        <w:ind w:firstLine="420"/>
        <w:rPr>
          <w:rFonts w:ascii="宋体" w:hAnsi="宋体"/>
        </w:rPr>
      </w:pPr>
      <w:r w:rsidRPr="00EB5B33">
        <w:rPr>
          <w:rFonts w:ascii="宋体" w:hAnsi="宋体" w:hint="eastAsia"/>
        </w:rPr>
        <w:t>10．功率场效应晶体管的特点是栅极的静态内阻高</w:t>
      </w:r>
      <w:r w:rsidRPr="00EB5B33">
        <w:rPr>
          <w:rFonts w:ascii="宋体" w:hAnsi="宋体"/>
        </w:rPr>
        <w:t>,</w:t>
      </w:r>
      <w:r w:rsidRPr="00EB5B33">
        <w:rPr>
          <w:rFonts w:ascii="宋体" w:hAnsi="宋体" w:hint="eastAsia"/>
        </w:rPr>
        <w:t>驱动功率小</w:t>
      </w:r>
      <w:r w:rsidRPr="00EB5B33">
        <w:rPr>
          <w:rFonts w:ascii="宋体" w:hAnsi="宋体"/>
        </w:rPr>
        <w:t>,</w:t>
      </w:r>
      <w:r w:rsidRPr="00EB5B33">
        <w:rPr>
          <w:rFonts w:ascii="宋体" w:hAnsi="宋体" w:hint="eastAsia"/>
        </w:rPr>
        <w:t>撤除</w:t>
      </w:r>
      <w:r w:rsidR="00350E7B">
        <w:rPr>
          <w:rFonts w:ascii="宋体" w:hAnsi="宋体" w:hint="eastAsia"/>
          <w:u w:val="single"/>
        </w:rPr>
        <w:t xml:space="preserve">         </w:t>
      </w:r>
      <w:r w:rsidRPr="00EB5B33">
        <w:rPr>
          <w:rFonts w:ascii="宋体" w:hAnsi="宋体" w:hint="eastAsia"/>
        </w:rPr>
        <w:t>后能自行关断</w:t>
      </w:r>
      <w:r w:rsidRPr="00EB5B33">
        <w:rPr>
          <w:rFonts w:ascii="宋体" w:hAnsi="宋体"/>
        </w:rPr>
        <w:t>,</w:t>
      </w:r>
      <w:r w:rsidRPr="00EB5B33">
        <w:rPr>
          <w:rFonts w:ascii="宋体" w:hAnsi="宋体" w:hint="eastAsia"/>
        </w:rPr>
        <w:t>同时不存在二次击穿</w:t>
      </w:r>
      <w:r w:rsidRPr="00EB5B33">
        <w:rPr>
          <w:rFonts w:ascii="宋体" w:hAnsi="宋体"/>
        </w:rPr>
        <w:t>,</w:t>
      </w:r>
      <w:r w:rsidRPr="00EB5B33">
        <w:rPr>
          <w:rFonts w:ascii="宋体" w:hAnsi="宋体" w:hint="eastAsia"/>
        </w:rPr>
        <w:t>安全工作区宽。</w:t>
      </w:r>
    </w:p>
    <w:p w14:paraId="361E0D1C" w14:textId="77777777" w:rsidR="00EB5B33" w:rsidRPr="00EB5B33" w:rsidRDefault="00EB5B33" w:rsidP="00350E7B">
      <w:pPr>
        <w:ind w:firstLine="420"/>
        <w:rPr>
          <w:rFonts w:ascii="宋体" w:hAnsi="宋体"/>
        </w:rPr>
      </w:pPr>
      <w:r w:rsidRPr="00EB5B33">
        <w:rPr>
          <w:rFonts w:ascii="宋体" w:hAnsi="宋体" w:hint="eastAsia"/>
        </w:rPr>
        <w:t>11．一般要求保护接地电阻値为</w:t>
      </w:r>
      <w:r w:rsidR="00350E7B">
        <w:rPr>
          <w:rFonts w:ascii="宋体" w:hAnsi="宋体" w:hint="eastAsia"/>
          <w:u w:val="single"/>
        </w:rPr>
        <w:t xml:space="preserve">         </w:t>
      </w:r>
      <w:r w:rsidRPr="00EB5B33">
        <w:rPr>
          <w:rFonts w:ascii="宋体" w:hAnsi="宋体" w:hint="eastAsia"/>
        </w:rPr>
        <w:t>。</w:t>
      </w:r>
    </w:p>
    <w:p w14:paraId="361E0D1D" w14:textId="77777777" w:rsidR="00EB5B33" w:rsidRPr="00EB5B33" w:rsidRDefault="00EB5B33" w:rsidP="00350E7B">
      <w:pPr>
        <w:ind w:firstLine="420"/>
        <w:rPr>
          <w:rFonts w:ascii="宋体" w:hAnsi="宋体"/>
        </w:rPr>
      </w:pPr>
      <w:r w:rsidRPr="00EB5B33">
        <w:rPr>
          <w:rFonts w:ascii="宋体" w:hAnsi="宋体" w:hint="eastAsia"/>
        </w:rPr>
        <w:t>12．</w:t>
      </w:r>
      <w:r w:rsidR="00350E7B">
        <w:rPr>
          <w:rFonts w:ascii="宋体" w:hAnsi="宋体" w:hint="eastAsia"/>
        </w:rPr>
        <w:t>在编制大修工艺前的技术准备工作包括：查阅资料，</w:t>
      </w:r>
      <w:r w:rsidR="00350E7B">
        <w:rPr>
          <w:rFonts w:ascii="宋体" w:hAnsi="宋体" w:hint="eastAsia"/>
          <w:u w:val="single"/>
        </w:rPr>
        <w:t xml:space="preserve">         </w:t>
      </w:r>
      <w:r w:rsidRPr="00EB5B33">
        <w:rPr>
          <w:rFonts w:ascii="宋体" w:hAnsi="宋体" w:hint="eastAsia"/>
        </w:rPr>
        <w:t>，制订方案。</w:t>
      </w:r>
    </w:p>
    <w:p w14:paraId="361E0D1E" w14:textId="77777777" w:rsidR="00EB5B33" w:rsidRDefault="00EB5B33" w:rsidP="00350E7B">
      <w:pPr>
        <w:ind w:firstLine="420"/>
        <w:rPr>
          <w:rFonts w:ascii="宋体" w:hAnsi="宋体"/>
        </w:rPr>
      </w:pPr>
      <w:r w:rsidRPr="00EB5B33">
        <w:rPr>
          <w:rFonts w:ascii="宋体" w:hAnsi="宋体" w:hint="eastAsia"/>
        </w:rPr>
        <w:t>13．</w:t>
      </w:r>
      <w:r>
        <w:rPr>
          <w:rFonts w:ascii="宋体" w:hAnsi="宋体" w:hint="eastAsia"/>
        </w:rPr>
        <w:t>进行理论培训时应结合本企业、</w:t>
      </w:r>
      <w:r w:rsidR="00350E7B">
        <w:rPr>
          <w:rFonts w:ascii="宋体" w:hAnsi="宋体" w:hint="eastAsia"/>
          <w:u w:val="single"/>
        </w:rPr>
        <w:t xml:space="preserve">         </w:t>
      </w:r>
      <w:r>
        <w:rPr>
          <w:rFonts w:ascii="宋体" w:hAnsi="宋体" w:hint="eastAsia"/>
        </w:rPr>
        <w:t>在生产技术、质量方面存在的问题进行分析，并提出解决的方法。</w:t>
      </w:r>
    </w:p>
    <w:p w14:paraId="361E0D1F" w14:textId="77777777" w:rsidR="00EB5B33" w:rsidRDefault="00EB5B33" w:rsidP="00350E7B">
      <w:pPr>
        <w:ind w:firstLine="420"/>
        <w:rPr>
          <w:rFonts w:ascii="宋体" w:hAnsi="宋体"/>
        </w:rPr>
      </w:pPr>
      <w:r w:rsidRPr="00EB5B33">
        <w:rPr>
          <w:rFonts w:ascii="宋体" w:hAnsi="宋体" w:hint="eastAsia"/>
        </w:rPr>
        <w:t>14．</w:t>
      </w:r>
      <w:r>
        <w:rPr>
          <w:rFonts w:ascii="宋体" w:hAnsi="宋体" w:hint="eastAsia"/>
        </w:rPr>
        <w:t>理论培训时结合本职业向学员介绍一些</w:t>
      </w:r>
      <w:r w:rsidRPr="00EB5B33">
        <w:rPr>
          <w:rFonts w:ascii="宋体" w:hAnsi="宋体" w:hint="eastAsia"/>
        </w:rPr>
        <w:t>新技术、</w:t>
      </w:r>
      <w:r w:rsidR="00350E7B">
        <w:rPr>
          <w:rFonts w:ascii="宋体" w:hAnsi="宋体" w:hint="eastAsia"/>
          <w:u w:val="single"/>
        </w:rPr>
        <w:t xml:space="preserve">         </w:t>
      </w:r>
      <w:r>
        <w:rPr>
          <w:rFonts w:ascii="宋体" w:hAnsi="宋体" w:hint="eastAsia"/>
        </w:rPr>
        <w:t>、新材料、新设备应用方面的内容也是十分必要的。</w:t>
      </w:r>
    </w:p>
    <w:p w14:paraId="361E0D20" w14:textId="77777777" w:rsidR="00EB5B33" w:rsidRPr="00EB5B33" w:rsidRDefault="00EB5B33" w:rsidP="00350E7B">
      <w:pPr>
        <w:ind w:firstLine="420"/>
        <w:rPr>
          <w:rFonts w:ascii="宋体" w:hAnsi="宋体"/>
        </w:rPr>
      </w:pPr>
      <w:r>
        <w:rPr>
          <w:rFonts w:ascii="宋体" w:hAnsi="宋体" w:hint="eastAsia"/>
        </w:rPr>
        <w:t>15．</w:t>
      </w:r>
      <w:r w:rsidRPr="00EB5B33">
        <w:rPr>
          <w:rFonts w:ascii="宋体" w:hAnsi="宋体" w:hint="eastAsia"/>
        </w:rPr>
        <w:t>维修电工班组主要是为</w:t>
      </w:r>
      <w:r w:rsidR="00350E7B">
        <w:rPr>
          <w:rFonts w:ascii="宋体" w:hAnsi="宋体" w:hint="eastAsia"/>
          <w:u w:val="single"/>
        </w:rPr>
        <w:t xml:space="preserve">         </w:t>
      </w:r>
      <w:r w:rsidRPr="00EB5B33">
        <w:rPr>
          <w:rFonts w:ascii="宋体" w:hAnsi="宋体" w:hint="eastAsia"/>
        </w:rPr>
        <w:t>服务的。</w:t>
      </w:r>
    </w:p>
    <w:p w14:paraId="361E0D21" w14:textId="77777777" w:rsidR="00EB5B33" w:rsidRPr="00EB5B33" w:rsidRDefault="00EB5B33" w:rsidP="00350E7B">
      <w:pPr>
        <w:ind w:firstLine="420"/>
        <w:rPr>
          <w:rFonts w:ascii="宋体" w:hAnsi="宋体"/>
        </w:rPr>
      </w:pPr>
      <w:r w:rsidRPr="00EB5B33">
        <w:rPr>
          <w:rFonts w:ascii="宋体" w:hAnsi="宋体" w:hint="eastAsia"/>
        </w:rPr>
        <w:t>16．提高劳动生产率的目的是</w:t>
      </w:r>
      <w:r w:rsidR="00350E7B">
        <w:rPr>
          <w:rFonts w:ascii="宋体" w:hAnsi="宋体" w:hint="eastAsia"/>
          <w:u w:val="single"/>
        </w:rPr>
        <w:t xml:space="preserve">         </w:t>
      </w:r>
      <w:r w:rsidR="00F60C4D">
        <w:rPr>
          <w:rFonts w:ascii="宋体" w:hAnsi="宋体" w:hint="eastAsia"/>
          <w:kern w:val="0"/>
          <w:lang w:val="zh-CN"/>
        </w:rPr>
        <w:t>积累</w:t>
      </w:r>
      <w:r w:rsidRPr="00F60C4D">
        <w:rPr>
          <w:rFonts w:ascii="宋体" w:hAnsi="宋体" w:hint="eastAsia"/>
          <w:kern w:val="0"/>
          <w:lang w:val="zh-CN"/>
        </w:rPr>
        <w:t>资金</w:t>
      </w:r>
      <w:r w:rsidRPr="00F60C4D">
        <w:rPr>
          <w:rFonts w:ascii="宋体" w:hAnsi="宋体"/>
          <w:kern w:val="0"/>
          <w:lang w:val="zh-CN"/>
        </w:rPr>
        <w:t>,</w:t>
      </w:r>
      <w:r w:rsidRPr="00F60C4D">
        <w:rPr>
          <w:rFonts w:ascii="宋体" w:hAnsi="宋体" w:hint="eastAsia"/>
          <w:kern w:val="0"/>
          <w:lang w:val="zh-CN"/>
        </w:rPr>
        <w:t>加速</w:t>
      </w:r>
      <w:r w:rsidRPr="00EB5B33">
        <w:rPr>
          <w:rFonts w:ascii="宋体" w:hAnsi="宋体" w:hint="eastAsia"/>
        </w:rPr>
        <w:t>国民经济的发展和实现社会主义现代化。</w:t>
      </w:r>
    </w:p>
    <w:p w14:paraId="361E0D22" w14:textId="77777777" w:rsidR="00EB5B33" w:rsidRPr="00EB5B33" w:rsidRDefault="00EB5B33" w:rsidP="00350E7B">
      <w:pPr>
        <w:ind w:firstLine="420"/>
        <w:rPr>
          <w:rFonts w:ascii="宋体" w:hAnsi="宋体"/>
        </w:rPr>
      </w:pPr>
      <w:r w:rsidRPr="00EB5B33">
        <w:rPr>
          <w:rFonts w:ascii="宋体" w:hAnsi="宋体" w:hint="eastAsia"/>
        </w:rPr>
        <w:t>17．精益生产具有在生产过程中将上道工程推动下道工程生产的模式变为        工程生产的模式的特点。</w:t>
      </w:r>
    </w:p>
    <w:p w14:paraId="361E0D23" w14:textId="77777777" w:rsidR="00EB5B33" w:rsidRPr="00EB5B33" w:rsidRDefault="00EB5B33" w:rsidP="00350E7B">
      <w:pPr>
        <w:ind w:firstLine="420"/>
        <w:rPr>
          <w:rFonts w:ascii="宋体" w:hAnsi="宋体"/>
        </w:rPr>
      </w:pPr>
      <w:r w:rsidRPr="00EB5B33">
        <w:rPr>
          <w:rFonts w:ascii="宋体" w:hAnsi="宋体" w:hint="eastAsia"/>
        </w:rPr>
        <w:t>18．二进制数</w:t>
      </w:r>
      <w:r w:rsidRPr="00EB5B33">
        <w:rPr>
          <w:rFonts w:ascii="宋体" w:hAnsi="宋体"/>
        </w:rPr>
        <w:t>1110</w:t>
      </w:r>
      <w:r w:rsidRPr="00EB5B33">
        <w:rPr>
          <w:rFonts w:ascii="宋体" w:hAnsi="宋体" w:hint="eastAsia"/>
        </w:rPr>
        <w:t>转换成十进制数是</w:t>
      </w:r>
      <w:r w:rsidR="00350E7B">
        <w:rPr>
          <w:rFonts w:ascii="宋体" w:hAnsi="宋体" w:hint="eastAsia"/>
          <w:u w:val="single"/>
        </w:rPr>
        <w:t xml:space="preserve">         </w:t>
      </w:r>
      <w:r w:rsidRPr="00EB5B33">
        <w:rPr>
          <w:rFonts w:ascii="宋体" w:hAnsi="宋体" w:hint="eastAsia"/>
        </w:rPr>
        <w:t>。</w:t>
      </w:r>
    </w:p>
    <w:p w14:paraId="361E0D24" w14:textId="77777777" w:rsidR="00EB5B33" w:rsidRPr="00EB5B33" w:rsidRDefault="00EB5B33" w:rsidP="00350E7B">
      <w:pPr>
        <w:ind w:firstLine="420"/>
        <w:rPr>
          <w:rFonts w:ascii="宋体" w:hAnsi="宋体"/>
        </w:rPr>
      </w:pPr>
      <w:r w:rsidRPr="00EB5B33">
        <w:rPr>
          <w:rFonts w:ascii="宋体" w:hAnsi="宋体" w:hint="eastAsia"/>
        </w:rPr>
        <w:t>19．数字式万用表一般都是</w:t>
      </w:r>
      <w:r w:rsidR="00350E7B">
        <w:rPr>
          <w:rFonts w:ascii="宋体" w:hAnsi="宋体" w:hint="eastAsia"/>
          <w:u w:val="single"/>
        </w:rPr>
        <w:t xml:space="preserve">         </w:t>
      </w:r>
      <w:r w:rsidRPr="00EB5B33">
        <w:rPr>
          <w:rFonts w:ascii="宋体" w:hAnsi="宋体" w:hint="eastAsia"/>
        </w:rPr>
        <w:t>显示器。</w:t>
      </w:r>
    </w:p>
    <w:p w14:paraId="361E0D25" w14:textId="77777777" w:rsidR="00EB5B33" w:rsidRDefault="00EB5B33" w:rsidP="00350E7B">
      <w:pPr>
        <w:ind w:firstLine="420"/>
        <w:rPr>
          <w:rFonts w:ascii="宋体" w:hAnsi="宋体"/>
        </w:rPr>
      </w:pPr>
      <w:r w:rsidRPr="00EB5B33">
        <w:rPr>
          <w:rFonts w:ascii="宋体" w:hAnsi="宋体" w:hint="eastAsia"/>
        </w:rPr>
        <w:t>20．莫尔条纹是</w:t>
      </w:r>
      <w:r w:rsidR="00350E7B">
        <w:rPr>
          <w:rFonts w:ascii="宋体" w:hAnsi="宋体" w:hint="eastAsia"/>
          <w:u w:val="single"/>
        </w:rPr>
        <w:t xml:space="preserve">         </w:t>
      </w:r>
      <w:r w:rsidRPr="00EB5B33">
        <w:rPr>
          <w:rFonts w:ascii="宋体" w:hAnsi="宋体" w:hint="eastAsia"/>
        </w:rPr>
        <w:t>方向。</w:t>
      </w:r>
    </w:p>
    <w:p w14:paraId="361E0D26" w14:textId="77777777" w:rsidR="0093295F" w:rsidRPr="00EB5B33" w:rsidRDefault="0093295F" w:rsidP="00350E7B">
      <w:pPr>
        <w:ind w:firstLine="420"/>
        <w:rPr>
          <w:rFonts w:ascii="宋体" w:hAnsi="宋体"/>
        </w:rPr>
      </w:pPr>
    </w:p>
    <w:p w14:paraId="361E0D27" w14:textId="77777777" w:rsidR="00EB5B33" w:rsidRPr="00EB5B33" w:rsidRDefault="00EB5B33" w:rsidP="00EB5B33">
      <w:pPr>
        <w:keepLines/>
        <w:ind w:firstLineChars="0" w:firstLine="0"/>
        <w:rPr>
          <w:rFonts w:ascii="宋体" w:hAnsi="宋体"/>
          <w:b/>
        </w:rPr>
      </w:pPr>
      <w:r>
        <w:rPr>
          <w:rFonts w:ascii="宋体" w:hAnsi="宋体" w:hint="eastAsia"/>
          <w:b/>
        </w:rPr>
        <w:t>二、选择题(第21～30题。请选择一个正确答案，将相应字母填入题中括号内。每题2分，共20分)</w:t>
      </w:r>
    </w:p>
    <w:p w14:paraId="361E0D28"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21．</w:t>
      </w:r>
      <w:r>
        <w:rPr>
          <w:rFonts w:ascii="宋体" w:hAnsi="宋体" w:hint="eastAsia"/>
        </w:rPr>
        <w:t>（</w:t>
      </w:r>
      <w:r>
        <w:rPr>
          <w:rFonts w:ascii="宋体" w:hAnsi="宋体"/>
        </w:rPr>
        <w:t xml:space="preserve"> </w:t>
      </w:r>
      <w:r w:rsidRPr="00EB5B33">
        <w:rPr>
          <w:rFonts w:ascii="宋体" w:hAnsi="宋体"/>
        </w:rPr>
        <w:t xml:space="preserve">  </w:t>
      </w:r>
      <w:r>
        <w:rPr>
          <w:rFonts w:ascii="宋体" w:hAnsi="宋体"/>
        </w:rPr>
        <w:t xml:space="preserve"> </w:t>
      </w:r>
      <w:r>
        <w:rPr>
          <w:rFonts w:ascii="宋体" w:hAnsi="宋体" w:hint="eastAsia"/>
        </w:rPr>
        <w:t>）是最危险的触电形式。</w:t>
      </w:r>
    </w:p>
    <w:p w14:paraId="361E0D29"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rPr>
        <w:t>A</w:t>
      </w:r>
      <w:r w:rsidRPr="00EB5B33">
        <w:rPr>
          <w:rFonts w:ascii="宋体" w:hAnsi="宋体" w:hint="eastAsia"/>
        </w:rPr>
        <w:t>、两相触电</w:t>
      </w:r>
      <w:r w:rsidRPr="00EB5B33">
        <w:rPr>
          <w:rFonts w:ascii="宋体" w:hAnsi="宋体"/>
        </w:rPr>
        <w:t xml:space="preserve">    B</w:t>
      </w:r>
      <w:r w:rsidRPr="00EB5B33">
        <w:rPr>
          <w:rFonts w:ascii="宋体" w:hAnsi="宋体" w:hint="eastAsia"/>
        </w:rPr>
        <w:t>、电击</w:t>
      </w:r>
      <w:r w:rsidRPr="00EB5B33">
        <w:rPr>
          <w:rFonts w:ascii="宋体" w:hAnsi="宋体"/>
        </w:rPr>
        <w:t xml:space="preserve">    C</w:t>
      </w:r>
      <w:r w:rsidRPr="00EB5B33">
        <w:rPr>
          <w:rFonts w:ascii="宋体" w:hAnsi="宋体" w:hint="eastAsia"/>
        </w:rPr>
        <w:t>、跨步电压触电</w:t>
      </w:r>
      <w:r w:rsidRPr="00EB5B33">
        <w:rPr>
          <w:rFonts w:ascii="宋体" w:hAnsi="宋体"/>
        </w:rPr>
        <w:t xml:space="preserve">   D</w:t>
      </w:r>
      <w:r w:rsidRPr="00EB5B33">
        <w:rPr>
          <w:rFonts w:ascii="宋体" w:hAnsi="宋体" w:hint="eastAsia"/>
        </w:rPr>
        <w:t>、单相触电</w:t>
      </w:r>
    </w:p>
    <w:p w14:paraId="361E0D2A"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22．在检修或更换主电路电流表时将电流互感器二次回路</w:t>
      </w:r>
      <w:r w:rsidRPr="00EB5B33">
        <w:rPr>
          <w:rFonts w:ascii="宋体" w:hAnsi="宋体"/>
        </w:rPr>
        <w:t>(    )</w:t>
      </w:r>
      <w:r w:rsidRPr="00EB5B33">
        <w:rPr>
          <w:rFonts w:ascii="宋体" w:hAnsi="宋体" w:hint="eastAsia"/>
        </w:rPr>
        <w:t>拆下电流表。</w:t>
      </w:r>
    </w:p>
    <w:p w14:paraId="361E0D2B"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rPr>
        <w:t>A</w:t>
      </w:r>
      <w:r w:rsidRPr="00EB5B33">
        <w:rPr>
          <w:rFonts w:ascii="宋体" w:hAnsi="宋体" w:hint="eastAsia"/>
        </w:rPr>
        <w:t>、断开</w:t>
      </w:r>
      <w:r w:rsidRPr="00EB5B33">
        <w:rPr>
          <w:rFonts w:ascii="宋体" w:hAnsi="宋体"/>
        </w:rPr>
        <w:t xml:space="preserve">   B</w:t>
      </w:r>
      <w:r w:rsidRPr="00EB5B33">
        <w:rPr>
          <w:rFonts w:ascii="宋体" w:hAnsi="宋体" w:hint="eastAsia"/>
        </w:rPr>
        <w:t>、短路</w:t>
      </w:r>
      <w:r w:rsidRPr="00EB5B33">
        <w:rPr>
          <w:rFonts w:ascii="宋体" w:hAnsi="宋体"/>
        </w:rPr>
        <w:t xml:space="preserve">   C</w:t>
      </w:r>
      <w:r w:rsidRPr="00EB5B33">
        <w:rPr>
          <w:rFonts w:ascii="宋体" w:hAnsi="宋体" w:hint="eastAsia"/>
        </w:rPr>
        <w:t>、不用处理</w:t>
      </w:r>
      <w:r w:rsidRPr="00EB5B33">
        <w:rPr>
          <w:rFonts w:ascii="宋体" w:hAnsi="宋体"/>
        </w:rPr>
        <w:t xml:space="preserve">   D</w:t>
      </w:r>
      <w:r w:rsidRPr="00EB5B33">
        <w:rPr>
          <w:rFonts w:ascii="宋体" w:hAnsi="宋体" w:hint="eastAsia"/>
        </w:rPr>
        <w:t>、切熔断器</w:t>
      </w:r>
    </w:p>
    <w:p w14:paraId="361E0D2C"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23．示波器上观察到的波形是由</w:t>
      </w:r>
      <w:r w:rsidRPr="00EB5B33">
        <w:rPr>
          <w:rFonts w:ascii="宋体" w:hAnsi="宋体"/>
        </w:rPr>
        <w:t>(    )</w:t>
      </w:r>
      <w:r w:rsidRPr="00EB5B33">
        <w:rPr>
          <w:rFonts w:ascii="宋体" w:hAnsi="宋体" w:hint="eastAsia"/>
        </w:rPr>
        <w:t>完成。</w:t>
      </w:r>
    </w:p>
    <w:p w14:paraId="361E0D2D"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A、灯丝电压</w:t>
      </w:r>
      <w:r w:rsidRPr="00EB5B33">
        <w:rPr>
          <w:rFonts w:ascii="宋体" w:hAnsi="宋体"/>
        </w:rPr>
        <w:t xml:space="preserve">   B</w:t>
      </w:r>
      <w:r w:rsidRPr="00EB5B33">
        <w:rPr>
          <w:rFonts w:ascii="宋体" w:hAnsi="宋体" w:hint="eastAsia"/>
        </w:rPr>
        <w:t>、偏转系统</w:t>
      </w:r>
      <w:r w:rsidRPr="00EB5B33">
        <w:rPr>
          <w:rFonts w:ascii="宋体" w:hAnsi="宋体"/>
        </w:rPr>
        <w:t xml:space="preserve">   C</w:t>
      </w:r>
      <w:r w:rsidRPr="00EB5B33">
        <w:rPr>
          <w:rFonts w:ascii="宋体" w:hAnsi="宋体" w:hint="eastAsia"/>
        </w:rPr>
        <w:t>、加速</w:t>
      </w:r>
      <w:proofErr w:type="gramStart"/>
      <w:r w:rsidRPr="00EB5B33">
        <w:rPr>
          <w:rFonts w:ascii="宋体" w:hAnsi="宋体" w:hint="eastAsia"/>
        </w:rPr>
        <w:t>极</w:t>
      </w:r>
      <w:proofErr w:type="gramEnd"/>
      <w:r w:rsidRPr="00EB5B33">
        <w:rPr>
          <w:rFonts w:ascii="宋体" w:hAnsi="宋体" w:hint="eastAsia"/>
        </w:rPr>
        <w:t>电压</w:t>
      </w:r>
      <w:r w:rsidRPr="00EB5B33">
        <w:rPr>
          <w:rFonts w:ascii="宋体" w:hAnsi="宋体"/>
        </w:rPr>
        <w:t xml:space="preserve">   D</w:t>
      </w:r>
      <w:r w:rsidRPr="00EB5B33">
        <w:rPr>
          <w:rFonts w:ascii="宋体" w:hAnsi="宋体" w:hint="eastAsia"/>
        </w:rPr>
        <w:t>、聚焦极电压</w:t>
      </w:r>
    </w:p>
    <w:p w14:paraId="361E0D2E" w14:textId="77777777" w:rsidR="00EB5B33" w:rsidRDefault="00EB5B33" w:rsidP="00EB5B33">
      <w:pPr>
        <w:autoSpaceDE w:val="0"/>
        <w:autoSpaceDN w:val="0"/>
        <w:adjustRightInd w:val="0"/>
        <w:ind w:firstLine="420"/>
        <w:jc w:val="left"/>
        <w:rPr>
          <w:rFonts w:ascii="宋体" w:hAnsi="宋体"/>
        </w:rPr>
      </w:pPr>
      <w:r>
        <w:rPr>
          <w:rFonts w:ascii="宋体" w:hAnsi="宋体" w:hint="eastAsia"/>
        </w:rPr>
        <w:t>24．</w:t>
      </w:r>
      <w:r>
        <w:rPr>
          <w:rFonts w:ascii="宋体" w:hAnsi="宋体"/>
        </w:rPr>
        <w:t>(    )</w:t>
      </w:r>
      <w:r>
        <w:rPr>
          <w:rFonts w:ascii="宋体" w:hAnsi="宋体" w:hint="eastAsia"/>
        </w:rPr>
        <w:t>有规律地控制逆变器中主开关的通断，而获得任意频率的三相输出。</w:t>
      </w:r>
    </w:p>
    <w:p w14:paraId="361E0D2F" w14:textId="77777777" w:rsidR="00EB5B33" w:rsidRDefault="00EB5B33" w:rsidP="00EB5B33">
      <w:pPr>
        <w:autoSpaceDE w:val="0"/>
        <w:autoSpaceDN w:val="0"/>
        <w:adjustRightInd w:val="0"/>
        <w:ind w:firstLine="420"/>
        <w:jc w:val="left"/>
        <w:rPr>
          <w:rFonts w:ascii="宋体" w:hAnsi="宋体"/>
        </w:rPr>
      </w:pPr>
      <w:r>
        <w:rPr>
          <w:rFonts w:ascii="宋体" w:hAnsi="宋体"/>
        </w:rPr>
        <w:t>A</w:t>
      </w:r>
      <w:r w:rsidRPr="00EB5B33">
        <w:rPr>
          <w:rFonts w:ascii="宋体" w:hAnsi="宋体" w:hint="eastAsia"/>
        </w:rPr>
        <w:t>、</w:t>
      </w:r>
      <w:r>
        <w:rPr>
          <w:rFonts w:ascii="宋体" w:hAnsi="宋体" w:hint="eastAsia"/>
        </w:rPr>
        <w:t xml:space="preserve">斩波器    </w:t>
      </w:r>
      <w:r>
        <w:rPr>
          <w:rFonts w:ascii="宋体" w:hAnsi="宋体"/>
        </w:rPr>
        <w:t>B</w:t>
      </w:r>
      <w:r w:rsidRPr="00EB5B33">
        <w:rPr>
          <w:rFonts w:ascii="宋体" w:hAnsi="宋体" w:hint="eastAsia"/>
        </w:rPr>
        <w:t>、</w:t>
      </w:r>
      <w:r>
        <w:rPr>
          <w:rFonts w:ascii="宋体" w:hAnsi="宋体" w:hint="eastAsia"/>
        </w:rPr>
        <w:t xml:space="preserve">变频器    </w:t>
      </w:r>
      <w:r>
        <w:rPr>
          <w:rFonts w:ascii="宋体" w:hAnsi="宋体"/>
        </w:rPr>
        <w:t>C</w:t>
      </w:r>
      <w:r w:rsidRPr="00EB5B33">
        <w:rPr>
          <w:rFonts w:ascii="宋体" w:hAnsi="宋体" w:hint="eastAsia"/>
        </w:rPr>
        <w:t>、</w:t>
      </w:r>
      <w:r>
        <w:rPr>
          <w:rFonts w:ascii="宋体" w:hAnsi="宋体" w:hint="eastAsia"/>
        </w:rPr>
        <w:t xml:space="preserve">变频器中的控制电路    </w:t>
      </w:r>
      <w:r>
        <w:rPr>
          <w:rFonts w:ascii="宋体" w:hAnsi="宋体"/>
        </w:rPr>
        <w:t>D</w:t>
      </w:r>
      <w:r w:rsidRPr="00EB5B33">
        <w:rPr>
          <w:rFonts w:ascii="宋体" w:hAnsi="宋体" w:hint="eastAsia"/>
        </w:rPr>
        <w:t>、</w:t>
      </w:r>
      <w:r>
        <w:rPr>
          <w:rFonts w:ascii="宋体" w:hAnsi="宋体" w:hint="eastAsia"/>
        </w:rPr>
        <w:t>变频器中的逆变器</w:t>
      </w:r>
    </w:p>
    <w:p w14:paraId="361E0D30" w14:textId="77777777" w:rsidR="00EB5B33" w:rsidRDefault="00EB5B33" w:rsidP="00EB5B33">
      <w:pPr>
        <w:autoSpaceDE w:val="0"/>
        <w:autoSpaceDN w:val="0"/>
        <w:adjustRightInd w:val="0"/>
        <w:ind w:firstLine="420"/>
        <w:jc w:val="left"/>
        <w:rPr>
          <w:rFonts w:ascii="宋体" w:hAnsi="宋体"/>
        </w:rPr>
      </w:pPr>
      <w:r w:rsidRPr="00EB5B33">
        <w:rPr>
          <w:rFonts w:ascii="宋体" w:hAnsi="宋体" w:hint="eastAsia"/>
        </w:rPr>
        <w:lastRenderedPageBreak/>
        <w:t>25．</w:t>
      </w:r>
      <w:r>
        <w:rPr>
          <w:rFonts w:ascii="宋体" w:hAnsi="宋体" w:hint="eastAsia"/>
        </w:rPr>
        <w:t>下列元件中</w:t>
      </w:r>
      <w:proofErr w:type="gramStart"/>
      <w:r>
        <w:rPr>
          <w:rFonts w:ascii="宋体" w:hAnsi="宋体" w:hint="eastAsia"/>
        </w:rPr>
        <w:t>属于半控型</w:t>
      </w:r>
      <w:proofErr w:type="gramEnd"/>
      <w:r>
        <w:rPr>
          <w:rFonts w:ascii="宋体" w:hAnsi="宋体" w:hint="eastAsia"/>
        </w:rPr>
        <w:t>器件的是（</w:t>
      </w:r>
      <w:r>
        <w:rPr>
          <w:rFonts w:ascii="宋体" w:hAnsi="宋体"/>
        </w:rPr>
        <w:t xml:space="preserve">    </w:t>
      </w:r>
      <w:r>
        <w:rPr>
          <w:rFonts w:ascii="宋体" w:hAnsi="宋体" w:hint="eastAsia"/>
        </w:rPr>
        <w:t>）。</w:t>
      </w:r>
    </w:p>
    <w:p w14:paraId="361E0D31" w14:textId="77777777" w:rsidR="00EB5B33" w:rsidRDefault="00EB5B33" w:rsidP="00EB5B33">
      <w:pPr>
        <w:autoSpaceDE w:val="0"/>
        <w:autoSpaceDN w:val="0"/>
        <w:adjustRightInd w:val="0"/>
        <w:ind w:firstLine="420"/>
        <w:jc w:val="left"/>
        <w:rPr>
          <w:rFonts w:ascii="宋体" w:hAnsi="宋体"/>
        </w:rPr>
      </w:pPr>
      <w:r>
        <w:rPr>
          <w:rFonts w:ascii="宋体" w:hAnsi="宋体"/>
        </w:rPr>
        <w:t>A</w:t>
      </w:r>
      <w:r w:rsidRPr="00EB5B33">
        <w:rPr>
          <w:rFonts w:ascii="宋体" w:hAnsi="宋体" w:hint="eastAsia"/>
        </w:rPr>
        <w:t>、</w:t>
      </w:r>
      <w:r>
        <w:rPr>
          <w:rFonts w:ascii="宋体" w:hAnsi="宋体"/>
        </w:rPr>
        <w:t>GTO</w:t>
      </w:r>
      <w:r>
        <w:rPr>
          <w:rFonts w:ascii="宋体" w:hAnsi="宋体" w:hint="eastAsia"/>
        </w:rPr>
        <w:t xml:space="preserve">   </w:t>
      </w:r>
      <w:r>
        <w:rPr>
          <w:rFonts w:ascii="宋体" w:hAnsi="宋体"/>
        </w:rPr>
        <w:t>B</w:t>
      </w:r>
      <w:r w:rsidRPr="00EB5B33">
        <w:rPr>
          <w:rFonts w:ascii="宋体" w:hAnsi="宋体" w:hint="eastAsia"/>
        </w:rPr>
        <w:t>、</w:t>
      </w:r>
      <w:r>
        <w:rPr>
          <w:rFonts w:ascii="宋体" w:hAnsi="宋体"/>
        </w:rPr>
        <w:t>GTR</w:t>
      </w:r>
      <w:r>
        <w:rPr>
          <w:rFonts w:ascii="宋体" w:hAnsi="宋体" w:hint="eastAsia"/>
        </w:rPr>
        <w:t xml:space="preserve">    </w:t>
      </w:r>
      <w:r>
        <w:rPr>
          <w:rFonts w:ascii="宋体" w:hAnsi="宋体"/>
        </w:rPr>
        <w:t>C</w:t>
      </w:r>
      <w:r w:rsidRPr="00EB5B33">
        <w:rPr>
          <w:rFonts w:ascii="宋体" w:hAnsi="宋体" w:hint="eastAsia"/>
        </w:rPr>
        <w:t>、</w:t>
      </w:r>
      <w:r>
        <w:rPr>
          <w:rFonts w:ascii="宋体" w:hAnsi="宋体"/>
        </w:rPr>
        <w:t>SCR</w:t>
      </w:r>
      <w:r>
        <w:rPr>
          <w:rFonts w:ascii="宋体" w:hAnsi="宋体" w:hint="eastAsia"/>
        </w:rPr>
        <w:t xml:space="preserve">    </w:t>
      </w:r>
      <w:r>
        <w:rPr>
          <w:rFonts w:ascii="宋体" w:hAnsi="宋体"/>
        </w:rPr>
        <w:t>D</w:t>
      </w:r>
      <w:r w:rsidRPr="00EB5B33">
        <w:rPr>
          <w:rFonts w:ascii="宋体" w:hAnsi="宋体" w:hint="eastAsia"/>
        </w:rPr>
        <w:t>、</w:t>
      </w:r>
      <w:r>
        <w:rPr>
          <w:rFonts w:ascii="宋体" w:hAnsi="宋体"/>
        </w:rPr>
        <w:t xml:space="preserve">MOSFET </w:t>
      </w:r>
    </w:p>
    <w:p w14:paraId="361E0D32" w14:textId="77777777" w:rsidR="00EB5B33" w:rsidRDefault="00EB5B33" w:rsidP="00EB5B33">
      <w:pPr>
        <w:autoSpaceDE w:val="0"/>
        <w:autoSpaceDN w:val="0"/>
        <w:adjustRightInd w:val="0"/>
        <w:ind w:firstLine="420"/>
        <w:jc w:val="left"/>
        <w:rPr>
          <w:rFonts w:ascii="宋体" w:hAnsi="宋体"/>
        </w:rPr>
      </w:pPr>
      <w:r w:rsidRPr="00EB5B33">
        <w:rPr>
          <w:rFonts w:ascii="宋体" w:hAnsi="宋体" w:hint="eastAsia"/>
        </w:rPr>
        <w:t>26．</w:t>
      </w:r>
      <w:r>
        <w:rPr>
          <w:rFonts w:ascii="宋体" w:hAnsi="宋体" w:hint="eastAsia"/>
        </w:rPr>
        <w:t>热电偶输出的（</w:t>
      </w:r>
      <w:r>
        <w:rPr>
          <w:rFonts w:ascii="宋体" w:hAnsi="宋体"/>
        </w:rPr>
        <w:t xml:space="preserve">  </w:t>
      </w:r>
      <w:r>
        <w:rPr>
          <w:rFonts w:ascii="宋体" w:hAnsi="宋体" w:hint="eastAsia"/>
        </w:rPr>
        <w:t>）是从零逐渐上升到相应的温度后不再上升呈平台值。</w:t>
      </w:r>
    </w:p>
    <w:p w14:paraId="361E0D33" w14:textId="77777777" w:rsidR="00EB5B33" w:rsidRDefault="00EB5B33" w:rsidP="00EB5B33">
      <w:pPr>
        <w:autoSpaceDE w:val="0"/>
        <w:autoSpaceDN w:val="0"/>
        <w:adjustRightInd w:val="0"/>
        <w:ind w:firstLine="420"/>
        <w:jc w:val="left"/>
        <w:rPr>
          <w:rFonts w:ascii="宋体" w:hAnsi="宋体"/>
        </w:rPr>
      </w:pPr>
      <w:r>
        <w:rPr>
          <w:rFonts w:ascii="宋体" w:hAnsi="宋体"/>
        </w:rPr>
        <w:t>A</w:t>
      </w:r>
      <w:r w:rsidRPr="00EB5B33">
        <w:rPr>
          <w:rFonts w:ascii="宋体" w:hAnsi="宋体" w:hint="eastAsia"/>
        </w:rPr>
        <w:t>、</w:t>
      </w:r>
      <w:r>
        <w:rPr>
          <w:rFonts w:ascii="宋体" w:hAnsi="宋体" w:hint="eastAsia"/>
        </w:rPr>
        <w:t xml:space="preserve">电阻值   </w:t>
      </w:r>
      <w:r>
        <w:rPr>
          <w:rFonts w:ascii="宋体" w:hAnsi="宋体"/>
        </w:rPr>
        <w:t>B</w:t>
      </w:r>
      <w:r w:rsidRPr="00EB5B33">
        <w:rPr>
          <w:rFonts w:ascii="宋体" w:hAnsi="宋体" w:hint="eastAsia"/>
        </w:rPr>
        <w:t>、热电势</w:t>
      </w:r>
      <w:r>
        <w:rPr>
          <w:rFonts w:ascii="宋体" w:hAnsi="宋体" w:hint="eastAsia"/>
        </w:rPr>
        <w:t xml:space="preserve">   </w:t>
      </w:r>
      <w:r>
        <w:rPr>
          <w:rFonts w:ascii="宋体" w:hAnsi="宋体"/>
        </w:rPr>
        <w:t>C</w:t>
      </w:r>
      <w:r w:rsidRPr="00EB5B33">
        <w:rPr>
          <w:rFonts w:ascii="宋体" w:hAnsi="宋体" w:hint="eastAsia"/>
        </w:rPr>
        <w:t>、</w:t>
      </w:r>
      <w:r>
        <w:rPr>
          <w:rFonts w:ascii="宋体" w:hAnsi="宋体" w:hint="eastAsia"/>
        </w:rPr>
        <w:t xml:space="preserve">电压值   </w:t>
      </w:r>
      <w:r>
        <w:rPr>
          <w:rFonts w:ascii="宋体" w:hAnsi="宋体"/>
        </w:rPr>
        <w:t>D</w:t>
      </w:r>
      <w:r w:rsidRPr="00EB5B33">
        <w:rPr>
          <w:rFonts w:ascii="宋体" w:hAnsi="宋体" w:hint="eastAsia"/>
        </w:rPr>
        <w:t>、阻抗值</w:t>
      </w:r>
      <w:r>
        <w:rPr>
          <w:rFonts w:ascii="宋体" w:hAnsi="宋体"/>
        </w:rPr>
        <w:t xml:space="preserve"> </w:t>
      </w:r>
    </w:p>
    <w:p w14:paraId="361E0D34"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rPr>
        <w:t>2</w:t>
      </w:r>
      <w:r w:rsidRPr="00EB5B33">
        <w:rPr>
          <w:rFonts w:ascii="宋体" w:hAnsi="宋体" w:hint="eastAsia"/>
        </w:rPr>
        <w:t>7．制定</w:t>
      </w:r>
      <w:r w:rsidRPr="00EB5B33">
        <w:rPr>
          <w:rFonts w:ascii="宋体" w:hAnsi="宋体"/>
        </w:rPr>
        <w:t>ISO1400</w:t>
      </w:r>
      <w:r w:rsidRPr="00EB5B33">
        <w:rPr>
          <w:rFonts w:ascii="宋体" w:hAnsi="宋体" w:hint="eastAsia"/>
        </w:rPr>
        <w:t>系列标准的直接原因是</w:t>
      </w:r>
      <w:r w:rsidRPr="00EB5B33">
        <w:rPr>
          <w:rFonts w:ascii="宋体" w:hAnsi="宋体"/>
        </w:rPr>
        <w:t>(    )</w:t>
      </w:r>
      <w:r w:rsidRPr="00EB5B33">
        <w:rPr>
          <w:rFonts w:ascii="宋体" w:hAnsi="宋体" w:hint="eastAsia"/>
        </w:rPr>
        <w:t>。</w:t>
      </w:r>
    </w:p>
    <w:p w14:paraId="361E0D35"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rPr>
        <w:t>A</w:t>
      </w:r>
      <w:r w:rsidRPr="00EB5B33">
        <w:rPr>
          <w:rFonts w:ascii="宋体" w:hAnsi="宋体" w:hint="eastAsia"/>
        </w:rPr>
        <w:t>、环境的日益恶化</w:t>
      </w:r>
      <w:r w:rsidRPr="00EB5B33">
        <w:rPr>
          <w:rFonts w:ascii="宋体" w:hAnsi="宋体"/>
        </w:rPr>
        <w:t xml:space="preserve">   B</w:t>
      </w:r>
      <w:r w:rsidRPr="00EB5B33">
        <w:rPr>
          <w:rFonts w:ascii="宋体" w:hAnsi="宋体" w:hint="eastAsia"/>
        </w:rPr>
        <w:t>、环境的污染</w:t>
      </w:r>
      <w:r w:rsidRPr="00EB5B33">
        <w:rPr>
          <w:rFonts w:ascii="宋体" w:hAnsi="宋体"/>
        </w:rPr>
        <w:t xml:space="preserve">   C、</w:t>
      </w:r>
      <w:r w:rsidRPr="00EB5B33">
        <w:rPr>
          <w:rFonts w:ascii="宋体" w:hAnsi="宋体" w:hint="eastAsia"/>
        </w:rPr>
        <w:t>产品的性能的下降</w:t>
      </w:r>
    </w:p>
    <w:p w14:paraId="361E0D36"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28．修理工作中</w:t>
      </w:r>
      <w:r w:rsidRPr="00EB5B33">
        <w:rPr>
          <w:rFonts w:ascii="宋体" w:hAnsi="宋体"/>
        </w:rPr>
        <w:t>,</w:t>
      </w:r>
      <w:r w:rsidRPr="00EB5B33">
        <w:rPr>
          <w:rFonts w:ascii="宋体" w:hAnsi="宋体" w:hint="eastAsia"/>
        </w:rPr>
        <w:t>要按设备</w:t>
      </w:r>
      <w:r w:rsidRPr="00EB5B33">
        <w:rPr>
          <w:rFonts w:ascii="宋体" w:hAnsi="宋体"/>
        </w:rPr>
        <w:t>(    )</w:t>
      </w:r>
      <w:r w:rsidRPr="00EB5B33">
        <w:rPr>
          <w:rFonts w:ascii="宋体" w:hAnsi="宋体" w:hint="eastAsia"/>
        </w:rPr>
        <w:t>进行修复</w:t>
      </w:r>
      <w:r w:rsidRPr="00EB5B33">
        <w:rPr>
          <w:rFonts w:ascii="宋体" w:hAnsi="宋体"/>
        </w:rPr>
        <w:t>,</w:t>
      </w:r>
      <w:r w:rsidRPr="00EB5B33">
        <w:rPr>
          <w:rFonts w:ascii="宋体" w:hAnsi="宋体" w:hint="eastAsia"/>
        </w:rPr>
        <w:t>严格把握修理的质量关，不得降低设备原有的性能。</w:t>
      </w:r>
    </w:p>
    <w:p w14:paraId="361E0D37"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rPr>
        <w:t>A、</w:t>
      </w:r>
      <w:r w:rsidRPr="00EB5B33">
        <w:rPr>
          <w:rFonts w:ascii="宋体" w:hAnsi="宋体" w:hint="eastAsia"/>
        </w:rPr>
        <w:t>原始数据和精度要求</w:t>
      </w:r>
      <w:r w:rsidRPr="00EB5B33">
        <w:rPr>
          <w:rFonts w:ascii="宋体" w:hAnsi="宋体"/>
        </w:rPr>
        <w:t xml:space="preserve">   B、</w:t>
      </w:r>
      <w:r w:rsidRPr="00EB5B33">
        <w:rPr>
          <w:rFonts w:ascii="宋体" w:hAnsi="宋体" w:hint="eastAsia"/>
        </w:rPr>
        <w:t>损坏程度</w:t>
      </w:r>
      <w:r w:rsidRPr="00EB5B33">
        <w:rPr>
          <w:rFonts w:ascii="宋体" w:hAnsi="宋体"/>
        </w:rPr>
        <w:t xml:space="preserve">   C、</w:t>
      </w:r>
      <w:r w:rsidRPr="00EB5B33">
        <w:rPr>
          <w:rFonts w:ascii="宋体" w:hAnsi="宋体" w:hint="eastAsia"/>
        </w:rPr>
        <w:t>运转情况</w:t>
      </w:r>
      <w:r w:rsidRPr="00EB5B33">
        <w:rPr>
          <w:rFonts w:ascii="宋体" w:hAnsi="宋体"/>
        </w:rPr>
        <w:t>.   D、</w:t>
      </w:r>
      <w:r w:rsidRPr="00EB5B33">
        <w:rPr>
          <w:rFonts w:ascii="宋体" w:hAnsi="宋体" w:hint="eastAsia"/>
        </w:rPr>
        <w:t>维修工艺要求</w:t>
      </w:r>
    </w:p>
    <w:p w14:paraId="361E0D38"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29．</w:t>
      </w:r>
      <w:r w:rsidRPr="00EB5B33">
        <w:rPr>
          <w:rFonts w:ascii="宋体" w:hAnsi="宋体"/>
        </w:rPr>
        <w:t>(    )</w:t>
      </w:r>
      <w:r w:rsidRPr="00EB5B33">
        <w:rPr>
          <w:rFonts w:ascii="宋体" w:hAnsi="宋体" w:hint="eastAsia"/>
        </w:rPr>
        <w:t>适用于现代制造企业的组织管理方法。</w:t>
      </w:r>
    </w:p>
    <w:p w14:paraId="361E0D39"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rPr>
        <w:t>A、</w:t>
      </w:r>
      <w:r w:rsidRPr="00EB5B33">
        <w:rPr>
          <w:rFonts w:ascii="宋体" w:hAnsi="宋体" w:hint="eastAsia"/>
        </w:rPr>
        <w:t>精益生产</w:t>
      </w:r>
      <w:r w:rsidRPr="00EB5B33">
        <w:rPr>
          <w:rFonts w:ascii="宋体" w:hAnsi="宋体"/>
        </w:rPr>
        <w:t xml:space="preserve">   B、</w:t>
      </w:r>
      <w:r w:rsidRPr="00EB5B33">
        <w:rPr>
          <w:rFonts w:ascii="宋体" w:hAnsi="宋体" w:hint="eastAsia"/>
        </w:rPr>
        <w:t>规模化生产</w:t>
      </w:r>
      <w:r w:rsidRPr="00EB5B33">
        <w:rPr>
          <w:rFonts w:ascii="宋体" w:hAnsi="宋体"/>
        </w:rPr>
        <w:t xml:space="preserve">   C、</w:t>
      </w:r>
      <w:r w:rsidRPr="00EB5B33">
        <w:rPr>
          <w:rFonts w:ascii="宋体" w:hAnsi="宋体" w:hint="eastAsia"/>
        </w:rPr>
        <w:t>现代化生产</w:t>
      </w:r>
      <w:r w:rsidRPr="00EB5B33">
        <w:rPr>
          <w:rFonts w:ascii="宋体" w:hAnsi="宋体"/>
        </w:rPr>
        <w:t xml:space="preserve">   D、</w:t>
      </w:r>
      <w:r w:rsidRPr="00EB5B33">
        <w:rPr>
          <w:rFonts w:ascii="宋体" w:hAnsi="宋体" w:hint="eastAsia"/>
        </w:rPr>
        <w:t>自动化生产</w:t>
      </w:r>
    </w:p>
    <w:p w14:paraId="361E0D3A"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30．用电设备最理想的工作电压就是它的</w:t>
      </w:r>
      <w:r w:rsidRPr="00EB5B33">
        <w:rPr>
          <w:rFonts w:ascii="宋体" w:hAnsi="宋体"/>
        </w:rPr>
        <w:t>(    )</w:t>
      </w:r>
      <w:r w:rsidRPr="00EB5B33">
        <w:rPr>
          <w:rFonts w:ascii="宋体" w:hAnsi="宋体" w:hint="eastAsia"/>
        </w:rPr>
        <w:t>。</w:t>
      </w:r>
    </w:p>
    <w:p w14:paraId="361E0D3B" w14:textId="77777777" w:rsidR="00EB5B33" w:rsidRDefault="00EB5B33" w:rsidP="00EB5B33">
      <w:pPr>
        <w:autoSpaceDE w:val="0"/>
        <w:autoSpaceDN w:val="0"/>
        <w:adjustRightInd w:val="0"/>
        <w:ind w:firstLine="420"/>
        <w:jc w:val="left"/>
        <w:rPr>
          <w:rFonts w:ascii="宋体" w:hAnsi="宋体"/>
        </w:rPr>
      </w:pPr>
      <w:r w:rsidRPr="00EB5B33">
        <w:rPr>
          <w:rFonts w:ascii="宋体" w:hAnsi="宋体"/>
        </w:rPr>
        <w:t>A</w:t>
      </w:r>
      <w:r w:rsidRPr="00EB5B33">
        <w:rPr>
          <w:rFonts w:ascii="宋体" w:hAnsi="宋体" w:hint="eastAsia"/>
        </w:rPr>
        <w:t>、允许电压</w:t>
      </w:r>
      <w:r w:rsidRPr="00EB5B33">
        <w:rPr>
          <w:rFonts w:ascii="宋体" w:hAnsi="宋体"/>
        </w:rPr>
        <w:t xml:space="preserve">    B</w:t>
      </w:r>
      <w:r w:rsidRPr="00EB5B33">
        <w:rPr>
          <w:rFonts w:ascii="宋体" w:hAnsi="宋体" w:hint="eastAsia"/>
        </w:rPr>
        <w:t>、电源电压</w:t>
      </w:r>
      <w:r w:rsidRPr="00EB5B33">
        <w:rPr>
          <w:rFonts w:ascii="宋体" w:hAnsi="宋体"/>
        </w:rPr>
        <w:t xml:space="preserve">    C</w:t>
      </w:r>
      <w:r w:rsidRPr="00EB5B33">
        <w:rPr>
          <w:rFonts w:ascii="宋体" w:hAnsi="宋体" w:hint="eastAsia"/>
        </w:rPr>
        <w:t>、额定电压</w:t>
      </w:r>
      <w:r w:rsidRPr="00EB5B33">
        <w:rPr>
          <w:rFonts w:ascii="宋体" w:hAnsi="宋体"/>
        </w:rPr>
        <w:t xml:space="preserve"> </w:t>
      </w:r>
    </w:p>
    <w:p w14:paraId="361E0D3C" w14:textId="77777777" w:rsidR="0093295F" w:rsidRPr="00EB5B33" w:rsidRDefault="0093295F" w:rsidP="00EB5B33">
      <w:pPr>
        <w:autoSpaceDE w:val="0"/>
        <w:autoSpaceDN w:val="0"/>
        <w:adjustRightInd w:val="0"/>
        <w:ind w:firstLine="420"/>
        <w:jc w:val="left"/>
        <w:rPr>
          <w:rFonts w:ascii="宋体" w:hAnsi="宋体"/>
        </w:rPr>
      </w:pPr>
    </w:p>
    <w:p w14:paraId="361E0D3D" w14:textId="77777777" w:rsidR="00EB5B33" w:rsidRDefault="00EB5B33" w:rsidP="00EB5B33">
      <w:pPr>
        <w:keepLines/>
        <w:ind w:firstLineChars="0" w:firstLine="0"/>
        <w:rPr>
          <w:rFonts w:ascii="宋体" w:hAnsi="宋体"/>
          <w:b/>
        </w:rPr>
      </w:pPr>
      <w:r>
        <w:rPr>
          <w:rFonts w:ascii="宋体" w:hAnsi="宋体" w:hint="eastAsia"/>
          <w:b/>
        </w:rPr>
        <w:t>三、判断题(第31～40题。请将判断结果填入括号中，正确的填“√”，错误的填“×”。每题1分，共10分。)</w:t>
      </w:r>
    </w:p>
    <w:p w14:paraId="361E0D3E"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   ）31．分析数据系统操作单元可以更好地实现人机对话。</w:t>
      </w:r>
    </w:p>
    <w:p w14:paraId="361E0D3F"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   ）32．</w:t>
      </w:r>
      <w:r>
        <w:rPr>
          <w:rFonts w:ascii="宋体" w:hAnsi="宋体" w:hint="eastAsia"/>
        </w:rPr>
        <w:t>变频器的主电路中包括整流器、中间直流环节、逆变器、斩波器。</w:t>
      </w:r>
    </w:p>
    <w:p w14:paraId="361E0D40"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   ）33．</w:t>
      </w:r>
      <w:r w:rsidRPr="00EB5B33">
        <w:rPr>
          <w:rFonts w:ascii="宋体" w:hAnsi="宋体"/>
        </w:rPr>
        <w:t>555</w:t>
      </w:r>
      <w:r w:rsidRPr="00EB5B33">
        <w:rPr>
          <w:rFonts w:ascii="宋体" w:hAnsi="宋体" w:hint="eastAsia"/>
        </w:rPr>
        <w:t>精密定时器可以应用于延时发生器。</w:t>
      </w:r>
    </w:p>
    <w:p w14:paraId="361E0D41"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   ）34．配电柜中一般接线端子放在最左侧和最下侧。</w:t>
      </w:r>
    </w:p>
    <w:p w14:paraId="361E0D42" w14:textId="77777777" w:rsidR="00EB5B33" w:rsidRDefault="00EB5B33" w:rsidP="00EB5B33">
      <w:pPr>
        <w:autoSpaceDE w:val="0"/>
        <w:autoSpaceDN w:val="0"/>
        <w:adjustRightInd w:val="0"/>
        <w:ind w:firstLine="420"/>
        <w:jc w:val="left"/>
        <w:rPr>
          <w:rFonts w:ascii="宋体" w:hAnsi="宋体"/>
        </w:rPr>
      </w:pPr>
      <w:r w:rsidRPr="00EB5B33">
        <w:rPr>
          <w:rFonts w:ascii="宋体" w:hAnsi="宋体" w:hint="eastAsia"/>
        </w:rPr>
        <w:t>（   ）35．</w:t>
      </w:r>
      <w:r>
        <w:rPr>
          <w:rFonts w:ascii="宋体" w:hAnsi="宋体" w:hint="eastAsia"/>
        </w:rPr>
        <w:t>变频器的输出不允许接电感。</w:t>
      </w:r>
    </w:p>
    <w:p w14:paraId="361E0D43"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   ）36．变压器的铁芯必须一点接地。</w:t>
      </w:r>
    </w:p>
    <w:p w14:paraId="361E0D44"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   ）37．突然停电将产生大量废品</w:t>
      </w:r>
      <w:r w:rsidRPr="00EB5B33">
        <w:rPr>
          <w:rFonts w:ascii="宋体" w:hAnsi="宋体"/>
        </w:rPr>
        <w:t>,</w:t>
      </w:r>
      <w:r w:rsidRPr="00EB5B33">
        <w:rPr>
          <w:rFonts w:ascii="宋体" w:hAnsi="宋体" w:hint="eastAsia"/>
        </w:rPr>
        <w:t>大量减产</w:t>
      </w:r>
      <w:r w:rsidRPr="00EB5B33">
        <w:rPr>
          <w:rFonts w:ascii="宋体" w:hAnsi="宋体"/>
        </w:rPr>
        <w:t>,</w:t>
      </w:r>
      <w:r w:rsidRPr="00EB5B33">
        <w:rPr>
          <w:rFonts w:ascii="宋体" w:hAnsi="宋体" w:hint="eastAsia"/>
        </w:rPr>
        <w:t>在经济上造成较大损失的用电负荷为二级负荷。</w:t>
      </w:r>
    </w:p>
    <w:p w14:paraId="361E0D45"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   ）38．直流电位差计在效果上等于电阻为零的电压表。</w:t>
      </w:r>
    </w:p>
    <w:p w14:paraId="361E0D46"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   ）39．对</w:t>
      </w:r>
      <w:r w:rsidRPr="00EB5B33">
        <w:rPr>
          <w:rFonts w:ascii="宋体" w:hAnsi="宋体"/>
        </w:rPr>
        <w:t>35KV</w:t>
      </w:r>
      <w:r w:rsidRPr="00EB5B33">
        <w:rPr>
          <w:rFonts w:ascii="宋体" w:hAnsi="宋体" w:hint="eastAsia"/>
        </w:rPr>
        <w:t>的电缆进线段要求在电缆与架空线的连接处装设放电间隙。</w:t>
      </w:r>
    </w:p>
    <w:p w14:paraId="361E0D47" w14:textId="77777777" w:rsidR="00EB5B33" w:rsidRDefault="00EB5B33" w:rsidP="00EB5B33">
      <w:pPr>
        <w:autoSpaceDE w:val="0"/>
        <w:autoSpaceDN w:val="0"/>
        <w:adjustRightInd w:val="0"/>
        <w:ind w:firstLine="420"/>
        <w:jc w:val="left"/>
        <w:rPr>
          <w:rFonts w:ascii="宋体" w:hAnsi="宋体"/>
        </w:rPr>
      </w:pPr>
      <w:r w:rsidRPr="00EB5B33">
        <w:rPr>
          <w:rFonts w:ascii="宋体" w:hAnsi="宋体" w:hint="eastAsia"/>
        </w:rPr>
        <w:t>（   ）40．下图的波形为锯齿波。</w:t>
      </w:r>
    </w:p>
    <w:p w14:paraId="361E0D48" w14:textId="77777777" w:rsidR="0093295F" w:rsidRPr="00EB5B33" w:rsidRDefault="0093295F" w:rsidP="00EB5B33">
      <w:pPr>
        <w:autoSpaceDE w:val="0"/>
        <w:autoSpaceDN w:val="0"/>
        <w:adjustRightInd w:val="0"/>
        <w:ind w:firstLine="420"/>
        <w:jc w:val="left"/>
        <w:rPr>
          <w:rFonts w:ascii="宋体" w:hAnsi="宋体"/>
        </w:rPr>
      </w:pPr>
    </w:p>
    <w:p w14:paraId="361E0D49" w14:textId="77777777" w:rsidR="00EB5B33" w:rsidRDefault="00EB5B33" w:rsidP="00EB5B33">
      <w:pPr>
        <w:keepLines/>
        <w:ind w:firstLineChars="0" w:firstLine="0"/>
        <w:rPr>
          <w:rFonts w:ascii="宋体" w:hAnsi="宋体"/>
          <w:b/>
        </w:rPr>
      </w:pPr>
      <w:r>
        <w:rPr>
          <w:rFonts w:ascii="宋体" w:hAnsi="宋体" w:hint="eastAsia"/>
          <w:b/>
        </w:rPr>
        <w:lastRenderedPageBreak/>
        <w:t>四、简答题(第41～44题。每题5分，共20分。)</w:t>
      </w:r>
    </w:p>
    <w:p w14:paraId="361E0D4A"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41．在阅读数控机床技术说明书时分析每一局部电路后还要进行哪些总体检查识图才能了解其控制系统的总体内容。</w:t>
      </w:r>
    </w:p>
    <w:p w14:paraId="361E0D4B" w14:textId="77777777" w:rsidR="00EB5B33" w:rsidRPr="00EB5B33" w:rsidRDefault="00EB5B33" w:rsidP="00EB5B33">
      <w:pPr>
        <w:autoSpaceDE w:val="0"/>
        <w:autoSpaceDN w:val="0"/>
        <w:adjustRightInd w:val="0"/>
        <w:ind w:firstLine="420"/>
        <w:jc w:val="left"/>
        <w:rPr>
          <w:rFonts w:ascii="宋体" w:hAnsi="宋体"/>
        </w:rPr>
      </w:pPr>
    </w:p>
    <w:p w14:paraId="361E0D4C" w14:textId="77777777" w:rsidR="00EB5B33" w:rsidRDefault="00EB5B33" w:rsidP="00EB5B33">
      <w:pPr>
        <w:ind w:leftChars="400" w:left="840" w:firstLine="420"/>
        <w:rPr>
          <w:rFonts w:ascii="宋体" w:hAnsi="宋体"/>
          <w:bCs/>
        </w:rPr>
      </w:pPr>
    </w:p>
    <w:p w14:paraId="361E0D4D" w14:textId="77777777" w:rsidR="00EB5B33" w:rsidRDefault="00EB5B33" w:rsidP="00EB5B33">
      <w:pPr>
        <w:ind w:leftChars="400" w:left="840" w:firstLine="420"/>
        <w:rPr>
          <w:rFonts w:ascii="宋体" w:hAnsi="宋体"/>
          <w:bCs/>
        </w:rPr>
      </w:pPr>
    </w:p>
    <w:p w14:paraId="361E0D4E" w14:textId="77777777" w:rsidR="00EB5B33" w:rsidRDefault="00EB5B33" w:rsidP="00EB5B33">
      <w:pPr>
        <w:ind w:leftChars="400" w:left="840" w:firstLine="420"/>
        <w:rPr>
          <w:rFonts w:ascii="宋体" w:hAnsi="宋体"/>
          <w:bCs/>
        </w:rPr>
      </w:pPr>
    </w:p>
    <w:p w14:paraId="361E0D4F" w14:textId="77777777" w:rsidR="00EB5B33" w:rsidRDefault="00EB5B33" w:rsidP="00EB5B33">
      <w:pPr>
        <w:autoSpaceDE w:val="0"/>
        <w:autoSpaceDN w:val="0"/>
        <w:adjustRightInd w:val="0"/>
        <w:ind w:firstLine="420"/>
        <w:jc w:val="left"/>
        <w:rPr>
          <w:rFonts w:ascii="宋体" w:hAnsi="宋体"/>
        </w:rPr>
      </w:pPr>
      <w:r>
        <w:rPr>
          <w:rFonts w:ascii="宋体" w:hAnsi="宋体" w:hint="eastAsia"/>
        </w:rPr>
        <w:t>42．画出变频器的功能预置流程图。</w:t>
      </w:r>
    </w:p>
    <w:p w14:paraId="361E0D50" w14:textId="77777777" w:rsidR="00EB5B33" w:rsidRDefault="00EB5B33" w:rsidP="00EB5B33">
      <w:pPr>
        <w:ind w:leftChars="400" w:left="840" w:firstLine="420"/>
        <w:rPr>
          <w:rFonts w:ascii="宋体" w:hAnsi="宋体"/>
        </w:rPr>
      </w:pPr>
    </w:p>
    <w:p w14:paraId="361E0D51" w14:textId="77777777" w:rsidR="00EB5B33" w:rsidRDefault="00EB5B33" w:rsidP="00EB5B33">
      <w:pPr>
        <w:ind w:leftChars="400" w:left="840" w:firstLine="420"/>
        <w:rPr>
          <w:rFonts w:ascii="宋体" w:hAnsi="宋体"/>
        </w:rPr>
      </w:pPr>
    </w:p>
    <w:p w14:paraId="361E0D52" w14:textId="77777777" w:rsidR="00EB5B33" w:rsidRDefault="00EB5B33" w:rsidP="00EB5B33">
      <w:pPr>
        <w:ind w:leftChars="400" w:left="840" w:firstLine="420"/>
        <w:rPr>
          <w:rFonts w:ascii="宋体" w:hAnsi="宋体"/>
        </w:rPr>
      </w:pPr>
    </w:p>
    <w:p w14:paraId="361E0D53" w14:textId="77777777" w:rsidR="00EB5B33" w:rsidRDefault="00EB5B33" w:rsidP="00EB5B33">
      <w:pPr>
        <w:ind w:leftChars="400" w:left="840" w:firstLine="420"/>
        <w:rPr>
          <w:rFonts w:ascii="宋体" w:hAnsi="宋体"/>
        </w:rPr>
      </w:pPr>
    </w:p>
    <w:p w14:paraId="361E0D54" w14:textId="77777777" w:rsidR="00EB5B33" w:rsidRDefault="00EB5B33" w:rsidP="00EB5B33">
      <w:pPr>
        <w:ind w:leftChars="400" w:left="840" w:firstLine="420"/>
        <w:rPr>
          <w:rFonts w:ascii="宋体" w:hAnsi="宋体"/>
        </w:rPr>
      </w:pPr>
    </w:p>
    <w:p w14:paraId="361E0D55" w14:textId="77777777" w:rsidR="00EB5B33" w:rsidRDefault="00EB5B33" w:rsidP="00EB5B33">
      <w:pPr>
        <w:ind w:leftChars="400" w:left="840" w:firstLine="420"/>
        <w:rPr>
          <w:rFonts w:ascii="宋体" w:hAnsi="宋体"/>
        </w:rPr>
      </w:pPr>
    </w:p>
    <w:p w14:paraId="361E0D56" w14:textId="77777777" w:rsidR="00EB5B33" w:rsidRDefault="00EB5B33" w:rsidP="00EB5B33">
      <w:pPr>
        <w:ind w:leftChars="400" w:left="840" w:firstLine="420"/>
        <w:rPr>
          <w:rFonts w:ascii="宋体" w:hAnsi="宋体"/>
        </w:rPr>
      </w:pPr>
    </w:p>
    <w:p w14:paraId="361E0D57"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43．</w:t>
      </w:r>
      <w:r w:rsidRPr="00EB5B33">
        <w:rPr>
          <w:rFonts w:ascii="宋体" w:hAnsi="宋体"/>
        </w:rPr>
        <w:t>555</w:t>
      </w:r>
      <w:r w:rsidRPr="00EB5B33">
        <w:rPr>
          <w:rFonts w:ascii="宋体" w:hAnsi="宋体" w:hint="eastAsia"/>
        </w:rPr>
        <w:t>精密定时器集成电路具有什么特点，应用于哪些方面。</w:t>
      </w:r>
    </w:p>
    <w:p w14:paraId="361E0D58" w14:textId="77777777" w:rsidR="00EB5B33" w:rsidRDefault="00EB5B33" w:rsidP="00EB5B33">
      <w:pPr>
        <w:autoSpaceDE w:val="0"/>
        <w:autoSpaceDN w:val="0"/>
        <w:adjustRightInd w:val="0"/>
        <w:ind w:firstLine="420"/>
        <w:jc w:val="left"/>
        <w:rPr>
          <w:rFonts w:ascii="宋体" w:hAnsi="宋体"/>
        </w:rPr>
      </w:pPr>
    </w:p>
    <w:p w14:paraId="361E0D59" w14:textId="77777777" w:rsidR="00EB5B33" w:rsidRDefault="00EB5B33" w:rsidP="00EB5B33">
      <w:pPr>
        <w:autoSpaceDE w:val="0"/>
        <w:autoSpaceDN w:val="0"/>
        <w:adjustRightInd w:val="0"/>
        <w:ind w:firstLine="420"/>
        <w:jc w:val="left"/>
        <w:rPr>
          <w:rFonts w:ascii="宋体" w:hAnsi="宋体"/>
        </w:rPr>
      </w:pPr>
    </w:p>
    <w:p w14:paraId="361E0D5A" w14:textId="77777777" w:rsidR="00EB5B33" w:rsidRDefault="00EB5B33" w:rsidP="00EB5B33">
      <w:pPr>
        <w:autoSpaceDE w:val="0"/>
        <w:autoSpaceDN w:val="0"/>
        <w:adjustRightInd w:val="0"/>
        <w:ind w:firstLine="420"/>
        <w:jc w:val="left"/>
        <w:rPr>
          <w:rFonts w:ascii="宋体" w:hAnsi="宋体"/>
        </w:rPr>
      </w:pPr>
    </w:p>
    <w:p w14:paraId="361E0D5B" w14:textId="77777777" w:rsidR="00EB5B33" w:rsidRPr="00EB5B33" w:rsidRDefault="00EB5B33" w:rsidP="00EB5B33">
      <w:pPr>
        <w:autoSpaceDE w:val="0"/>
        <w:autoSpaceDN w:val="0"/>
        <w:adjustRightInd w:val="0"/>
        <w:ind w:firstLine="420"/>
        <w:jc w:val="left"/>
        <w:rPr>
          <w:rFonts w:ascii="宋体" w:hAnsi="宋体"/>
        </w:rPr>
      </w:pPr>
    </w:p>
    <w:p w14:paraId="361E0D5C" w14:textId="77777777" w:rsidR="00EB5B33" w:rsidRPr="00EB5B33" w:rsidRDefault="00EB5B33" w:rsidP="00EB5B33">
      <w:pPr>
        <w:autoSpaceDE w:val="0"/>
        <w:autoSpaceDN w:val="0"/>
        <w:adjustRightInd w:val="0"/>
        <w:ind w:firstLine="420"/>
        <w:jc w:val="left"/>
        <w:rPr>
          <w:rFonts w:ascii="宋体" w:hAnsi="宋体"/>
        </w:rPr>
      </w:pPr>
    </w:p>
    <w:p w14:paraId="361E0D5D" w14:textId="77777777" w:rsidR="00EB5B33" w:rsidRPr="00EB5B33" w:rsidRDefault="00EB5B33" w:rsidP="00EB5B33">
      <w:pPr>
        <w:autoSpaceDE w:val="0"/>
        <w:autoSpaceDN w:val="0"/>
        <w:adjustRightInd w:val="0"/>
        <w:ind w:firstLine="420"/>
        <w:jc w:val="left"/>
        <w:rPr>
          <w:rFonts w:ascii="宋体" w:hAnsi="宋体"/>
        </w:rPr>
      </w:pPr>
    </w:p>
    <w:p w14:paraId="361E0D5E" w14:textId="77777777" w:rsidR="00EB5B33" w:rsidRPr="00EB5B33" w:rsidRDefault="00EB5B33" w:rsidP="00EB5B33">
      <w:pPr>
        <w:autoSpaceDE w:val="0"/>
        <w:autoSpaceDN w:val="0"/>
        <w:adjustRightInd w:val="0"/>
        <w:ind w:firstLine="420"/>
        <w:jc w:val="left"/>
        <w:rPr>
          <w:rFonts w:ascii="宋体" w:hAnsi="宋体"/>
        </w:rPr>
      </w:pPr>
    </w:p>
    <w:p w14:paraId="361E0D5F" w14:textId="77777777" w:rsidR="00EB5B33" w:rsidRPr="00EB5B33" w:rsidRDefault="00EB5B33" w:rsidP="00EB5B33">
      <w:pPr>
        <w:autoSpaceDE w:val="0"/>
        <w:autoSpaceDN w:val="0"/>
        <w:adjustRightInd w:val="0"/>
        <w:ind w:firstLine="420"/>
        <w:jc w:val="left"/>
        <w:rPr>
          <w:rFonts w:ascii="宋体" w:hAnsi="宋体"/>
        </w:rPr>
      </w:pPr>
    </w:p>
    <w:p w14:paraId="361E0D60"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44．笼型异步电动机的</w:t>
      </w:r>
      <w:r w:rsidRPr="00EB5B33">
        <w:rPr>
          <w:rFonts w:ascii="宋体" w:hAnsi="宋体"/>
        </w:rPr>
        <w:object w:dxaOrig="480" w:dyaOrig="380" w14:anchorId="361E1BDA">
          <v:shape id="_x0000_i1032" type="#_x0000_t75" style="width:24pt;height:19pt" o:ole="">
            <v:imagedata r:id="rId48" o:title=""/>
          </v:shape>
          <o:OLEObject Type="Embed" ProgID="Equation.3" ShapeID="_x0000_i1032" DrawAspect="Content" ObjectID="_1674280679" r:id="rId49"/>
        </w:object>
      </w:r>
      <w:r w:rsidRPr="00EB5B33">
        <w:rPr>
          <w:rFonts w:ascii="宋体" w:hAnsi="宋体"/>
        </w:rPr>
        <w:t xml:space="preserve"> =17.5A.</w:t>
      </w:r>
      <w:r w:rsidRPr="00EB5B33">
        <w:rPr>
          <w:rFonts w:ascii="宋体" w:hAnsi="宋体" w:hint="eastAsia"/>
        </w:rPr>
        <w:t>做单台不频繁启动和停止且长期工作时</w:t>
      </w:r>
      <w:r w:rsidRPr="00EB5B33">
        <w:rPr>
          <w:rFonts w:ascii="宋体" w:hAnsi="宋体"/>
        </w:rPr>
        <w:t>,</w:t>
      </w:r>
      <w:r w:rsidRPr="00EB5B33">
        <w:rPr>
          <w:rFonts w:ascii="宋体" w:hAnsi="宋体" w:hint="eastAsia"/>
        </w:rPr>
        <w:t>和单台频繁启动且长期工作时熔体电流应为多大</w:t>
      </w:r>
      <w:r w:rsidRPr="00EB5B33">
        <w:rPr>
          <w:rFonts w:ascii="宋体" w:hAnsi="宋体"/>
        </w:rPr>
        <w:t>。</w:t>
      </w:r>
    </w:p>
    <w:p w14:paraId="361E0D61" w14:textId="77777777" w:rsidR="00EB5B33" w:rsidRDefault="00EB5B33" w:rsidP="00EB5B33">
      <w:pPr>
        <w:ind w:leftChars="400" w:left="1260" w:hangingChars="200" w:hanging="420"/>
        <w:rPr>
          <w:rFonts w:ascii="宋体" w:hAnsi="宋体"/>
          <w:color w:val="000000"/>
          <w:kern w:val="0"/>
          <w:lang w:val="zh-CN"/>
        </w:rPr>
      </w:pPr>
    </w:p>
    <w:p w14:paraId="361E0D62" w14:textId="77777777" w:rsidR="00EB5B33" w:rsidRDefault="00EB5B33" w:rsidP="00EB5B33">
      <w:pPr>
        <w:ind w:leftChars="400" w:left="1260" w:hangingChars="200" w:hanging="420"/>
        <w:rPr>
          <w:rFonts w:ascii="宋体" w:hAnsi="宋体"/>
          <w:color w:val="000000"/>
          <w:kern w:val="0"/>
          <w:lang w:val="zh-CN"/>
        </w:rPr>
      </w:pPr>
    </w:p>
    <w:p w14:paraId="361E0D63" w14:textId="77777777" w:rsidR="00EB5B33" w:rsidRDefault="00EB5B33" w:rsidP="00EB5B33">
      <w:pPr>
        <w:ind w:leftChars="400" w:left="1260" w:hangingChars="200" w:hanging="420"/>
        <w:rPr>
          <w:rFonts w:ascii="宋体" w:hAnsi="宋体"/>
          <w:color w:val="000000"/>
          <w:kern w:val="0"/>
          <w:lang w:val="zh-CN"/>
        </w:rPr>
      </w:pPr>
    </w:p>
    <w:p w14:paraId="361E0D64" w14:textId="77777777" w:rsidR="00EB5B33" w:rsidRDefault="00EB5B33" w:rsidP="00EB5B33">
      <w:pPr>
        <w:ind w:leftChars="400" w:left="1260" w:hangingChars="200" w:hanging="420"/>
        <w:rPr>
          <w:rFonts w:ascii="宋体" w:hAnsi="宋体"/>
          <w:color w:val="000000"/>
          <w:kern w:val="0"/>
          <w:lang w:val="zh-CN"/>
        </w:rPr>
      </w:pPr>
    </w:p>
    <w:p w14:paraId="361E0D65" w14:textId="77777777" w:rsidR="00EB5B33" w:rsidRDefault="00EB5B33" w:rsidP="00EB5B33">
      <w:pPr>
        <w:ind w:leftChars="400" w:left="1260" w:hangingChars="200" w:hanging="420"/>
        <w:rPr>
          <w:rFonts w:ascii="宋体" w:hAnsi="宋体"/>
          <w:bCs/>
        </w:rPr>
      </w:pPr>
    </w:p>
    <w:p w14:paraId="361E0D66" w14:textId="77777777" w:rsidR="00EB5B33" w:rsidRDefault="00EB5B33" w:rsidP="00EB5B33">
      <w:pPr>
        <w:ind w:leftChars="400" w:left="1260" w:hangingChars="200" w:hanging="420"/>
        <w:rPr>
          <w:rFonts w:ascii="宋体" w:hAnsi="宋体"/>
          <w:bCs/>
        </w:rPr>
      </w:pPr>
    </w:p>
    <w:p w14:paraId="361E0D67" w14:textId="77777777" w:rsidR="00EB5B33" w:rsidRDefault="00EB5B33" w:rsidP="00EB5B33">
      <w:pPr>
        <w:keepLines/>
        <w:ind w:firstLineChars="0" w:firstLine="0"/>
        <w:rPr>
          <w:rFonts w:ascii="宋体" w:hAnsi="宋体"/>
          <w:b/>
        </w:rPr>
      </w:pPr>
      <w:r>
        <w:rPr>
          <w:rFonts w:ascii="宋体" w:hAnsi="宋体" w:hint="eastAsia"/>
          <w:b/>
        </w:rPr>
        <w:t>五、论述题（第45～47题。第1题必答，46、47题任选一题，若三题都作答，只按前两题计分。每题15分，共30分。）</w:t>
      </w:r>
    </w:p>
    <w:p w14:paraId="361E0D68"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t>45．数控系统的自诊断功能及报警处理方法。</w:t>
      </w:r>
    </w:p>
    <w:p w14:paraId="361E0D69" w14:textId="77777777" w:rsidR="00EB5B33" w:rsidRDefault="00EB5B33" w:rsidP="00EB5B33">
      <w:pPr>
        <w:ind w:leftChars="400" w:left="840" w:firstLine="420"/>
        <w:rPr>
          <w:rFonts w:ascii="宋体" w:hAnsi="宋体"/>
          <w:color w:val="000000"/>
          <w:kern w:val="0"/>
          <w:lang w:val="zh-CN"/>
        </w:rPr>
      </w:pPr>
    </w:p>
    <w:p w14:paraId="361E0D6A" w14:textId="77777777" w:rsidR="00EB5B33" w:rsidRDefault="00EB5B33" w:rsidP="00EB5B33">
      <w:pPr>
        <w:ind w:leftChars="400" w:left="840" w:firstLine="420"/>
        <w:rPr>
          <w:rFonts w:ascii="宋体" w:hAnsi="宋体"/>
          <w:color w:val="000000"/>
          <w:kern w:val="0"/>
          <w:lang w:val="zh-CN"/>
        </w:rPr>
      </w:pPr>
    </w:p>
    <w:p w14:paraId="361E0D6B" w14:textId="77777777" w:rsidR="00EB5B33" w:rsidRDefault="00EB5B33" w:rsidP="00EB5B33">
      <w:pPr>
        <w:ind w:leftChars="400" w:left="840" w:firstLine="420"/>
        <w:rPr>
          <w:rFonts w:ascii="宋体" w:hAnsi="宋体"/>
          <w:color w:val="000000"/>
          <w:kern w:val="0"/>
          <w:lang w:val="zh-CN"/>
        </w:rPr>
      </w:pPr>
    </w:p>
    <w:p w14:paraId="361E0D6C" w14:textId="77777777" w:rsidR="00EB5B33" w:rsidRDefault="00EB5B33" w:rsidP="00EB5B33">
      <w:pPr>
        <w:ind w:leftChars="400" w:left="840" w:firstLine="420"/>
        <w:rPr>
          <w:rFonts w:ascii="宋体" w:hAnsi="宋体"/>
          <w:color w:val="000000"/>
          <w:kern w:val="0"/>
          <w:lang w:val="zh-CN"/>
        </w:rPr>
      </w:pPr>
    </w:p>
    <w:p w14:paraId="361E0D6D" w14:textId="77777777" w:rsidR="00EB5B33" w:rsidRDefault="00EB5B33" w:rsidP="00EB5B33">
      <w:pPr>
        <w:ind w:leftChars="400" w:left="840" w:firstLine="420"/>
        <w:rPr>
          <w:rFonts w:ascii="宋体" w:hAnsi="宋体"/>
          <w:color w:val="000000"/>
          <w:kern w:val="0"/>
          <w:lang w:val="zh-CN"/>
        </w:rPr>
      </w:pPr>
    </w:p>
    <w:p w14:paraId="361E0D6E" w14:textId="77777777" w:rsidR="00EB5B33" w:rsidRDefault="00EB5B33" w:rsidP="00EB5B33">
      <w:pPr>
        <w:ind w:leftChars="400" w:left="840" w:firstLine="420"/>
        <w:rPr>
          <w:rFonts w:ascii="宋体" w:hAnsi="宋体"/>
          <w:color w:val="000000"/>
          <w:kern w:val="0"/>
          <w:lang w:val="zh-CN"/>
        </w:rPr>
      </w:pPr>
    </w:p>
    <w:p w14:paraId="361E0D6F" w14:textId="77777777" w:rsidR="00EB5B33" w:rsidRDefault="00EB5B33" w:rsidP="00EB5B33">
      <w:pPr>
        <w:ind w:leftChars="400" w:left="840" w:firstLine="420"/>
        <w:rPr>
          <w:rFonts w:ascii="宋体" w:hAnsi="宋体"/>
          <w:color w:val="000000"/>
          <w:kern w:val="0"/>
          <w:lang w:val="zh-CN"/>
        </w:rPr>
      </w:pPr>
    </w:p>
    <w:p w14:paraId="361E0D70" w14:textId="77777777" w:rsidR="00EB5B33" w:rsidRDefault="00EB5B33" w:rsidP="00EB5B33">
      <w:pPr>
        <w:ind w:leftChars="400" w:left="840" w:firstLine="420"/>
        <w:rPr>
          <w:rFonts w:ascii="宋体" w:hAnsi="宋体"/>
          <w:color w:val="000000"/>
          <w:kern w:val="0"/>
          <w:lang w:val="zh-CN"/>
        </w:rPr>
      </w:pPr>
    </w:p>
    <w:p w14:paraId="361E0D71" w14:textId="77777777" w:rsidR="00EB5B33" w:rsidRDefault="00EB5B33" w:rsidP="00EB5B33">
      <w:pPr>
        <w:ind w:leftChars="400" w:left="840" w:firstLine="420"/>
        <w:rPr>
          <w:rFonts w:ascii="宋体" w:hAnsi="宋体"/>
          <w:color w:val="000000"/>
          <w:kern w:val="0"/>
          <w:lang w:val="zh-CN"/>
        </w:rPr>
      </w:pPr>
    </w:p>
    <w:p w14:paraId="361E0D72" w14:textId="77777777" w:rsidR="00EB5B33" w:rsidRDefault="00EB5B33" w:rsidP="00EB5B33">
      <w:pPr>
        <w:ind w:leftChars="400" w:left="840" w:firstLine="420"/>
        <w:rPr>
          <w:rFonts w:ascii="宋体" w:hAnsi="宋体"/>
          <w:color w:val="000000"/>
          <w:kern w:val="0"/>
          <w:lang w:val="zh-CN"/>
        </w:rPr>
      </w:pPr>
    </w:p>
    <w:p w14:paraId="361E0D73" w14:textId="77777777" w:rsidR="00EB5B33" w:rsidRDefault="00EB5B33" w:rsidP="00EB5B33">
      <w:pPr>
        <w:ind w:leftChars="400" w:left="840" w:firstLine="420"/>
        <w:rPr>
          <w:rFonts w:ascii="宋体" w:hAnsi="宋体"/>
          <w:color w:val="000000"/>
          <w:kern w:val="0"/>
          <w:lang w:val="zh-CN"/>
        </w:rPr>
      </w:pPr>
    </w:p>
    <w:p w14:paraId="361E0D74" w14:textId="77777777" w:rsidR="00EB5B33" w:rsidRDefault="00EB5B33" w:rsidP="00EB5B33">
      <w:pPr>
        <w:ind w:leftChars="400" w:left="840" w:firstLine="420"/>
        <w:rPr>
          <w:rFonts w:ascii="宋体" w:hAnsi="宋体"/>
          <w:color w:val="000000"/>
          <w:kern w:val="0"/>
          <w:lang w:val="zh-CN"/>
        </w:rPr>
      </w:pPr>
    </w:p>
    <w:p w14:paraId="361E0D75" w14:textId="77777777" w:rsidR="00EB5B33" w:rsidRDefault="00EB5B33" w:rsidP="00EB5B33">
      <w:pPr>
        <w:ind w:leftChars="400" w:left="840" w:firstLine="420"/>
        <w:rPr>
          <w:rFonts w:ascii="宋体" w:hAnsi="宋体"/>
          <w:color w:val="000000"/>
          <w:kern w:val="0"/>
          <w:lang w:val="zh-CN"/>
        </w:rPr>
      </w:pPr>
    </w:p>
    <w:p w14:paraId="361E0D76" w14:textId="77777777" w:rsidR="00EB5B33" w:rsidRDefault="00EB5B33" w:rsidP="00EB5B33">
      <w:pPr>
        <w:ind w:leftChars="400" w:left="840" w:firstLine="420"/>
        <w:rPr>
          <w:rFonts w:ascii="宋体" w:hAnsi="宋体"/>
          <w:color w:val="000000"/>
          <w:kern w:val="0"/>
          <w:lang w:val="zh-CN"/>
        </w:rPr>
      </w:pPr>
    </w:p>
    <w:p w14:paraId="361E0D77" w14:textId="77777777" w:rsidR="00EB5B33" w:rsidRDefault="00EB5B33" w:rsidP="00EB5B33">
      <w:pPr>
        <w:ind w:leftChars="400" w:left="840" w:firstLine="420"/>
        <w:rPr>
          <w:rFonts w:ascii="宋体" w:hAnsi="宋体"/>
          <w:color w:val="000000"/>
          <w:kern w:val="0"/>
          <w:lang w:val="zh-CN"/>
        </w:rPr>
      </w:pPr>
    </w:p>
    <w:p w14:paraId="361E0D78" w14:textId="77777777" w:rsidR="00EB5B33" w:rsidRDefault="00EB5B33" w:rsidP="00EB5B33">
      <w:pPr>
        <w:ind w:leftChars="400" w:left="840" w:firstLine="420"/>
        <w:rPr>
          <w:rFonts w:ascii="宋体" w:hAnsi="宋体"/>
          <w:color w:val="000000"/>
          <w:kern w:val="0"/>
          <w:lang w:val="zh-CN"/>
        </w:rPr>
      </w:pPr>
    </w:p>
    <w:p w14:paraId="361E0D79" w14:textId="77777777" w:rsidR="00EB5B33" w:rsidRDefault="00EB5B33" w:rsidP="00EB5B33">
      <w:pPr>
        <w:ind w:leftChars="400" w:left="840" w:firstLine="420"/>
        <w:rPr>
          <w:rFonts w:ascii="宋体" w:hAnsi="宋体"/>
          <w:color w:val="000000"/>
          <w:kern w:val="0"/>
          <w:lang w:val="zh-CN"/>
        </w:rPr>
      </w:pPr>
    </w:p>
    <w:p w14:paraId="361E0D7A" w14:textId="77777777" w:rsidR="00EB5B33" w:rsidRDefault="00EB5B33" w:rsidP="00EB5B33">
      <w:pPr>
        <w:ind w:leftChars="400" w:left="840" w:firstLine="420"/>
        <w:rPr>
          <w:rFonts w:ascii="宋体" w:hAnsi="宋体"/>
          <w:color w:val="000000"/>
          <w:kern w:val="0"/>
          <w:lang w:val="zh-CN"/>
        </w:rPr>
      </w:pPr>
    </w:p>
    <w:p w14:paraId="361E0D7B" w14:textId="77777777" w:rsidR="00EB5B33" w:rsidRDefault="00EB5B33" w:rsidP="00EB5B33">
      <w:pPr>
        <w:ind w:leftChars="400" w:left="840" w:firstLine="420"/>
        <w:rPr>
          <w:rFonts w:ascii="宋体" w:hAnsi="宋体"/>
          <w:color w:val="000000"/>
          <w:kern w:val="0"/>
          <w:lang w:val="zh-CN"/>
        </w:rPr>
      </w:pPr>
    </w:p>
    <w:p w14:paraId="361E0D80" w14:textId="77777777" w:rsidR="00EB5B33" w:rsidRDefault="00EB5B33" w:rsidP="00EB5B33">
      <w:pPr>
        <w:ind w:leftChars="400" w:left="840" w:firstLine="420"/>
        <w:rPr>
          <w:rFonts w:ascii="宋体" w:hAnsi="宋体"/>
          <w:color w:val="000000"/>
          <w:kern w:val="0"/>
          <w:lang w:val="zh-CN"/>
        </w:rPr>
      </w:pPr>
    </w:p>
    <w:p w14:paraId="361E0D81" w14:textId="77777777" w:rsidR="00EB5B33" w:rsidRDefault="00EB5B33" w:rsidP="00EB5B33">
      <w:pPr>
        <w:ind w:leftChars="400" w:left="840" w:firstLine="420"/>
        <w:rPr>
          <w:rFonts w:ascii="宋体" w:hAnsi="宋体"/>
          <w:color w:val="000000"/>
          <w:kern w:val="0"/>
          <w:lang w:val="zh-CN"/>
        </w:rPr>
      </w:pPr>
    </w:p>
    <w:p w14:paraId="361E0D82"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lastRenderedPageBreak/>
        <w:t>46．编写一张电气设备修理的大修工艺卡。</w:t>
      </w:r>
    </w:p>
    <w:p w14:paraId="361E0D83" w14:textId="77777777" w:rsidR="00EB5B33" w:rsidRDefault="00EB5B33" w:rsidP="00EB5B33">
      <w:pPr>
        <w:ind w:leftChars="400" w:left="840" w:firstLine="420"/>
      </w:pPr>
    </w:p>
    <w:p w14:paraId="361E0D84" w14:textId="77777777" w:rsidR="00EB5B33" w:rsidRDefault="00EB5B33" w:rsidP="00EB5B33">
      <w:pPr>
        <w:ind w:leftChars="400" w:left="840" w:firstLine="420"/>
      </w:pPr>
    </w:p>
    <w:p w14:paraId="361E0D85" w14:textId="77777777" w:rsidR="00EB5B33" w:rsidRDefault="00EB5B33" w:rsidP="00EB5B33">
      <w:pPr>
        <w:ind w:leftChars="400" w:left="840" w:firstLine="420"/>
      </w:pPr>
    </w:p>
    <w:p w14:paraId="361E0D86" w14:textId="77777777" w:rsidR="00EB5B33" w:rsidRDefault="00EB5B33" w:rsidP="00EB5B33">
      <w:pPr>
        <w:ind w:leftChars="400" w:left="840" w:firstLine="420"/>
      </w:pPr>
    </w:p>
    <w:p w14:paraId="361E0D87" w14:textId="77777777" w:rsidR="00EB5B33" w:rsidRDefault="00EB5B33" w:rsidP="00EB5B33">
      <w:pPr>
        <w:ind w:leftChars="400" w:left="840" w:firstLine="420"/>
      </w:pPr>
    </w:p>
    <w:p w14:paraId="361E0D88" w14:textId="77777777" w:rsidR="00EB5B33" w:rsidRDefault="00EB5B33" w:rsidP="00EB5B33">
      <w:pPr>
        <w:ind w:leftChars="400" w:left="840" w:firstLine="420"/>
      </w:pPr>
    </w:p>
    <w:p w14:paraId="361E0D89" w14:textId="77777777" w:rsidR="00EB5B33" w:rsidRDefault="00EB5B33" w:rsidP="00EB5B33">
      <w:pPr>
        <w:ind w:leftChars="400" w:left="840" w:firstLine="420"/>
      </w:pPr>
    </w:p>
    <w:p w14:paraId="361E0D8A" w14:textId="77777777" w:rsidR="00EB5B33" w:rsidRDefault="00EB5B33" w:rsidP="00EB5B33">
      <w:pPr>
        <w:ind w:leftChars="400" w:left="840" w:firstLine="420"/>
      </w:pPr>
    </w:p>
    <w:p w14:paraId="361E0D8B" w14:textId="77777777" w:rsidR="00EB5B33" w:rsidRDefault="00EB5B33" w:rsidP="00EB5B33">
      <w:pPr>
        <w:ind w:leftChars="400" w:left="840" w:firstLine="420"/>
      </w:pPr>
    </w:p>
    <w:p w14:paraId="361E0D8C" w14:textId="77777777" w:rsidR="00EB5B33" w:rsidRDefault="00EB5B33" w:rsidP="00EB5B33">
      <w:pPr>
        <w:ind w:leftChars="400" w:left="840" w:firstLine="420"/>
      </w:pPr>
    </w:p>
    <w:p w14:paraId="361E0D8D" w14:textId="77777777" w:rsidR="00EB5B33" w:rsidRDefault="00EB5B33" w:rsidP="00EB5B33">
      <w:pPr>
        <w:ind w:leftChars="400" w:left="840" w:firstLine="420"/>
      </w:pPr>
    </w:p>
    <w:p w14:paraId="361E0D8E" w14:textId="77777777" w:rsidR="00EB5B33" w:rsidRDefault="00EB5B33" w:rsidP="00EB5B33">
      <w:pPr>
        <w:ind w:leftChars="400" w:left="840" w:firstLine="420"/>
      </w:pPr>
    </w:p>
    <w:p w14:paraId="361E0D8F" w14:textId="77777777" w:rsidR="00EB5B33" w:rsidRDefault="00EB5B33" w:rsidP="00EB5B33">
      <w:pPr>
        <w:ind w:leftChars="400" w:left="840" w:firstLine="420"/>
      </w:pPr>
    </w:p>
    <w:p w14:paraId="361E0D90" w14:textId="77777777" w:rsidR="00EB5B33" w:rsidRDefault="00EB5B33" w:rsidP="00EB5B33">
      <w:pPr>
        <w:ind w:leftChars="400" w:left="840" w:firstLine="420"/>
      </w:pPr>
    </w:p>
    <w:p w14:paraId="361E0D91" w14:textId="77777777" w:rsidR="00EB5B33" w:rsidRDefault="00EB5B33" w:rsidP="00EB5B33">
      <w:pPr>
        <w:ind w:leftChars="400" w:left="840" w:firstLine="420"/>
      </w:pPr>
    </w:p>
    <w:p w14:paraId="361E0D92" w14:textId="77777777" w:rsidR="00EB5B33" w:rsidRDefault="00EB5B33" w:rsidP="00EB5B33">
      <w:pPr>
        <w:ind w:leftChars="400" w:left="840" w:firstLine="420"/>
      </w:pPr>
    </w:p>
    <w:p w14:paraId="361E0D93" w14:textId="77777777" w:rsidR="00EB5B33" w:rsidRDefault="00EB5B33" w:rsidP="00EB5B33">
      <w:pPr>
        <w:ind w:leftChars="400" w:left="840" w:firstLine="420"/>
      </w:pPr>
    </w:p>
    <w:p w14:paraId="361E0D94" w14:textId="77777777" w:rsidR="00EB5B33" w:rsidRDefault="00EB5B33" w:rsidP="00EB5B33">
      <w:pPr>
        <w:ind w:leftChars="400" w:left="840" w:firstLine="420"/>
      </w:pPr>
    </w:p>
    <w:p w14:paraId="361E0D95" w14:textId="77777777" w:rsidR="00EB5B33" w:rsidRDefault="00EB5B33" w:rsidP="00EB5B33">
      <w:pPr>
        <w:ind w:leftChars="400" w:left="840" w:firstLine="420"/>
      </w:pPr>
    </w:p>
    <w:p w14:paraId="361E0D96" w14:textId="77777777" w:rsidR="00EB5B33" w:rsidRDefault="00EB5B33" w:rsidP="00EB5B33">
      <w:pPr>
        <w:ind w:leftChars="400" w:left="840" w:firstLine="420"/>
      </w:pPr>
    </w:p>
    <w:p w14:paraId="361E0D97" w14:textId="77777777" w:rsidR="00EB5B33" w:rsidRDefault="00EB5B33" w:rsidP="00EB5B33">
      <w:pPr>
        <w:ind w:leftChars="400" w:left="840" w:firstLine="420"/>
      </w:pPr>
    </w:p>
    <w:p w14:paraId="361E0D98" w14:textId="77777777" w:rsidR="00EB5B33" w:rsidRDefault="00EB5B33" w:rsidP="00EB5B33">
      <w:pPr>
        <w:ind w:leftChars="400" w:left="840" w:firstLine="420"/>
      </w:pPr>
    </w:p>
    <w:p w14:paraId="361E0D99" w14:textId="77777777" w:rsidR="00EB5B33" w:rsidRDefault="00EB5B33" w:rsidP="00EB5B33">
      <w:pPr>
        <w:ind w:leftChars="400" w:left="840" w:firstLine="420"/>
      </w:pPr>
    </w:p>
    <w:p w14:paraId="361E0D9A" w14:textId="77777777" w:rsidR="00EB5B33" w:rsidRDefault="00EB5B33" w:rsidP="00EB5B33">
      <w:pPr>
        <w:ind w:leftChars="400" w:left="840" w:firstLine="420"/>
      </w:pPr>
    </w:p>
    <w:p w14:paraId="361E0D9B" w14:textId="77777777" w:rsidR="00EB5B33" w:rsidRDefault="00EB5B33" w:rsidP="00EB5B33">
      <w:pPr>
        <w:ind w:leftChars="400" w:left="840" w:firstLine="420"/>
      </w:pPr>
    </w:p>
    <w:p w14:paraId="361E0D9C" w14:textId="77777777" w:rsidR="00EB5B33" w:rsidRDefault="00EB5B33" w:rsidP="00EB5B33">
      <w:pPr>
        <w:ind w:leftChars="400" w:left="840" w:firstLine="420"/>
      </w:pPr>
    </w:p>
    <w:p w14:paraId="361E0D9D" w14:textId="77777777" w:rsidR="00EB5B33" w:rsidRDefault="00EB5B33" w:rsidP="00EB5B33">
      <w:pPr>
        <w:ind w:leftChars="400" w:left="840" w:firstLine="420"/>
      </w:pPr>
    </w:p>
    <w:p w14:paraId="361E0D9E" w14:textId="77777777" w:rsidR="00EB5B33" w:rsidRPr="00EB5B33" w:rsidRDefault="00EB5B33" w:rsidP="00EB5B33">
      <w:pPr>
        <w:autoSpaceDE w:val="0"/>
        <w:autoSpaceDN w:val="0"/>
        <w:adjustRightInd w:val="0"/>
        <w:ind w:firstLine="420"/>
        <w:jc w:val="left"/>
        <w:rPr>
          <w:rFonts w:ascii="宋体" w:hAnsi="宋体"/>
        </w:rPr>
      </w:pPr>
      <w:r w:rsidRPr="00EB5B33">
        <w:rPr>
          <w:rFonts w:ascii="宋体" w:hAnsi="宋体" w:hint="eastAsia"/>
        </w:rPr>
        <w:lastRenderedPageBreak/>
        <w:t>47．如图所示</w:t>
      </w:r>
      <w:r w:rsidRPr="00EB5B33">
        <w:rPr>
          <w:rFonts w:ascii="宋体" w:hAnsi="宋体"/>
        </w:rPr>
        <w:t>.</w:t>
      </w:r>
      <w:r w:rsidRPr="00EB5B33">
        <w:rPr>
          <w:rFonts w:ascii="宋体" w:hAnsi="宋体" w:hint="eastAsia"/>
        </w:rPr>
        <w:t>双面印制电路板虚线为电路板正面</w:t>
      </w:r>
      <w:r w:rsidRPr="00EB5B33">
        <w:rPr>
          <w:rFonts w:ascii="宋体" w:hAnsi="宋体"/>
        </w:rPr>
        <w:t>.</w:t>
      </w:r>
      <w:r w:rsidRPr="00EB5B33">
        <w:rPr>
          <w:rFonts w:ascii="宋体" w:hAnsi="宋体" w:hint="eastAsia"/>
        </w:rPr>
        <w:t>实线为印制电路板反面，根据图中所示 器件名称或参数</w:t>
      </w:r>
      <w:r w:rsidRPr="00EB5B33">
        <w:rPr>
          <w:rFonts w:ascii="宋体" w:hAnsi="宋体"/>
        </w:rPr>
        <w:t>.</w:t>
      </w:r>
      <w:r w:rsidRPr="00EB5B33">
        <w:rPr>
          <w:rFonts w:ascii="宋体" w:hAnsi="宋体" w:hint="eastAsia"/>
        </w:rPr>
        <w:t>绘制出原理图。</w:t>
      </w:r>
    </w:p>
    <w:p w14:paraId="361E0D9F" w14:textId="77777777" w:rsidR="00EB5B33" w:rsidRDefault="00EB5B33" w:rsidP="00EB5B33">
      <w:pPr>
        <w:spacing w:line="240" w:lineRule="auto"/>
        <w:ind w:firstLineChars="0" w:firstLine="0"/>
        <w:rPr>
          <w:rFonts w:ascii="宋体" w:hAnsi="宋体"/>
          <w:color w:val="000000"/>
          <w:kern w:val="0"/>
          <w:lang w:val="zh-CN"/>
        </w:rPr>
      </w:pPr>
      <w:r>
        <w:rPr>
          <w:rFonts w:ascii="宋体" w:hAnsi="宋体" w:hint="eastAsia"/>
          <w:noProof/>
          <w:color w:val="000000"/>
          <w:kern w:val="0"/>
        </w:rPr>
        <w:drawing>
          <wp:inline distT="0" distB="0" distL="0" distR="0" wp14:anchorId="361E1BDB" wp14:editId="361E1BDC">
            <wp:extent cx="4781550" cy="2522129"/>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屏幕捕获_2011_01_01_00_40_27_875.png"/>
                    <pic:cNvPicPr/>
                  </pic:nvPicPr>
                  <pic:blipFill>
                    <a:blip r:embed="rId50">
                      <a:extLst>
                        <a:ext uri="{28A0092B-C50C-407E-A947-70E740481C1C}">
                          <a14:useLocalDpi xmlns:a14="http://schemas.microsoft.com/office/drawing/2010/main" val="0"/>
                        </a:ext>
                      </a:extLst>
                    </a:blip>
                    <a:stretch>
                      <a:fillRect/>
                    </a:stretch>
                  </pic:blipFill>
                  <pic:spPr>
                    <a:xfrm>
                      <a:off x="0" y="0"/>
                      <a:ext cx="4785193" cy="2524051"/>
                    </a:xfrm>
                    <a:prstGeom prst="rect">
                      <a:avLst/>
                    </a:prstGeom>
                  </pic:spPr>
                </pic:pic>
              </a:graphicData>
            </a:graphic>
          </wp:inline>
        </w:drawing>
      </w:r>
    </w:p>
    <w:p w14:paraId="361E0DA0" w14:textId="756F9446" w:rsidR="000969A3" w:rsidRDefault="000969A3" w:rsidP="00EB5B33">
      <w:pPr>
        <w:ind w:leftChars="400" w:left="840" w:firstLine="420"/>
        <w:rPr>
          <w:rFonts w:ascii="宋体" w:hAnsi="宋体"/>
          <w:color w:val="000000"/>
          <w:kern w:val="0"/>
          <w:lang w:val="zh-CN"/>
        </w:rPr>
      </w:pPr>
      <w:r>
        <w:rPr>
          <w:rFonts w:ascii="宋体" w:hAnsi="宋体"/>
          <w:color w:val="000000"/>
          <w:kern w:val="0"/>
          <w:lang w:val="zh-CN"/>
        </w:rPr>
        <w:br w:type="page"/>
      </w:r>
    </w:p>
    <w:p w14:paraId="6C2E3F51" w14:textId="77777777" w:rsidR="00F23DDF" w:rsidRDefault="00F23DDF" w:rsidP="00F23DDF">
      <w:pPr>
        <w:ind w:firstLineChars="0" w:firstLine="0"/>
        <w:jc w:val="center"/>
        <w:rPr>
          <w:rFonts w:eastAsia="黑体"/>
          <w:color w:val="000000"/>
          <w:sz w:val="30"/>
        </w:rPr>
      </w:pPr>
      <w:bookmarkStart w:id="26" w:name="_Toc59553183"/>
      <w:r>
        <w:rPr>
          <w:rFonts w:eastAsia="黑体" w:hint="eastAsia"/>
          <w:color w:val="000000"/>
          <w:sz w:val="30"/>
        </w:rPr>
        <w:lastRenderedPageBreak/>
        <w:t>职业技能鉴定国家题库</w:t>
      </w:r>
    </w:p>
    <w:p w14:paraId="21DC16B3" w14:textId="4BDEAF45" w:rsidR="00F23DDF" w:rsidRPr="007E6B54" w:rsidRDefault="00F23DDF" w:rsidP="00234501">
      <w:pPr>
        <w:pStyle w:val="4"/>
        <w:jc w:val="center"/>
        <w:rPr>
          <w:rFonts w:ascii="宋体" w:eastAsia="宋体" w:hAnsi="宋体"/>
          <w:sz w:val="30"/>
          <w:szCs w:val="30"/>
        </w:rPr>
      </w:pPr>
      <w:bookmarkStart w:id="27" w:name="_Toc63667695"/>
      <w:r w:rsidRPr="007E6B54">
        <w:rPr>
          <w:rFonts w:ascii="宋体" w:eastAsia="宋体" w:hAnsi="宋体" w:hint="eastAsia"/>
          <w:sz w:val="30"/>
          <w:szCs w:val="30"/>
        </w:rPr>
        <w:t>维修电工技师</w:t>
      </w:r>
      <w:r w:rsidRPr="007E6B54">
        <w:rPr>
          <w:rFonts w:ascii="宋体" w:eastAsia="宋体" w:hAnsi="宋体"/>
          <w:sz w:val="30"/>
          <w:szCs w:val="30"/>
        </w:rPr>
        <w:t>理论知识试卷</w:t>
      </w:r>
      <w:r w:rsidRPr="007E6B54">
        <w:rPr>
          <w:rFonts w:ascii="宋体" w:eastAsia="宋体" w:hAnsi="宋体" w:hint="eastAsia"/>
          <w:sz w:val="30"/>
          <w:szCs w:val="30"/>
        </w:rPr>
        <w:t>答案及评分标准五</w:t>
      </w:r>
      <w:bookmarkEnd w:id="26"/>
      <w:bookmarkEnd w:id="27"/>
    </w:p>
    <w:p w14:paraId="135F90B8" w14:textId="77777777" w:rsidR="00F23DDF" w:rsidRDefault="00F23DDF" w:rsidP="00F23DDF">
      <w:pPr>
        <w:pStyle w:val="aff1"/>
        <w:spacing w:before="156"/>
      </w:pPr>
      <w:r>
        <w:rPr>
          <w:rFonts w:hint="eastAsia"/>
        </w:rPr>
        <w:t>一、填空题</w:t>
      </w:r>
    </w:p>
    <w:p w14:paraId="543FA574" w14:textId="77777777" w:rsidR="00F23DDF" w:rsidRPr="00B07226" w:rsidRDefault="00F23DDF" w:rsidP="00F23DDF">
      <w:pPr>
        <w:ind w:firstLine="420"/>
        <w:rPr>
          <w:rFonts w:ascii="宋体" w:hAnsi="宋体"/>
          <w:color w:val="000000"/>
        </w:rPr>
      </w:pPr>
      <w:r w:rsidRPr="00B07226">
        <w:rPr>
          <w:rFonts w:ascii="宋体" w:hAnsi="宋体" w:hint="eastAsia"/>
          <w:color w:val="000000"/>
        </w:rPr>
        <w:t>评分标准：每题答对给1分；答错或漏答不给分，也不扣分。</w:t>
      </w:r>
    </w:p>
    <w:p w14:paraId="28BB3F57" w14:textId="77777777" w:rsidR="00F23DDF" w:rsidRPr="00B07226" w:rsidRDefault="00F23DDF" w:rsidP="00F23DDF">
      <w:pPr>
        <w:ind w:firstLine="420"/>
        <w:rPr>
          <w:rFonts w:ascii="宋体" w:hAnsi="宋体"/>
          <w:color w:val="000000"/>
        </w:rPr>
      </w:pPr>
      <w:r w:rsidRPr="00B07226">
        <w:rPr>
          <w:rFonts w:ascii="宋体" w:hAnsi="宋体" w:hint="eastAsia"/>
          <w:color w:val="000000"/>
        </w:rPr>
        <w:t>1．变压器低压侧中性点</w:t>
      </w:r>
    </w:p>
    <w:p w14:paraId="3279AB2C" w14:textId="77777777" w:rsidR="00F23DDF" w:rsidRPr="00B07226" w:rsidRDefault="00F23DDF" w:rsidP="00F23DDF">
      <w:pPr>
        <w:ind w:firstLine="420"/>
        <w:rPr>
          <w:rFonts w:ascii="宋体" w:hAnsi="宋体"/>
          <w:color w:val="000000"/>
        </w:rPr>
      </w:pPr>
      <w:r w:rsidRPr="00B07226">
        <w:rPr>
          <w:rFonts w:ascii="宋体" w:hAnsi="宋体" w:hint="eastAsia"/>
          <w:color w:val="000000"/>
        </w:rPr>
        <w:t>2．五部分</w:t>
      </w:r>
    </w:p>
    <w:p w14:paraId="00A8842A" w14:textId="77777777" w:rsidR="00F23DDF" w:rsidRPr="00B07226" w:rsidRDefault="00F23DDF" w:rsidP="00F23DDF">
      <w:pPr>
        <w:ind w:firstLine="420"/>
        <w:rPr>
          <w:rFonts w:ascii="宋体" w:hAnsi="宋体"/>
          <w:color w:val="000000"/>
        </w:rPr>
      </w:pPr>
      <w:r w:rsidRPr="00B07226">
        <w:rPr>
          <w:rFonts w:ascii="宋体" w:hAnsi="宋体" w:hint="eastAsia"/>
          <w:color w:val="000000"/>
        </w:rPr>
        <w:t>3．软件和硬件</w:t>
      </w:r>
    </w:p>
    <w:p w14:paraId="5BE2F62E" w14:textId="77777777" w:rsidR="00F23DDF" w:rsidRPr="00B07226" w:rsidRDefault="00F23DDF" w:rsidP="00F23DDF">
      <w:pPr>
        <w:ind w:firstLine="420"/>
        <w:rPr>
          <w:rFonts w:ascii="宋体" w:hAnsi="宋体"/>
          <w:color w:val="000000"/>
        </w:rPr>
      </w:pPr>
      <w:r w:rsidRPr="00B07226">
        <w:rPr>
          <w:rFonts w:ascii="宋体" w:hAnsi="宋体" w:hint="eastAsia"/>
          <w:color w:val="000000"/>
        </w:rPr>
        <w:t>4．</w:t>
      </w:r>
      <w:r>
        <w:rPr>
          <w:rFonts w:ascii="宋体" w:hAnsi="宋体" w:hint="eastAsia"/>
          <w:color w:val="000000"/>
        </w:rPr>
        <w:t>编程模式</w:t>
      </w:r>
      <w:r>
        <w:rPr>
          <w:rFonts w:ascii="宋体" w:hAnsi="宋体"/>
          <w:color w:val="000000"/>
        </w:rPr>
        <w:t>/PRG</w:t>
      </w:r>
    </w:p>
    <w:p w14:paraId="2D0B2206" w14:textId="77777777" w:rsidR="00F23DDF" w:rsidRPr="00B07226" w:rsidRDefault="00F23DDF" w:rsidP="00F23DDF">
      <w:pPr>
        <w:ind w:firstLine="420"/>
        <w:rPr>
          <w:rFonts w:ascii="宋体" w:hAnsi="宋体"/>
          <w:color w:val="000000"/>
        </w:rPr>
      </w:pPr>
      <w:r w:rsidRPr="00B07226">
        <w:rPr>
          <w:rFonts w:ascii="宋体" w:hAnsi="宋体" w:hint="eastAsia"/>
          <w:color w:val="000000"/>
        </w:rPr>
        <w:t>5．低压断路器与接触器</w:t>
      </w:r>
    </w:p>
    <w:p w14:paraId="1F2500EC" w14:textId="77777777" w:rsidR="00F23DDF" w:rsidRPr="00B07226" w:rsidRDefault="00F23DDF" w:rsidP="00F23DDF">
      <w:pPr>
        <w:ind w:firstLine="420"/>
        <w:rPr>
          <w:rFonts w:ascii="宋体" w:hAnsi="宋体"/>
          <w:color w:val="000000"/>
        </w:rPr>
      </w:pPr>
      <w:r w:rsidRPr="00B07226">
        <w:rPr>
          <w:rFonts w:ascii="宋体" w:hAnsi="宋体" w:hint="eastAsia"/>
          <w:color w:val="000000"/>
        </w:rPr>
        <w:t>6．差分（动）</w:t>
      </w:r>
    </w:p>
    <w:p w14:paraId="69A10ECF" w14:textId="77777777" w:rsidR="00F23DDF" w:rsidRPr="00B07226" w:rsidRDefault="00F23DDF" w:rsidP="00F23DDF">
      <w:pPr>
        <w:ind w:firstLine="420"/>
        <w:rPr>
          <w:rFonts w:ascii="宋体" w:hAnsi="宋体"/>
          <w:color w:val="000000"/>
        </w:rPr>
      </w:pPr>
      <w:r w:rsidRPr="00B07226">
        <w:rPr>
          <w:rFonts w:ascii="宋体" w:hAnsi="宋体" w:hint="eastAsia"/>
          <w:color w:val="000000"/>
        </w:rPr>
        <w:t>7．3</w:t>
      </w:r>
    </w:p>
    <w:p w14:paraId="62C21A6D" w14:textId="77777777" w:rsidR="00F23DDF" w:rsidRPr="00B07226" w:rsidRDefault="00F23DDF" w:rsidP="00F23DDF">
      <w:pPr>
        <w:ind w:firstLine="420"/>
        <w:rPr>
          <w:rFonts w:ascii="宋体" w:hAnsi="宋体"/>
          <w:color w:val="000000"/>
        </w:rPr>
      </w:pPr>
      <w:r w:rsidRPr="00B07226">
        <w:rPr>
          <w:rFonts w:ascii="宋体" w:hAnsi="宋体" w:hint="eastAsia"/>
          <w:color w:val="000000"/>
        </w:rPr>
        <w:t>8．</w:t>
      </w:r>
      <w:r>
        <w:rPr>
          <w:rFonts w:ascii="宋体" w:hAnsi="宋体"/>
          <w:color w:val="000000"/>
        </w:rPr>
        <w:t>P</w:t>
      </w:r>
      <w:r w:rsidRPr="00B07226">
        <w:rPr>
          <w:rFonts w:ascii="宋体" w:hAnsi="宋体"/>
          <w:color w:val="000000"/>
        </w:rPr>
        <w:t>T</w:t>
      </w:r>
      <w:r>
        <w:rPr>
          <w:rFonts w:ascii="宋体" w:hAnsi="宋体"/>
          <w:color w:val="000000"/>
        </w:rPr>
        <w:t>=I</w:t>
      </w:r>
      <w:r w:rsidRPr="00B07226">
        <w:rPr>
          <w:rFonts w:ascii="宋体" w:hAnsi="宋体"/>
          <w:color w:val="000000"/>
        </w:rPr>
        <w:t>2</w:t>
      </w:r>
      <w:r>
        <w:rPr>
          <w:rFonts w:ascii="宋体" w:hAnsi="宋体"/>
          <w:color w:val="000000"/>
        </w:rPr>
        <w:t>U</w:t>
      </w:r>
      <w:r w:rsidRPr="00B07226">
        <w:rPr>
          <w:rFonts w:ascii="宋体" w:hAnsi="宋体"/>
          <w:color w:val="000000"/>
        </w:rPr>
        <w:t>2</w:t>
      </w:r>
    </w:p>
    <w:p w14:paraId="4B7CB1C5" w14:textId="77777777" w:rsidR="00F23DDF" w:rsidRPr="00B07226" w:rsidRDefault="00F23DDF" w:rsidP="00F23DDF">
      <w:pPr>
        <w:ind w:firstLine="420"/>
        <w:rPr>
          <w:rFonts w:ascii="宋体" w:hAnsi="宋体"/>
          <w:color w:val="000000"/>
        </w:rPr>
      </w:pPr>
      <w:r w:rsidRPr="00B07226">
        <w:rPr>
          <w:rFonts w:ascii="宋体" w:hAnsi="宋体" w:hint="eastAsia"/>
          <w:color w:val="000000"/>
        </w:rPr>
        <w:t>9．温度特性</w:t>
      </w:r>
    </w:p>
    <w:p w14:paraId="09BCBB2C" w14:textId="77777777" w:rsidR="00F23DDF" w:rsidRPr="00B07226" w:rsidRDefault="00F23DDF" w:rsidP="00F23DDF">
      <w:pPr>
        <w:ind w:firstLine="420"/>
        <w:rPr>
          <w:rFonts w:ascii="宋体" w:hAnsi="宋体"/>
          <w:color w:val="000000"/>
        </w:rPr>
      </w:pPr>
      <w:r w:rsidRPr="00B07226">
        <w:rPr>
          <w:rFonts w:ascii="宋体" w:hAnsi="宋体" w:hint="eastAsia"/>
          <w:color w:val="000000"/>
        </w:rPr>
        <w:t>10．栅极信号</w:t>
      </w:r>
    </w:p>
    <w:p w14:paraId="286529FA" w14:textId="77777777" w:rsidR="00F23DDF" w:rsidRPr="00B07226" w:rsidRDefault="00F23DDF" w:rsidP="00F23DDF">
      <w:pPr>
        <w:ind w:firstLine="420"/>
        <w:rPr>
          <w:rFonts w:ascii="宋体" w:hAnsi="宋体"/>
          <w:color w:val="000000"/>
        </w:rPr>
      </w:pPr>
      <w:r w:rsidRPr="00B07226">
        <w:rPr>
          <w:rFonts w:ascii="宋体" w:hAnsi="宋体" w:hint="eastAsia"/>
          <w:color w:val="000000"/>
        </w:rPr>
        <w:t>11．</w:t>
      </w:r>
      <w:r>
        <w:rPr>
          <w:rFonts w:ascii="宋体" w:hAnsi="宋体"/>
          <w:color w:val="000000"/>
        </w:rPr>
        <w:t>4</w:t>
      </w:r>
      <w:r>
        <w:rPr>
          <w:rFonts w:ascii="宋体" w:hAnsi="宋体" w:hint="eastAsia"/>
          <w:color w:val="000000"/>
        </w:rPr>
        <w:t>Ω以下</w:t>
      </w:r>
    </w:p>
    <w:p w14:paraId="4C082EFE" w14:textId="77777777" w:rsidR="00F23DDF" w:rsidRPr="00B07226" w:rsidRDefault="00F23DDF" w:rsidP="00F23DDF">
      <w:pPr>
        <w:ind w:firstLine="420"/>
        <w:rPr>
          <w:rFonts w:ascii="宋体" w:hAnsi="宋体"/>
          <w:color w:val="000000"/>
        </w:rPr>
      </w:pPr>
      <w:r w:rsidRPr="00B07226">
        <w:rPr>
          <w:rFonts w:ascii="宋体" w:hAnsi="宋体" w:hint="eastAsia"/>
          <w:color w:val="000000"/>
        </w:rPr>
        <w:t>12．现场了解</w:t>
      </w:r>
    </w:p>
    <w:p w14:paraId="70FF9193" w14:textId="77777777" w:rsidR="00F23DDF" w:rsidRPr="00B07226" w:rsidRDefault="00F23DDF" w:rsidP="00F23DDF">
      <w:pPr>
        <w:ind w:firstLine="420"/>
        <w:rPr>
          <w:rFonts w:ascii="宋体" w:hAnsi="宋体"/>
          <w:color w:val="000000"/>
        </w:rPr>
      </w:pPr>
      <w:r w:rsidRPr="00B07226">
        <w:rPr>
          <w:rFonts w:ascii="宋体" w:hAnsi="宋体" w:hint="eastAsia"/>
          <w:color w:val="000000"/>
        </w:rPr>
        <w:t>13．本职业</w:t>
      </w:r>
    </w:p>
    <w:p w14:paraId="1780A34D" w14:textId="77777777" w:rsidR="00F23DDF" w:rsidRPr="00B07226" w:rsidRDefault="00F23DDF" w:rsidP="00F23DDF">
      <w:pPr>
        <w:ind w:firstLine="420"/>
        <w:rPr>
          <w:rFonts w:ascii="宋体" w:hAnsi="宋体"/>
          <w:color w:val="000000"/>
        </w:rPr>
      </w:pPr>
      <w:r w:rsidRPr="00B07226">
        <w:rPr>
          <w:rFonts w:ascii="宋体" w:hAnsi="宋体" w:hint="eastAsia"/>
          <w:color w:val="000000"/>
        </w:rPr>
        <w:t>14．新工艺</w:t>
      </w:r>
    </w:p>
    <w:p w14:paraId="3D056DDB" w14:textId="77777777" w:rsidR="00F23DDF" w:rsidRPr="00B07226" w:rsidRDefault="00F23DDF" w:rsidP="00F23DDF">
      <w:pPr>
        <w:ind w:firstLine="420"/>
        <w:rPr>
          <w:rFonts w:ascii="宋体" w:hAnsi="宋体"/>
          <w:color w:val="000000"/>
        </w:rPr>
      </w:pPr>
      <w:r w:rsidRPr="00B07226">
        <w:rPr>
          <w:rFonts w:ascii="宋体" w:hAnsi="宋体" w:hint="eastAsia"/>
          <w:color w:val="000000"/>
        </w:rPr>
        <w:t>15．生产</w:t>
      </w:r>
    </w:p>
    <w:p w14:paraId="14543CD5" w14:textId="77777777" w:rsidR="00F23DDF" w:rsidRPr="00B07226" w:rsidRDefault="00F23DDF" w:rsidP="00F23DDF">
      <w:pPr>
        <w:ind w:firstLine="420"/>
        <w:rPr>
          <w:rFonts w:ascii="宋体" w:hAnsi="宋体"/>
          <w:color w:val="000000"/>
        </w:rPr>
      </w:pPr>
      <w:r w:rsidRPr="00B07226">
        <w:rPr>
          <w:rFonts w:ascii="宋体" w:hAnsi="宋体" w:hint="eastAsia"/>
          <w:color w:val="000000"/>
        </w:rPr>
        <w:t>16．降低成本</w:t>
      </w:r>
    </w:p>
    <w:p w14:paraId="7EAE7BC9" w14:textId="77777777" w:rsidR="00F23DDF" w:rsidRPr="00B07226" w:rsidRDefault="00F23DDF" w:rsidP="00F23DDF">
      <w:pPr>
        <w:ind w:firstLine="420"/>
        <w:rPr>
          <w:rFonts w:ascii="宋体" w:hAnsi="宋体"/>
          <w:color w:val="000000"/>
        </w:rPr>
      </w:pPr>
      <w:r w:rsidRPr="00B07226">
        <w:rPr>
          <w:rFonts w:ascii="宋体" w:hAnsi="宋体" w:hint="eastAsia"/>
          <w:color w:val="000000"/>
        </w:rPr>
        <w:t>17．下道工程要求拉动上道</w:t>
      </w:r>
    </w:p>
    <w:p w14:paraId="06CFC802" w14:textId="77777777" w:rsidR="00F23DDF" w:rsidRPr="00B07226" w:rsidRDefault="00F23DDF" w:rsidP="00F23DDF">
      <w:pPr>
        <w:ind w:firstLine="420"/>
        <w:rPr>
          <w:rFonts w:ascii="宋体" w:hAnsi="宋体"/>
          <w:color w:val="000000"/>
        </w:rPr>
      </w:pPr>
      <w:r w:rsidRPr="00B07226">
        <w:rPr>
          <w:rFonts w:ascii="宋体" w:hAnsi="宋体" w:hint="eastAsia"/>
          <w:color w:val="000000"/>
        </w:rPr>
        <w:t>18．14</w:t>
      </w:r>
    </w:p>
    <w:p w14:paraId="6C389D1C" w14:textId="77777777" w:rsidR="00F23DDF" w:rsidRPr="00B07226" w:rsidRDefault="00F23DDF" w:rsidP="00F23DDF">
      <w:pPr>
        <w:ind w:firstLine="420"/>
        <w:rPr>
          <w:rFonts w:ascii="宋体" w:hAnsi="宋体"/>
          <w:color w:val="000000"/>
        </w:rPr>
      </w:pPr>
      <w:r w:rsidRPr="00B07226">
        <w:rPr>
          <w:rFonts w:ascii="宋体" w:hAnsi="宋体" w:hint="eastAsia"/>
          <w:color w:val="000000"/>
        </w:rPr>
        <w:t>19．液晶数字式</w:t>
      </w:r>
    </w:p>
    <w:p w14:paraId="52F037B4" w14:textId="77777777" w:rsidR="00F23DDF" w:rsidRDefault="00F23DDF" w:rsidP="00F23DDF">
      <w:pPr>
        <w:ind w:firstLine="420"/>
        <w:rPr>
          <w:rFonts w:ascii="宋体" w:hAnsi="宋体"/>
          <w:color w:val="000000"/>
        </w:rPr>
      </w:pPr>
      <w:r w:rsidRPr="00B07226">
        <w:rPr>
          <w:rFonts w:ascii="宋体" w:hAnsi="宋体" w:hint="eastAsia"/>
          <w:color w:val="000000"/>
        </w:rPr>
        <w:t>20．垂直光栅刻线</w:t>
      </w:r>
    </w:p>
    <w:p w14:paraId="6495CA08" w14:textId="77777777" w:rsidR="00F23DDF" w:rsidRDefault="00F23DDF" w:rsidP="00F23DDF">
      <w:pPr>
        <w:ind w:firstLine="420"/>
        <w:rPr>
          <w:rFonts w:ascii="宋体" w:hAnsi="宋体"/>
          <w:color w:val="000000"/>
        </w:rPr>
      </w:pPr>
    </w:p>
    <w:p w14:paraId="61748659" w14:textId="77777777" w:rsidR="00F23DDF" w:rsidRPr="00B07226" w:rsidRDefault="00F23DDF" w:rsidP="00F23DDF">
      <w:pPr>
        <w:ind w:firstLine="420"/>
        <w:rPr>
          <w:rFonts w:ascii="宋体" w:hAnsi="宋体"/>
          <w:color w:val="000000"/>
        </w:rPr>
      </w:pPr>
    </w:p>
    <w:p w14:paraId="4E52DE52" w14:textId="77777777" w:rsidR="00F23DDF" w:rsidRPr="00B07226" w:rsidRDefault="00F23DDF" w:rsidP="00F23DDF">
      <w:pPr>
        <w:pStyle w:val="aff1"/>
        <w:spacing w:before="156"/>
      </w:pPr>
      <w:r w:rsidRPr="00B07226">
        <w:rPr>
          <w:rFonts w:hint="eastAsia"/>
        </w:rPr>
        <w:lastRenderedPageBreak/>
        <w:t>二、选择题</w:t>
      </w:r>
    </w:p>
    <w:p w14:paraId="5C27CF65" w14:textId="77777777" w:rsidR="00F23DDF" w:rsidRDefault="00F23DDF" w:rsidP="00F23DDF">
      <w:pPr>
        <w:ind w:firstLine="420"/>
        <w:rPr>
          <w:rFonts w:ascii="宋体" w:hAnsi="宋体"/>
          <w:bCs/>
          <w:color w:val="000000"/>
        </w:rPr>
      </w:pPr>
      <w:r>
        <w:rPr>
          <w:rFonts w:ascii="宋体" w:hAnsi="宋体" w:hint="eastAsia"/>
          <w:bCs/>
          <w:color w:val="000000"/>
        </w:rPr>
        <w:t>评分标准：每题答对给2分；答错或漏答不给分，也不扣分。</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4"/>
        <w:gridCol w:w="754"/>
        <w:gridCol w:w="755"/>
        <w:gridCol w:w="754"/>
        <w:gridCol w:w="755"/>
        <w:gridCol w:w="754"/>
        <w:gridCol w:w="754"/>
        <w:gridCol w:w="755"/>
        <w:gridCol w:w="754"/>
        <w:gridCol w:w="755"/>
      </w:tblGrid>
      <w:tr w:rsidR="00F23DDF" w14:paraId="0518F63C" w14:textId="77777777" w:rsidTr="00F23DDF">
        <w:tc>
          <w:tcPr>
            <w:tcW w:w="805" w:type="dxa"/>
          </w:tcPr>
          <w:p w14:paraId="7E4C4D33" w14:textId="77777777" w:rsidR="00F23DDF" w:rsidRDefault="00F23DDF" w:rsidP="00F23DDF">
            <w:pPr>
              <w:pStyle w:val="afa"/>
              <w:spacing w:before="156"/>
            </w:pPr>
            <w:r>
              <w:t>21</w:t>
            </w:r>
          </w:p>
        </w:tc>
        <w:tc>
          <w:tcPr>
            <w:tcW w:w="805" w:type="dxa"/>
          </w:tcPr>
          <w:p w14:paraId="503A92DD" w14:textId="77777777" w:rsidR="00F23DDF" w:rsidRDefault="00F23DDF" w:rsidP="00F23DDF">
            <w:pPr>
              <w:pStyle w:val="afa"/>
              <w:spacing w:before="156"/>
            </w:pPr>
            <w:r>
              <w:t>22</w:t>
            </w:r>
          </w:p>
        </w:tc>
        <w:tc>
          <w:tcPr>
            <w:tcW w:w="806" w:type="dxa"/>
          </w:tcPr>
          <w:p w14:paraId="72211381" w14:textId="77777777" w:rsidR="00F23DDF" w:rsidRDefault="00F23DDF" w:rsidP="00F23DDF">
            <w:pPr>
              <w:pStyle w:val="afa"/>
              <w:spacing w:before="156"/>
            </w:pPr>
            <w:r>
              <w:t>23</w:t>
            </w:r>
          </w:p>
        </w:tc>
        <w:tc>
          <w:tcPr>
            <w:tcW w:w="805" w:type="dxa"/>
          </w:tcPr>
          <w:p w14:paraId="79F6394A" w14:textId="77777777" w:rsidR="00F23DDF" w:rsidRDefault="00F23DDF" w:rsidP="00F23DDF">
            <w:pPr>
              <w:pStyle w:val="afa"/>
              <w:spacing w:before="156"/>
            </w:pPr>
            <w:r>
              <w:t>24</w:t>
            </w:r>
          </w:p>
        </w:tc>
        <w:tc>
          <w:tcPr>
            <w:tcW w:w="806" w:type="dxa"/>
          </w:tcPr>
          <w:p w14:paraId="7600CEC8" w14:textId="77777777" w:rsidR="00F23DDF" w:rsidRDefault="00F23DDF" w:rsidP="00F23DDF">
            <w:pPr>
              <w:pStyle w:val="afa"/>
              <w:spacing w:before="156"/>
            </w:pPr>
            <w:r>
              <w:t>25</w:t>
            </w:r>
          </w:p>
        </w:tc>
        <w:tc>
          <w:tcPr>
            <w:tcW w:w="805" w:type="dxa"/>
          </w:tcPr>
          <w:p w14:paraId="1809B516" w14:textId="77777777" w:rsidR="00F23DDF" w:rsidRDefault="00F23DDF" w:rsidP="00F23DDF">
            <w:pPr>
              <w:pStyle w:val="afa"/>
              <w:spacing w:before="156"/>
            </w:pPr>
            <w:r>
              <w:t>26</w:t>
            </w:r>
          </w:p>
        </w:tc>
        <w:tc>
          <w:tcPr>
            <w:tcW w:w="805" w:type="dxa"/>
          </w:tcPr>
          <w:p w14:paraId="4774CC28" w14:textId="77777777" w:rsidR="00F23DDF" w:rsidRDefault="00F23DDF" w:rsidP="00F23DDF">
            <w:pPr>
              <w:pStyle w:val="afa"/>
              <w:spacing w:before="156"/>
            </w:pPr>
            <w:r>
              <w:t>27</w:t>
            </w:r>
          </w:p>
        </w:tc>
        <w:tc>
          <w:tcPr>
            <w:tcW w:w="806" w:type="dxa"/>
          </w:tcPr>
          <w:p w14:paraId="66C8F917" w14:textId="77777777" w:rsidR="00F23DDF" w:rsidRDefault="00F23DDF" w:rsidP="00F23DDF">
            <w:pPr>
              <w:pStyle w:val="afa"/>
              <w:spacing w:before="156"/>
            </w:pPr>
            <w:r>
              <w:t>28</w:t>
            </w:r>
          </w:p>
        </w:tc>
        <w:tc>
          <w:tcPr>
            <w:tcW w:w="805" w:type="dxa"/>
          </w:tcPr>
          <w:p w14:paraId="4708CA09" w14:textId="77777777" w:rsidR="00F23DDF" w:rsidRDefault="00F23DDF" w:rsidP="00F23DDF">
            <w:pPr>
              <w:pStyle w:val="afa"/>
              <w:spacing w:before="156"/>
            </w:pPr>
            <w:r>
              <w:t>29</w:t>
            </w:r>
          </w:p>
        </w:tc>
        <w:tc>
          <w:tcPr>
            <w:tcW w:w="806" w:type="dxa"/>
          </w:tcPr>
          <w:p w14:paraId="373B9D94" w14:textId="77777777" w:rsidR="00F23DDF" w:rsidRDefault="00F23DDF" w:rsidP="00F23DDF">
            <w:pPr>
              <w:pStyle w:val="afa"/>
              <w:spacing w:before="156"/>
            </w:pPr>
            <w:r>
              <w:t>30</w:t>
            </w:r>
          </w:p>
        </w:tc>
      </w:tr>
      <w:tr w:rsidR="00F23DDF" w14:paraId="22CB4B82" w14:textId="77777777" w:rsidTr="00F23DDF">
        <w:tc>
          <w:tcPr>
            <w:tcW w:w="805" w:type="dxa"/>
          </w:tcPr>
          <w:p w14:paraId="29AB0981" w14:textId="77777777" w:rsidR="00F23DDF" w:rsidRDefault="00F23DDF" w:rsidP="00F23DDF">
            <w:pPr>
              <w:pStyle w:val="afa"/>
              <w:spacing w:before="156"/>
            </w:pPr>
            <w:r>
              <w:rPr>
                <w:rFonts w:hint="eastAsia"/>
              </w:rPr>
              <w:t>A</w:t>
            </w:r>
          </w:p>
        </w:tc>
        <w:tc>
          <w:tcPr>
            <w:tcW w:w="805" w:type="dxa"/>
          </w:tcPr>
          <w:p w14:paraId="21986C10" w14:textId="77777777" w:rsidR="00F23DDF" w:rsidRDefault="00F23DDF" w:rsidP="00F23DDF">
            <w:pPr>
              <w:pStyle w:val="afa"/>
              <w:spacing w:before="156"/>
            </w:pPr>
            <w:r>
              <w:rPr>
                <w:rFonts w:hint="eastAsia"/>
              </w:rPr>
              <w:t>B</w:t>
            </w:r>
          </w:p>
        </w:tc>
        <w:tc>
          <w:tcPr>
            <w:tcW w:w="806" w:type="dxa"/>
          </w:tcPr>
          <w:p w14:paraId="6F765F40" w14:textId="77777777" w:rsidR="00F23DDF" w:rsidRDefault="00F23DDF" w:rsidP="00F23DDF">
            <w:pPr>
              <w:pStyle w:val="afa"/>
              <w:spacing w:before="156"/>
            </w:pPr>
            <w:r>
              <w:rPr>
                <w:rFonts w:hint="eastAsia"/>
              </w:rPr>
              <w:t>B</w:t>
            </w:r>
          </w:p>
        </w:tc>
        <w:tc>
          <w:tcPr>
            <w:tcW w:w="805" w:type="dxa"/>
          </w:tcPr>
          <w:p w14:paraId="2B31185B" w14:textId="77777777" w:rsidR="00F23DDF" w:rsidRDefault="00F23DDF" w:rsidP="00F23DDF">
            <w:pPr>
              <w:pStyle w:val="afa"/>
              <w:spacing w:before="156"/>
            </w:pPr>
            <w:r>
              <w:rPr>
                <w:rFonts w:hint="eastAsia"/>
              </w:rPr>
              <w:t>C</w:t>
            </w:r>
          </w:p>
        </w:tc>
        <w:tc>
          <w:tcPr>
            <w:tcW w:w="806" w:type="dxa"/>
          </w:tcPr>
          <w:p w14:paraId="15802983" w14:textId="77777777" w:rsidR="00F23DDF" w:rsidRDefault="00F23DDF" w:rsidP="00F23DDF">
            <w:pPr>
              <w:pStyle w:val="afa"/>
              <w:spacing w:before="156"/>
            </w:pPr>
            <w:r>
              <w:rPr>
                <w:rFonts w:hint="eastAsia"/>
              </w:rPr>
              <w:t>C</w:t>
            </w:r>
          </w:p>
        </w:tc>
        <w:tc>
          <w:tcPr>
            <w:tcW w:w="805" w:type="dxa"/>
          </w:tcPr>
          <w:p w14:paraId="70C540E2" w14:textId="77777777" w:rsidR="00F23DDF" w:rsidRDefault="00F23DDF" w:rsidP="00F23DDF">
            <w:pPr>
              <w:pStyle w:val="afa"/>
              <w:spacing w:before="156"/>
            </w:pPr>
            <w:r>
              <w:rPr>
                <w:rFonts w:hint="eastAsia"/>
              </w:rPr>
              <w:t>B</w:t>
            </w:r>
          </w:p>
        </w:tc>
        <w:tc>
          <w:tcPr>
            <w:tcW w:w="805" w:type="dxa"/>
          </w:tcPr>
          <w:p w14:paraId="5A570414" w14:textId="77777777" w:rsidR="00F23DDF" w:rsidRDefault="00F23DDF" w:rsidP="00F23DDF">
            <w:pPr>
              <w:pStyle w:val="afa"/>
              <w:spacing w:before="156"/>
            </w:pPr>
            <w:r>
              <w:rPr>
                <w:rFonts w:hint="eastAsia"/>
              </w:rPr>
              <w:t>A</w:t>
            </w:r>
          </w:p>
        </w:tc>
        <w:tc>
          <w:tcPr>
            <w:tcW w:w="806" w:type="dxa"/>
          </w:tcPr>
          <w:p w14:paraId="57445558" w14:textId="77777777" w:rsidR="00F23DDF" w:rsidRDefault="00F23DDF" w:rsidP="00F23DDF">
            <w:pPr>
              <w:pStyle w:val="afa"/>
              <w:spacing w:before="156"/>
            </w:pPr>
            <w:r>
              <w:rPr>
                <w:rFonts w:hint="eastAsia"/>
              </w:rPr>
              <w:t>A</w:t>
            </w:r>
          </w:p>
        </w:tc>
        <w:tc>
          <w:tcPr>
            <w:tcW w:w="805" w:type="dxa"/>
          </w:tcPr>
          <w:p w14:paraId="738B0840" w14:textId="77777777" w:rsidR="00F23DDF" w:rsidRDefault="00F23DDF" w:rsidP="00F23DDF">
            <w:pPr>
              <w:pStyle w:val="afa"/>
              <w:spacing w:before="156"/>
            </w:pPr>
            <w:r>
              <w:rPr>
                <w:rFonts w:hint="eastAsia"/>
              </w:rPr>
              <w:t>A</w:t>
            </w:r>
          </w:p>
        </w:tc>
        <w:tc>
          <w:tcPr>
            <w:tcW w:w="806" w:type="dxa"/>
          </w:tcPr>
          <w:p w14:paraId="37C8860C" w14:textId="77777777" w:rsidR="00F23DDF" w:rsidRDefault="00F23DDF" w:rsidP="00F23DDF">
            <w:pPr>
              <w:pStyle w:val="afa"/>
              <w:spacing w:before="156"/>
            </w:pPr>
            <w:r>
              <w:rPr>
                <w:rFonts w:hint="eastAsia"/>
              </w:rPr>
              <w:t>C</w:t>
            </w:r>
          </w:p>
        </w:tc>
      </w:tr>
    </w:tbl>
    <w:p w14:paraId="6C1C8933" w14:textId="77777777" w:rsidR="00F23DDF" w:rsidRDefault="00F23DDF" w:rsidP="00F23DDF">
      <w:pPr>
        <w:ind w:firstLine="422"/>
        <w:rPr>
          <w:rFonts w:ascii="宋体" w:hAnsi="宋体"/>
          <w:b/>
          <w:color w:val="000000"/>
        </w:rPr>
      </w:pPr>
    </w:p>
    <w:p w14:paraId="1DC8549A" w14:textId="77777777" w:rsidR="00F23DDF" w:rsidRDefault="00F23DDF" w:rsidP="00F23DDF">
      <w:pPr>
        <w:pStyle w:val="aff1"/>
        <w:spacing w:before="156"/>
      </w:pPr>
      <w:r>
        <w:rPr>
          <w:rFonts w:hint="eastAsia"/>
        </w:rPr>
        <w:t>三、判断题</w:t>
      </w:r>
    </w:p>
    <w:p w14:paraId="29626127" w14:textId="77777777" w:rsidR="00F23DDF" w:rsidRDefault="00F23DDF" w:rsidP="00F23DDF">
      <w:pPr>
        <w:ind w:firstLine="420"/>
        <w:rPr>
          <w:rFonts w:ascii="宋体" w:hAnsi="宋体"/>
          <w:bCs/>
          <w:color w:val="000000"/>
        </w:rPr>
      </w:pPr>
      <w:r>
        <w:rPr>
          <w:rFonts w:ascii="宋体" w:hAnsi="宋体" w:hint="eastAsia"/>
          <w:bCs/>
          <w:color w:val="000000"/>
        </w:rPr>
        <w:t>评分标准：每题答对给1分；答错或漏答不给分，也不扣分。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736"/>
        <w:gridCol w:w="736"/>
        <w:gridCol w:w="736"/>
        <w:gridCol w:w="736"/>
        <w:gridCol w:w="736"/>
        <w:gridCol w:w="736"/>
        <w:gridCol w:w="736"/>
        <w:gridCol w:w="737"/>
        <w:gridCol w:w="737"/>
      </w:tblGrid>
      <w:tr w:rsidR="00F23DDF" w14:paraId="4DA89BF8" w14:textId="77777777" w:rsidTr="00F23DDF">
        <w:trPr>
          <w:trHeight w:val="594"/>
        </w:trPr>
        <w:tc>
          <w:tcPr>
            <w:tcW w:w="735" w:type="dxa"/>
          </w:tcPr>
          <w:p w14:paraId="3E35DA67" w14:textId="77777777" w:rsidR="00F23DDF" w:rsidRDefault="00F23DDF" w:rsidP="00F23DDF">
            <w:pPr>
              <w:pStyle w:val="afb"/>
            </w:pPr>
            <w:r>
              <w:rPr>
                <w:rFonts w:hint="eastAsia"/>
              </w:rPr>
              <w:t>31</w:t>
            </w:r>
          </w:p>
        </w:tc>
        <w:tc>
          <w:tcPr>
            <w:tcW w:w="736" w:type="dxa"/>
          </w:tcPr>
          <w:p w14:paraId="330874F7" w14:textId="77777777" w:rsidR="00F23DDF" w:rsidRDefault="00F23DDF" w:rsidP="00F23DDF">
            <w:pPr>
              <w:pStyle w:val="afb"/>
            </w:pPr>
            <w:r>
              <w:rPr>
                <w:rFonts w:hint="eastAsia"/>
              </w:rPr>
              <w:t>32</w:t>
            </w:r>
          </w:p>
        </w:tc>
        <w:tc>
          <w:tcPr>
            <w:tcW w:w="736" w:type="dxa"/>
          </w:tcPr>
          <w:p w14:paraId="667BEF82" w14:textId="77777777" w:rsidR="00F23DDF" w:rsidRDefault="00F23DDF" w:rsidP="00F23DDF">
            <w:pPr>
              <w:pStyle w:val="afb"/>
            </w:pPr>
            <w:r>
              <w:rPr>
                <w:rFonts w:hint="eastAsia"/>
              </w:rPr>
              <w:t>33</w:t>
            </w:r>
          </w:p>
        </w:tc>
        <w:tc>
          <w:tcPr>
            <w:tcW w:w="736" w:type="dxa"/>
          </w:tcPr>
          <w:p w14:paraId="3BA04EE1" w14:textId="77777777" w:rsidR="00F23DDF" w:rsidRDefault="00F23DDF" w:rsidP="00F23DDF">
            <w:pPr>
              <w:pStyle w:val="afb"/>
            </w:pPr>
            <w:r>
              <w:rPr>
                <w:rFonts w:hint="eastAsia"/>
              </w:rPr>
              <w:t>34</w:t>
            </w:r>
          </w:p>
        </w:tc>
        <w:tc>
          <w:tcPr>
            <w:tcW w:w="736" w:type="dxa"/>
          </w:tcPr>
          <w:p w14:paraId="0FFEE2DC" w14:textId="77777777" w:rsidR="00F23DDF" w:rsidRDefault="00F23DDF" w:rsidP="00F23DDF">
            <w:pPr>
              <w:pStyle w:val="afb"/>
            </w:pPr>
            <w:r>
              <w:rPr>
                <w:rFonts w:hint="eastAsia"/>
              </w:rPr>
              <w:t>35</w:t>
            </w:r>
          </w:p>
        </w:tc>
        <w:tc>
          <w:tcPr>
            <w:tcW w:w="736" w:type="dxa"/>
          </w:tcPr>
          <w:p w14:paraId="4051D296" w14:textId="77777777" w:rsidR="00F23DDF" w:rsidRDefault="00F23DDF" w:rsidP="00F23DDF">
            <w:pPr>
              <w:pStyle w:val="afb"/>
            </w:pPr>
            <w:r>
              <w:rPr>
                <w:rFonts w:hint="eastAsia"/>
              </w:rPr>
              <w:t>36</w:t>
            </w:r>
          </w:p>
        </w:tc>
        <w:tc>
          <w:tcPr>
            <w:tcW w:w="736" w:type="dxa"/>
          </w:tcPr>
          <w:p w14:paraId="1E0894F8" w14:textId="77777777" w:rsidR="00F23DDF" w:rsidRDefault="00F23DDF" w:rsidP="00F23DDF">
            <w:pPr>
              <w:pStyle w:val="afb"/>
            </w:pPr>
            <w:r>
              <w:rPr>
                <w:rFonts w:hint="eastAsia"/>
              </w:rPr>
              <w:t>37</w:t>
            </w:r>
          </w:p>
        </w:tc>
        <w:tc>
          <w:tcPr>
            <w:tcW w:w="736" w:type="dxa"/>
          </w:tcPr>
          <w:p w14:paraId="4A47A4B7" w14:textId="77777777" w:rsidR="00F23DDF" w:rsidRDefault="00F23DDF" w:rsidP="00F23DDF">
            <w:pPr>
              <w:pStyle w:val="afb"/>
            </w:pPr>
            <w:r>
              <w:rPr>
                <w:rFonts w:hint="eastAsia"/>
              </w:rPr>
              <w:t>38</w:t>
            </w:r>
          </w:p>
        </w:tc>
        <w:tc>
          <w:tcPr>
            <w:tcW w:w="737" w:type="dxa"/>
          </w:tcPr>
          <w:p w14:paraId="3986EA48" w14:textId="77777777" w:rsidR="00F23DDF" w:rsidRDefault="00F23DDF" w:rsidP="00F23DDF">
            <w:pPr>
              <w:pStyle w:val="afb"/>
            </w:pPr>
            <w:r>
              <w:rPr>
                <w:rFonts w:hint="eastAsia"/>
              </w:rPr>
              <w:t>39</w:t>
            </w:r>
          </w:p>
        </w:tc>
        <w:tc>
          <w:tcPr>
            <w:tcW w:w="737" w:type="dxa"/>
          </w:tcPr>
          <w:p w14:paraId="07D691EB" w14:textId="77777777" w:rsidR="00F23DDF" w:rsidRDefault="00F23DDF" w:rsidP="00F23DDF">
            <w:pPr>
              <w:pStyle w:val="afb"/>
            </w:pPr>
            <w:r>
              <w:rPr>
                <w:rFonts w:hint="eastAsia"/>
              </w:rPr>
              <w:t>40</w:t>
            </w:r>
          </w:p>
        </w:tc>
      </w:tr>
      <w:tr w:rsidR="00F23DDF" w14:paraId="1D4EFD91" w14:textId="77777777" w:rsidTr="00F23DDF">
        <w:trPr>
          <w:trHeight w:val="584"/>
        </w:trPr>
        <w:tc>
          <w:tcPr>
            <w:tcW w:w="735" w:type="dxa"/>
          </w:tcPr>
          <w:p w14:paraId="58744A64" w14:textId="77777777" w:rsidR="00F23DDF" w:rsidRDefault="00F23DDF" w:rsidP="00F23DDF">
            <w:pPr>
              <w:pStyle w:val="afb"/>
            </w:pPr>
            <w:r>
              <w:rPr>
                <w:rFonts w:hint="eastAsia"/>
              </w:rPr>
              <w:t>√</w:t>
            </w:r>
          </w:p>
        </w:tc>
        <w:tc>
          <w:tcPr>
            <w:tcW w:w="736" w:type="dxa"/>
          </w:tcPr>
          <w:p w14:paraId="0056BB3E" w14:textId="77777777" w:rsidR="00F23DDF" w:rsidRDefault="00F23DDF" w:rsidP="00F23DDF">
            <w:pPr>
              <w:pStyle w:val="afb"/>
            </w:pPr>
            <w:r>
              <w:rPr>
                <w:rFonts w:hint="eastAsia"/>
              </w:rPr>
              <w:t>×</w:t>
            </w:r>
          </w:p>
        </w:tc>
        <w:tc>
          <w:tcPr>
            <w:tcW w:w="736" w:type="dxa"/>
          </w:tcPr>
          <w:p w14:paraId="1A59F5FE" w14:textId="77777777" w:rsidR="00F23DDF" w:rsidRDefault="00F23DDF" w:rsidP="00F23DDF">
            <w:pPr>
              <w:pStyle w:val="afb"/>
            </w:pPr>
            <w:r>
              <w:rPr>
                <w:rFonts w:hint="eastAsia"/>
              </w:rPr>
              <w:t>√</w:t>
            </w:r>
          </w:p>
        </w:tc>
        <w:tc>
          <w:tcPr>
            <w:tcW w:w="736" w:type="dxa"/>
          </w:tcPr>
          <w:p w14:paraId="083EDB28" w14:textId="77777777" w:rsidR="00F23DDF" w:rsidRDefault="00F23DDF" w:rsidP="00F23DDF">
            <w:pPr>
              <w:pStyle w:val="afb"/>
            </w:pPr>
            <w:r>
              <w:rPr>
                <w:rFonts w:hint="eastAsia"/>
              </w:rPr>
              <w:t>√</w:t>
            </w:r>
          </w:p>
        </w:tc>
        <w:tc>
          <w:tcPr>
            <w:tcW w:w="736" w:type="dxa"/>
          </w:tcPr>
          <w:p w14:paraId="6E6A531E" w14:textId="77777777" w:rsidR="00F23DDF" w:rsidRDefault="00F23DDF" w:rsidP="00F23DDF">
            <w:pPr>
              <w:pStyle w:val="afb"/>
            </w:pPr>
            <w:r>
              <w:rPr>
                <w:rFonts w:hint="eastAsia"/>
              </w:rPr>
              <w:t>×</w:t>
            </w:r>
          </w:p>
        </w:tc>
        <w:tc>
          <w:tcPr>
            <w:tcW w:w="736" w:type="dxa"/>
          </w:tcPr>
          <w:p w14:paraId="0003A423" w14:textId="77777777" w:rsidR="00F23DDF" w:rsidRDefault="00F23DDF" w:rsidP="00F23DDF">
            <w:pPr>
              <w:pStyle w:val="afb"/>
            </w:pPr>
            <w:r>
              <w:rPr>
                <w:rFonts w:hint="eastAsia"/>
              </w:rPr>
              <w:t>√</w:t>
            </w:r>
          </w:p>
        </w:tc>
        <w:tc>
          <w:tcPr>
            <w:tcW w:w="736" w:type="dxa"/>
          </w:tcPr>
          <w:p w14:paraId="26BC9088" w14:textId="77777777" w:rsidR="00F23DDF" w:rsidRDefault="00F23DDF" w:rsidP="00F23DDF">
            <w:pPr>
              <w:pStyle w:val="afb"/>
            </w:pPr>
            <w:r>
              <w:rPr>
                <w:rFonts w:hint="eastAsia"/>
              </w:rPr>
              <w:t>√</w:t>
            </w:r>
          </w:p>
        </w:tc>
        <w:tc>
          <w:tcPr>
            <w:tcW w:w="736" w:type="dxa"/>
          </w:tcPr>
          <w:p w14:paraId="2B0185A1" w14:textId="77777777" w:rsidR="00F23DDF" w:rsidRDefault="00F23DDF" w:rsidP="00F23DDF">
            <w:pPr>
              <w:pStyle w:val="afb"/>
            </w:pPr>
            <w:r>
              <w:rPr>
                <w:rFonts w:hint="eastAsia"/>
              </w:rPr>
              <w:t>×</w:t>
            </w:r>
          </w:p>
        </w:tc>
        <w:tc>
          <w:tcPr>
            <w:tcW w:w="737" w:type="dxa"/>
          </w:tcPr>
          <w:p w14:paraId="74703914" w14:textId="77777777" w:rsidR="00F23DDF" w:rsidRDefault="00F23DDF" w:rsidP="00F23DDF">
            <w:pPr>
              <w:pStyle w:val="afb"/>
            </w:pPr>
            <w:r>
              <w:rPr>
                <w:rFonts w:hint="eastAsia"/>
              </w:rPr>
              <w:t>×</w:t>
            </w:r>
          </w:p>
        </w:tc>
        <w:tc>
          <w:tcPr>
            <w:tcW w:w="737" w:type="dxa"/>
          </w:tcPr>
          <w:p w14:paraId="104AB6AE" w14:textId="77777777" w:rsidR="00F23DDF" w:rsidRDefault="00F23DDF" w:rsidP="00F23DDF">
            <w:pPr>
              <w:pStyle w:val="afb"/>
            </w:pPr>
            <w:r>
              <w:rPr>
                <w:rFonts w:hint="eastAsia"/>
              </w:rPr>
              <w:t>×</w:t>
            </w:r>
          </w:p>
        </w:tc>
      </w:tr>
    </w:tbl>
    <w:p w14:paraId="7A625AAB" w14:textId="77777777" w:rsidR="00F23DDF" w:rsidRDefault="00F23DDF" w:rsidP="00F23DDF">
      <w:pPr>
        <w:ind w:left="420" w:firstLine="420"/>
        <w:rPr>
          <w:rFonts w:ascii="宋体" w:hAnsi="宋体"/>
          <w:color w:val="000000"/>
        </w:rPr>
      </w:pPr>
    </w:p>
    <w:p w14:paraId="2A3D5EC3" w14:textId="77777777" w:rsidR="00F23DDF" w:rsidRDefault="00F23DDF" w:rsidP="00F23DDF">
      <w:pPr>
        <w:pStyle w:val="aff1"/>
        <w:spacing w:before="156"/>
      </w:pPr>
      <w:r>
        <w:rPr>
          <w:rFonts w:hint="eastAsia"/>
        </w:rPr>
        <w:t>四、简答题</w:t>
      </w:r>
    </w:p>
    <w:p w14:paraId="0F69366F" w14:textId="77777777" w:rsidR="00F23DDF" w:rsidRPr="00B07226" w:rsidRDefault="00F23DDF" w:rsidP="00F23DDF">
      <w:pPr>
        <w:ind w:firstLine="420"/>
        <w:rPr>
          <w:rFonts w:ascii="宋体" w:hAnsi="宋体"/>
          <w:color w:val="000000"/>
        </w:rPr>
      </w:pPr>
      <w:r>
        <w:rPr>
          <w:rFonts w:ascii="宋体" w:hAnsi="宋体" w:hint="eastAsia"/>
          <w:color w:val="000000"/>
        </w:rPr>
        <w:t>评分标准：</w:t>
      </w:r>
      <w:r w:rsidRPr="00B07226">
        <w:rPr>
          <w:rFonts w:ascii="宋体" w:hAnsi="宋体" w:hint="eastAsia"/>
          <w:color w:val="000000"/>
        </w:rPr>
        <w:t>每题5分，共20分。</w:t>
      </w:r>
      <w:r>
        <w:rPr>
          <w:rFonts w:ascii="宋体" w:hAnsi="宋体" w:hint="eastAsia"/>
          <w:color w:val="000000"/>
        </w:rPr>
        <w:t xml:space="preserve"> </w:t>
      </w:r>
    </w:p>
    <w:p w14:paraId="525A00C3" w14:textId="77777777" w:rsidR="00F23DDF" w:rsidRPr="00B07226" w:rsidRDefault="00F23DDF" w:rsidP="00F23DDF">
      <w:pPr>
        <w:ind w:firstLine="420"/>
        <w:rPr>
          <w:rFonts w:ascii="宋体" w:hAnsi="宋体"/>
          <w:color w:val="000000"/>
        </w:rPr>
      </w:pPr>
      <w:r w:rsidRPr="00B07226">
        <w:rPr>
          <w:rFonts w:ascii="宋体" w:hAnsi="宋体" w:hint="eastAsia"/>
          <w:color w:val="000000"/>
        </w:rPr>
        <w:t>41．答</w:t>
      </w:r>
      <w:r w:rsidRPr="00B07226">
        <w:rPr>
          <w:rFonts w:ascii="宋体" w:hAnsi="宋体"/>
          <w:color w:val="000000"/>
        </w:rPr>
        <w:t>:</w:t>
      </w:r>
      <w:r w:rsidRPr="00B07226">
        <w:rPr>
          <w:rFonts w:ascii="宋体" w:hAnsi="宋体" w:hint="eastAsia"/>
          <w:color w:val="000000"/>
        </w:rPr>
        <w:t>经过逐步分析每一局部电路的工作原理之间的控制关系后</w:t>
      </w:r>
      <w:r w:rsidRPr="00B07226">
        <w:rPr>
          <w:rFonts w:ascii="宋体" w:hAnsi="宋体"/>
          <w:color w:val="000000"/>
        </w:rPr>
        <w:t>,</w:t>
      </w:r>
      <w:r w:rsidRPr="00B07226">
        <w:rPr>
          <w:rFonts w:ascii="宋体" w:hAnsi="宋体" w:hint="eastAsia"/>
          <w:color w:val="000000"/>
        </w:rPr>
        <w:t>还要检查整个控制线路</w:t>
      </w:r>
      <w:r w:rsidRPr="00B07226">
        <w:rPr>
          <w:rFonts w:ascii="宋体" w:hAnsi="宋体"/>
          <w:color w:val="000000"/>
        </w:rPr>
        <w:t>,</w:t>
      </w:r>
      <w:r w:rsidRPr="00B07226">
        <w:rPr>
          <w:rFonts w:ascii="宋体" w:hAnsi="宋体" w:hint="eastAsia"/>
          <w:color w:val="000000"/>
        </w:rPr>
        <w:t>看是否有遗漏</w:t>
      </w:r>
      <w:r w:rsidRPr="00B07226">
        <w:rPr>
          <w:rFonts w:ascii="宋体" w:hAnsi="宋体"/>
          <w:color w:val="000000"/>
        </w:rPr>
        <w:t>.</w:t>
      </w:r>
      <w:r w:rsidRPr="00B07226">
        <w:rPr>
          <w:rFonts w:ascii="宋体" w:hAnsi="宋体" w:hint="eastAsia"/>
          <w:color w:val="000000"/>
        </w:rPr>
        <w:t>特别要从整体的角度进一步检查和了解各控制环节之间的联系</w:t>
      </w:r>
      <w:r w:rsidRPr="00B07226">
        <w:rPr>
          <w:rFonts w:ascii="宋体" w:hAnsi="宋体"/>
          <w:color w:val="000000"/>
        </w:rPr>
        <w:t>,</w:t>
      </w:r>
      <w:r w:rsidRPr="00B07226">
        <w:rPr>
          <w:rFonts w:ascii="宋体" w:hAnsi="宋体" w:hint="eastAsia"/>
          <w:color w:val="000000"/>
        </w:rPr>
        <w:t>达到充分理解原理图中每一部分的作用</w:t>
      </w:r>
      <w:r w:rsidRPr="00B07226">
        <w:rPr>
          <w:rFonts w:ascii="宋体" w:hAnsi="宋体"/>
          <w:color w:val="000000"/>
        </w:rPr>
        <w:t>.</w:t>
      </w:r>
      <w:r w:rsidRPr="00B07226">
        <w:rPr>
          <w:rFonts w:ascii="宋体" w:hAnsi="宋体" w:hint="eastAsia"/>
          <w:color w:val="000000"/>
        </w:rPr>
        <w:t>工作过程及主要参数的目的</w:t>
      </w:r>
      <w:r w:rsidRPr="00B07226">
        <w:rPr>
          <w:rFonts w:ascii="宋体" w:hAnsi="宋体"/>
          <w:color w:val="000000"/>
        </w:rPr>
        <w:t>.</w:t>
      </w:r>
    </w:p>
    <w:p w14:paraId="61DC1AC5" w14:textId="77777777" w:rsidR="00F23DDF" w:rsidRDefault="00F23DDF" w:rsidP="00F23DDF">
      <w:pPr>
        <w:autoSpaceDE w:val="0"/>
        <w:autoSpaceDN w:val="0"/>
        <w:adjustRightInd w:val="0"/>
        <w:ind w:firstLine="420"/>
        <w:jc w:val="left"/>
        <w:rPr>
          <w:rFonts w:ascii="宋体" w:hAnsi="宋体"/>
          <w:color w:val="000000"/>
          <w:kern w:val="0"/>
          <w:lang w:val="zh-CN"/>
        </w:rPr>
      </w:pPr>
    </w:p>
    <w:p w14:paraId="53FBE0EA" w14:textId="77777777" w:rsidR="00F23DDF" w:rsidRDefault="00F23DDF" w:rsidP="00F23DDF">
      <w:pPr>
        <w:widowControl/>
        <w:spacing w:line="240" w:lineRule="auto"/>
        <w:ind w:firstLineChars="0" w:firstLine="0"/>
        <w:jc w:val="left"/>
        <w:rPr>
          <w:rFonts w:ascii="宋体" w:hAnsi="宋体"/>
          <w:color w:val="000000"/>
          <w:kern w:val="0"/>
          <w:lang w:val="zh-CN"/>
        </w:rPr>
      </w:pPr>
      <w:r>
        <w:rPr>
          <w:rFonts w:ascii="宋体" w:hAnsi="宋体"/>
          <w:color w:val="000000"/>
          <w:kern w:val="0"/>
          <w:lang w:val="zh-CN"/>
        </w:rPr>
        <w:br w:type="page"/>
      </w:r>
    </w:p>
    <w:p w14:paraId="00F059B0" w14:textId="77777777" w:rsidR="00F23DDF" w:rsidRDefault="00F23DDF" w:rsidP="00F23DDF">
      <w:pPr>
        <w:ind w:firstLine="420"/>
        <w:rPr>
          <w:lang w:val="zh-CN"/>
        </w:rPr>
      </w:pPr>
      <w:r>
        <w:rPr>
          <w:rFonts w:hint="eastAsia"/>
          <w:lang w:val="zh-CN"/>
        </w:rPr>
        <w:lastRenderedPageBreak/>
        <w:t>42</w:t>
      </w:r>
      <w:r>
        <w:rPr>
          <w:rFonts w:hint="eastAsia"/>
          <w:lang w:val="zh-CN"/>
        </w:rPr>
        <w:t>．</w:t>
      </w:r>
    </w:p>
    <w:p w14:paraId="1FAD5EE6" w14:textId="77777777" w:rsidR="00F23DDF" w:rsidRDefault="00F23DDF" w:rsidP="00F23DDF">
      <w:pPr>
        <w:pStyle w:val="afa"/>
        <w:spacing w:before="156"/>
        <w:rPr>
          <w:rFonts w:ascii="宋体" w:hAnsi="宋体"/>
          <w:color w:val="000000"/>
          <w:kern w:val="0"/>
          <w:lang w:val="zh-CN"/>
        </w:rPr>
      </w:pPr>
      <w:r>
        <w:drawing>
          <wp:inline distT="0" distB="0" distL="0" distR="0" wp14:anchorId="24C8AB2C" wp14:editId="415B6CDC">
            <wp:extent cx="2311603" cy="3283238"/>
            <wp:effectExtent l="0" t="0" r="0" b="0"/>
            <wp:docPr id="73024" name="图片 7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319581" cy="3294569"/>
                    </a:xfrm>
                    <a:prstGeom prst="rect">
                      <a:avLst/>
                    </a:prstGeom>
                  </pic:spPr>
                </pic:pic>
              </a:graphicData>
            </a:graphic>
          </wp:inline>
        </w:drawing>
      </w:r>
    </w:p>
    <w:p w14:paraId="591E6C9B" w14:textId="77777777" w:rsidR="00F23DDF" w:rsidRPr="00B07226" w:rsidRDefault="00F23DDF" w:rsidP="00F23DDF">
      <w:pPr>
        <w:ind w:firstLine="420"/>
        <w:rPr>
          <w:rFonts w:ascii="宋体" w:hAnsi="宋体"/>
          <w:color w:val="000000"/>
        </w:rPr>
      </w:pPr>
      <w:r w:rsidRPr="00B07226">
        <w:rPr>
          <w:rFonts w:ascii="宋体" w:hAnsi="宋体" w:hint="eastAsia"/>
          <w:color w:val="000000"/>
        </w:rPr>
        <w:t>43．答</w:t>
      </w:r>
      <w:r w:rsidRPr="00B07226">
        <w:rPr>
          <w:rFonts w:ascii="宋体" w:hAnsi="宋体"/>
          <w:color w:val="000000"/>
        </w:rPr>
        <w:t>:555</w:t>
      </w:r>
      <w:r w:rsidRPr="00B07226">
        <w:rPr>
          <w:rFonts w:ascii="宋体" w:hAnsi="宋体" w:hint="eastAsia"/>
          <w:color w:val="000000"/>
        </w:rPr>
        <w:t>精密定时器是由端子分压器网络、两个电压比较器、</w:t>
      </w:r>
      <w:proofErr w:type="gramStart"/>
      <w:r w:rsidRPr="00B07226">
        <w:rPr>
          <w:rFonts w:ascii="宋体" w:hAnsi="宋体" w:hint="eastAsia"/>
          <w:color w:val="000000"/>
        </w:rPr>
        <w:t>双稳多谐振荡器</w:t>
      </w:r>
      <w:proofErr w:type="gramEnd"/>
      <w:r w:rsidRPr="00B07226">
        <w:rPr>
          <w:rFonts w:ascii="宋体" w:hAnsi="宋体" w:hint="eastAsia"/>
          <w:color w:val="000000"/>
        </w:rPr>
        <w:t>、放电晶体管和推挽输出端组成。三个电阻器是相等的，用于设置比较器的电平。</w:t>
      </w:r>
    </w:p>
    <w:p w14:paraId="7F394D7C" w14:textId="77777777" w:rsidR="00F23DDF" w:rsidRPr="00B07226" w:rsidRDefault="00F23DDF" w:rsidP="00F23DDF">
      <w:pPr>
        <w:ind w:firstLine="420"/>
        <w:rPr>
          <w:rFonts w:ascii="宋体" w:hAnsi="宋体"/>
          <w:color w:val="000000"/>
        </w:rPr>
      </w:pPr>
      <w:r w:rsidRPr="00B07226">
        <w:rPr>
          <w:rFonts w:ascii="宋体" w:hAnsi="宋体"/>
          <w:color w:val="000000"/>
        </w:rPr>
        <w:t>555</w:t>
      </w:r>
      <w:r w:rsidRPr="00B07226">
        <w:rPr>
          <w:rFonts w:ascii="宋体" w:hAnsi="宋体" w:hint="eastAsia"/>
          <w:color w:val="000000"/>
        </w:rPr>
        <w:t>精密定时器可以应用于精密定时脉冲宽度调整、脉冲发生器、脉冲位置调整、定时序列、脉冲丢失检测、延时发生器。</w:t>
      </w:r>
    </w:p>
    <w:p w14:paraId="545E8807" w14:textId="77777777" w:rsidR="00F23DDF" w:rsidRPr="00B07226" w:rsidRDefault="00F23DDF" w:rsidP="00F23DDF">
      <w:pPr>
        <w:ind w:firstLine="420"/>
        <w:rPr>
          <w:rFonts w:ascii="宋体" w:hAnsi="宋体"/>
          <w:color w:val="000000"/>
        </w:rPr>
      </w:pPr>
      <w:r w:rsidRPr="00B07226">
        <w:rPr>
          <w:rFonts w:ascii="宋体" w:hAnsi="宋体" w:hint="eastAsia"/>
          <w:color w:val="000000"/>
        </w:rPr>
        <w:t>44．解</w:t>
      </w:r>
      <w:r w:rsidRPr="00B07226">
        <w:rPr>
          <w:rFonts w:ascii="宋体" w:hAnsi="宋体"/>
          <w:color w:val="000000"/>
        </w:rPr>
        <w:t>:</w:t>
      </w:r>
      <w:r w:rsidRPr="00B07226">
        <w:rPr>
          <w:rFonts w:ascii="宋体" w:hAnsi="宋体" w:hint="eastAsia"/>
          <w:color w:val="000000"/>
        </w:rPr>
        <w:t>不频繁工作时</w:t>
      </w:r>
      <w:r w:rsidRPr="00B07226">
        <w:rPr>
          <w:rFonts w:ascii="宋体" w:hAnsi="宋体"/>
          <w:color w:val="000000"/>
        </w:rPr>
        <w:t xml:space="preserve"> </w:t>
      </w:r>
      <w:r w:rsidRPr="00B07226">
        <w:rPr>
          <w:rFonts w:ascii="宋体" w:hAnsi="宋体"/>
          <w:color w:val="000000"/>
        </w:rPr>
        <w:object w:dxaOrig="540" w:dyaOrig="380" w14:anchorId="16F237FF">
          <v:shape id="_x0000_i1033" type="#_x0000_t75" style="width:27pt;height:19pt" o:ole="">
            <v:imagedata r:id="rId52" o:title=""/>
          </v:shape>
          <o:OLEObject Type="Embed" ProgID="Equation.3" ShapeID="_x0000_i1033" DrawAspect="Content" ObjectID="_1674280680" r:id="rId53"/>
        </w:object>
      </w:r>
      <w:r w:rsidRPr="00B07226">
        <w:rPr>
          <w:rFonts w:ascii="宋体" w:hAnsi="宋体"/>
          <w:color w:val="000000"/>
        </w:rPr>
        <w:t xml:space="preserve"> =(1.5</w:t>
      </w:r>
      <w:r w:rsidRPr="00B07226">
        <w:rPr>
          <w:rFonts w:ascii="宋体" w:hAnsi="宋体" w:hint="eastAsia"/>
          <w:color w:val="000000"/>
        </w:rPr>
        <w:t>～</w:t>
      </w:r>
      <w:r w:rsidRPr="00B07226">
        <w:rPr>
          <w:rFonts w:ascii="宋体" w:hAnsi="宋体"/>
          <w:color w:val="000000"/>
        </w:rPr>
        <w:t>2.5)</w:t>
      </w:r>
      <w:r w:rsidRPr="00B07226">
        <w:rPr>
          <w:rFonts w:ascii="宋体" w:hAnsi="宋体"/>
          <w:color w:val="000000"/>
        </w:rPr>
        <w:object w:dxaOrig="480" w:dyaOrig="380" w14:anchorId="655AE8A2">
          <v:shape id="_x0000_i1034" type="#_x0000_t75" style="width:24pt;height:19pt" o:ole="">
            <v:imagedata r:id="rId54" o:title=""/>
          </v:shape>
          <o:OLEObject Type="Embed" ProgID="Equation.3" ShapeID="_x0000_i1034" DrawAspect="Content" ObjectID="_1674280681" r:id="rId55"/>
        </w:object>
      </w:r>
      <w:r w:rsidRPr="00B07226">
        <w:rPr>
          <w:rFonts w:ascii="宋体" w:hAnsi="宋体"/>
          <w:color w:val="000000"/>
        </w:rPr>
        <w:t xml:space="preserve"> =(26.25</w:t>
      </w:r>
      <w:r w:rsidRPr="00B07226">
        <w:rPr>
          <w:rFonts w:ascii="宋体" w:hAnsi="宋体" w:hint="eastAsia"/>
          <w:color w:val="000000"/>
        </w:rPr>
        <w:t>～</w:t>
      </w:r>
      <w:r w:rsidRPr="00B07226">
        <w:rPr>
          <w:rFonts w:ascii="宋体" w:hAnsi="宋体"/>
          <w:color w:val="000000"/>
        </w:rPr>
        <w:t>43.75)A</w:t>
      </w:r>
    </w:p>
    <w:p w14:paraId="499569A8" w14:textId="77777777" w:rsidR="00F23DDF" w:rsidRDefault="00F23DDF" w:rsidP="00F23DDF">
      <w:pPr>
        <w:ind w:firstLine="420"/>
        <w:rPr>
          <w:rFonts w:ascii="宋体" w:hAnsi="宋体"/>
          <w:color w:val="000000"/>
        </w:rPr>
      </w:pPr>
      <w:r w:rsidRPr="00B07226">
        <w:rPr>
          <w:rFonts w:ascii="宋体" w:hAnsi="宋体" w:hint="eastAsia"/>
          <w:color w:val="000000"/>
        </w:rPr>
        <w:t>频繁启动时</w:t>
      </w:r>
      <w:r w:rsidRPr="00B07226">
        <w:rPr>
          <w:rFonts w:ascii="宋体" w:hAnsi="宋体"/>
          <w:color w:val="000000"/>
        </w:rPr>
        <w:t xml:space="preserve"> </w:t>
      </w:r>
      <w:r w:rsidRPr="00B07226">
        <w:rPr>
          <w:rFonts w:ascii="宋体" w:hAnsi="宋体"/>
          <w:color w:val="000000"/>
        </w:rPr>
        <w:object w:dxaOrig="540" w:dyaOrig="380" w14:anchorId="6B9B7520">
          <v:shape id="_x0000_i1035" type="#_x0000_t75" style="width:27pt;height:19pt" o:ole="">
            <v:imagedata r:id="rId56" o:title=""/>
          </v:shape>
          <o:OLEObject Type="Embed" ProgID="Equation.3" ShapeID="_x0000_i1035" DrawAspect="Content" ObjectID="_1674280682" r:id="rId57"/>
        </w:object>
      </w:r>
      <w:r w:rsidRPr="00B07226">
        <w:rPr>
          <w:rFonts w:ascii="宋体" w:hAnsi="宋体"/>
          <w:color w:val="000000"/>
        </w:rPr>
        <w:t>=(3</w:t>
      </w:r>
      <w:r w:rsidRPr="00B07226">
        <w:rPr>
          <w:rFonts w:ascii="宋体" w:hAnsi="宋体" w:hint="eastAsia"/>
          <w:color w:val="000000"/>
        </w:rPr>
        <w:t>～</w:t>
      </w:r>
      <w:r w:rsidRPr="00B07226">
        <w:rPr>
          <w:rFonts w:ascii="宋体" w:hAnsi="宋体"/>
          <w:color w:val="000000"/>
        </w:rPr>
        <w:t xml:space="preserve">3.5) </w:t>
      </w:r>
      <w:r w:rsidRPr="00B07226">
        <w:rPr>
          <w:rFonts w:ascii="宋体" w:hAnsi="宋体"/>
          <w:color w:val="000000"/>
        </w:rPr>
        <w:object w:dxaOrig="480" w:dyaOrig="380" w14:anchorId="45E94A81">
          <v:shape id="_x0000_i1036" type="#_x0000_t75" style="width:24pt;height:19pt" o:ole="">
            <v:imagedata r:id="rId48" o:title=""/>
          </v:shape>
          <o:OLEObject Type="Embed" ProgID="Equation.3" ShapeID="_x0000_i1036" DrawAspect="Content" ObjectID="_1674280683" r:id="rId58"/>
        </w:object>
      </w:r>
      <w:r w:rsidRPr="00B07226">
        <w:rPr>
          <w:rFonts w:ascii="宋体" w:hAnsi="宋体"/>
          <w:color w:val="000000"/>
        </w:rPr>
        <w:t xml:space="preserve"> =(52.5</w:t>
      </w:r>
      <w:r w:rsidRPr="00B07226">
        <w:rPr>
          <w:rFonts w:ascii="宋体" w:hAnsi="宋体" w:hint="eastAsia"/>
          <w:color w:val="000000"/>
        </w:rPr>
        <w:t>～</w:t>
      </w:r>
      <w:r w:rsidRPr="00B07226">
        <w:rPr>
          <w:rFonts w:ascii="宋体" w:hAnsi="宋体"/>
          <w:color w:val="000000"/>
        </w:rPr>
        <w:t>61.25)A</w:t>
      </w:r>
    </w:p>
    <w:p w14:paraId="04032834" w14:textId="77777777" w:rsidR="00F23DDF" w:rsidRPr="00B07226" w:rsidRDefault="00F23DDF" w:rsidP="00F23DDF">
      <w:pPr>
        <w:ind w:firstLine="420"/>
        <w:rPr>
          <w:rFonts w:ascii="宋体" w:hAnsi="宋体"/>
          <w:color w:val="000000"/>
        </w:rPr>
      </w:pPr>
    </w:p>
    <w:p w14:paraId="082A0206" w14:textId="77777777" w:rsidR="00F23DDF" w:rsidRPr="00B07226" w:rsidRDefault="00F23DDF" w:rsidP="00F23DDF">
      <w:pPr>
        <w:pStyle w:val="aff1"/>
        <w:spacing w:before="156"/>
      </w:pPr>
      <w:r w:rsidRPr="00B07226">
        <w:rPr>
          <w:rFonts w:hint="eastAsia"/>
        </w:rPr>
        <w:t>五、论述题</w:t>
      </w:r>
    </w:p>
    <w:p w14:paraId="4E9C5D52" w14:textId="77777777" w:rsidR="00F23DDF" w:rsidRPr="00B07226" w:rsidRDefault="00F23DDF" w:rsidP="00F23DDF">
      <w:pPr>
        <w:ind w:firstLine="420"/>
        <w:rPr>
          <w:rFonts w:ascii="宋体" w:hAnsi="宋体"/>
          <w:color w:val="000000"/>
        </w:rPr>
      </w:pPr>
      <w:r w:rsidRPr="00B07226">
        <w:rPr>
          <w:rFonts w:ascii="宋体" w:hAnsi="宋体" w:hint="eastAsia"/>
          <w:color w:val="000000"/>
        </w:rPr>
        <w:t>评分标准：</w:t>
      </w:r>
      <w:proofErr w:type="gramStart"/>
      <w:r w:rsidRPr="00B07226">
        <w:rPr>
          <w:rFonts w:ascii="宋体" w:hAnsi="宋体" w:hint="eastAsia"/>
          <w:color w:val="000000"/>
        </w:rPr>
        <w:t>第45题必作</w:t>
      </w:r>
      <w:proofErr w:type="gramEnd"/>
      <w:r w:rsidRPr="00B07226">
        <w:rPr>
          <w:rFonts w:ascii="宋体" w:hAnsi="宋体" w:hint="eastAsia"/>
          <w:color w:val="000000"/>
        </w:rPr>
        <w:t>，46、47题任选1题，共30分。</w:t>
      </w:r>
    </w:p>
    <w:p w14:paraId="5FB4F505" w14:textId="77777777" w:rsidR="00F23DDF" w:rsidRPr="00B07226" w:rsidRDefault="00F23DDF" w:rsidP="00F23DDF">
      <w:pPr>
        <w:ind w:firstLine="420"/>
        <w:rPr>
          <w:rFonts w:ascii="宋体" w:hAnsi="宋体"/>
          <w:color w:val="000000"/>
        </w:rPr>
      </w:pPr>
      <w:r>
        <w:rPr>
          <w:rFonts w:ascii="宋体" w:hAnsi="宋体" w:hint="eastAsia"/>
          <w:color w:val="000000"/>
        </w:rPr>
        <w:t>45．</w:t>
      </w:r>
      <w:r w:rsidRPr="00B07226">
        <w:rPr>
          <w:rFonts w:ascii="宋体" w:hAnsi="宋体" w:hint="eastAsia"/>
          <w:color w:val="000000"/>
        </w:rPr>
        <w:t>答</w:t>
      </w:r>
      <w:r w:rsidRPr="00B07226">
        <w:rPr>
          <w:rFonts w:ascii="宋体" w:hAnsi="宋体"/>
          <w:color w:val="000000"/>
        </w:rPr>
        <w:t>:</w:t>
      </w:r>
    </w:p>
    <w:p w14:paraId="3C289FAD" w14:textId="77777777" w:rsidR="00F23DDF" w:rsidRPr="00B07226" w:rsidRDefault="00F23DDF" w:rsidP="00F23DDF">
      <w:pPr>
        <w:ind w:firstLine="420"/>
        <w:rPr>
          <w:rFonts w:ascii="宋体" w:hAnsi="宋体"/>
          <w:color w:val="000000"/>
        </w:rPr>
      </w:pPr>
      <w:r w:rsidRPr="00B07226">
        <w:rPr>
          <w:rFonts w:ascii="宋体" w:hAnsi="宋体" w:hint="eastAsia"/>
          <w:color w:val="000000"/>
        </w:rPr>
        <w:t>①开机自检</w:t>
      </w:r>
      <w:r w:rsidRPr="00B07226">
        <w:rPr>
          <w:rFonts w:ascii="宋体" w:hAnsi="宋体"/>
          <w:color w:val="000000"/>
        </w:rPr>
        <w:t>.</w:t>
      </w:r>
      <w:r w:rsidRPr="00B07226">
        <w:rPr>
          <w:rFonts w:ascii="宋体" w:hAnsi="宋体" w:hint="eastAsia"/>
          <w:color w:val="000000"/>
        </w:rPr>
        <w:t>数控系统通电时</w:t>
      </w:r>
      <w:r w:rsidRPr="00B07226">
        <w:rPr>
          <w:rFonts w:ascii="宋体" w:hAnsi="宋体"/>
          <w:color w:val="000000"/>
        </w:rPr>
        <w:t>,</w:t>
      </w:r>
      <w:r w:rsidRPr="00B07226">
        <w:rPr>
          <w:rFonts w:ascii="宋体" w:hAnsi="宋体" w:hint="eastAsia"/>
          <w:color w:val="000000"/>
        </w:rPr>
        <w:t>系统内部自诊断软件对系统中关键的硬件和控制软件逐一进行检测</w:t>
      </w:r>
      <w:r w:rsidRPr="00B07226">
        <w:rPr>
          <w:rFonts w:ascii="宋体" w:hAnsi="宋体"/>
          <w:color w:val="000000"/>
        </w:rPr>
        <w:t>.</w:t>
      </w:r>
      <w:r w:rsidRPr="00B07226">
        <w:rPr>
          <w:rFonts w:ascii="宋体" w:hAnsi="宋体" w:hint="eastAsia"/>
          <w:color w:val="000000"/>
        </w:rPr>
        <w:t>一旦检测通不过</w:t>
      </w:r>
      <w:r w:rsidRPr="00B07226">
        <w:rPr>
          <w:rFonts w:ascii="宋体" w:hAnsi="宋体"/>
          <w:color w:val="000000"/>
        </w:rPr>
        <w:t>,</w:t>
      </w:r>
      <w:r w:rsidRPr="00B07226">
        <w:rPr>
          <w:rFonts w:ascii="宋体" w:hAnsi="宋体" w:hint="eastAsia"/>
          <w:color w:val="000000"/>
        </w:rPr>
        <w:t>就在</w:t>
      </w:r>
      <w:r w:rsidRPr="00B07226">
        <w:rPr>
          <w:rFonts w:ascii="宋体" w:hAnsi="宋体"/>
          <w:color w:val="000000"/>
        </w:rPr>
        <w:t>CRT</w:t>
      </w:r>
      <w:r w:rsidRPr="00B07226">
        <w:rPr>
          <w:rFonts w:ascii="宋体" w:hAnsi="宋体" w:hint="eastAsia"/>
          <w:color w:val="000000"/>
        </w:rPr>
        <w:t>上显示报警信息</w:t>
      </w:r>
      <w:r w:rsidRPr="00B07226">
        <w:rPr>
          <w:rFonts w:ascii="宋体" w:hAnsi="宋体"/>
          <w:color w:val="000000"/>
        </w:rPr>
        <w:t>,</w:t>
      </w:r>
      <w:r w:rsidRPr="00B07226">
        <w:rPr>
          <w:rFonts w:ascii="宋体" w:hAnsi="宋体" w:hint="eastAsia"/>
          <w:color w:val="000000"/>
        </w:rPr>
        <w:t>指出故障部位</w:t>
      </w:r>
      <w:r w:rsidRPr="00B07226">
        <w:rPr>
          <w:rFonts w:ascii="宋体" w:hAnsi="宋体"/>
          <w:color w:val="000000"/>
        </w:rPr>
        <w:t>.</w:t>
      </w:r>
      <w:r w:rsidRPr="00B07226">
        <w:rPr>
          <w:rFonts w:ascii="宋体" w:hAnsi="宋体" w:hint="eastAsia"/>
          <w:color w:val="000000"/>
        </w:rPr>
        <w:t>只有开机自检项目全部正常通过</w:t>
      </w:r>
      <w:r w:rsidRPr="00B07226">
        <w:rPr>
          <w:rFonts w:ascii="宋体" w:hAnsi="宋体"/>
          <w:color w:val="000000"/>
        </w:rPr>
        <w:t>,</w:t>
      </w:r>
      <w:r w:rsidRPr="00B07226">
        <w:rPr>
          <w:rFonts w:ascii="宋体" w:hAnsi="宋体" w:hint="eastAsia"/>
          <w:color w:val="000000"/>
        </w:rPr>
        <w:t>系统才能进入正常运行准备状态</w:t>
      </w:r>
      <w:r w:rsidRPr="00B07226">
        <w:rPr>
          <w:rFonts w:ascii="宋体" w:hAnsi="宋体"/>
          <w:color w:val="000000"/>
        </w:rPr>
        <w:t>.</w:t>
      </w:r>
    </w:p>
    <w:p w14:paraId="7D828809" w14:textId="77777777" w:rsidR="00F23DDF" w:rsidRPr="00B07226" w:rsidRDefault="00F23DDF" w:rsidP="00F23DDF">
      <w:pPr>
        <w:ind w:firstLine="420"/>
        <w:rPr>
          <w:rFonts w:ascii="宋体" w:hAnsi="宋体"/>
          <w:color w:val="000000"/>
        </w:rPr>
      </w:pPr>
      <w:r w:rsidRPr="00B07226">
        <w:rPr>
          <w:rFonts w:ascii="宋体" w:hAnsi="宋体" w:hint="eastAsia"/>
          <w:color w:val="000000"/>
        </w:rPr>
        <w:lastRenderedPageBreak/>
        <w:t>开</w:t>
      </w:r>
    </w:p>
    <w:p w14:paraId="13A9B975" w14:textId="77777777" w:rsidR="00F23DDF" w:rsidRPr="00B07226" w:rsidRDefault="00F23DDF" w:rsidP="00F23DDF">
      <w:pPr>
        <w:ind w:firstLine="420"/>
        <w:rPr>
          <w:rFonts w:ascii="宋体" w:hAnsi="宋体"/>
          <w:color w:val="000000"/>
        </w:rPr>
      </w:pPr>
      <w:r w:rsidRPr="00B07226">
        <w:rPr>
          <w:rFonts w:ascii="宋体" w:hAnsi="宋体" w:hint="eastAsia"/>
          <w:color w:val="000000"/>
        </w:rPr>
        <w:t>机自</w:t>
      </w:r>
      <w:proofErr w:type="gramStart"/>
      <w:r w:rsidRPr="00B07226">
        <w:rPr>
          <w:rFonts w:ascii="宋体" w:hAnsi="宋体" w:hint="eastAsia"/>
          <w:color w:val="000000"/>
        </w:rPr>
        <w:t>检一般</w:t>
      </w:r>
      <w:proofErr w:type="gramEnd"/>
      <w:r w:rsidRPr="00B07226">
        <w:rPr>
          <w:rFonts w:ascii="宋体" w:hAnsi="宋体" w:hint="eastAsia"/>
          <w:color w:val="000000"/>
        </w:rPr>
        <w:t>可将故障定位到电路或模块上</w:t>
      </w:r>
      <w:r w:rsidRPr="00B07226">
        <w:rPr>
          <w:rFonts w:ascii="宋体" w:hAnsi="宋体"/>
          <w:color w:val="000000"/>
        </w:rPr>
        <w:t>,</w:t>
      </w:r>
      <w:r w:rsidRPr="00B07226">
        <w:rPr>
          <w:rFonts w:ascii="宋体" w:hAnsi="宋体" w:hint="eastAsia"/>
          <w:color w:val="000000"/>
        </w:rPr>
        <w:t>有些甚至可定位到芯片上</w:t>
      </w:r>
      <w:r w:rsidRPr="00B07226">
        <w:rPr>
          <w:rFonts w:ascii="宋体" w:hAnsi="宋体"/>
          <w:color w:val="000000"/>
        </w:rPr>
        <w:t>.</w:t>
      </w:r>
      <w:r w:rsidRPr="00B07226">
        <w:rPr>
          <w:rFonts w:ascii="宋体" w:hAnsi="宋体" w:hint="eastAsia"/>
          <w:color w:val="000000"/>
        </w:rPr>
        <w:t>但在不少情况下只能将故障原因定位在某一范围内</w:t>
      </w:r>
      <w:r w:rsidRPr="00B07226">
        <w:rPr>
          <w:rFonts w:ascii="宋体" w:hAnsi="宋体"/>
          <w:color w:val="000000"/>
        </w:rPr>
        <w:t>,</w:t>
      </w:r>
      <w:r w:rsidRPr="00B07226">
        <w:rPr>
          <w:rFonts w:ascii="宋体" w:hAnsi="宋体" w:hint="eastAsia"/>
          <w:color w:val="000000"/>
        </w:rPr>
        <w:t>需要通过进一步的检查</w:t>
      </w:r>
      <w:r w:rsidRPr="00B07226">
        <w:rPr>
          <w:rFonts w:ascii="宋体" w:hAnsi="宋体"/>
          <w:color w:val="000000"/>
        </w:rPr>
        <w:t>,</w:t>
      </w:r>
      <w:r w:rsidRPr="00B07226">
        <w:rPr>
          <w:rFonts w:ascii="宋体" w:hAnsi="宋体" w:hint="eastAsia"/>
          <w:color w:val="000000"/>
        </w:rPr>
        <w:t>判断才能找到故障原因并予以排除</w:t>
      </w:r>
      <w:r w:rsidRPr="00B07226">
        <w:rPr>
          <w:rFonts w:ascii="宋体" w:hAnsi="宋体"/>
          <w:color w:val="000000"/>
        </w:rPr>
        <w:t>.</w:t>
      </w:r>
    </w:p>
    <w:p w14:paraId="713C7E77" w14:textId="77777777" w:rsidR="00F23DDF" w:rsidRPr="00B07226" w:rsidRDefault="00F23DDF" w:rsidP="00F23DDF">
      <w:pPr>
        <w:ind w:firstLine="420"/>
        <w:rPr>
          <w:rFonts w:ascii="宋体" w:hAnsi="宋体"/>
          <w:color w:val="000000"/>
        </w:rPr>
      </w:pPr>
      <w:r w:rsidRPr="00B07226">
        <w:rPr>
          <w:rFonts w:ascii="宋体" w:hAnsi="宋体" w:hint="eastAsia"/>
          <w:color w:val="000000"/>
        </w:rPr>
        <w:t>②实时自诊断</w:t>
      </w:r>
      <w:r w:rsidRPr="00B07226">
        <w:rPr>
          <w:rFonts w:ascii="宋体" w:hAnsi="宋体"/>
          <w:color w:val="000000"/>
        </w:rPr>
        <w:t>.</w:t>
      </w:r>
      <w:r w:rsidRPr="00B07226">
        <w:rPr>
          <w:rFonts w:ascii="宋体" w:hAnsi="宋体" w:hint="eastAsia"/>
          <w:color w:val="000000"/>
        </w:rPr>
        <w:t>数控系统在运行时</w:t>
      </w:r>
      <w:r w:rsidRPr="00B07226">
        <w:rPr>
          <w:rFonts w:ascii="宋体" w:hAnsi="宋体"/>
          <w:color w:val="000000"/>
        </w:rPr>
        <w:t>,</w:t>
      </w:r>
      <w:r w:rsidRPr="00B07226">
        <w:rPr>
          <w:rFonts w:ascii="宋体" w:hAnsi="宋体" w:hint="eastAsia"/>
          <w:color w:val="000000"/>
        </w:rPr>
        <w:t>随时对系统内部</w:t>
      </w:r>
      <w:r w:rsidRPr="00B07226">
        <w:rPr>
          <w:rFonts w:ascii="宋体" w:hAnsi="宋体"/>
          <w:color w:val="000000"/>
        </w:rPr>
        <w:t>,</w:t>
      </w:r>
      <w:r w:rsidRPr="00B07226">
        <w:rPr>
          <w:rFonts w:ascii="宋体" w:hAnsi="宋体" w:hint="eastAsia"/>
          <w:color w:val="000000"/>
        </w:rPr>
        <w:t>伺服系统</w:t>
      </w:r>
      <w:r w:rsidRPr="00B07226">
        <w:rPr>
          <w:rFonts w:ascii="宋体" w:hAnsi="宋体"/>
          <w:color w:val="000000"/>
        </w:rPr>
        <w:t>,I/O</w:t>
      </w:r>
      <w:r w:rsidRPr="00B07226">
        <w:rPr>
          <w:rFonts w:ascii="宋体" w:hAnsi="宋体" w:hint="eastAsia"/>
          <w:color w:val="000000"/>
        </w:rPr>
        <w:t>接口以及数控装置的其他外部装置进行自动测试检查</w:t>
      </w:r>
      <w:r w:rsidRPr="00B07226">
        <w:rPr>
          <w:rFonts w:ascii="宋体" w:hAnsi="宋体"/>
          <w:color w:val="000000"/>
        </w:rPr>
        <w:t>,</w:t>
      </w:r>
      <w:r w:rsidRPr="00B07226">
        <w:rPr>
          <w:rFonts w:ascii="宋体" w:hAnsi="宋体" w:hint="eastAsia"/>
          <w:color w:val="000000"/>
        </w:rPr>
        <w:t>并显示有关状态信息</w:t>
      </w:r>
      <w:r w:rsidRPr="00B07226">
        <w:rPr>
          <w:rFonts w:ascii="宋体" w:hAnsi="宋体"/>
          <w:color w:val="000000"/>
        </w:rPr>
        <w:t>.</w:t>
      </w:r>
      <w:r w:rsidRPr="00B07226">
        <w:rPr>
          <w:rFonts w:ascii="宋体" w:hAnsi="宋体" w:hint="eastAsia"/>
          <w:color w:val="000000"/>
        </w:rPr>
        <w:t>若检测有问题</w:t>
      </w:r>
      <w:r w:rsidRPr="00B07226">
        <w:rPr>
          <w:rFonts w:ascii="宋体" w:hAnsi="宋体"/>
          <w:color w:val="000000"/>
        </w:rPr>
        <w:t>,</w:t>
      </w:r>
      <w:r w:rsidRPr="00B07226">
        <w:rPr>
          <w:rFonts w:ascii="宋体" w:hAnsi="宋体" w:hint="eastAsia"/>
          <w:color w:val="000000"/>
        </w:rPr>
        <w:t>则立即显示报警号及报警内容</w:t>
      </w:r>
      <w:r w:rsidRPr="00B07226">
        <w:rPr>
          <w:rFonts w:ascii="宋体" w:hAnsi="宋体"/>
          <w:color w:val="000000"/>
        </w:rPr>
        <w:t>,</w:t>
      </w:r>
      <w:r w:rsidRPr="00B07226">
        <w:rPr>
          <w:rFonts w:ascii="宋体" w:hAnsi="宋体" w:hint="eastAsia"/>
          <w:color w:val="000000"/>
        </w:rPr>
        <w:t>并根据故障性质自动决定是否停止动作或停机</w:t>
      </w:r>
      <w:r w:rsidRPr="00B07226">
        <w:rPr>
          <w:rFonts w:ascii="宋体" w:hAnsi="宋体"/>
          <w:color w:val="000000"/>
        </w:rPr>
        <w:t>.</w:t>
      </w:r>
      <w:r w:rsidRPr="00B07226">
        <w:rPr>
          <w:rFonts w:ascii="宋体" w:hAnsi="宋体" w:hint="eastAsia"/>
          <w:color w:val="000000"/>
        </w:rPr>
        <w:t>检查时</w:t>
      </w:r>
      <w:r w:rsidRPr="00B07226">
        <w:rPr>
          <w:rFonts w:ascii="宋体" w:hAnsi="宋体"/>
          <w:color w:val="000000"/>
        </w:rPr>
        <w:t>,</w:t>
      </w:r>
      <w:r w:rsidRPr="00B07226">
        <w:rPr>
          <w:rFonts w:ascii="宋体" w:hAnsi="宋体" w:hint="eastAsia"/>
          <w:color w:val="000000"/>
        </w:rPr>
        <w:t>维修人员可根据报警内容</w:t>
      </w:r>
      <w:r w:rsidRPr="00B07226">
        <w:rPr>
          <w:rFonts w:ascii="宋体" w:hAnsi="宋体"/>
          <w:color w:val="000000"/>
        </w:rPr>
        <w:t>,</w:t>
      </w:r>
      <w:r w:rsidRPr="00B07226">
        <w:rPr>
          <w:rFonts w:ascii="宋体" w:hAnsi="宋体" w:hint="eastAsia"/>
          <w:color w:val="000000"/>
        </w:rPr>
        <w:t>结合实时显示的</w:t>
      </w:r>
      <w:r w:rsidRPr="00B07226">
        <w:rPr>
          <w:rFonts w:ascii="宋体" w:hAnsi="宋体"/>
          <w:color w:val="000000"/>
        </w:rPr>
        <w:t>NC</w:t>
      </w:r>
      <w:r w:rsidRPr="00B07226">
        <w:rPr>
          <w:rFonts w:ascii="宋体" w:hAnsi="宋体" w:hint="eastAsia"/>
          <w:color w:val="000000"/>
        </w:rPr>
        <w:t>内部关键标志寄存器及</w:t>
      </w:r>
      <w:r w:rsidRPr="00B07226">
        <w:rPr>
          <w:rFonts w:ascii="宋体" w:hAnsi="宋体"/>
          <w:color w:val="000000"/>
        </w:rPr>
        <w:t>PLC</w:t>
      </w:r>
      <w:r w:rsidRPr="00B07226">
        <w:rPr>
          <w:rFonts w:ascii="宋体" w:hAnsi="宋体" w:hint="eastAsia"/>
          <w:color w:val="000000"/>
        </w:rPr>
        <w:t>的操作单元状态</w:t>
      </w:r>
      <w:r w:rsidRPr="00B07226">
        <w:rPr>
          <w:rFonts w:ascii="宋体" w:hAnsi="宋体"/>
          <w:color w:val="000000"/>
        </w:rPr>
        <w:t>,</w:t>
      </w:r>
      <w:r w:rsidRPr="00B07226">
        <w:rPr>
          <w:rFonts w:ascii="宋体" w:hAnsi="宋体" w:hint="eastAsia"/>
          <w:color w:val="000000"/>
        </w:rPr>
        <w:t>进一步对故障进行判断与排除</w:t>
      </w:r>
      <w:r w:rsidRPr="00B07226">
        <w:rPr>
          <w:rFonts w:ascii="宋体" w:hAnsi="宋体"/>
          <w:color w:val="000000"/>
        </w:rPr>
        <w:t>.</w:t>
      </w:r>
    </w:p>
    <w:p w14:paraId="38CC8794" w14:textId="77777777" w:rsidR="00F23DDF" w:rsidRDefault="00F23DDF" w:rsidP="00F23DDF">
      <w:pPr>
        <w:ind w:firstLine="420"/>
        <w:rPr>
          <w:rFonts w:ascii="宋体" w:hAnsi="宋体"/>
          <w:color w:val="000000"/>
        </w:rPr>
      </w:pPr>
      <w:r w:rsidRPr="00B07226">
        <w:rPr>
          <w:rFonts w:ascii="宋体" w:hAnsi="宋体" w:hint="eastAsia"/>
          <w:color w:val="000000"/>
        </w:rPr>
        <w:t>故障排除以后</w:t>
      </w:r>
      <w:r w:rsidRPr="00B07226">
        <w:rPr>
          <w:rFonts w:ascii="宋体" w:hAnsi="宋体"/>
          <w:color w:val="000000"/>
        </w:rPr>
        <w:t>,</w:t>
      </w:r>
      <w:r w:rsidRPr="00B07226">
        <w:rPr>
          <w:rFonts w:ascii="宋体" w:hAnsi="宋体" w:hint="eastAsia"/>
          <w:color w:val="000000"/>
        </w:rPr>
        <w:t>报警往往不会自动消除</w:t>
      </w:r>
      <w:r w:rsidRPr="00B07226">
        <w:rPr>
          <w:rFonts w:ascii="宋体" w:hAnsi="宋体"/>
          <w:color w:val="000000"/>
        </w:rPr>
        <w:t>.</w:t>
      </w:r>
      <w:r w:rsidRPr="00B07226">
        <w:rPr>
          <w:rFonts w:ascii="宋体" w:hAnsi="宋体" w:hint="eastAsia"/>
          <w:color w:val="000000"/>
        </w:rPr>
        <w:t>根据不同的报警</w:t>
      </w:r>
      <w:r w:rsidRPr="00B07226">
        <w:rPr>
          <w:rFonts w:ascii="宋体" w:hAnsi="宋体"/>
          <w:color w:val="000000"/>
        </w:rPr>
        <w:t>,</w:t>
      </w:r>
      <w:r w:rsidRPr="00B07226">
        <w:rPr>
          <w:rFonts w:ascii="宋体" w:hAnsi="宋体" w:hint="eastAsia"/>
          <w:color w:val="000000"/>
        </w:rPr>
        <w:t>需要按</w:t>
      </w:r>
      <w:r w:rsidRPr="00B07226">
        <w:rPr>
          <w:rFonts w:ascii="宋体" w:hAnsi="宋体"/>
          <w:color w:val="000000"/>
        </w:rPr>
        <w:t>"RESET"</w:t>
      </w:r>
      <w:r w:rsidRPr="00B07226">
        <w:rPr>
          <w:rFonts w:ascii="宋体" w:hAnsi="宋体" w:hint="eastAsia"/>
          <w:color w:val="000000"/>
        </w:rPr>
        <w:t>或</w:t>
      </w:r>
      <w:r w:rsidRPr="00B07226">
        <w:rPr>
          <w:rFonts w:ascii="宋体" w:hAnsi="宋体"/>
          <w:color w:val="000000"/>
        </w:rPr>
        <w:t>"STOP"</w:t>
      </w:r>
      <w:proofErr w:type="gramStart"/>
      <w:r w:rsidRPr="00B07226">
        <w:rPr>
          <w:rFonts w:ascii="宋体" w:hAnsi="宋体" w:hint="eastAsia"/>
          <w:color w:val="000000"/>
        </w:rPr>
        <w:t>软键来</w:t>
      </w:r>
      <w:proofErr w:type="gramEnd"/>
      <w:r w:rsidRPr="00B07226">
        <w:rPr>
          <w:rFonts w:ascii="宋体" w:hAnsi="宋体" w:hint="eastAsia"/>
          <w:color w:val="000000"/>
        </w:rPr>
        <w:t>消除</w:t>
      </w:r>
      <w:r w:rsidRPr="00B07226">
        <w:rPr>
          <w:rFonts w:ascii="宋体" w:hAnsi="宋体"/>
          <w:color w:val="000000"/>
        </w:rPr>
        <w:t>,</w:t>
      </w:r>
      <w:r w:rsidRPr="00B07226">
        <w:rPr>
          <w:rFonts w:ascii="宋体" w:hAnsi="宋体" w:hint="eastAsia"/>
          <w:color w:val="000000"/>
        </w:rPr>
        <w:t>或者需用电源复位或关机重新启动的方法消除</w:t>
      </w:r>
      <w:r w:rsidRPr="00B07226">
        <w:rPr>
          <w:rFonts w:ascii="宋体" w:hAnsi="宋体"/>
          <w:color w:val="000000"/>
        </w:rPr>
        <w:t>,</w:t>
      </w:r>
      <w:r w:rsidRPr="00B07226">
        <w:rPr>
          <w:rFonts w:ascii="宋体" w:hAnsi="宋体" w:hint="eastAsia"/>
          <w:color w:val="000000"/>
        </w:rPr>
        <w:t>恢复系统运行</w:t>
      </w:r>
      <w:r w:rsidRPr="00B07226">
        <w:rPr>
          <w:rFonts w:ascii="宋体" w:hAnsi="宋体"/>
          <w:color w:val="000000"/>
        </w:rPr>
        <w:t xml:space="preserve">. </w:t>
      </w:r>
    </w:p>
    <w:p w14:paraId="197A056C" w14:textId="77777777" w:rsidR="00F23DDF" w:rsidRPr="00B07226" w:rsidRDefault="00F23DDF" w:rsidP="00F23DDF">
      <w:pPr>
        <w:ind w:firstLine="420"/>
        <w:rPr>
          <w:rFonts w:ascii="宋体" w:hAnsi="宋体"/>
          <w:color w:val="000000"/>
        </w:rPr>
      </w:pPr>
      <w:r>
        <w:rPr>
          <w:rFonts w:ascii="宋体" w:hAnsi="宋体" w:hint="eastAsia"/>
          <w:color w:val="000000"/>
        </w:rPr>
        <w:t>46．</w:t>
      </w:r>
      <w:r w:rsidRPr="00B07226">
        <w:rPr>
          <w:rFonts w:ascii="宋体" w:hAnsi="宋体" w:hint="eastAsia"/>
          <w:color w:val="000000"/>
        </w:rPr>
        <w:t>答：一张电气设备修理的大修工艺卡将包括</w:t>
      </w:r>
      <w:r>
        <w:rPr>
          <w:rFonts w:ascii="宋体" w:hAnsi="宋体" w:hint="eastAsia"/>
          <w:color w:val="000000"/>
        </w:rPr>
        <w:t>设备名称、型号、制造厂名、出厂年月、使用单位、大修编号、复杂系数、总工时、设备进场日期、技术人员、主修人员、序号、工艺步骤、技术要求、使用仪器、仪表、本工序定额、备注等方面的内容编程表格绘制成卡片。</w:t>
      </w:r>
      <w:r w:rsidRPr="00B07226">
        <w:rPr>
          <w:rFonts w:ascii="宋体" w:hAnsi="宋体"/>
          <w:color w:val="000000"/>
        </w:rPr>
        <w:t xml:space="preserve">  </w:t>
      </w:r>
    </w:p>
    <w:p w14:paraId="792EACBD" w14:textId="77777777" w:rsidR="00F23DDF" w:rsidRDefault="00F23DDF" w:rsidP="00F23DDF">
      <w:pPr>
        <w:ind w:firstLine="420"/>
        <w:rPr>
          <w:rFonts w:ascii="宋体" w:hAnsi="宋体"/>
          <w:color w:val="000000"/>
        </w:rPr>
      </w:pPr>
      <w:r>
        <w:rPr>
          <w:rFonts w:ascii="宋体" w:hAnsi="宋体" w:hint="eastAsia"/>
          <w:color w:val="000000"/>
        </w:rPr>
        <w:t>47．</w:t>
      </w:r>
    </w:p>
    <w:p w14:paraId="0EA5CAD2" w14:textId="77777777" w:rsidR="00F23DDF" w:rsidRDefault="00F23DDF" w:rsidP="00F23DDF">
      <w:pPr>
        <w:pStyle w:val="afa"/>
        <w:spacing w:before="156"/>
        <w:rPr>
          <w:rFonts w:ascii="宋体" w:hAnsi="宋体"/>
          <w:color w:val="000000"/>
        </w:rPr>
      </w:pPr>
      <w:r>
        <w:drawing>
          <wp:inline distT="0" distB="0" distL="0" distR="0" wp14:anchorId="6B6BFE66" wp14:editId="290B7E06">
            <wp:extent cx="4213555" cy="2556683"/>
            <wp:effectExtent l="0" t="0" r="0" b="0"/>
            <wp:docPr id="73025" name="图片 7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214665" cy="2557357"/>
                    </a:xfrm>
                    <a:prstGeom prst="rect">
                      <a:avLst/>
                    </a:prstGeom>
                  </pic:spPr>
                </pic:pic>
              </a:graphicData>
            </a:graphic>
          </wp:inline>
        </w:drawing>
      </w:r>
    </w:p>
    <w:p w14:paraId="09628D05" w14:textId="77777777" w:rsidR="00F23DDF" w:rsidRDefault="00F23DDF" w:rsidP="00F23DDF">
      <w:pPr>
        <w:widowControl/>
        <w:spacing w:line="240" w:lineRule="auto"/>
        <w:ind w:firstLineChars="0" w:firstLine="0"/>
        <w:jc w:val="left"/>
      </w:pPr>
      <w:r>
        <w:br w:type="page"/>
      </w:r>
    </w:p>
    <w:p w14:paraId="308CBBA1" w14:textId="4022B4C9" w:rsidR="00113EA4" w:rsidRDefault="00113EA4" w:rsidP="00113EA4">
      <w:pPr>
        <w:pStyle w:val="2"/>
        <w:rPr>
          <w:rFonts w:ascii="黑体" w:eastAsia="黑体" w:hAnsi="黑体"/>
          <w:sz w:val="30"/>
        </w:rPr>
      </w:pPr>
      <w:bookmarkStart w:id="28" w:name="_Toc63667696"/>
      <w:r>
        <w:rPr>
          <w:rFonts w:ascii="黑体" w:eastAsia="黑体" w:hAnsi="黑体"/>
          <w:sz w:val="30"/>
        </w:rPr>
        <w:lastRenderedPageBreak/>
        <w:t>6</w:t>
      </w:r>
      <w:r>
        <w:rPr>
          <w:rFonts w:ascii="黑体" w:eastAsia="黑体" w:hAnsi="黑体" w:hint="eastAsia"/>
          <w:sz w:val="30"/>
        </w:rPr>
        <w:t>、</w:t>
      </w:r>
      <w:r w:rsidRPr="00113EA4">
        <w:rPr>
          <w:rFonts w:ascii="黑体" w:eastAsia="黑体" w:hAnsi="黑体" w:hint="eastAsia"/>
          <w:sz w:val="30"/>
        </w:rPr>
        <w:t>理论知识考试</w:t>
      </w:r>
      <w:r>
        <w:rPr>
          <w:rFonts w:ascii="黑体" w:eastAsia="黑体" w:hAnsi="黑体" w:hint="eastAsia"/>
          <w:sz w:val="30"/>
        </w:rPr>
        <w:t>试卷六</w:t>
      </w:r>
      <w:bookmarkEnd w:id="28"/>
    </w:p>
    <w:p w14:paraId="1F7397A1" w14:textId="77777777" w:rsidR="00113EA4" w:rsidRDefault="00113EA4" w:rsidP="00113EA4">
      <w:pPr>
        <w:ind w:firstLineChars="0" w:firstLine="0"/>
        <w:rPr>
          <w:rFonts w:eastAsia="黑体"/>
          <w:sz w:val="30"/>
        </w:rPr>
      </w:pPr>
    </w:p>
    <w:p w14:paraId="361E0DAA" w14:textId="105EC9E2" w:rsidR="00EB5B33" w:rsidRDefault="00EB5B33" w:rsidP="00815B1E">
      <w:pPr>
        <w:ind w:firstLineChars="0" w:firstLine="0"/>
        <w:jc w:val="center"/>
        <w:rPr>
          <w:rFonts w:eastAsia="黑体"/>
          <w:sz w:val="30"/>
        </w:rPr>
      </w:pPr>
      <w:r>
        <w:rPr>
          <w:rFonts w:eastAsia="黑体" w:hint="eastAsia"/>
          <w:sz w:val="30"/>
        </w:rPr>
        <w:t>职业技能鉴定国家题库</w:t>
      </w:r>
    </w:p>
    <w:p w14:paraId="361E0DAB" w14:textId="77777777" w:rsidR="00EB5B33" w:rsidRPr="00B946EA" w:rsidRDefault="00EB5B33" w:rsidP="00234501">
      <w:pPr>
        <w:pStyle w:val="4"/>
        <w:jc w:val="center"/>
        <w:rPr>
          <w:rFonts w:ascii="宋体" w:eastAsia="宋体" w:hAnsi="宋体"/>
          <w:sz w:val="30"/>
          <w:szCs w:val="30"/>
        </w:rPr>
      </w:pPr>
      <w:bookmarkStart w:id="29" w:name="_Toc59553169"/>
      <w:bookmarkStart w:id="30" w:name="_Toc63667697"/>
      <w:r w:rsidRPr="00B946EA">
        <w:rPr>
          <w:rFonts w:ascii="宋体" w:eastAsia="宋体" w:hAnsi="宋体" w:hint="eastAsia"/>
          <w:sz w:val="30"/>
          <w:szCs w:val="30"/>
        </w:rPr>
        <w:t>维修电工技师理论知识试卷六</w:t>
      </w:r>
      <w:bookmarkEnd w:id="29"/>
      <w:bookmarkEnd w:id="30"/>
    </w:p>
    <w:p w14:paraId="361E0DAC" w14:textId="77777777" w:rsidR="00EB5B33" w:rsidRDefault="00EB5B33" w:rsidP="00EB5B33">
      <w:pPr>
        <w:ind w:firstLine="562"/>
        <w:jc w:val="center"/>
        <w:rPr>
          <w:rFonts w:ascii="黑体" w:eastAsia="黑体" w:hAnsi="宋体"/>
          <w:b/>
          <w:bCs/>
          <w:sz w:val="28"/>
        </w:rPr>
      </w:pPr>
      <w:r>
        <w:rPr>
          <w:rFonts w:ascii="黑体" w:eastAsia="黑体" w:hAnsi="宋体" w:hint="eastAsia"/>
          <w:b/>
          <w:bCs/>
          <w:sz w:val="28"/>
        </w:rPr>
        <w:t>注</w:t>
      </w:r>
      <w:r>
        <w:rPr>
          <w:rFonts w:ascii="黑体" w:eastAsia="黑体" w:hAnsi="宋体"/>
          <w:b/>
          <w:bCs/>
          <w:sz w:val="28"/>
        </w:rPr>
        <w:t xml:space="preserve">   意   事   项</w:t>
      </w:r>
    </w:p>
    <w:p w14:paraId="361E0DAD" w14:textId="77777777" w:rsidR="00EB5B33" w:rsidRDefault="00EB5B33" w:rsidP="00EB5B33">
      <w:pPr>
        <w:ind w:leftChars="200" w:left="420" w:firstLine="420"/>
        <w:rPr>
          <w:rFonts w:ascii="宋体" w:hAnsi="宋体"/>
        </w:rPr>
      </w:pPr>
      <w:r>
        <w:rPr>
          <w:rFonts w:ascii="宋体" w:hAnsi="宋体"/>
        </w:rPr>
        <w:t>1、考试时间：120分钟。</w:t>
      </w:r>
    </w:p>
    <w:p w14:paraId="361E0DAE" w14:textId="77777777" w:rsidR="00EB5B33" w:rsidRDefault="00EB5B33" w:rsidP="00EB5B33">
      <w:pPr>
        <w:ind w:leftChars="200" w:left="420" w:firstLine="420"/>
        <w:rPr>
          <w:rFonts w:ascii="宋体" w:hAnsi="宋体"/>
        </w:rPr>
      </w:pPr>
      <w:r>
        <w:rPr>
          <w:rFonts w:ascii="宋体" w:hAnsi="宋体"/>
        </w:rPr>
        <w:t>2、请首先按要求在试卷的</w:t>
      </w:r>
      <w:proofErr w:type="gramStart"/>
      <w:r>
        <w:rPr>
          <w:rFonts w:ascii="宋体" w:hAnsi="宋体"/>
        </w:rPr>
        <w:t>标封处</w:t>
      </w:r>
      <w:proofErr w:type="gramEnd"/>
      <w:r>
        <w:rPr>
          <w:rFonts w:ascii="宋体" w:hAnsi="宋体"/>
        </w:rPr>
        <w:t>填写您的姓名、准考证号和所在单位的名称。</w:t>
      </w:r>
    </w:p>
    <w:p w14:paraId="361E0DAF" w14:textId="77777777" w:rsidR="00EB5B33" w:rsidRDefault="00EB5B33" w:rsidP="00EB5B33">
      <w:pPr>
        <w:ind w:leftChars="200" w:left="420" w:firstLine="420"/>
        <w:rPr>
          <w:rFonts w:ascii="宋体" w:hAnsi="宋体"/>
        </w:rPr>
      </w:pPr>
      <w:r>
        <w:rPr>
          <w:rFonts w:ascii="宋体" w:hAnsi="宋体"/>
        </w:rPr>
        <w:t>3、请仔细阅读各种题目的回答要求，在规定的位置填写您的答案。</w:t>
      </w:r>
    </w:p>
    <w:p w14:paraId="361E0DB0" w14:textId="77777777" w:rsidR="00EB5B33" w:rsidRDefault="00EB5B33" w:rsidP="00EB5B33">
      <w:pPr>
        <w:ind w:leftChars="200" w:left="420" w:firstLine="420"/>
        <w:rPr>
          <w:rFonts w:ascii="宋体" w:hAnsi="宋体"/>
        </w:rPr>
      </w:pPr>
      <w:r>
        <w:rPr>
          <w:rFonts w:ascii="宋体" w:hAnsi="宋体"/>
        </w:rPr>
        <w:t>4、不要在试卷上乱写乱画，不要在标封区填写无关的内容。</w:t>
      </w:r>
    </w:p>
    <w:tbl>
      <w:tblPr>
        <w:tblW w:w="45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909"/>
        <w:gridCol w:w="909"/>
        <w:gridCol w:w="909"/>
        <w:gridCol w:w="909"/>
        <w:gridCol w:w="909"/>
        <w:gridCol w:w="909"/>
        <w:gridCol w:w="909"/>
      </w:tblGrid>
      <w:tr w:rsidR="00EB5B33" w14:paraId="361E0DB9" w14:textId="77777777" w:rsidTr="00554CB3">
        <w:trPr>
          <w:trHeight w:val="357"/>
          <w:jc w:val="center"/>
        </w:trPr>
        <w:tc>
          <w:tcPr>
            <w:tcW w:w="625" w:type="pct"/>
            <w:vAlign w:val="center"/>
          </w:tcPr>
          <w:p w14:paraId="361E0DB1" w14:textId="77777777" w:rsidR="00EB5B33" w:rsidRDefault="00EB5B33" w:rsidP="00554CB3">
            <w:pPr>
              <w:ind w:firstLineChars="0" w:firstLine="0"/>
              <w:jc w:val="center"/>
              <w:rPr>
                <w:rFonts w:ascii="宋体" w:hAnsi="宋体"/>
              </w:rPr>
            </w:pPr>
          </w:p>
        </w:tc>
        <w:tc>
          <w:tcPr>
            <w:tcW w:w="625" w:type="pct"/>
            <w:vAlign w:val="center"/>
          </w:tcPr>
          <w:p w14:paraId="361E0DB2" w14:textId="77777777" w:rsidR="00EB5B33" w:rsidRDefault="00EB5B33" w:rsidP="00554CB3">
            <w:pPr>
              <w:ind w:firstLineChars="0" w:firstLine="0"/>
              <w:jc w:val="center"/>
              <w:rPr>
                <w:rFonts w:ascii="宋体" w:hAnsi="宋体"/>
              </w:rPr>
            </w:pPr>
            <w:proofErr w:type="gramStart"/>
            <w:r>
              <w:rPr>
                <w:rFonts w:ascii="宋体" w:hAnsi="宋体" w:hint="eastAsia"/>
              </w:rPr>
              <w:t>一</w:t>
            </w:r>
            <w:proofErr w:type="gramEnd"/>
          </w:p>
        </w:tc>
        <w:tc>
          <w:tcPr>
            <w:tcW w:w="625" w:type="pct"/>
            <w:vAlign w:val="center"/>
          </w:tcPr>
          <w:p w14:paraId="361E0DB3" w14:textId="77777777" w:rsidR="00EB5B33" w:rsidRDefault="00EB5B33" w:rsidP="00554CB3">
            <w:pPr>
              <w:ind w:firstLineChars="0" w:firstLine="0"/>
              <w:jc w:val="center"/>
              <w:rPr>
                <w:rFonts w:ascii="宋体" w:hAnsi="宋体"/>
              </w:rPr>
            </w:pPr>
            <w:r>
              <w:rPr>
                <w:rFonts w:ascii="宋体" w:hAnsi="宋体" w:hint="eastAsia"/>
              </w:rPr>
              <w:t>二</w:t>
            </w:r>
          </w:p>
        </w:tc>
        <w:tc>
          <w:tcPr>
            <w:tcW w:w="625" w:type="pct"/>
            <w:vAlign w:val="center"/>
          </w:tcPr>
          <w:p w14:paraId="361E0DB4" w14:textId="77777777" w:rsidR="00EB5B33" w:rsidRDefault="00EB5B33" w:rsidP="00554CB3">
            <w:pPr>
              <w:ind w:firstLineChars="0" w:firstLine="0"/>
              <w:jc w:val="center"/>
              <w:rPr>
                <w:rFonts w:ascii="宋体" w:hAnsi="宋体"/>
              </w:rPr>
            </w:pPr>
            <w:r>
              <w:rPr>
                <w:rFonts w:ascii="宋体" w:hAnsi="宋体" w:hint="eastAsia"/>
              </w:rPr>
              <w:t>三</w:t>
            </w:r>
          </w:p>
        </w:tc>
        <w:tc>
          <w:tcPr>
            <w:tcW w:w="625" w:type="pct"/>
            <w:vAlign w:val="center"/>
          </w:tcPr>
          <w:p w14:paraId="361E0DB5" w14:textId="77777777" w:rsidR="00EB5B33" w:rsidRDefault="00EB5B33" w:rsidP="00554CB3">
            <w:pPr>
              <w:ind w:firstLineChars="0" w:firstLine="0"/>
              <w:jc w:val="center"/>
              <w:rPr>
                <w:rFonts w:ascii="宋体" w:hAnsi="宋体"/>
              </w:rPr>
            </w:pPr>
            <w:r>
              <w:rPr>
                <w:rFonts w:ascii="宋体" w:hAnsi="宋体" w:hint="eastAsia"/>
              </w:rPr>
              <w:t>四</w:t>
            </w:r>
          </w:p>
        </w:tc>
        <w:tc>
          <w:tcPr>
            <w:tcW w:w="625" w:type="pct"/>
            <w:vAlign w:val="center"/>
          </w:tcPr>
          <w:p w14:paraId="361E0DB6" w14:textId="77777777" w:rsidR="00EB5B33" w:rsidRDefault="00EB5B33" w:rsidP="00554CB3">
            <w:pPr>
              <w:ind w:firstLineChars="0" w:firstLine="0"/>
              <w:jc w:val="center"/>
              <w:rPr>
                <w:rFonts w:ascii="宋体" w:hAnsi="宋体"/>
              </w:rPr>
            </w:pPr>
            <w:r>
              <w:rPr>
                <w:rFonts w:ascii="宋体" w:hAnsi="宋体" w:hint="eastAsia"/>
              </w:rPr>
              <w:t>五</w:t>
            </w:r>
          </w:p>
        </w:tc>
        <w:tc>
          <w:tcPr>
            <w:tcW w:w="625" w:type="pct"/>
            <w:vAlign w:val="center"/>
          </w:tcPr>
          <w:p w14:paraId="361E0DB7" w14:textId="77777777" w:rsidR="00EB5B33" w:rsidRDefault="00EB5B33" w:rsidP="00554CB3">
            <w:pPr>
              <w:ind w:firstLineChars="0" w:firstLine="0"/>
              <w:jc w:val="center"/>
              <w:rPr>
                <w:rFonts w:ascii="宋体" w:hAnsi="宋体"/>
              </w:rPr>
            </w:pPr>
            <w:r>
              <w:rPr>
                <w:rFonts w:ascii="宋体" w:hAnsi="宋体" w:hint="eastAsia"/>
              </w:rPr>
              <w:t>总分</w:t>
            </w:r>
          </w:p>
        </w:tc>
        <w:tc>
          <w:tcPr>
            <w:tcW w:w="625" w:type="pct"/>
            <w:vAlign w:val="center"/>
          </w:tcPr>
          <w:p w14:paraId="361E0DB8" w14:textId="77777777" w:rsidR="00EB5B33" w:rsidRDefault="00EB5B33" w:rsidP="00554CB3">
            <w:pPr>
              <w:ind w:firstLineChars="0" w:firstLine="0"/>
              <w:jc w:val="center"/>
              <w:rPr>
                <w:rFonts w:ascii="宋体" w:hAnsi="宋体"/>
              </w:rPr>
            </w:pPr>
            <w:r>
              <w:rPr>
                <w:rFonts w:ascii="宋体" w:hAnsi="宋体" w:hint="eastAsia"/>
              </w:rPr>
              <w:t>统分人</w:t>
            </w:r>
          </w:p>
        </w:tc>
      </w:tr>
      <w:tr w:rsidR="00EB5B33" w14:paraId="361E0DC2" w14:textId="77777777" w:rsidTr="00554CB3">
        <w:trPr>
          <w:trHeight w:val="347"/>
          <w:jc w:val="center"/>
        </w:trPr>
        <w:tc>
          <w:tcPr>
            <w:tcW w:w="625" w:type="pct"/>
            <w:vAlign w:val="center"/>
          </w:tcPr>
          <w:p w14:paraId="361E0DBA" w14:textId="77777777" w:rsidR="00EB5B33" w:rsidRDefault="00EB5B33" w:rsidP="00554CB3">
            <w:pPr>
              <w:ind w:firstLineChars="0" w:firstLine="0"/>
              <w:jc w:val="center"/>
              <w:rPr>
                <w:rFonts w:ascii="宋体" w:hAnsi="宋体"/>
              </w:rPr>
            </w:pPr>
            <w:r>
              <w:rPr>
                <w:rFonts w:ascii="宋体" w:hAnsi="宋体" w:hint="eastAsia"/>
              </w:rPr>
              <w:t>得分</w:t>
            </w:r>
          </w:p>
        </w:tc>
        <w:tc>
          <w:tcPr>
            <w:tcW w:w="625" w:type="pct"/>
            <w:vAlign w:val="center"/>
          </w:tcPr>
          <w:p w14:paraId="361E0DBB" w14:textId="77777777" w:rsidR="00EB5B33" w:rsidRDefault="00EB5B33" w:rsidP="00554CB3">
            <w:pPr>
              <w:ind w:firstLineChars="0" w:firstLine="0"/>
              <w:jc w:val="center"/>
              <w:rPr>
                <w:rFonts w:ascii="宋体" w:hAnsi="宋体"/>
              </w:rPr>
            </w:pPr>
          </w:p>
        </w:tc>
        <w:tc>
          <w:tcPr>
            <w:tcW w:w="625" w:type="pct"/>
            <w:vAlign w:val="center"/>
          </w:tcPr>
          <w:p w14:paraId="361E0DBC" w14:textId="77777777" w:rsidR="00EB5B33" w:rsidRDefault="00EB5B33" w:rsidP="00554CB3">
            <w:pPr>
              <w:ind w:firstLineChars="0" w:firstLine="0"/>
              <w:jc w:val="center"/>
              <w:rPr>
                <w:rFonts w:ascii="宋体" w:hAnsi="宋体"/>
              </w:rPr>
            </w:pPr>
          </w:p>
        </w:tc>
        <w:tc>
          <w:tcPr>
            <w:tcW w:w="625" w:type="pct"/>
            <w:vAlign w:val="center"/>
          </w:tcPr>
          <w:p w14:paraId="361E0DBD" w14:textId="77777777" w:rsidR="00EB5B33" w:rsidRDefault="00EB5B33" w:rsidP="00554CB3">
            <w:pPr>
              <w:ind w:firstLineChars="0" w:firstLine="0"/>
              <w:jc w:val="center"/>
              <w:rPr>
                <w:rFonts w:ascii="宋体" w:hAnsi="宋体"/>
              </w:rPr>
            </w:pPr>
          </w:p>
        </w:tc>
        <w:tc>
          <w:tcPr>
            <w:tcW w:w="625" w:type="pct"/>
            <w:vAlign w:val="center"/>
          </w:tcPr>
          <w:p w14:paraId="361E0DBE" w14:textId="77777777" w:rsidR="00EB5B33" w:rsidRDefault="00EB5B33" w:rsidP="00554CB3">
            <w:pPr>
              <w:ind w:firstLineChars="0" w:firstLine="0"/>
              <w:jc w:val="center"/>
              <w:rPr>
                <w:rFonts w:ascii="宋体" w:hAnsi="宋体"/>
              </w:rPr>
            </w:pPr>
          </w:p>
        </w:tc>
        <w:tc>
          <w:tcPr>
            <w:tcW w:w="625" w:type="pct"/>
            <w:vAlign w:val="center"/>
          </w:tcPr>
          <w:p w14:paraId="361E0DBF" w14:textId="77777777" w:rsidR="00EB5B33" w:rsidRDefault="00EB5B33" w:rsidP="00554CB3">
            <w:pPr>
              <w:ind w:firstLineChars="0" w:firstLine="0"/>
              <w:jc w:val="center"/>
              <w:rPr>
                <w:rFonts w:ascii="宋体" w:hAnsi="宋体"/>
              </w:rPr>
            </w:pPr>
          </w:p>
        </w:tc>
        <w:tc>
          <w:tcPr>
            <w:tcW w:w="625" w:type="pct"/>
            <w:vAlign w:val="center"/>
          </w:tcPr>
          <w:p w14:paraId="361E0DC0" w14:textId="77777777" w:rsidR="00EB5B33" w:rsidRDefault="00EB5B33" w:rsidP="00554CB3">
            <w:pPr>
              <w:ind w:firstLineChars="0" w:firstLine="0"/>
              <w:jc w:val="center"/>
              <w:rPr>
                <w:rFonts w:ascii="宋体" w:hAnsi="宋体"/>
              </w:rPr>
            </w:pPr>
          </w:p>
        </w:tc>
        <w:tc>
          <w:tcPr>
            <w:tcW w:w="625" w:type="pct"/>
            <w:vAlign w:val="center"/>
          </w:tcPr>
          <w:p w14:paraId="361E0DC1" w14:textId="77777777" w:rsidR="00EB5B33" w:rsidRDefault="00EB5B33" w:rsidP="00554CB3">
            <w:pPr>
              <w:ind w:firstLineChars="0" w:firstLine="0"/>
              <w:jc w:val="center"/>
              <w:rPr>
                <w:rFonts w:ascii="宋体" w:hAnsi="宋体"/>
              </w:rPr>
            </w:pPr>
          </w:p>
        </w:tc>
      </w:tr>
    </w:tbl>
    <w:p w14:paraId="361E0DC3" w14:textId="77777777" w:rsidR="00EB5B33" w:rsidRDefault="00EB5B33" w:rsidP="00EB5B33">
      <w:pPr>
        <w:pStyle w:val="aff1"/>
        <w:tabs>
          <w:tab w:val="clear" w:pos="840"/>
          <w:tab w:val="left" w:pos="426"/>
        </w:tabs>
        <w:spacing w:before="156"/>
      </w:pPr>
    </w:p>
    <w:p w14:paraId="361E0DC4" w14:textId="77777777" w:rsidR="005A2476" w:rsidRPr="00350E7B" w:rsidRDefault="005A2476" w:rsidP="00350E7B">
      <w:pPr>
        <w:keepLines/>
        <w:ind w:firstLineChars="0" w:firstLine="0"/>
        <w:rPr>
          <w:rFonts w:ascii="宋体" w:hAnsi="宋体"/>
          <w:b/>
        </w:rPr>
      </w:pPr>
      <w:r w:rsidRPr="00350E7B">
        <w:rPr>
          <w:rFonts w:ascii="宋体" w:hAnsi="宋体" w:hint="eastAsia"/>
          <w:b/>
        </w:rPr>
        <w:t xml:space="preserve">一、填空题 </w:t>
      </w:r>
      <w:r w:rsidRPr="00350E7B">
        <w:rPr>
          <w:rFonts w:ascii="宋体" w:hAnsi="宋体"/>
          <w:b/>
        </w:rPr>
        <w:t>(</w:t>
      </w:r>
      <w:r w:rsidRPr="00350E7B">
        <w:rPr>
          <w:rFonts w:ascii="宋体" w:hAnsi="宋体" w:hint="eastAsia"/>
          <w:b/>
        </w:rPr>
        <w:t>第1～20题。请将正确答案填入题内空白处。每题1分，共2</w:t>
      </w:r>
      <w:r w:rsidRPr="00350E7B">
        <w:rPr>
          <w:rFonts w:ascii="宋体" w:hAnsi="宋体"/>
          <w:b/>
        </w:rPr>
        <w:t>0</w:t>
      </w:r>
      <w:r w:rsidRPr="00350E7B">
        <w:rPr>
          <w:rFonts w:ascii="宋体" w:hAnsi="宋体" w:hint="eastAsia"/>
          <w:b/>
        </w:rPr>
        <w:t>分。</w:t>
      </w:r>
      <w:r w:rsidRPr="00350E7B">
        <w:rPr>
          <w:rFonts w:ascii="宋体" w:hAnsi="宋体"/>
          <w:b/>
        </w:rPr>
        <w:t>)</w:t>
      </w:r>
    </w:p>
    <w:p w14:paraId="361E0DC5" w14:textId="77777777" w:rsidR="005A2476" w:rsidRDefault="005A2476" w:rsidP="008A645D">
      <w:pPr>
        <w:ind w:firstLine="420"/>
        <w:rPr>
          <w:rFonts w:ascii="宋体" w:hAnsi="宋体"/>
        </w:rPr>
      </w:pPr>
      <w:r>
        <w:rPr>
          <w:rFonts w:ascii="宋体" w:hAnsi="宋体" w:hint="eastAsia"/>
        </w:rPr>
        <w:t>1．职业道德是规范约束从业人员职业活动的</w:t>
      </w:r>
      <w:r>
        <w:rPr>
          <w:rFonts w:ascii="宋体" w:hAnsi="宋体"/>
          <w:u w:val="single"/>
        </w:rPr>
        <w:t xml:space="preserve">              </w:t>
      </w:r>
      <w:r>
        <w:rPr>
          <w:rFonts w:ascii="宋体" w:hAnsi="宋体" w:hint="eastAsia"/>
        </w:rPr>
        <w:t>。</w:t>
      </w:r>
    </w:p>
    <w:p w14:paraId="361E0DC6" w14:textId="77777777" w:rsidR="005A2476" w:rsidRDefault="005A2476" w:rsidP="008A645D">
      <w:pPr>
        <w:ind w:firstLine="420"/>
        <w:rPr>
          <w:rFonts w:ascii="宋体" w:hAnsi="宋体"/>
        </w:rPr>
      </w:pPr>
      <w:r>
        <w:rPr>
          <w:rFonts w:ascii="宋体" w:hAnsi="宋体" w:hint="eastAsia"/>
        </w:rPr>
        <w:t>2．职业道德首先要从</w:t>
      </w:r>
      <w:r>
        <w:rPr>
          <w:rFonts w:ascii="宋体" w:hAnsi="宋体"/>
          <w:u w:val="single"/>
        </w:rPr>
        <w:t xml:space="preserve">              </w:t>
      </w:r>
      <w:r>
        <w:rPr>
          <w:rFonts w:ascii="宋体" w:hAnsi="宋体" w:hint="eastAsia"/>
        </w:rPr>
        <w:t>、忠于职守的职业行为规范开始。</w:t>
      </w:r>
    </w:p>
    <w:p w14:paraId="361E0DC7" w14:textId="77777777" w:rsidR="005A2476" w:rsidRDefault="005A2476" w:rsidP="008A645D">
      <w:pPr>
        <w:ind w:firstLine="420"/>
        <w:rPr>
          <w:rFonts w:ascii="宋体" w:hAnsi="宋体"/>
        </w:rPr>
      </w:pPr>
      <w:r>
        <w:rPr>
          <w:rFonts w:ascii="宋体" w:hAnsi="宋体" w:hint="eastAsia"/>
        </w:rPr>
        <w:t>3．有两个相同的电解电容器，外壳标有100μF、300V，串联时的电容量为</w:t>
      </w:r>
      <w:r>
        <w:rPr>
          <w:rFonts w:ascii="宋体" w:hAnsi="宋体"/>
          <w:u w:val="single"/>
        </w:rPr>
        <w:t xml:space="preserve">         </w:t>
      </w:r>
      <w:r>
        <w:rPr>
          <w:rFonts w:ascii="宋体" w:hAnsi="宋体" w:hint="eastAsia"/>
        </w:rPr>
        <w:t>μF。</w:t>
      </w:r>
    </w:p>
    <w:p w14:paraId="361E0DC8" w14:textId="77777777" w:rsidR="005A2476" w:rsidRDefault="005A2476" w:rsidP="008A645D">
      <w:pPr>
        <w:ind w:firstLine="420"/>
        <w:rPr>
          <w:rFonts w:ascii="宋体" w:hAnsi="宋体"/>
        </w:rPr>
      </w:pPr>
      <w:r>
        <w:rPr>
          <w:rFonts w:ascii="宋体" w:hAnsi="宋体" w:hint="eastAsia"/>
        </w:rPr>
        <w:t>4．</w:t>
      </w:r>
      <w:proofErr w:type="gramStart"/>
      <w:r>
        <w:rPr>
          <w:rFonts w:ascii="宋体" w:hAnsi="宋体" w:hint="eastAsia"/>
        </w:rPr>
        <w:t>绝缘靴应放在</w:t>
      </w:r>
      <w:proofErr w:type="gramEnd"/>
      <w:r>
        <w:rPr>
          <w:rFonts w:ascii="宋体" w:hAnsi="宋体" w:hint="eastAsia"/>
        </w:rPr>
        <w:t>橱内，不应代替</w:t>
      </w:r>
      <w:r>
        <w:rPr>
          <w:rFonts w:ascii="宋体" w:hAnsi="宋体"/>
          <w:u w:val="single"/>
        </w:rPr>
        <w:t xml:space="preserve">              </w:t>
      </w:r>
      <w:r>
        <w:rPr>
          <w:rFonts w:ascii="宋体" w:hAnsi="宋体" w:hint="eastAsia"/>
        </w:rPr>
        <w:t>使用。</w:t>
      </w:r>
    </w:p>
    <w:p w14:paraId="361E0DC9" w14:textId="77777777" w:rsidR="005A2476" w:rsidRDefault="005A2476" w:rsidP="008A645D">
      <w:pPr>
        <w:ind w:leftChars="113" w:left="237" w:firstLineChars="100" w:firstLine="210"/>
        <w:rPr>
          <w:rFonts w:ascii="宋体" w:hAnsi="宋体"/>
        </w:rPr>
      </w:pPr>
      <w:r>
        <w:rPr>
          <w:rFonts w:ascii="宋体" w:hAnsi="宋体" w:hint="eastAsia"/>
        </w:rPr>
        <w:t>5．用晶体管图示仪观察二极管正向特性时，应将X</w:t>
      </w:r>
      <w:proofErr w:type="gramStart"/>
      <w:r>
        <w:rPr>
          <w:rFonts w:ascii="宋体" w:hAnsi="宋体" w:hint="eastAsia"/>
        </w:rPr>
        <w:t>轴作用</w:t>
      </w:r>
      <w:proofErr w:type="gramEnd"/>
      <w:r>
        <w:rPr>
          <w:rFonts w:ascii="宋体" w:hAnsi="宋体" w:hint="eastAsia"/>
        </w:rPr>
        <w:t>开关置于集电极电压，Y</w:t>
      </w:r>
      <w:proofErr w:type="gramStart"/>
      <w:r>
        <w:rPr>
          <w:rFonts w:ascii="宋体" w:hAnsi="宋体" w:hint="eastAsia"/>
        </w:rPr>
        <w:t>轴作用</w:t>
      </w:r>
      <w:proofErr w:type="gramEnd"/>
      <w:r>
        <w:rPr>
          <w:rFonts w:ascii="宋体" w:hAnsi="宋体" w:hint="eastAsia"/>
        </w:rPr>
        <w:t>开关置于</w:t>
      </w:r>
      <w:r>
        <w:rPr>
          <w:rFonts w:ascii="宋体" w:hAnsi="宋体"/>
          <w:u w:val="single"/>
        </w:rPr>
        <w:t xml:space="preserve">              </w:t>
      </w:r>
      <w:r>
        <w:rPr>
          <w:rFonts w:ascii="宋体" w:hAnsi="宋体" w:hint="eastAsia"/>
        </w:rPr>
        <w:t xml:space="preserve"> 。</w:t>
      </w:r>
    </w:p>
    <w:p w14:paraId="361E0DCA" w14:textId="77777777" w:rsidR="005A2476" w:rsidRDefault="005A2476" w:rsidP="008A645D">
      <w:pPr>
        <w:ind w:firstLine="420"/>
        <w:rPr>
          <w:rFonts w:ascii="宋体" w:hAnsi="宋体"/>
        </w:rPr>
      </w:pPr>
      <w:r>
        <w:rPr>
          <w:rFonts w:ascii="宋体" w:hAnsi="宋体" w:hint="eastAsia"/>
        </w:rPr>
        <w:t>6．电气设备标牌上英文词汇“</w:t>
      </w:r>
      <w:r>
        <w:rPr>
          <w:rFonts w:ascii="宋体" w:hAnsi="宋体"/>
        </w:rPr>
        <w:t>control</w:t>
      </w:r>
      <w:r>
        <w:rPr>
          <w:rFonts w:ascii="宋体" w:hAnsi="宋体" w:hint="eastAsia"/>
        </w:rPr>
        <w:t xml:space="preserve">  switch”的中文意思是</w:t>
      </w:r>
      <w:r>
        <w:rPr>
          <w:rFonts w:ascii="宋体" w:hAnsi="宋体"/>
          <w:u w:val="single"/>
        </w:rPr>
        <w:t xml:space="preserve">         </w:t>
      </w:r>
      <w:r>
        <w:rPr>
          <w:rFonts w:ascii="宋体" w:hAnsi="宋体" w:hint="eastAsia"/>
        </w:rPr>
        <w:t>。</w:t>
      </w:r>
    </w:p>
    <w:p w14:paraId="361E0DCB" w14:textId="77777777" w:rsidR="005A2476" w:rsidRDefault="005A2476" w:rsidP="008A645D">
      <w:pPr>
        <w:ind w:firstLine="420"/>
        <w:rPr>
          <w:rFonts w:ascii="宋体" w:hAnsi="宋体"/>
        </w:rPr>
      </w:pPr>
      <w:r>
        <w:rPr>
          <w:rFonts w:ascii="宋体" w:hAnsi="宋体" w:hint="eastAsia"/>
        </w:rPr>
        <w:t>7．变频器由主电路（包括整流器、中间直流环节、逆变器）和</w:t>
      </w:r>
      <w:r>
        <w:rPr>
          <w:rFonts w:ascii="宋体" w:hAnsi="宋体"/>
          <w:u w:val="single"/>
        </w:rPr>
        <w:t xml:space="preserve">         </w:t>
      </w:r>
      <w:r>
        <w:rPr>
          <w:rFonts w:ascii="宋体" w:hAnsi="宋体" w:hint="eastAsia"/>
        </w:rPr>
        <w:t>组成。</w:t>
      </w:r>
    </w:p>
    <w:p w14:paraId="361E0DCC" w14:textId="77777777" w:rsidR="005A2476" w:rsidRDefault="005A2476" w:rsidP="008A645D">
      <w:pPr>
        <w:ind w:firstLine="420"/>
        <w:rPr>
          <w:rFonts w:ascii="宋体" w:hAnsi="宋体"/>
        </w:rPr>
      </w:pPr>
      <w:r>
        <w:rPr>
          <w:rFonts w:ascii="宋体" w:hAnsi="宋体" w:hint="eastAsia"/>
        </w:rPr>
        <w:t>8．变频器的运行操作键“REV” 的中文意思是</w:t>
      </w:r>
      <w:r>
        <w:rPr>
          <w:rFonts w:ascii="宋体" w:hAnsi="宋体"/>
          <w:u w:val="single"/>
        </w:rPr>
        <w:t xml:space="preserve">         </w:t>
      </w:r>
      <w:r>
        <w:rPr>
          <w:rFonts w:ascii="宋体" w:hAnsi="宋体" w:hint="eastAsia"/>
        </w:rPr>
        <w:t>。</w:t>
      </w:r>
    </w:p>
    <w:p w14:paraId="361E0DCD" w14:textId="77777777" w:rsidR="005A2476" w:rsidRDefault="005A2476" w:rsidP="008A645D">
      <w:pPr>
        <w:ind w:firstLine="420"/>
        <w:rPr>
          <w:rFonts w:ascii="宋体" w:hAnsi="宋体"/>
        </w:rPr>
      </w:pPr>
      <w:r>
        <w:rPr>
          <w:rFonts w:ascii="宋体" w:hAnsi="宋体" w:hint="eastAsia"/>
        </w:rPr>
        <w:t>9．变频器的功能预置必须在</w:t>
      </w:r>
      <w:r>
        <w:rPr>
          <w:rFonts w:ascii="宋体" w:hAnsi="宋体"/>
          <w:u w:val="single"/>
        </w:rPr>
        <w:t xml:space="preserve">               </w:t>
      </w:r>
      <w:r>
        <w:rPr>
          <w:rFonts w:ascii="宋体" w:hAnsi="宋体" w:hint="eastAsia"/>
        </w:rPr>
        <w:t>方式下进行。</w:t>
      </w:r>
    </w:p>
    <w:p w14:paraId="361E0DCE" w14:textId="77777777" w:rsidR="005A2476" w:rsidRDefault="005A2476" w:rsidP="008A645D">
      <w:pPr>
        <w:ind w:firstLine="420"/>
        <w:rPr>
          <w:rFonts w:ascii="宋体" w:hAnsi="宋体"/>
        </w:rPr>
      </w:pPr>
      <w:r>
        <w:rPr>
          <w:rFonts w:ascii="宋体" w:hAnsi="宋体" w:hint="eastAsia"/>
        </w:rPr>
        <w:t>10．555精密定时器是由端子分压网络、两个电压比较器、双稳态多谐振荡器、放电晶体管和</w:t>
      </w:r>
      <w:r>
        <w:rPr>
          <w:rFonts w:ascii="宋体" w:hAnsi="宋体"/>
          <w:u w:val="single"/>
        </w:rPr>
        <w:t xml:space="preserve">               </w:t>
      </w:r>
      <w:r>
        <w:rPr>
          <w:rFonts w:ascii="宋体" w:hAnsi="宋体" w:hint="eastAsia"/>
        </w:rPr>
        <w:t>组成。</w:t>
      </w:r>
    </w:p>
    <w:p w14:paraId="361E0DCF" w14:textId="77777777" w:rsidR="005A2476" w:rsidRDefault="005A2476" w:rsidP="008A645D">
      <w:pPr>
        <w:ind w:firstLine="420"/>
        <w:rPr>
          <w:rFonts w:ascii="宋体" w:hAnsi="宋体"/>
        </w:rPr>
      </w:pPr>
      <w:r>
        <w:rPr>
          <w:rFonts w:ascii="宋体" w:hAnsi="宋体" w:hint="eastAsia"/>
        </w:rPr>
        <w:lastRenderedPageBreak/>
        <w:t>11．电力晶体管（GTR）是一种双极型大功率高反压晶体管，GTR在应用中应特别注意</w:t>
      </w:r>
      <w:r>
        <w:rPr>
          <w:rFonts w:ascii="宋体" w:hAnsi="宋体"/>
          <w:u w:val="single"/>
        </w:rPr>
        <w:t xml:space="preserve">          </w:t>
      </w:r>
      <w:r>
        <w:rPr>
          <w:rFonts w:ascii="宋体" w:hAnsi="宋体" w:hint="eastAsia"/>
        </w:rPr>
        <w:t>问题。</w:t>
      </w:r>
    </w:p>
    <w:p w14:paraId="361E0DD0" w14:textId="77777777" w:rsidR="005A2476" w:rsidRDefault="005A2476" w:rsidP="008A645D">
      <w:pPr>
        <w:ind w:firstLine="420"/>
        <w:rPr>
          <w:rFonts w:ascii="宋体" w:hAnsi="宋体"/>
        </w:rPr>
      </w:pPr>
      <w:r>
        <w:rPr>
          <w:rFonts w:ascii="宋体" w:hAnsi="宋体" w:hint="eastAsia"/>
        </w:rPr>
        <w:t>12．缓冲电路也称为</w:t>
      </w:r>
      <w:r>
        <w:rPr>
          <w:rFonts w:ascii="宋体" w:hAnsi="宋体"/>
          <w:u w:val="single"/>
        </w:rPr>
        <w:t xml:space="preserve">            </w:t>
      </w:r>
      <w:r>
        <w:rPr>
          <w:rFonts w:ascii="宋体" w:hAnsi="宋体" w:hint="eastAsia"/>
        </w:rPr>
        <w:t>，它是为避免器件过电流和在器件上产生过高压以及为了避免电压、电流的峰值区同时出现而设置的电路。</w:t>
      </w:r>
    </w:p>
    <w:p w14:paraId="361E0DD1" w14:textId="77777777" w:rsidR="005A2476" w:rsidRDefault="005A2476" w:rsidP="008A645D">
      <w:pPr>
        <w:ind w:firstLine="420"/>
        <w:rPr>
          <w:rFonts w:ascii="宋体" w:hAnsi="宋体"/>
        </w:rPr>
      </w:pPr>
      <w:r>
        <w:rPr>
          <w:rFonts w:ascii="宋体" w:hAnsi="宋体" w:hint="eastAsia"/>
        </w:rPr>
        <w:t>13．GTR的驱动电路一般分为恒流驱动和</w:t>
      </w:r>
      <w:r>
        <w:rPr>
          <w:rFonts w:ascii="宋体" w:hAnsi="宋体"/>
          <w:u w:val="single"/>
        </w:rPr>
        <w:t xml:space="preserve">            </w:t>
      </w:r>
      <w:r>
        <w:rPr>
          <w:rFonts w:ascii="宋体" w:hAnsi="宋体" w:hint="eastAsia"/>
        </w:rPr>
        <w:t>驱动两大类。</w:t>
      </w:r>
    </w:p>
    <w:p w14:paraId="361E0DD2" w14:textId="77777777" w:rsidR="005A2476" w:rsidRDefault="005A2476" w:rsidP="008A645D">
      <w:pPr>
        <w:ind w:firstLine="420"/>
        <w:rPr>
          <w:rFonts w:ascii="宋体" w:hAnsi="宋体"/>
        </w:rPr>
      </w:pPr>
      <w:r>
        <w:rPr>
          <w:rFonts w:ascii="宋体" w:hAnsi="宋体" w:hint="eastAsia"/>
        </w:rPr>
        <w:t>14． 开发</w:t>
      </w:r>
      <w:r>
        <w:rPr>
          <w:rFonts w:ascii="宋体" w:hAnsi="宋体"/>
          <w:u w:val="single"/>
        </w:rPr>
        <w:t xml:space="preserve">            </w:t>
      </w:r>
      <w:r>
        <w:rPr>
          <w:rFonts w:ascii="宋体" w:hAnsi="宋体" w:hint="eastAsia"/>
        </w:rPr>
        <w:t>的交流电动机控制技术，已成为国内传动界非常关注的课题。</w:t>
      </w:r>
    </w:p>
    <w:p w14:paraId="361E0DD3" w14:textId="77777777" w:rsidR="005A2476" w:rsidRDefault="005A2476" w:rsidP="008A645D">
      <w:pPr>
        <w:ind w:firstLine="420"/>
        <w:rPr>
          <w:rFonts w:ascii="宋体" w:hAnsi="宋体"/>
        </w:rPr>
      </w:pPr>
      <w:r>
        <w:rPr>
          <w:rFonts w:ascii="宋体" w:hAnsi="宋体" w:hint="eastAsia"/>
        </w:rPr>
        <w:t>15．指导操作的目的就是通过具体示范操作和现场技术指导训练，使学员的动手操作能力不断地提高，熟练掌握</w:t>
      </w:r>
      <w:r>
        <w:rPr>
          <w:rFonts w:ascii="宋体" w:hAnsi="宋体"/>
          <w:u w:val="single"/>
        </w:rPr>
        <w:t xml:space="preserve">            </w:t>
      </w:r>
      <w:r>
        <w:rPr>
          <w:rFonts w:ascii="宋体" w:hAnsi="宋体" w:hint="eastAsia"/>
        </w:rPr>
        <w:t>。</w:t>
      </w:r>
    </w:p>
    <w:p w14:paraId="361E0DD4" w14:textId="77777777" w:rsidR="005A2476" w:rsidRDefault="005A2476" w:rsidP="008A645D">
      <w:pPr>
        <w:ind w:firstLine="420"/>
        <w:rPr>
          <w:rFonts w:ascii="宋体" w:hAnsi="宋体"/>
        </w:rPr>
      </w:pPr>
      <w:r>
        <w:rPr>
          <w:rFonts w:ascii="宋体" w:hAnsi="宋体" w:hint="eastAsia"/>
        </w:rPr>
        <w:t xml:space="preserve">16． </w:t>
      </w:r>
      <w:r>
        <w:rPr>
          <w:rFonts w:ascii="宋体" w:hAnsi="宋体"/>
          <w:u w:val="single"/>
        </w:rPr>
        <w:t xml:space="preserve">            </w:t>
      </w:r>
      <w:r>
        <w:rPr>
          <w:rFonts w:ascii="宋体" w:hAnsi="宋体" w:hint="eastAsia"/>
        </w:rPr>
        <w:t>是富有直观性的教学形式。</w:t>
      </w:r>
    </w:p>
    <w:p w14:paraId="361E0DD5" w14:textId="77777777" w:rsidR="005A2476" w:rsidRDefault="005A2476" w:rsidP="008A645D">
      <w:pPr>
        <w:ind w:firstLine="420"/>
        <w:rPr>
          <w:rFonts w:ascii="宋体" w:hAnsi="宋体"/>
        </w:rPr>
      </w:pPr>
      <w:r>
        <w:rPr>
          <w:rFonts w:ascii="宋体" w:hAnsi="宋体" w:hint="eastAsia"/>
        </w:rPr>
        <w:t>17．维修电工的理论培训一般采用</w:t>
      </w:r>
      <w:r>
        <w:rPr>
          <w:rFonts w:ascii="宋体" w:hAnsi="宋体"/>
          <w:u w:val="single"/>
        </w:rPr>
        <w:t xml:space="preserve">           </w:t>
      </w:r>
      <w:r>
        <w:rPr>
          <w:rFonts w:ascii="宋体" w:hAnsi="宋体" w:hint="eastAsia"/>
        </w:rPr>
        <w:t>的方法进行。</w:t>
      </w:r>
    </w:p>
    <w:p w14:paraId="361E0DD6" w14:textId="77777777" w:rsidR="005A2476" w:rsidRDefault="005A2476" w:rsidP="008A645D">
      <w:pPr>
        <w:ind w:firstLine="420"/>
        <w:rPr>
          <w:rFonts w:ascii="宋体" w:hAnsi="宋体"/>
        </w:rPr>
      </w:pPr>
      <w:r>
        <w:rPr>
          <w:rFonts w:ascii="宋体" w:hAnsi="宋体" w:hint="eastAsia"/>
        </w:rPr>
        <w:t>18．</w:t>
      </w:r>
      <w:r>
        <w:rPr>
          <w:rFonts w:ascii="宋体" w:hAnsi="宋体"/>
        </w:rPr>
        <w:t xml:space="preserve"> </w:t>
      </w:r>
      <w:r>
        <w:rPr>
          <w:rFonts w:ascii="宋体" w:hAnsi="宋体" w:hint="eastAsia"/>
        </w:rPr>
        <w:t>ISO9000</w:t>
      </w:r>
      <w:proofErr w:type="gramStart"/>
      <w:r>
        <w:rPr>
          <w:rFonts w:ascii="宋体" w:hAnsi="宋体" w:hint="eastAsia"/>
        </w:rPr>
        <w:t>族标准</w:t>
      </w:r>
      <w:proofErr w:type="gramEnd"/>
      <w:r>
        <w:rPr>
          <w:rFonts w:ascii="宋体" w:hAnsi="宋体" w:hint="eastAsia"/>
        </w:rPr>
        <w:t>中，</w:t>
      </w:r>
      <w:r>
        <w:rPr>
          <w:rFonts w:ascii="宋体" w:hAnsi="宋体"/>
          <w:u w:val="single"/>
        </w:rPr>
        <w:t xml:space="preserve">           </w:t>
      </w:r>
      <w:r>
        <w:rPr>
          <w:rFonts w:ascii="宋体" w:hAnsi="宋体" w:hint="eastAsia"/>
        </w:rPr>
        <w:t>是支持性标准，是质量保证要求的实施指南。</w:t>
      </w:r>
    </w:p>
    <w:p w14:paraId="361E0DD7" w14:textId="77777777" w:rsidR="005A2476" w:rsidRDefault="005A2476" w:rsidP="008A645D">
      <w:pPr>
        <w:ind w:firstLine="420"/>
        <w:rPr>
          <w:rFonts w:ascii="宋体" w:hAnsi="宋体"/>
        </w:rPr>
      </w:pPr>
      <w:r>
        <w:rPr>
          <w:rFonts w:ascii="宋体" w:hAnsi="宋体" w:hint="eastAsia"/>
        </w:rPr>
        <w:t>19．定额时间是指生产工人在生产班内完成生产任务所需的直接和间接的</w:t>
      </w:r>
      <w:r>
        <w:rPr>
          <w:rFonts w:ascii="宋体" w:hAnsi="宋体"/>
          <w:u w:val="single"/>
        </w:rPr>
        <w:t xml:space="preserve">           </w:t>
      </w:r>
      <w:r>
        <w:rPr>
          <w:rFonts w:ascii="宋体" w:hAnsi="宋体" w:hint="eastAsia"/>
        </w:rPr>
        <w:t>。</w:t>
      </w:r>
    </w:p>
    <w:p w14:paraId="361E0DD8" w14:textId="77777777" w:rsidR="005A2476" w:rsidRDefault="005A2476" w:rsidP="008A645D">
      <w:pPr>
        <w:ind w:firstLine="420"/>
        <w:rPr>
          <w:rFonts w:ascii="宋体" w:hAnsi="宋体"/>
        </w:rPr>
      </w:pPr>
      <w:r>
        <w:rPr>
          <w:rFonts w:ascii="宋体" w:hAnsi="宋体" w:hint="eastAsia"/>
        </w:rPr>
        <w:t>20．</w:t>
      </w:r>
      <w:r>
        <w:rPr>
          <w:rFonts w:ascii="宋体" w:hAnsi="宋体"/>
        </w:rPr>
        <w:t xml:space="preserve"> </w:t>
      </w:r>
      <w:r>
        <w:rPr>
          <w:rFonts w:ascii="宋体" w:hAnsi="宋体" w:hint="eastAsia"/>
        </w:rPr>
        <w:t>计算机集成制造系统（CIMS）由管理信息、技术信息、</w:t>
      </w:r>
      <w:r>
        <w:rPr>
          <w:rFonts w:ascii="宋体" w:hAnsi="宋体"/>
          <w:u w:val="single"/>
        </w:rPr>
        <w:t xml:space="preserve">           </w:t>
      </w:r>
      <w:r>
        <w:rPr>
          <w:rFonts w:ascii="宋体" w:hAnsi="宋体" w:hint="eastAsia"/>
        </w:rPr>
        <w:t>和质量管理四个系统组成。</w:t>
      </w:r>
    </w:p>
    <w:p w14:paraId="361E0DD9" w14:textId="77777777" w:rsidR="008A645D" w:rsidRDefault="008A645D" w:rsidP="008A645D">
      <w:pPr>
        <w:ind w:firstLine="420"/>
        <w:rPr>
          <w:rFonts w:ascii="宋体" w:hAnsi="宋体"/>
        </w:rPr>
      </w:pPr>
    </w:p>
    <w:p w14:paraId="361E0DDA" w14:textId="77777777" w:rsidR="005A2476" w:rsidRPr="008A645D" w:rsidRDefault="005A2476" w:rsidP="008A645D">
      <w:pPr>
        <w:keepLines/>
        <w:ind w:firstLineChars="0" w:firstLine="0"/>
        <w:rPr>
          <w:rFonts w:ascii="宋体" w:hAnsi="宋体"/>
          <w:b/>
        </w:rPr>
      </w:pPr>
      <w:r w:rsidRPr="008A645D">
        <w:rPr>
          <w:rFonts w:ascii="宋体" w:hAnsi="宋体" w:hint="eastAsia"/>
          <w:b/>
        </w:rPr>
        <w:t>二、选择题(第21～30题。请选择一个正确答案，将相应字母填入括号内。每题2分，共20分)</w:t>
      </w:r>
    </w:p>
    <w:p w14:paraId="361E0DDB" w14:textId="77777777" w:rsidR="005A2476" w:rsidRDefault="005A2476" w:rsidP="005A2476">
      <w:pPr>
        <w:ind w:firstLine="420"/>
        <w:rPr>
          <w:rFonts w:ascii="宋体" w:hAnsi="宋体"/>
        </w:rPr>
      </w:pPr>
      <w:r>
        <w:rPr>
          <w:rFonts w:ascii="宋体" w:hAnsi="宋体" w:hint="eastAsia"/>
        </w:rPr>
        <w:t>21.职业道德是社会主义（    ）的重要组成部分。</w:t>
      </w:r>
    </w:p>
    <w:p w14:paraId="361E0DDC"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、思想体系     </w:t>
      </w:r>
      <w:r>
        <w:rPr>
          <w:rFonts w:ascii="宋体" w:hAnsi="宋体"/>
        </w:rPr>
        <w:t>B</w:t>
      </w:r>
      <w:r>
        <w:rPr>
          <w:rFonts w:ascii="宋体" w:hAnsi="宋体" w:hint="eastAsia"/>
        </w:rPr>
        <w:t xml:space="preserve">、精神体系     </w:t>
      </w:r>
      <w:r>
        <w:rPr>
          <w:rFonts w:ascii="宋体" w:hAnsi="宋体"/>
        </w:rPr>
        <w:t>C</w:t>
      </w:r>
      <w:r>
        <w:rPr>
          <w:rFonts w:ascii="宋体" w:hAnsi="宋体" w:hint="eastAsia"/>
        </w:rPr>
        <w:t xml:space="preserve">、道德体系     </w:t>
      </w:r>
      <w:r>
        <w:rPr>
          <w:rFonts w:ascii="宋体" w:hAnsi="宋体"/>
        </w:rPr>
        <w:t>D</w:t>
      </w:r>
      <w:r>
        <w:rPr>
          <w:rFonts w:ascii="宋体" w:hAnsi="宋体" w:hint="eastAsia"/>
        </w:rPr>
        <w:t>、社会体系</w:t>
      </w:r>
    </w:p>
    <w:p w14:paraId="361E0DDD" w14:textId="77777777" w:rsidR="005A2476" w:rsidRDefault="005A2476" w:rsidP="005A2476">
      <w:pPr>
        <w:ind w:firstLine="420"/>
        <w:rPr>
          <w:rFonts w:ascii="宋体" w:hAnsi="宋体"/>
        </w:rPr>
      </w:pPr>
      <w:r>
        <w:rPr>
          <w:rFonts w:ascii="宋体" w:hAnsi="宋体" w:hint="eastAsia"/>
        </w:rPr>
        <w:t>22.三相对称负载采用三角形连接，其线电流的大小为相电流的（    ）</w:t>
      </w:r>
      <w:proofErr w:type="gramStart"/>
      <w:r>
        <w:rPr>
          <w:rFonts w:ascii="宋体" w:hAnsi="宋体" w:hint="eastAsia"/>
        </w:rPr>
        <w:t>倍</w:t>
      </w:r>
      <w:proofErr w:type="gramEnd"/>
      <w:r>
        <w:rPr>
          <w:rFonts w:ascii="宋体" w:hAnsi="宋体" w:hint="eastAsia"/>
        </w:rPr>
        <w:t>。</w:t>
      </w:r>
    </w:p>
    <w:p w14:paraId="361E0DDE"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、3     </w:t>
      </w:r>
      <w:r>
        <w:rPr>
          <w:rFonts w:ascii="宋体" w:hAnsi="宋体"/>
        </w:rPr>
        <w:t>B</w:t>
      </w:r>
      <w:r>
        <w:rPr>
          <w:rFonts w:ascii="宋体" w:hAnsi="宋体" w:hint="eastAsia"/>
        </w:rPr>
        <w:t>、</w:t>
      </w:r>
      <w:r w:rsidRPr="008A645D">
        <w:rPr>
          <w:rFonts w:ascii="宋体" w:hAnsi="宋体"/>
        </w:rPr>
        <w:object w:dxaOrig="360" w:dyaOrig="360" w14:anchorId="361E1BDE">
          <v:shape id="_x0000_i1037" type="#_x0000_t75" style="width:18pt;height:18pt" o:ole="">
            <v:imagedata r:id="rId60" o:title=""/>
          </v:shape>
          <o:OLEObject Type="Embed" ProgID="Equation.3" ShapeID="_x0000_i1037" DrawAspect="Content" ObjectID="_1674280684" r:id="rId61"/>
        </w:object>
      </w:r>
      <w:r>
        <w:rPr>
          <w:rFonts w:ascii="宋体" w:hAnsi="宋体" w:hint="eastAsia"/>
        </w:rPr>
        <w:t xml:space="preserve">     </w:t>
      </w:r>
      <w:r>
        <w:rPr>
          <w:rFonts w:ascii="宋体" w:hAnsi="宋体"/>
        </w:rPr>
        <w:t>C</w:t>
      </w:r>
      <w:r>
        <w:rPr>
          <w:rFonts w:ascii="宋体" w:hAnsi="宋体" w:hint="eastAsia"/>
        </w:rPr>
        <w:t>、</w:t>
      </w:r>
      <w:r w:rsidRPr="008A645D">
        <w:rPr>
          <w:rFonts w:ascii="宋体" w:hAnsi="宋体"/>
        </w:rPr>
        <w:object w:dxaOrig="360" w:dyaOrig="360" w14:anchorId="361E1BDF">
          <v:shape id="_x0000_i1038" type="#_x0000_t75" style="width:18pt;height:18pt" o:ole="">
            <v:imagedata r:id="rId60" o:title=""/>
          </v:shape>
          <o:OLEObject Type="Embed" ProgID="Equation.3" ShapeID="_x0000_i1038" DrawAspect="Content" ObjectID="_1674280685" r:id="rId62"/>
        </w:object>
      </w:r>
      <w:r>
        <w:rPr>
          <w:rFonts w:ascii="宋体" w:hAnsi="宋体" w:hint="eastAsia"/>
        </w:rPr>
        <w:t xml:space="preserve">/2     </w:t>
      </w:r>
      <w:r>
        <w:rPr>
          <w:rFonts w:ascii="宋体" w:hAnsi="宋体"/>
        </w:rPr>
        <w:t>D</w:t>
      </w:r>
      <w:r>
        <w:rPr>
          <w:rFonts w:ascii="宋体" w:hAnsi="宋体" w:hint="eastAsia"/>
        </w:rPr>
        <w:t>、1/</w:t>
      </w:r>
      <w:r w:rsidRPr="008A645D">
        <w:rPr>
          <w:rFonts w:ascii="宋体" w:hAnsi="宋体"/>
        </w:rPr>
        <w:object w:dxaOrig="360" w:dyaOrig="360" w14:anchorId="361E1BE0">
          <v:shape id="_x0000_i1039" type="#_x0000_t75" style="width:18pt;height:18pt" o:ole="">
            <v:imagedata r:id="rId60" o:title=""/>
          </v:shape>
          <o:OLEObject Type="Embed" ProgID="Equation.3" ShapeID="_x0000_i1039" DrawAspect="Content" ObjectID="_1674280686" r:id="rId63"/>
        </w:object>
      </w:r>
    </w:p>
    <w:p w14:paraId="361E0DDF" w14:textId="77777777" w:rsidR="005A2476" w:rsidRDefault="005A2476" w:rsidP="008A645D">
      <w:pPr>
        <w:ind w:firstLine="420"/>
        <w:rPr>
          <w:rFonts w:ascii="宋体" w:hAnsi="宋体"/>
        </w:rPr>
      </w:pPr>
      <w:r>
        <w:rPr>
          <w:rFonts w:ascii="宋体" w:hAnsi="宋体" w:hint="eastAsia"/>
        </w:rPr>
        <w:t>23.为了提高电气设备运行的可靠性，将变压器低压侧的中性点与接地极紧密连接起来，称之为（    ）。</w:t>
      </w:r>
    </w:p>
    <w:p w14:paraId="361E0DE0"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、保护接地     </w:t>
      </w:r>
      <w:r>
        <w:rPr>
          <w:rFonts w:ascii="宋体" w:hAnsi="宋体"/>
        </w:rPr>
        <w:t>B</w:t>
      </w:r>
      <w:r>
        <w:rPr>
          <w:rFonts w:ascii="宋体" w:hAnsi="宋体" w:hint="eastAsia"/>
        </w:rPr>
        <w:t xml:space="preserve">、保护接零     </w:t>
      </w:r>
      <w:r>
        <w:rPr>
          <w:rFonts w:ascii="宋体" w:hAnsi="宋体"/>
        </w:rPr>
        <w:t>C</w:t>
      </w:r>
      <w:r>
        <w:rPr>
          <w:rFonts w:ascii="宋体" w:hAnsi="宋体" w:hint="eastAsia"/>
        </w:rPr>
        <w:t xml:space="preserve">、工作接地     </w:t>
      </w:r>
      <w:r>
        <w:rPr>
          <w:rFonts w:ascii="宋体" w:hAnsi="宋体"/>
        </w:rPr>
        <w:t>D</w:t>
      </w:r>
      <w:r>
        <w:rPr>
          <w:rFonts w:ascii="宋体" w:hAnsi="宋体" w:hint="eastAsia"/>
        </w:rPr>
        <w:t>、重复接地</w:t>
      </w:r>
    </w:p>
    <w:p w14:paraId="361E0DE1" w14:textId="77777777" w:rsidR="005A2476" w:rsidRDefault="005A2476" w:rsidP="008A645D">
      <w:pPr>
        <w:ind w:firstLine="420"/>
        <w:rPr>
          <w:rFonts w:ascii="宋体" w:hAnsi="宋体"/>
        </w:rPr>
      </w:pPr>
      <w:r>
        <w:rPr>
          <w:rFonts w:ascii="宋体" w:hAnsi="宋体" w:hint="eastAsia"/>
        </w:rPr>
        <w:t>24.SR-8型双</w:t>
      </w:r>
      <w:proofErr w:type="gramStart"/>
      <w:r>
        <w:rPr>
          <w:rFonts w:ascii="宋体" w:hAnsi="宋体" w:hint="eastAsia"/>
        </w:rPr>
        <w:t>踪</w:t>
      </w:r>
      <w:proofErr w:type="gramEnd"/>
      <w:r>
        <w:rPr>
          <w:rFonts w:ascii="宋体" w:hAnsi="宋体" w:hint="eastAsia"/>
        </w:rPr>
        <w:t>示波器的电子开关有（   ）</w:t>
      </w:r>
      <w:proofErr w:type="gramStart"/>
      <w:r>
        <w:rPr>
          <w:rFonts w:ascii="宋体" w:hAnsi="宋体" w:hint="eastAsia"/>
        </w:rPr>
        <w:t>个</w:t>
      </w:r>
      <w:proofErr w:type="gramEnd"/>
      <w:r>
        <w:rPr>
          <w:rFonts w:ascii="宋体" w:hAnsi="宋体" w:hint="eastAsia"/>
        </w:rPr>
        <w:t>工作状态。</w:t>
      </w:r>
    </w:p>
    <w:p w14:paraId="361E0DE2" w14:textId="77777777" w:rsidR="005A2476" w:rsidRDefault="005A2476" w:rsidP="005A2476">
      <w:pPr>
        <w:ind w:firstLine="420"/>
        <w:rPr>
          <w:rFonts w:ascii="宋体" w:hAnsi="宋体"/>
        </w:rPr>
      </w:pPr>
      <w:r>
        <w:rPr>
          <w:rFonts w:ascii="宋体" w:hAnsi="宋体"/>
        </w:rPr>
        <w:lastRenderedPageBreak/>
        <w:t>A</w:t>
      </w:r>
      <w:r>
        <w:rPr>
          <w:rFonts w:ascii="宋体" w:hAnsi="宋体" w:hint="eastAsia"/>
        </w:rPr>
        <w:t xml:space="preserve">、2     </w:t>
      </w:r>
      <w:r>
        <w:rPr>
          <w:rFonts w:ascii="宋体" w:hAnsi="宋体"/>
        </w:rPr>
        <w:t>B</w:t>
      </w:r>
      <w:r>
        <w:rPr>
          <w:rFonts w:ascii="宋体" w:hAnsi="宋体" w:hint="eastAsia"/>
        </w:rPr>
        <w:t xml:space="preserve">、3     </w:t>
      </w:r>
      <w:r>
        <w:rPr>
          <w:rFonts w:ascii="宋体" w:hAnsi="宋体"/>
        </w:rPr>
        <w:t>C</w:t>
      </w:r>
      <w:r>
        <w:rPr>
          <w:rFonts w:ascii="宋体" w:hAnsi="宋体" w:hint="eastAsia"/>
        </w:rPr>
        <w:t xml:space="preserve">、4     </w:t>
      </w:r>
      <w:r>
        <w:rPr>
          <w:rFonts w:ascii="宋体" w:hAnsi="宋体"/>
        </w:rPr>
        <w:t>D</w:t>
      </w:r>
      <w:r>
        <w:rPr>
          <w:rFonts w:ascii="宋体" w:hAnsi="宋体" w:hint="eastAsia"/>
        </w:rPr>
        <w:t>、5</w:t>
      </w:r>
    </w:p>
    <w:p w14:paraId="361E0DE3" w14:textId="77777777" w:rsidR="005A2476" w:rsidRDefault="005A2476" w:rsidP="008A645D">
      <w:pPr>
        <w:ind w:firstLine="420"/>
        <w:rPr>
          <w:rFonts w:ascii="宋体" w:hAnsi="宋体"/>
        </w:rPr>
      </w:pPr>
      <w:r>
        <w:rPr>
          <w:rFonts w:ascii="宋体" w:hAnsi="宋体" w:hint="eastAsia"/>
        </w:rPr>
        <w:t>25.组合开关主要用于电源的引入，</w:t>
      </w:r>
      <w:proofErr w:type="gramStart"/>
      <w:r>
        <w:rPr>
          <w:rFonts w:ascii="宋体" w:hAnsi="宋体" w:hint="eastAsia"/>
        </w:rPr>
        <w:t>当用于</w:t>
      </w:r>
      <w:proofErr w:type="gramEnd"/>
      <w:r>
        <w:rPr>
          <w:rFonts w:ascii="宋体" w:hAnsi="宋体" w:hint="eastAsia"/>
        </w:rPr>
        <w:t>7KW以下电动机的启动、停止时，其额定电流应等于电动机额定电流的（    ）</w:t>
      </w:r>
      <w:proofErr w:type="gramStart"/>
      <w:r>
        <w:rPr>
          <w:rFonts w:ascii="宋体" w:hAnsi="宋体" w:hint="eastAsia"/>
        </w:rPr>
        <w:t>倍</w:t>
      </w:r>
      <w:proofErr w:type="gramEnd"/>
      <w:r>
        <w:rPr>
          <w:rFonts w:ascii="宋体" w:hAnsi="宋体" w:hint="eastAsia"/>
        </w:rPr>
        <w:t>。</w:t>
      </w:r>
    </w:p>
    <w:p w14:paraId="361E0DE4"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、1．2     </w:t>
      </w:r>
      <w:r>
        <w:rPr>
          <w:rFonts w:ascii="宋体" w:hAnsi="宋体"/>
        </w:rPr>
        <w:t>B</w:t>
      </w:r>
      <w:r>
        <w:rPr>
          <w:rFonts w:ascii="宋体" w:hAnsi="宋体" w:hint="eastAsia"/>
        </w:rPr>
        <w:t xml:space="preserve">、2     </w:t>
      </w:r>
      <w:r>
        <w:rPr>
          <w:rFonts w:ascii="宋体" w:hAnsi="宋体"/>
        </w:rPr>
        <w:t>C</w:t>
      </w:r>
      <w:r>
        <w:rPr>
          <w:rFonts w:ascii="宋体" w:hAnsi="宋体" w:hint="eastAsia"/>
        </w:rPr>
        <w:t xml:space="preserve">、3     </w:t>
      </w:r>
      <w:r>
        <w:rPr>
          <w:rFonts w:ascii="宋体" w:hAnsi="宋体"/>
        </w:rPr>
        <w:t>D</w:t>
      </w:r>
      <w:r>
        <w:rPr>
          <w:rFonts w:ascii="宋体" w:hAnsi="宋体" w:hint="eastAsia"/>
        </w:rPr>
        <w:t>、4</w:t>
      </w:r>
    </w:p>
    <w:p w14:paraId="361E0DE5" w14:textId="77777777" w:rsidR="005A2476" w:rsidRDefault="005A2476" w:rsidP="008A645D">
      <w:pPr>
        <w:ind w:firstLine="420"/>
        <w:rPr>
          <w:rFonts w:ascii="宋体" w:hAnsi="宋体"/>
        </w:rPr>
      </w:pPr>
      <w:r>
        <w:rPr>
          <w:rFonts w:ascii="宋体" w:hAnsi="宋体" w:hint="eastAsia"/>
        </w:rPr>
        <w:t>26.变频器的（   ）用于和计算机或PLC进行通讯，并按照计算机或PLC的指令完成所需的动作。</w:t>
      </w:r>
    </w:p>
    <w:p w14:paraId="361E0DE6" w14:textId="77777777" w:rsidR="005A2476" w:rsidRDefault="005A2476" w:rsidP="008A645D">
      <w:pPr>
        <w:ind w:firstLine="420"/>
        <w:rPr>
          <w:rFonts w:ascii="宋体" w:hAnsi="宋体"/>
        </w:rPr>
      </w:pPr>
      <w:r>
        <w:rPr>
          <w:rFonts w:ascii="宋体" w:hAnsi="宋体"/>
        </w:rPr>
        <w:t>A</w:t>
      </w:r>
      <w:r>
        <w:rPr>
          <w:rFonts w:ascii="宋体" w:hAnsi="宋体" w:hint="eastAsia"/>
        </w:rPr>
        <w:t xml:space="preserve">、数字输入/输出            </w:t>
      </w:r>
      <w:r>
        <w:rPr>
          <w:rFonts w:ascii="宋体" w:hAnsi="宋体"/>
        </w:rPr>
        <w:t>B</w:t>
      </w:r>
      <w:r>
        <w:rPr>
          <w:rFonts w:ascii="宋体" w:hAnsi="宋体" w:hint="eastAsia"/>
        </w:rPr>
        <w:t>、通讯接口</w:t>
      </w:r>
    </w:p>
    <w:p w14:paraId="361E0DE7" w14:textId="77777777" w:rsidR="005A2476" w:rsidRDefault="005A2476" w:rsidP="008A645D">
      <w:pPr>
        <w:ind w:firstLine="420"/>
        <w:rPr>
          <w:rFonts w:ascii="宋体" w:hAnsi="宋体"/>
        </w:rPr>
      </w:pPr>
      <w:r>
        <w:rPr>
          <w:rFonts w:ascii="宋体" w:hAnsi="宋体"/>
        </w:rPr>
        <w:t>C</w:t>
      </w:r>
      <w:r>
        <w:rPr>
          <w:rFonts w:ascii="宋体" w:hAnsi="宋体" w:hint="eastAsia"/>
        </w:rPr>
        <w:t xml:space="preserve">、多功能输入端子和输出     </w:t>
      </w:r>
      <w:r>
        <w:rPr>
          <w:rFonts w:ascii="宋体" w:hAnsi="宋体"/>
        </w:rPr>
        <w:t>D</w:t>
      </w:r>
      <w:r>
        <w:rPr>
          <w:rFonts w:ascii="宋体" w:hAnsi="宋体" w:hint="eastAsia"/>
        </w:rPr>
        <w:t>、输入/输出信号</w:t>
      </w:r>
    </w:p>
    <w:p w14:paraId="361E0DE8" w14:textId="77777777" w:rsidR="005A2476" w:rsidRDefault="005A2476" w:rsidP="008A645D">
      <w:pPr>
        <w:ind w:firstLine="420"/>
        <w:rPr>
          <w:rFonts w:ascii="宋体" w:hAnsi="宋体"/>
        </w:rPr>
      </w:pPr>
      <w:r>
        <w:rPr>
          <w:rFonts w:ascii="宋体" w:hAnsi="宋体" w:hint="eastAsia"/>
        </w:rPr>
        <w:t>27．PLC的工作过程需要（   ）</w:t>
      </w:r>
      <w:proofErr w:type="gramStart"/>
      <w:r>
        <w:rPr>
          <w:rFonts w:ascii="宋体" w:hAnsi="宋体" w:hint="eastAsia"/>
        </w:rPr>
        <w:t>个</w:t>
      </w:r>
      <w:proofErr w:type="gramEnd"/>
      <w:r>
        <w:rPr>
          <w:rFonts w:ascii="宋体" w:hAnsi="宋体" w:hint="eastAsia"/>
        </w:rPr>
        <w:t>阶段。</w:t>
      </w:r>
    </w:p>
    <w:p w14:paraId="361E0DE9" w14:textId="77777777" w:rsidR="005A2476" w:rsidRDefault="005A2476" w:rsidP="008A645D">
      <w:pPr>
        <w:ind w:firstLine="420"/>
        <w:rPr>
          <w:rFonts w:ascii="宋体" w:hAnsi="宋体"/>
        </w:rPr>
      </w:pPr>
      <w:r>
        <w:rPr>
          <w:rFonts w:ascii="宋体" w:hAnsi="宋体" w:hint="eastAsia"/>
        </w:rPr>
        <w:t>A、2     B、3     C、 4    D、5</w:t>
      </w:r>
    </w:p>
    <w:p w14:paraId="361E0DEA" w14:textId="77777777" w:rsidR="005A2476" w:rsidRDefault="005A2476" w:rsidP="008A645D">
      <w:pPr>
        <w:ind w:firstLine="420"/>
        <w:rPr>
          <w:rFonts w:ascii="宋体" w:hAnsi="宋体"/>
        </w:rPr>
      </w:pPr>
      <w:r>
        <w:rPr>
          <w:rFonts w:ascii="宋体" w:hAnsi="宋体" w:hint="eastAsia"/>
        </w:rPr>
        <w:t>28．国产集成电路系列和品种的型号由（    ）部分组成。</w:t>
      </w:r>
    </w:p>
    <w:p w14:paraId="361E0DEB" w14:textId="77777777" w:rsidR="005A2476" w:rsidRDefault="005A2476" w:rsidP="008A645D">
      <w:pPr>
        <w:ind w:firstLine="420"/>
        <w:rPr>
          <w:rFonts w:ascii="宋体" w:hAnsi="宋体"/>
        </w:rPr>
      </w:pPr>
      <w:r>
        <w:rPr>
          <w:rFonts w:ascii="宋体" w:hAnsi="宋体" w:hint="eastAsia"/>
        </w:rPr>
        <w:t>A、3     B、4     C、5     D、6</w:t>
      </w:r>
    </w:p>
    <w:p w14:paraId="361E0DEC" w14:textId="77777777" w:rsidR="005A2476" w:rsidRDefault="005A2476" w:rsidP="008A645D">
      <w:pPr>
        <w:ind w:firstLine="420"/>
        <w:rPr>
          <w:rFonts w:ascii="宋体" w:hAnsi="宋体"/>
        </w:rPr>
      </w:pPr>
      <w:r>
        <w:rPr>
          <w:rFonts w:ascii="宋体" w:hAnsi="宋体" w:hint="eastAsia"/>
        </w:rPr>
        <w:t>29．下列器件中，（    ）属于不可控电力电子器件。</w:t>
      </w:r>
    </w:p>
    <w:p w14:paraId="361E0DED" w14:textId="77777777" w:rsidR="005A2476" w:rsidRDefault="005A2476" w:rsidP="008A645D">
      <w:pPr>
        <w:ind w:firstLine="420"/>
        <w:rPr>
          <w:rFonts w:ascii="宋体" w:hAnsi="宋体"/>
        </w:rPr>
      </w:pPr>
      <w:r>
        <w:rPr>
          <w:rFonts w:ascii="宋体" w:hAnsi="宋体" w:hint="eastAsia"/>
        </w:rPr>
        <w:t>A、肖特基二极管     B、IGBT     C、电力晶体管     D、功率场效应管</w:t>
      </w:r>
    </w:p>
    <w:p w14:paraId="361E0DEE" w14:textId="77777777" w:rsidR="005A2476" w:rsidRDefault="005A2476" w:rsidP="008A645D">
      <w:pPr>
        <w:ind w:firstLine="420"/>
        <w:rPr>
          <w:rFonts w:ascii="宋体" w:hAnsi="宋体"/>
        </w:rPr>
      </w:pPr>
      <w:r>
        <w:rPr>
          <w:rFonts w:ascii="宋体" w:hAnsi="宋体" w:hint="eastAsia"/>
        </w:rPr>
        <w:t>30．维修电工班组完成一个阶段的质量活动课题后，所写成果报告应包括课题活动的（   ）的全部内容、已经达到的质量水平、目前存在的问题和今后的打算。</w:t>
      </w:r>
    </w:p>
    <w:p w14:paraId="361E0DEF" w14:textId="77777777" w:rsidR="005A2476" w:rsidRDefault="005A2476" w:rsidP="008A645D">
      <w:pPr>
        <w:ind w:firstLine="420"/>
        <w:rPr>
          <w:rFonts w:ascii="宋体" w:hAnsi="宋体"/>
        </w:rPr>
      </w:pPr>
      <w:r>
        <w:rPr>
          <w:rFonts w:ascii="宋体" w:hAnsi="宋体" w:hint="eastAsia"/>
        </w:rPr>
        <w:t>A、计划—实施— 检查</w:t>
      </w:r>
      <w:proofErr w:type="gramStart"/>
      <w:r>
        <w:rPr>
          <w:rFonts w:ascii="宋体" w:hAnsi="宋体" w:hint="eastAsia"/>
        </w:rPr>
        <w:t>—总结</w:t>
      </w:r>
      <w:proofErr w:type="gramEnd"/>
      <w:r>
        <w:rPr>
          <w:rFonts w:ascii="宋体" w:hAnsi="宋体" w:hint="eastAsia"/>
        </w:rPr>
        <w:t xml:space="preserve">    B、计划</w:t>
      </w:r>
      <w:proofErr w:type="gramStart"/>
      <w:r>
        <w:rPr>
          <w:rFonts w:ascii="宋体" w:hAnsi="宋体" w:hint="eastAsia"/>
        </w:rPr>
        <w:t>—检查</w:t>
      </w:r>
      <w:proofErr w:type="gramEnd"/>
      <w:r>
        <w:rPr>
          <w:rFonts w:ascii="宋体" w:hAnsi="宋体" w:hint="eastAsia"/>
        </w:rPr>
        <w:t xml:space="preserve">—实施—总结 </w:t>
      </w:r>
    </w:p>
    <w:p w14:paraId="361E0DF0" w14:textId="77777777" w:rsidR="005A2476" w:rsidRDefault="005A2476" w:rsidP="008A645D">
      <w:pPr>
        <w:ind w:firstLine="420"/>
        <w:rPr>
          <w:rFonts w:ascii="宋体" w:hAnsi="宋体"/>
        </w:rPr>
      </w:pPr>
      <w:r>
        <w:rPr>
          <w:rFonts w:ascii="宋体" w:hAnsi="宋体" w:hint="eastAsia"/>
        </w:rPr>
        <w:t>C、计划—实施</w:t>
      </w:r>
      <w:proofErr w:type="gramStart"/>
      <w:r>
        <w:rPr>
          <w:rFonts w:ascii="宋体" w:hAnsi="宋体" w:hint="eastAsia"/>
        </w:rPr>
        <w:t>—总结—检查</w:t>
      </w:r>
      <w:proofErr w:type="gramEnd"/>
      <w:r>
        <w:rPr>
          <w:rFonts w:ascii="宋体" w:hAnsi="宋体" w:hint="eastAsia"/>
        </w:rPr>
        <w:t xml:space="preserve">     D、实施</w:t>
      </w:r>
      <w:proofErr w:type="gramStart"/>
      <w:r>
        <w:rPr>
          <w:rFonts w:ascii="宋体" w:hAnsi="宋体" w:hint="eastAsia"/>
        </w:rPr>
        <w:t>—计划</w:t>
      </w:r>
      <w:proofErr w:type="gramEnd"/>
      <w:r>
        <w:rPr>
          <w:rFonts w:ascii="宋体" w:hAnsi="宋体" w:hint="eastAsia"/>
        </w:rPr>
        <w:t>— 检查—总结</w:t>
      </w:r>
    </w:p>
    <w:p w14:paraId="361E0DF1" w14:textId="77777777" w:rsidR="008A645D" w:rsidRDefault="008A645D" w:rsidP="008A645D">
      <w:pPr>
        <w:ind w:firstLine="420"/>
        <w:rPr>
          <w:rFonts w:ascii="宋体" w:hAnsi="宋体"/>
        </w:rPr>
      </w:pPr>
    </w:p>
    <w:p w14:paraId="361E0DF2" w14:textId="77777777" w:rsidR="005A2476" w:rsidRPr="008A645D" w:rsidRDefault="005A2476" w:rsidP="008A645D">
      <w:pPr>
        <w:keepLines/>
        <w:ind w:firstLineChars="0" w:firstLine="0"/>
        <w:rPr>
          <w:rFonts w:ascii="宋体" w:hAnsi="宋体"/>
          <w:b/>
        </w:rPr>
      </w:pPr>
      <w:r w:rsidRPr="008A645D">
        <w:rPr>
          <w:rFonts w:ascii="宋体" w:hAnsi="宋体" w:hint="eastAsia"/>
          <w:b/>
        </w:rPr>
        <w:t>三、判断题(第31～40题。请将判断结果填入括号中，正确的填“</w:t>
      </w:r>
      <w:r>
        <w:rPr>
          <w:rFonts w:ascii="宋体" w:hAnsi="宋体" w:hint="eastAsia"/>
          <w:b/>
        </w:rPr>
        <w:t>√</w:t>
      </w:r>
      <w:r w:rsidRPr="008A645D">
        <w:rPr>
          <w:rFonts w:ascii="宋体" w:hAnsi="宋体" w:hint="eastAsia"/>
          <w:b/>
        </w:rPr>
        <w:t>”，错误的填“×”。每题1分，共10分。)</w:t>
      </w:r>
    </w:p>
    <w:p w14:paraId="361E0DF3" w14:textId="77777777" w:rsidR="005A2476" w:rsidRDefault="005A2476" w:rsidP="005A2476">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）31.职业道德的内容包括职业道德意识和职业道德行为规范。</w:t>
      </w:r>
    </w:p>
    <w:p w14:paraId="361E0DF4" w14:textId="77777777" w:rsidR="005A2476" w:rsidRDefault="005A2476" w:rsidP="005A2476">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）32.Y，yn0</w:t>
      </w:r>
      <w:proofErr w:type="gramStart"/>
      <w:r>
        <w:rPr>
          <w:rFonts w:ascii="宋体" w:hAnsi="宋体" w:hint="eastAsia"/>
        </w:rPr>
        <w:t>连接组</w:t>
      </w:r>
      <w:proofErr w:type="gramEnd"/>
      <w:r>
        <w:rPr>
          <w:rFonts w:ascii="宋体" w:hAnsi="宋体" w:hint="eastAsia"/>
        </w:rPr>
        <w:t>可供三相动力和照明用电。</w:t>
      </w:r>
    </w:p>
    <w:p w14:paraId="361E0DF5" w14:textId="77777777" w:rsidR="005A2476" w:rsidRDefault="005A2476" w:rsidP="008A645D">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）33.在三相半波可控整流中，若触发信号在自然换相点之前加入，输出电压变为缺相运行。</w:t>
      </w:r>
    </w:p>
    <w:p w14:paraId="361E0DF6" w14:textId="77777777" w:rsidR="005A2476" w:rsidRDefault="005A2476" w:rsidP="008A645D">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）34.变频器和电动机之间一般不允许接入接触器。</w:t>
      </w:r>
    </w:p>
    <w:p w14:paraId="361E0DF7" w14:textId="77777777" w:rsidR="005A2476" w:rsidRDefault="005A2476" w:rsidP="005A2476">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）35.在带传动中，常用的有平带传动和V带传动，并且平带较V带传动应用广泛。</w:t>
      </w:r>
    </w:p>
    <w:p w14:paraId="361E0DF8" w14:textId="77777777" w:rsidR="005A2476" w:rsidRDefault="005A2476" w:rsidP="008A645D">
      <w:pPr>
        <w:ind w:firstLine="420"/>
        <w:rPr>
          <w:rFonts w:ascii="宋体" w:hAnsi="宋体"/>
        </w:rPr>
      </w:pPr>
      <w:r>
        <w:rPr>
          <w:rFonts w:ascii="宋体" w:hAnsi="宋体" w:hint="eastAsia"/>
        </w:rPr>
        <w:lastRenderedPageBreak/>
        <w:t>（  ）36.在绘制数控系统（ECU）与步进驱动装置和可编程序控制器的接线框图之前应先把控制电源绘制出来。</w:t>
      </w:r>
    </w:p>
    <w:p w14:paraId="361E0DF9" w14:textId="77777777" w:rsidR="005A2476" w:rsidRDefault="005A2476" w:rsidP="008A645D">
      <w:pPr>
        <w:ind w:firstLine="420"/>
        <w:rPr>
          <w:rFonts w:ascii="宋体" w:hAnsi="宋体"/>
        </w:rPr>
      </w:pPr>
      <w:r>
        <w:rPr>
          <w:rFonts w:ascii="宋体" w:hAnsi="宋体" w:hint="eastAsia"/>
        </w:rPr>
        <w:t>（  ）37.普通晶闸管（SCR）及其大部分派生器件不</w:t>
      </w:r>
      <w:proofErr w:type="gramStart"/>
      <w:r>
        <w:rPr>
          <w:rFonts w:ascii="宋体" w:hAnsi="宋体" w:hint="eastAsia"/>
        </w:rPr>
        <w:t>属于半控型</w:t>
      </w:r>
      <w:proofErr w:type="gramEnd"/>
      <w:r>
        <w:rPr>
          <w:rFonts w:ascii="宋体" w:hAnsi="宋体" w:hint="eastAsia"/>
        </w:rPr>
        <w:t>电力电子器件。</w:t>
      </w:r>
    </w:p>
    <w:p w14:paraId="361E0DFA" w14:textId="77777777" w:rsidR="005A2476" w:rsidRDefault="005A2476" w:rsidP="008A645D">
      <w:pPr>
        <w:ind w:firstLine="420"/>
        <w:rPr>
          <w:rFonts w:ascii="宋体" w:hAnsi="宋体"/>
        </w:rPr>
      </w:pPr>
      <w:r>
        <w:rPr>
          <w:rFonts w:ascii="宋体" w:hAnsi="宋体" w:hint="eastAsia"/>
        </w:rPr>
        <w:t>（  ）38.对于设计采用继电器—接触器控制电气系统的第一步是设计主电路和控制电路。</w:t>
      </w:r>
    </w:p>
    <w:p w14:paraId="361E0DFB" w14:textId="77777777" w:rsidR="005A2476" w:rsidRDefault="005A2476" w:rsidP="008A645D">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）39.对于一些新工艺等还没有定论，即未公认的技术是不能写进讲义的。</w:t>
      </w:r>
    </w:p>
    <w:p w14:paraId="361E0DFC" w14:textId="77777777" w:rsidR="005A2476" w:rsidRDefault="005A2476" w:rsidP="008A645D">
      <w:pPr>
        <w:ind w:firstLine="420"/>
        <w:rPr>
          <w:rFonts w:ascii="宋体" w:hAnsi="宋体"/>
        </w:rPr>
      </w:pPr>
      <w:r>
        <w:rPr>
          <w:rFonts w:ascii="宋体" w:hAnsi="宋体" w:hint="eastAsia"/>
        </w:rPr>
        <w:t>（</w:t>
      </w:r>
      <w:r>
        <w:rPr>
          <w:rFonts w:ascii="宋体" w:hAnsi="宋体"/>
        </w:rPr>
        <w:t xml:space="preserve">  </w:t>
      </w:r>
      <w:r>
        <w:rPr>
          <w:rFonts w:ascii="宋体" w:hAnsi="宋体" w:hint="eastAsia"/>
        </w:rPr>
        <w:t>）40.精益生产是适用于现代制造业的组织管理方法。精益生产的主要做法是准时化生产方式。</w:t>
      </w:r>
    </w:p>
    <w:p w14:paraId="361E0DFD" w14:textId="77777777" w:rsidR="008A645D" w:rsidRDefault="008A645D" w:rsidP="008A645D">
      <w:pPr>
        <w:ind w:firstLine="420"/>
        <w:rPr>
          <w:rFonts w:ascii="宋体" w:hAnsi="宋体"/>
        </w:rPr>
      </w:pPr>
    </w:p>
    <w:p w14:paraId="361E0DFE" w14:textId="77777777" w:rsidR="005A2476" w:rsidRPr="008A645D" w:rsidRDefault="005A2476" w:rsidP="008A645D">
      <w:pPr>
        <w:keepLines/>
        <w:ind w:firstLineChars="0" w:firstLine="0"/>
        <w:rPr>
          <w:rFonts w:ascii="宋体" w:hAnsi="宋体"/>
          <w:b/>
        </w:rPr>
      </w:pPr>
      <w:r w:rsidRPr="008A645D">
        <w:rPr>
          <w:rFonts w:ascii="宋体" w:hAnsi="宋体" w:hint="eastAsia"/>
          <w:b/>
        </w:rPr>
        <w:t>四、简答题(第41～44题。每题5分，共20分。)</w:t>
      </w:r>
    </w:p>
    <w:p w14:paraId="361E0DFF" w14:textId="77777777" w:rsidR="005A2476" w:rsidRDefault="005A2476" w:rsidP="005A2476">
      <w:pPr>
        <w:ind w:firstLine="420"/>
        <w:rPr>
          <w:rFonts w:ascii="宋体" w:hAnsi="宋体"/>
        </w:rPr>
      </w:pPr>
      <w:r>
        <w:rPr>
          <w:rFonts w:ascii="宋体" w:hAnsi="宋体" w:hint="eastAsia"/>
        </w:rPr>
        <w:t>41．常用磁性材料的种类和特点有哪些？</w:t>
      </w:r>
    </w:p>
    <w:p w14:paraId="361E0E00" w14:textId="77777777" w:rsidR="005A2476" w:rsidRDefault="005A2476" w:rsidP="005A2476">
      <w:pPr>
        <w:ind w:firstLine="420"/>
        <w:rPr>
          <w:rFonts w:ascii="宋体" w:hAnsi="宋体"/>
        </w:rPr>
      </w:pPr>
    </w:p>
    <w:p w14:paraId="361E0E01" w14:textId="77777777" w:rsidR="005A2476" w:rsidRDefault="005A2476" w:rsidP="005A2476">
      <w:pPr>
        <w:ind w:firstLine="420"/>
        <w:rPr>
          <w:rFonts w:ascii="宋体" w:hAnsi="宋体"/>
        </w:rPr>
      </w:pPr>
    </w:p>
    <w:p w14:paraId="361E0E02" w14:textId="77777777" w:rsidR="005A2476" w:rsidRDefault="005A2476" w:rsidP="005A2476">
      <w:pPr>
        <w:ind w:firstLine="420"/>
        <w:rPr>
          <w:rFonts w:ascii="宋体" w:hAnsi="宋体"/>
        </w:rPr>
      </w:pPr>
    </w:p>
    <w:p w14:paraId="361E0E03" w14:textId="77777777" w:rsidR="005A2476" w:rsidRDefault="005A2476" w:rsidP="005A2476">
      <w:pPr>
        <w:ind w:firstLine="420"/>
        <w:rPr>
          <w:rFonts w:ascii="宋体" w:hAnsi="宋体"/>
        </w:rPr>
      </w:pPr>
    </w:p>
    <w:p w14:paraId="361E0E04" w14:textId="77777777" w:rsidR="005A2476" w:rsidRDefault="005A2476" w:rsidP="005A2476">
      <w:pPr>
        <w:ind w:firstLine="420"/>
        <w:rPr>
          <w:rFonts w:ascii="宋体" w:hAnsi="宋体"/>
        </w:rPr>
      </w:pPr>
    </w:p>
    <w:p w14:paraId="361E0E05" w14:textId="77777777" w:rsidR="005A2476" w:rsidRDefault="005A2476" w:rsidP="005A2476">
      <w:pPr>
        <w:ind w:firstLine="420"/>
        <w:rPr>
          <w:rFonts w:ascii="宋体" w:hAnsi="宋体"/>
        </w:rPr>
      </w:pPr>
    </w:p>
    <w:p w14:paraId="361E0E06" w14:textId="77777777" w:rsidR="005A2476" w:rsidRDefault="005A2476" w:rsidP="005A2476">
      <w:pPr>
        <w:ind w:firstLine="420"/>
        <w:rPr>
          <w:rFonts w:ascii="宋体" w:hAnsi="宋体"/>
          <w:b/>
        </w:rPr>
      </w:pPr>
      <w:r>
        <w:rPr>
          <w:rFonts w:ascii="宋体" w:hAnsi="宋体" w:hint="eastAsia"/>
        </w:rPr>
        <w:t>42．阅读分析数控机床电气原理图的步骤有哪些？</w:t>
      </w:r>
    </w:p>
    <w:p w14:paraId="361E0E07" w14:textId="77777777" w:rsidR="005A2476" w:rsidRDefault="005A2476" w:rsidP="005A2476">
      <w:pPr>
        <w:ind w:firstLine="420"/>
        <w:rPr>
          <w:rFonts w:ascii="宋体" w:hAnsi="宋体"/>
        </w:rPr>
      </w:pPr>
    </w:p>
    <w:p w14:paraId="361E0E08" w14:textId="77777777" w:rsidR="005A2476" w:rsidRDefault="005A2476" w:rsidP="005A2476">
      <w:pPr>
        <w:ind w:firstLine="420"/>
        <w:rPr>
          <w:rFonts w:ascii="宋体" w:hAnsi="宋体"/>
        </w:rPr>
      </w:pPr>
    </w:p>
    <w:p w14:paraId="361E0E09" w14:textId="77777777" w:rsidR="005A2476" w:rsidRDefault="005A2476" w:rsidP="005A2476">
      <w:pPr>
        <w:ind w:firstLine="420"/>
        <w:rPr>
          <w:rFonts w:ascii="宋体" w:hAnsi="宋体"/>
        </w:rPr>
      </w:pPr>
    </w:p>
    <w:p w14:paraId="361E0E0A" w14:textId="77777777" w:rsidR="005A2476" w:rsidRDefault="005A2476" w:rsidP="005A2476">
      <w:pPr>
        <w:ind w:firstLine="420"/>
        <w:rPr>
          <w:rFonts w:ascii="宋体" w:hAnsi="宋体"/>
        </w:rPr>
      </w:pPr>
    </w:p>
    <w:p w14:paraId="361E0E0B" w14:textId="77777777" w:rsidR="005A2476" w:rsidRDefault="005A2476" w:rsidP="005A2476">
      <w:pPr>
        <w:ind w:firstLine="420"/>
        <w:rPr>
          <w:rFonts w:ascii="宋体" w:hAnsi="宋体"/>
        </w:rPr>
      </w:pPr>
    </w:p>
    <w:p w14:paraId="361E0E0C" w14:textId="77777777" w:rsidR="005A2476" w:rsidRDefault="005A2476" w:rsidP="005A2476">
      <w:pPr>
        <w:ind w:firstLine="420"/>
        <w:rPr>
          <w:rFonts w:ascii="宋体" w:hAnsi="宋体"/>
        </w:rPr>
      </w:pPr>
    </w:p>
    <w:p w14:paraId="361E0E0D" w14:textId="77777777" w:rsidR="005A2476" w:rsidRDefault="005A2476" w:rsidP="005A2476">
      <w:pPr>
        <w:ind w:firstLine="420"/>
        <w:rPr>
          <w:rFonts w:ascii="宋体" w:hAnsi="宋体"/>
        </w:rPr>
      </w:pPr>
      <w:r>
        <w:rPr>
          <w:rFonts w:ascii="宋体" w:hAnsi="宋体" w:hint="eastAsia"/>
        </w:rPr>
        <w:t>43．机械设备电气大修工艺的编制步骤有哪些？</w:t>
      </w:r>
    </w:p>
    <w:p w14:paraId="361E0E0E" w14:textId="77777777" w:rsidR="005A2476" w:rsidRDefault="005A2476" w:rsidP="005A2476">
      <w:pPr>
        <w:ind w:firstLine="420"/>
        <w:rPr>
          <w:rFonts w:ascii="宋体" w:hAnsi="宋体"/>
        </w:rPr>
      </w:pPr>
    </w:p>
    <w:p w14:paraId="361E0E0F" w14:textId="77777777" w:rsidR="005A2476" w:rsidRDefault="005A2476" w:rsidP="005A2476">
      <w:pPr>
        <w:ind w:firstLine="420"/>
        <w:rPr>
          <w:rFonts w:ascii="宋体" w:hAnsi="宋体"/>
        </w:rPr>
      </w:pPr>
    </w:p>
    <w:p w14:paraId="361E0E10" w14:textId="77777777" w:rsidR="005A2476" w:rsidRDefault="005A2476" w:rsidP="005A2476">
      <w:pPr>
        <w:ind w:firstLine="420"/>
        <w:rPr>
          <w:rFonts w:ascii="宋体" w:hAnsi="宋体"/>
        </w:rPr>
      </w:pPr>
    </w:p>
    <w:p w14:paraId="361E0E11" w14:textId="77777777" w:rsidR="005A2476" w:rsidRDefault="005A2476" w:rsidP="005A2476">
      <w:pPr>
        <w:ind w:firstLine="420"/>
        <w:rPr>
          <w:rFonts w:ascii="宋体" w:hAnsi="宋体"/>
        </w:rPr>
      </w:pPr>
    </w:p>
    <w:p w14:paraId="361E0E12" w14:textId="77777777" w:rsidR="005A2476" w:rsidRDefault="005A2476" w:rsidP="005A2476">
      <w:pPr>
        <w:ind w:firstLine="420"/>
        <w:rPr>
          <w:rFonts w:ascii="宋体" w:hAnsi="宋体"/>
        </w:rPr>
      </w:pPr>
    </w:p>
    <w:p w14:paraId="361E0E13" w14:textId="77777777" w:rsidR="005A2476" w:rsidRDefault="005A2476" w:rsidP="005A2476">
      <w:pPr>
        <w:ind w:firstLine="420"/>
        <w:rPr>
          <w:rFonts w:ascii="宋体" w:hAnsi="宋体"/>
        </w:rPr>
      </w:pPr>
    </w:p>
    <w:p w14:paraId="361E0E14" w14:textId="77777777" w:rsidR="008A645D" w:rsidRDefault="008A645D" w:rsidP="005A2476">
      <w:pPr>
        <w:ind w:firstLine="420"/>
        <w:rPr>
          <w:rFonts w:ascii="宋体" w:hAnsi="宋体"/>
        </w:rPr>
      </w:pPr>
    </w:p>
    <w:p w14:paraId="361E0E15" w14:textId="77777777" w:rsidR="005A2476" w:rsidRDefault="005A2476" w:rsidP="005A2476">
      <w:pPr>
        <w:ind w:firstLine="420"/>
        <w:rPr>
          <w:rFonts w:ascii="宋体" w:hAnsi="宋体"/>
        </w:rPr>
      </w:pPr>
      <w:r>
        <w:rPr>
          <w:rFonts w:ascii="宋体" w:hAnsi="宋体" w:hint="eastAsia"/>
        </w:rPr>
        <w:t>44．电路设计的原则有哪些？</w:t>
      </w:r>
    </w:p>
    <w:p w14:paraId="361E0E16" w14:textId="77777777" w:rsidR="005A2476" w:rsidRDefault="005A2476" w:rsidP="005A2476">
      <w:pPr>
        <w:ind w:firstLine="420"/>
        <w:rPr>
          <w:rFonts w:ascii="宋体" w:hAnsi="宋体"/>
        </w:rPr>
      </w:pPr>
    </w:p>
    <w:p w14:paraId="361E0E17" w14:textId="77777777" w:rsidR="005A2476" w:rsidRDefault="005A2476" w:rsidP="005A2476">
      <w:pPr>
        <w:ind w:firstLine="420"/>
        <w:rPr>
          <w:rFonts w:ascii="宋体" w:hAnsi="宋体"/>
        </w:rPr>
      </w:pPr>
    </w:p>
    <w:p w14:paraId="361E0E18" w14:textId="77777777" w:rsidR="005A2476" w:rsidRDefault="005A2476" w:rsidP="005A2476">
      <w:pPr>
        <w:ind w:firstLine="420"/>
        <w:rPr>
          <w:rFonts w:ascii="宋体" w:hAnsi="宋体"/>
        </w:rPr>
      </w:pPr>
    </w:p>
    <w:p w14:paraId="361E0E19" w14:textId="77777777" w:rsidR="005A2476" w:rsidRPr="008A645D" w:rsidRDefault="005A2476" w:rsidP="005A2476">
      <w:pPr>
        <w:ind w:firstLine="420"/>
        <w:rPr>
          <w:rFonts w:ascii="宋体" w:hAnsi="宋体"/>
        </w:rPr>
      </w:pPr>
    </w:p>
    <w:p w14:paraId="361E0E1A" w14:textId="77777777" w:rsidR="005A2476" w:rsidRPr="008A645D" w:rsidRDefault="005A2476" w:rsidP="008A645D">
      <w:pPr>
        <w:keepLines/>
        <w:ind w:firstLineChars="0" w:firstLine="0"/>
        <w:rPr>
          <w:rFonts w:ascii="宋体" w:hAnsi="宋体"/>
          <w:b/>
        </w:rPr>
      </w:pPr>
      <w:r w:rsidRPr="008A645D">
        <w:rPr>
          <w:rFonts w:ascii="宋体" w:hAnsi="宋体" w:hint="eastAsia"/>
          <w:b/>
        </w:rPr>
        <w:t>五、论述题（第45～46题。每题15分，共30分。）</w:t>
      </w:r>
    </w:p>
    <w:p w14:paraId="361E0E1B" w14:textId="77777777" w:rsidR="005A2476" w:rsidRDefault="005A2476" w:rsidP="005A2476">
      <w:pPr>
        <w:ind w:firstLine="420"/>
        <w:rPr>
          <w:rFonts w:ascii="宋体" w:hAnsi="宋体"/>
        </w:rPr>
      </w:pPr>
      <w:r>
        <w:rPr>
          <w:rFonts w:ascii="宋体" w:hAnsi="宋体" w:hint="eastAsia"/>
        </w:rPr>
        <w:t>45．液压系统有哪几部分组成？试述常用的液压元件及其应用。</w:t>
      </w:r>
    </w:p>
    <w:p w14:paraId="361E0E1C" w14:textId="77777777" w:rsidR="005A2476" w:rsidRDefault="005A2476" w:rsidP="005A2476">
      <w:pPr>
        <w:ind w:firstLine="420"/>
        <w:rPr>
          <w:rFonts w:ascii="宋体" w:hAnsi="宋体"/>
        </w:rPr>
      </w:pPr>
    </w:p>
    <w:p w14:paraId="361E0E1D" w14:textId="77777777" w:rsidR="005A2476" w:rsidRDefault="005A2476" w:rsidP="005A2476">
      <w:pPr>
        <w:ind w:firstLine="420"/>
        <w:rPr>
          <w:rFonts w:ascii="宋体" w:hAnsi="宋体"/>
        </w:rPr>
      </w:pPr>
    </w:p>
    <w:p w14:paraId="361E0E1E" w14:textId="77777777" w:rsidR="005A2476" w:rsidRDefault="005A2476" w:rsidP="005A2476">
      <w:pPr>
        <w:ind w:firstLine="420"/>
        <w:rPr>
          <w:rFonts w:ascii="宋体" w:hAnsi="宋体"/>
        </w:rPr>
      </w:pPr>
    </w:p>
    <w:p w14:paraId="361E0E1F" w14:textId="77777777" w:rsidR="005A2476" w:rsidRDefault="005A2476" w:rsidP="005A2476">
      <w:pPr>
        <w:ind w:firstLine="420"/>
        <w:rPr>
          <w:rFonts w:ascii="宋体" w:hAnsi="宋体"/>
        </w:rPr>
      </w:pPr>
    </w:p>
    <w:p w14:paraId="361E0E24" w14:textId="77777777" w:rsidR="005A2476" w:rsidRDefault="005A2476" w:rsidP="005A2476">
      <w:pPr>
        <w:ind w:firstLine="420"/>
        <w:rPr>
          <w:rFonts w:ascii="宋体" w:hAnsi="宋体"/>
        </w:rPr>
      </w:pPr>
    </w:p>
    <w:p w14:paraId="361E0E25" w14:textId="77777777" w:rsidR="005A2476" w:rsidRDefault="005A2476" w:rsidP="005A2476">
      <w:pPr>
        <w:ind w:firstLine="420"/>
        <w:rPr>
          <w:rFonts w:ascii="宋体" w:hAnsi="宋体"/>
        </w:rPr>
      </w:pPr>
    </w:p>
    <w:p w14:paraId="361E0E26" w14:textId="77777777" w:rsidR="005A2476" w:rsidRDefault="005A2476" w:rsidP="005A2476">
      <w:pPr>
        <w:ind w:firstLine="420"/>
        <w:rPr>
          <w:rFonts w:ascii="宋体" w:hAnsi="宋体"/>
        </w:rPr>
      </w:pPr>
    </w:p>
    <w:p w14:paraId="361E0E27" w14:textId="77777777" w:rsidR="005A2476" w:rsidRDefault="005A2476" w:rsidP="005A2476">
      <w:pPr>
        <w:ind w:firstLine="420"/>
        <w:rPr>
          <w:rFonts w:ascii="宋体" w:hAnsi="宋体"/>
        </w:rPr>
      </w:pPr>
    </w:p>
    <w:p w14:paraId="361E0E28" w14:textId="77777777" w:rsidR="005A2476" w:rsidRDefault="005A2476" w:rsidP="005A2476">
      <w:pPr>
        <w:ind w:firstLine="420"/>
        <w:rPr>
          <w:rFonts w:ascii="宋体" w:hAnsi="宋体"/>
        </w:rPr>
      </w:pPr>
    </w:p>
    <w:p w14:paraId="361E0E29" w14:textId="77777777" w:rsidR="005A2476" w:rsidRDefault="005A2476" w:rsidP="005A2476">
      <w:pPr>
        <w:ind w:firstLine="420"/>
        <w:rPr>
          <w:rFonts w:ascii="宋体" w:hAnsi="宋体"/>
        </w:rPr>
      </w:pPr>
    </w:p>
    <w:p w14:paraId="361E0E2A" w14:textId="77777777" w:rsidR="005A2476" w:rsidRDefault="005A2476" w:rsidP="005A2476">
      <w:pPr>
        <w:ind w:firstLine="420"/>
        <w:rPr>
          <w:rFonts w:ascii="宋体" w:hAnsi="宋体"/>
        </w:rPr>
      </w:pPr>
    </w:p>
    <w:p w14:paraId="361E0E2B" w14:textId="77777777" w:rsidR="005A2476" w:rsidRDefault="005A2476" w:rsidP="005A2476">
      <w:pPr>
        <w:ind w:firstLine="420"/>
        <w:rPr>
          <w:rFonts w:ascii="宋体" w:hAnsi="宋体"/>
        </w:rPr>
      </w:pPr>
    </w:p>
    <w:p w14:paraId="361E0E2C" w14:textId="77777777" w:rsidR="005A2476" w:rsidRDefault="005A2476" w:rsidP="005A2476">
      <w:pPr>
        <w:ind w:firstLine="420"/>
        <w:rPr>
          <w:rFonts w:ascii="宋体" w:hAnsi="宋体"/>
        </w:rPr>
      </w:pPr>
    </w:p>
    <w:p w14:paraId="361E0E2D" w14:textId="77777777" w:rsidR="005A2476" w:rsidRDefault="005A2476" w:rsidP="005A2476">
      <w:pPr>
        <w:ind w:firstLine="420"/>
        <w:rPr>
          <w:rFonts w:ascii="宋体" w:hAnsi="宋体"/>
        </w:rPr>
      </w:pPr>
    </w:p>
    <w:p w14:paraId="361E0E2E" w14:textId="77777777" w:rsidR="005A2476" w:rsidRDefault="005A2476" w:rsidP="005A2476">
      <w:pPr>
        <w:ind w:firstLine="420"/>
        <w:rPr>
          <w:rFonts w:ascii="宋体" w:hAnsi="宋体"/>
        </w:rPr>
      </w:pPr>
    </w:p>
    <w:p w14:paraId="361E0E2F" w14:textId="77777777" w:rsidR="008A645D" w:rsidRDefault="008A645D">
      <w:pPr>
        <w:widowControl/>
        <w:spacing w:line="240" w:lineRule="auto"/>
        <w:ind w:firstLineChars="0" w:firstLine="0"/>
        <w:jc w:val="left"/>
        <w:rPr>
          <w:rFonts w:ascii="宋体" w:hAnsi="宋体"/>
        </w:rPr>
      </w:pPr>
      <w:r>
        <w:rPr>
          <w:rFonts w:ascii="宋体" w:hAnsi="宋体"/>
        </w:rPr>
        <w:br w:type="page"/>
      </w:r>
    </w:p>
    <w:p w14:paraId="361E0E30" w14:textId="77777777" w:rsidR="005A2476" w:rsidRDefault="005A2476" w:rsidP="005A2476">
      <w:pPr>
        <w:ind w:firstLine="420"/>
        <w:rPr>
          <w:rFonts w:ascii="宋体" w:hAnsi="宋体"/>
          <w:b/>
        </w:rPr>
      </w:pPr>
      <w:r>
        <w:rPr>
          <w:rFonts w:ascii="宋体" w:hAnsi="宋体" w:hint="eastAsia"/>
        </w:rPr>
        <w:lastRenderedPageBreak/>
        <w:t>46．试述传感器的作用、性能及分类。</w:t>
      </w:r>
    </w:p>
    <w:p w14:paraId="361E0E31" w14:textId="77777777" w:rsidR="005A2476" w:rsidRDefault="005A2476" w:rsidP="005A2476">
      <w:pPr>
        <w:ind w:firstLine="420"/>
        <w:jc w:val="left"/>
        <w:rPr>
          <w:rFonts w:ascii="宋体" w:hAnsi="宋体"/>
        </w:rPr>
      </w:pPr>
    </w:p>
    <w:p w14:paraId="361E0E32" w14:textId="77777777" w:rsidR="005A2476" w:rsidRDefault="005A2476" w:rsidP="005A2476">
      <w:pPr>
        <w:ind w:firstLine="420"/>
        <w:jc w:val="left"/>
        <w:rPr>
          <w:rFonts w:ascii="宋体" w:hAnsi="宋体"/>
        </w:rPr>
      </w:pPr>
    </w:p>
    <w:p w14:paraId="361E0E33" w14:textId="77777777" w:rsidR="005A2476" w:rsidRPr="008A645D" w:rsidRDefault="005A2476" w:rsidP="005A2476">
      <w:pPr>
        <w:ind w:firstLine="420"/>
        <w:jc w:val="left"/>
        <w:rPr>
          <w:rFonts w:ascii="宋体" w:hAnsi="宋体"/>
        </w:rPr>
      </w:pPr>
    </w:p>
    <w:p w14:paraId="361E0E34" w14:textId="77777777" w:rsidR="005A2476" w:rsidRDefault="005A2476" w:rsidP="005A2476">
      <w:pPr>
        <w:ind w:firstLine="420"/>
        <w:jc w:val="left"/>
        <w:rPr>
          <w:rFonts w:ascii="宋体" w:hAnsi="宋体"/>
        </w:rPr>
      </w:pPr>
    </w:p>
    <w:p w14:paraId="361E0E35" w14:textId="57B7245E" w:rsidR="00F23DDF" w:rsidRDefault="00F23DDF" w:rsidP="005A2476">
      <w:pPr>
        <w:ind w:firstLine="420"/>
        <w:jc w:val="left"/>
        <w:rPr>
          <w:rFonts w:ascii="宋体" w:hAnsi="宋体"/>
        </w:rPr>
      </w:pPr>
      <w:r>
        <w:rPr>
          <w:rFonts w:ascii="宋体" w:hAnsi="宋体"/>
        </w:rPr>
        <w:br w:type="page"/>
      </w:r>
    </w:p>
    <w:p w14:paraId="64648C1D" w14:textId="77777777" w:rsidR="00F23DDF" w:rsidRDefault="00F23DDF" w:rsidP="00F23DDF">
      <w:pPr>
        <w:ind w:firstLineChars="0" w:firstLine="0"/>
        <w:jc w:val="center"/>
        <w:rPr>
          <w:rFonts w:eastAsia="黑体"/>
          <w:color w:val="000000"/>
          <w:sz w:val="30"/>
        </w:rPr>
      </w:pPr>
      <w:r>
        <w:rPr>
          <w:rFonts w:eastAsia="黑体" w:hint="eastAsia"/>
          <w:color w:val="000000"/>
          <w:sz w:val="30"/>
        </w:rPr>
        <w:lastRenderedPageBreak/>
        <w:t>职业技能鉴定国家题库</w:t>
      </w:r>
    </w:p>
    <w:p w14:paraId="0060260E" w14:textId="77777777" w:rsidR="00F23DDF" w:rsidRPr="007E6B54" w:rsidRDefault="00F23DDF" w:rsidP="00234501">
      <w:pPr>
        <w:pStyle w:val="4"/>
        <w:jc w:val="center"/>
        <w:rPr>
          <w:rFonts w:ascii="宋体" w:eastAsia="宋体" w:hAnsi="宋体"/>
          <w:sz w:val="30"/>
          <w:szCs w:val="30"/>
        </w:rPr>
      </w:pPr>
      <w:bookmarkStart w:id="31" w:name="_Toc59553184"/>
      <w:bookmarkStart w:id="32" w:name="_Toc63667698"/>
      <w:r w:rsidRPr="007E6B54">
        <w:rPr>
          <w:rFonts w:ascii="宋体" w:eastAsia="宋体" w:hAnsi="宋体" w:hint="eastAsia"/>
          <w:sz w:val="30"/>
          <w:szCs w:val="30"/>
        </w:rPr>
        <w:t>维修电工技师</w:t>
      </w:r>
      <w:r w:rsidRPr="007E6B54">
        <w:rPr>
          <w:rFonts w:ascii="宋体" w:eastAsia="宋体" w:hAnsi="宋体"/>
          <w:sz w:val="30"/>
          <w:szCs w:val="30"/>
        </w:rPr>
        <w:t>理论知识试卷</w:t>
      </w:r>
      <w:r w:rsidRPr="007E6B54">
        <w:rPr>
          <w:rFonts w:ascii="宋体" w:eastAsia="宋体" w:hAnsi="宋体" w:hint="eastAsia"/>
          <w:sz w:val="30"/>
          <w:szCs w:val="30"/>
        </w:rPr>
        <w:t>答案及评分标准六</w:t>
      </w:r>
      <w:bookmarkEnd w:id="31"/>
      <w:bookmarkEnd w:id="32"/>
    </w:p>
    <w:p w14:paraId="03A0A1AF" w14:textId="77777777" w:rsidR="00F23DDF" w:rsidRDefault="00F23DDF" w:rsidP="00F23DDF">
      <w:pPr>
        <w:pStyle w:val="aff1"/>
        <w:spacing w:before="156"/>
      </w:pPr>
      <w:r>
        <w:rPr>
          <w:rFonts w:hint="eastAsia"/>
        </w:rPr>
        <w:t>一、填空题</w:t>
      </w:r>
    </w:p>
    <w:p w14:paraId="44676BB3" w14:textId="77777777" w:rsidR="00F23DDF" w:rsidRPr="00B07226" w:rsidRDefault="00F23DDF" w:rsidP="00F23DDF">
      <w:pPr>
        <w:ind w:firstLine="420"/>
        <w:rPr>
          <w:rFonts w:ascii="宋体" w:hAnsi="宋体"/>
          <w:color w:val="000000"/>
        </w:rPr>
      </w:pPr>
      <w:r w:rsidRPr="00B07226">
        <w:rPr>
          <w:rFonts w:ascii="宋体" w:hAnsi="宋体" w:hint="eastAsia"/>
          <w:color w:val="000000"/>
        </w:rPr>
        <w:t>评分标准：每题答对给1分；答错或漏答不给分，也</w:t>
      </w:r>
      <w:proofErr w:type="gramStart"/>
      <w:r w:rsidRPr="00B07226">
        <w:rPr>
          <w:rFonts w:ascii="宋体" w:hAnsi="宋体" w:hint="eastAsia"/>
          <w:color w:val="000000"/>
        </w:rPr>
        <w:t>不</w:t>
      </w:r>
      <w:proofErr w:type="gramEnd"/>
      <w:r w:rsidRPr="00B07226">
        <w:rPr>
          <w:rFonts w:ascii="宋体" w:hAnsi="宋体" w:hint="eastAsia"/>
          <w:color w:val="000000"/>
        </w:rPr>
        <w:t>倒扣分。</w:t>
      </w:r>
    </w:p>
    <w:p w14:paraId="4E9B91EC" w14:textId="77777777" w:rsidR="00F23DDF" w:rsidRPr="00B07226" w:rsidRDefault="00F23DDF" w:rsidP="00F23DDF">
      <w:pPr>
        <w:ind w:firstLine="420"/>
        <w:rPr>
          <w:rFonts w:ascii="宋体" w:hAnsi="宋体"/>
          <w:color w:val="000000"/>
        </w:rPr>
      </w:pPr>
      <w:r w:rsidRPr="00B07226">
        <w:rPr>
          <w:rFonts w:ascii="宋体" w:hAnsi="宋体" w:hint="eastAsia"/>
          <w:color w:val="000000"/>
        </w:rPr>
        <w:t>1．行为准则</w:t>
      </w:r>
    </w:p>
    <w:p w14:paraId="4139E0E7" w14:textId="77777777" w:rsidR="00F23DDF" w:rsidRPr="00B07226" w:rsidRDefault="00F23DDF" w:rsidP="00F23DDF">
      <w:pPr>
        <w:ind w:firstLine="420"/>
        <w:rPr>
          <w:rFonts w:ascii="宋体" w:hAnsi="宋体"/>
          <w:color w:val="000000"/>
        </w:rPr>
      </w:pPr>
      <w:r w:rsidRPr="00B07226">
        <w:rPr>
          <w:rFonts w:ascii="宋体" w:hAnsi="宋体" w:hint="eastAsia"/>
          <w:color w:val="000000"/>
        </w:rPr>
        <w:t>2．爱岗敬业</w:t>
      </w:r>
    </w:p>
    <w:p w14:paraId="6475D369" w14:textId="77777777" w:rsidR="00F23DDF" w:rsidRPr="00B07226" w:rsidRDefault="00F23DDF" w:rsidP="00F23DDF">
      <w:pPr>
        <w:ind w:firstLine="420"/>
        <w:rPr>
          <w:rFonts w:ascii="宋体" w:hAnsi="宋体"/>
          <w:color w:val="000000"/>
        </w:rPr>
      </w:pPr>
      <w:r w:rsidRPr="00B07226">
        <w:rPr>
          <w:rFonts w:ascii="宋体" w:hAnsi="宋体" w:hint="eastAsia"/>
          <w:color w:val="000000"/>
        </w:rPr>
        <w:t>3．50</w:t>
      </w:r>
    </w:p>
    <w:p w14:paraId="173C46A7" w14:textId="77777777" w:rsidR="00F23DDF" w:rsidRPr="00B07226" w:rsidRDefault="00F23DDF" w:rsidP="00F23DDF">
      <w:pPr>
        <w:ind w:firstLine="420"/>
        <w:rPr>
          <w:rFonts w:ascii="宋体" w:hAnsi="宋体"/>
          <w:color w:val="000000"/>
        </w:rPr>
      </w:pPr>
      <w:r w:rsidRPr="00B07226">
        <w:rPr>
          <w:rFonts w:ascii="宋体" w:hAnsi="宋体" w:hint="eastAsia"/>
          <w:color w:val="000000"/>
        </w:rPr>
        <w:t>4．一般套鞋</w:t>
      </w:r>
    </w:p>
    <w:p w14:paraId="7E6F3088" w14:textId="77777777" w:rsidR="00F23DDF" w:rsidRPr="00B07226" w:rsidRDefault="00F23DDF" w:rsidP="00F23DDF">
      <w:pPr>
        <w:ind w:firstLine="420"/>
        <w:rPr>
          <w:rFonts w:ascii="宋体" w:hAnsi="宋体"/>
          <w:color w:val="000000"/>
        </w:rPr>
      </w:pPr>
      <w:r w:rsidRPr="00B07226">
        <w:rPr>
          <w:rFonts w:ascii="宋体" w:hAnsi="宋体" w:hint="eastAsia"/>
          <w:color w:val="000000"/>
        </w:rPr>
        <w:t>5．集电极电流</w:t>
      </w:r>
    </w:p>
    <w:p w14:paraId="0AA5D6A2" w14:textId="77777777" w:rsidR="00F23DDF" w:rsidRPr="00B07226" w:rsidRDefault="00F23DDF" w:rsidP="00F23DDF">
      <w:pPr>
        <w:ind w:firstLine="420"/>
        <w:rPr>
          <w:rFonts w:ascii="宋体" w:hAnsi="宋体"/>
          <w:color w:val="000000"/>
        </w:rPr>
      </w:pPr>
      <w:r w:rsidRPr="00B07226">
        <w:rPr>
          <w:rFonts w:ascii="宋体" w:hAnsi="宋体" w:hint="eastAsia"/>
          <w:color w:val="000000"/>
        </w:rPr>
        <w:t>6．控制开关</w:t>
      </w:r>
    </w:p>
    <w:p w14:paraId="1727B6D5" w14:textId="77777777" w:rsidR="00F23DDF" w:rsidRPr="00B07226" w:rsidRDefault="00F23DDF" w:rsidP="00F23DDF">
      <w:pPr>
        <w:ind w:firstLine="420"/>
        <w:rPr>
          <w:rFonts w:ascii="宋体" w:hAnsi="宋体"/>
          <w:color w:val="000000"/>
        </w:rPr>
      </w:pPr>
      <w:r w:rsidRPr="00B07226">
        <w:rPr>
          <w:rFonts w:ascii="宋体" w:hAnsi="宋体" w:hint="eastAsia"/>
          <w:color w:val="000000"/>
        </w:rPr>
        <w:t>7．控制电路</w:t>
      </w:r>
    </w:p>
    <w:p w14:paraId="699DC2C6" w14:textId="77777777" w:rsidR="00F23DDF" w:rsidRPr="00B07226" w:rsidRDefault="00F23DDF" w:rsidP="00F23DDF">
      <w:pPr>
        <w:ind w:firstLine="420"/>
        <w:rPr>
          <w:rFonts w:ascii="宋体" w:hAnsi="宋体"/>
          <w:color w:val="000000"/>
        </w:rPr>
      </w:pPr>
      <w:r w:rsidRPr="00B07226">
        <w:rPr>
          <w:rFonts w:ascii="宋体" w:hAnsi="宋体" w:hint="eastAsia"/>
          <w:color w:val="000000"/>
        </w:rPr>
        <w:t>8．反转</w:t>
      </w:r>
    </w:p>
    <w:p w14:paraId="64460503" w14:textId="77777777" w:rsidR="00F23DDF" w:rsidRPr="00B07226" w:rsidRDefault="00F23DDF" w:rsidP="00F23DDF">
      <w:pPr>
        <w:ind w:firstLine="420"/>
        <w:rPr>
          <w:rFonts w:ascii="宋体" w:hAnsi="宋体"/>
          <w:color w:val="000000"/>
        </w:rPr>
      </w:pPr>
      <w:r w:rsidRPr="00B07226">
        <w:rPr>
          <w:rFonts w:ascii="宋体" w:hAnsi="宋体" w:hint="eastAsia"/>
          <w:color w:val="000000"/>
        </w:rPr>
        <w:t>9．编程模式</w:t>
      </w:r>
    </w:p>
    <w:p w14:paraId="6D3B312F" w14:textId="77777777" w:rsidR="00F23DDF" w:rsidRPr="00B07226" w:rsidRDefault="00F23DDF" w:rsidP="00F23DDF">
      <w:pPr>
        <w:ind w:firstLine="420"/>
        <w:rPr>
          <w:rFonts w:ascii="宋体" w:hAnsi="宋体"/>
          <w:color w:val="000000"/>
        </w:rPr>
      </w:pPr>
      <w:r w:rsidRPr="00B07226">
        <w:rPr>
          <w:rFonts w:ascii="宋体" w:hAnsi="宋体" w:hint="eastAsia"/>
          <w:color w:val="000000"/>
        </w:rPr>
        <w:t>10．推挽输出级</w:t>
      </w:r>
    </w:p>
    <w:p w14:paraId="12DAC3E6" w14:textId="77777777" w:rsidR="00F23DDF" w:rsidRPr="00B07226" w:rsidRDefault="00F23DDF" w:rsidP="00F23DDF">
      <w:pPr>
        <w:ind w:firstLine="420"/>
        <w:rPr>
          <w:rFonts w:ascii="宋体" w:hAnsi="宋体"/>
          <w:color w:val="000000"/>
        </w:rPr>
      </w:pPr>
      <w:r w:rsidRPr="00B07226">
        <w:rPr>
          <w:rFonts w:ascii="宋体" w:hAnsi="宋体" w:hint="eastAsia"/>
          <w:color w:val="000000"/>
        </w:rPr>
        <w:t>11．二次击穿</w:t>
      </w:r>
    </w:p>
    <w:p w14:paraId="6D9A10B7" w14:textId="77777777" w:rsidR="00F23DDF" w:rsidRPr="00B07226" w:rsidRDefault="00F23DDF" w:rsidP="00F23DDF">
      <w:pPr>
        <w:ind w:firstLine="420"/>
        <w:rPr>
          <w:rFonts w:ascii="宋体" w:hAnsi="宋体"/>
          <w:color w:val="000000"/>
        </w:rPr>
      </w:pPr>
      <w:r w:rsidRPr="00B07226">
        <w:rPr>
          <w:rFonts w:ascii="宋体" w:hAnsi="宋体" w:hint="eastAsia"/>
          <w:color w:val="000000"/>
        </w:rPr>
        <w:t>12．吸收电路</w:t>
      </w:r>
    </w:p>
    <w:p w14:paraId="4A80253B" w14:textId="77777777" w:rsidR="00F23DDF" w:rsidRPr="00B07226" w:rsidRDefault="00F23DDF" w:rsidP="00F23DDF">
      <w:pPr>
        <w:ind w:firstLine="420"/>
        <w:rPr>
          <w:rFonts w:ascii="宋体" w:hAnsi="宋体"/>
          <w:color w:val="000000"/>
        </w:rPr>
      </w:pPr>
      <w:r w:rsidRPr="00B07226">
        <w:rPr>
          <w:rFonts w:ascii="宋体" w:hAnsi="宋体" w:hint="eastAsia"/>
          <w:color w:val="000000"/>
        </w:rPr>
        <w:t>13．比例</w:t>
      </w:r>
    </w:p>
    <w:p w14:paraId="31211FE0" w14:textId="77777777" w:rsidR="00F23DDF" w:rsidRPr="00B07226" w:rsidRDefault="00F23DDF" w:rsidP="00F23DDF">
      <w:pPr>
        <w:ind w:firstLine="420"/>
        <w:rPr>
          <w:rFonts w:ascii="宋体" w:hAnsi="宋体"/>
          <w:color w:val="000000"/>
        </w:rPr>
      </w:pPr>
      <w:r w:rsidRPr="00B07226">
        <w:rPr>
          <w:rFonts w:ascii="宋体" w:hAnsi="宋体" w:hint="eastAsia"/>
          <w:color w:val="000000"/>
        </w:rPr>
        <w:t>14．无速度传感器</w:t>
      </w:r>
    </w:p>
    <w:p w14:paraId="5ED0AD3D" w14:textId="77777777" w:rsidR="00F23DDF" w:rsidRPr="00B07226" w:rsidRDefault="00F23DDF" w:rsidP="00F23DDF">
      <w:pPr>
        <w:ind w:firstLine="420"/>
        <w:rPr>
          <w:rFonts w:ascii="宋体" w:hAnsi="宋体"/>
          <w:color w:val="000000"/>
        </w:rPr>
      </w:pPr>
      <w:r w:rsidRPr="00B07226">
        <w:rPr>
          <w:rFonts w:ascii="宋体" w:hAnsi="宋体" w:hint="eastAsia"/>
          <w:color w:val="000000"/>
        </w:rPr>
        <w:t>15．操作技能</w:t>
      </w:r>
    </w:p>
    <w:p w14:paraId="0692E756" w14:textId="77777777" w:rsidR="00F23DDF" w:rsidRPr="00B07226" w:rsidRDefault="00F23DDF" w:rsidP="00F23DDF">
      <w:pPr>
        <w:ind w:firstLine="420"/>
        <w:rPr>
          <w:rFonts w:ascii="宋体" w:hAnsi="宋体"/>
          <w:color w:val="000000"/>
        </w:rPr>
      </w:pPr>
      <w:r w:rsidRPr="00B07226">
        <w:rPr>
          <w:rFonts w:ascii="宋体" w:hAnsi="宋体" w:hint="eastAsia"/>
          <w:color w:val="000000"/>
        </w:rPr>
        <w:t>16．示范操作法</w:t>
      </w:r>
    </w:p>
    <w:p w14:paraId="4CC1907A" w14:textId="77777777" w:rsidR="00F23DDF" w:rsidRPr="00B07226" w:rsidRDefault="00F23DDF" w:rsidP="00F23DDF">
      <w:pPr>
        <w:ind w:firstLine="420"/>
        <w:rPr>
          <w:rFonts w:ascii="宋体" w:hAnsi="宋体"/>
          <w:color w:val="000000"/>
        </w:rPr>
      </w:pPr>
      <w:r w:rsidRPr="00B07226">
        <w:rPr>
          <w:rFonts w:ascii="宋体" w:hAnsi="宋体" w:hint="eastAsia"/>
          <w:color w:val="000000"/>
        </w:rPr>
        <w:t>17．课堂讲授</w:t>
      </w:r>
    </w:p>
    <w:p w14:paraId="38D0880A" w14:textId="77777777" w:rsidR="00F23DDF" w:rsidRPr="00B07226" w:rsidRDefault="00F23DDF" w:rsidP="00F23DDF">
      <w:pPr>
        <w:ind w:firstLine="420"/>
        <w:rPr>
          <w:rFonts w:ascii="宋体" w:hAnsi="宋体"/>
          <w:color w:val="000000"/>
        </w:rPr>
      </w:pPr>
      <w:r w:rsidRPr="00B07226">
        <w:rPr>
          <w:rFonts w:ascii="宋体" w:hAnsi="宋体" w:hint="eastAsia"/>
          <w:color w:val="000000"/>
        </w:rPr>
        <w:t>18．ISO10000</w:t>
      </w:r>
    </w:p>
    <w:p w14:paraId="32FFBACE" w14:textId="77777777" w:rsidR="00F23DDF" w:rsidRPr="00B07226" w:rsidRDefault="00F23DDF" w:rsidP="00F23DDF">
      <w:pPr>
        <w:ind w:firstLine="420"/>
        <w:rPr>
          <w:rFonts w:ascii="宋体" w:hAnsi="宋体"/>
          <w:color w:val="000000"/>
        </w:rPr>
      </w:pPr>
      <w:r w:rsidRPr="00B07226">
        <w:rPr>
          <w:rFonts w:ascii="宋体" w:hAnsi="宋体" w:hint="eastAsia"/>
          <w:color w:val="000000"/>
        </w:rPr>
        <w:t>19．全部工时消耗</w:t>
      </w:r>
    </w:p>
    <w:p w14:paraId="17AE3C24" w14:textId="77777777" w:rsidR="00F23DDF" w:rsidRDefault="00F23DDF" w:rsidP="00F23DDF">
      <w:pPr>
        <w:ind w:firstLine="420"/>
        <w:rPr>
          <w:rFonts w:ascii="宋体" w:hAnsi="宋体"/>
          <w:color w:val="000000"/>
        </w:rPr>
      </w:pPr>
      <w:r w:rsidRPr="00B07226">
        <w:rPr>
          <w:rFonts w:ascii="宋体" w:hAnsi="宋体" w:hint="eastAsia"/>
          <w:color w:val="000000"/>
        </w:rPr>
        <w:t>20．制造自动化</w:t>
      </w:r>
    </w:p>
    <w:p w14:paraId="1245F99D" w14:textId="77777777" w:rsidR="00F23DDF" w:rsidRDefault="00F23DDF" w:rsidP="00F23DDF">
      <w:pPr>
        <w:widowControl/>
        <w:spacing w:line="240" w:lineRule="auto"/>
        <w:ind w:firstLineChars="0" w:firstLine="0"/>
        <w:jc w:val="left"/>
        <w:rPr>
          <w:rFonts w:ascii="宋体" w:hAnsi="宋体"/>
          <w:color w:val="000000"/>
        </w:rPr>
      </w:pPr>
      <w:r>
        <w:rPr>
          <w:rFonts w:ascii="宋体" w:hAnsi="宋体"/>
          <w:color w:val="000000"/>
        </w:rPr>
        <w:br w:type="page"/>
      </w:r>
    </w:p>
    <w:p w14:paraId="2185A8EB" w14:textId="77777777" w:rsidR="00F23DDF" w:rsidRPr="00B07226" w:rsidRDefault="00F23DDF" w:rsidP="00F23DDF">
      <w:pPr>
        <w:pStyle w:val="aff1"/>
        <w:spacing w:before="156"/>
      </w:pPr>
      <w:r w:rsidRPr="00B07226">
        <w:rPr>
          <w:rFonts w:hint="eastAsia"/>
        </w:rPr>
        <w:lastRenderedPageBreak/>
        <w:t>二、选择题</w:t>
      </w:r>
    </w:p>
    <w:p w14:paraId="1FAE11A5" w14:textId="77777777" w:rsidR="00F23DDF" w:rsidRDefault="00F23DDF" w:rsidP="00F23DDF">
      <w:pPr>
        <w:ind w:firstLine="420"/>
      </w:pPr>
      <w:r>
        <w:rPr>
          <w:rFonts w:hint="eastAsia"/>
        </w:rPr>
        <w:t>评分标准：每题答对给</w:t>
      </w:r>
      <w:r>
        <w:rPr>
          <w:rFonts w:hint="eastAsia"/>
        </w:rPr>
        <w:t>2</w:t>
      </w:r>
      <w:r>
        <w:rPr>
          <w:rFonts w:hint="eastAsia"/>
        </w:rPr>
        <w:t>分；答错或漏答不给分，也</w:t>
      </w:r>
      <w:proofErr w:type="gramStart"/>
      <w:r>
        <w:rPr>
          <w:rFonts w:hint="eastAsia"/>
        </w:rPr>
        <w:t>不</w:t>
      </w:r>
      <w:proofErr w:type="gramEnd"/>
      <w:r>
        <w:rPr>
          <w:rFonts w:hint="eastAsia"/>
        </w:rPr>
        <w:t>倒扣分。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2"/>
        <w:gridCol w:w="802"/>
        <w:gridCol w:w="801"/>
        <w:gridCol w:w="801"/>
        <w:gridCol w:w="801"/>
        <w:gridCol w:w="801"/>
        <w:gridCol w:w="801"/>
        <w:gridCol w:w="801"/>
        <w:gridCol w:w="801"/>
        <w:gridCol w:w="801"/>
      </w:tblGrid>
      <w:tr w:rsidR="00F23DDF" w14:paraId="7C3E255D" w14:textId="77777777" w:rsidTr="00F23DDF">
        <w:tc>
          <w:tcPr>
            <w:tcW w:w="500" w:type="pct"/>
          </w:tcPr>
          <w:p w14:paraId="73E7AB59" w14:textId="77777777" w:rsidR="00F23DDF" w:rsidRDefault="00F23DDF" w:rsidP="00F23DDF">
            <w:pPr>
              <w:pStyle w:val="afa"/>
              <w:spacing w:before="156"/>
            </w:pPr>
            <w:r>
              <w:rPr>
                <w:rFonts w:hint="eastAsia"/>
              </w:rPr>
              <w:t>21</w:t>
            </w:r>
          </w:p>
        </w:tc>
        <w:tc>
          <w:tcPr>
            <w:tcW w:w="500" w:type="pct"/>
          </w:tcPr>
          <w:p w14:paraId="19A56F51" w14:textId="77777777" w:rsidR="00F23DDF" w:rsidRDefault="00F23DDF" w:rsidP="00F23DDF">
            <w:pPr>
              <w:pStyle w:val="afa"/>
              <w:spacing w:before="156"/>
            </w:pPr>
            <w:r>
              <w:rPr>
                <w:rFonts w:hint="eastAsia"/>
              </w:rPr>
              <w:t>22</w:t>
            </w:r>
          </w:p>
        </w:tc>
        <w:tc>
          <w:tcPr>
            <w:tcW w:w="500" w:type="pct"/>
          </w:tcPr>
          <w:p w14:paraId="7AAC452C" w14:textId="77777777" w:rsidR="00F23DDF" w:rsidRDefault="00F23DDF" w:rsidP="00F23DDF">
            <w:pPr>
              <w:pStyle w:val="afa"/>
              <w:spacing w:before="156"/>
            </w:pPr>
            <w:r>
              <w:rPr>
                <w:rFonts w:hint="eastAsia"/>
              </w:rPr>
              <w:t>23</w:t>
            </w:r>
          </w:p>
        </w:tc>
        <w:tc>
          <w:tcPr>
            <w:tcW w:w="500" w:type="pct"/>
          </w:tcPr>
          <w:p w14:paraId="3DE6A584" w14:textId="77777777" w:rsidR="00F23DDF" w:rsidRDefault="00F23DDF" w:rsidP="00F23DDF">
            <w:pPr>
              <w:pStyle w:val="afa"/>
              <w:spacing w:before="156"/>
            </w:pPr>
            <w:r>
              <w:rPr>
                <w:rFonts w:hint="eastAsia"/>
              </w:rPr>
              <w:t>24</w:t>
            </w:r>
          </w:p>
        </w:tc>
        <w:tc>
          <w:tcPr>
            <w:tcW w:w="500" w:type="pct"/>
          </w:tcPr>
          <w:p w14:paraId="54688E98" w14:textId="77777777" w:rsidR="00F23DDF" w:rsidRDefault="00F23DDF" w:rsidP="00F23DDF">
            <w:pPr>
              <w:pStyle w:val="afa"/>
              <w:spacing w:before="156"/>
            </w:pPr>
            <w:r>
              <w:rPr>
                <w:rFonts w:hint="eastAsia"/>
              </w:rPr>
              <w:t>25</w:t>
            </w:r>
          </w:p>
        </w:tc>
        <w:tc>
          <w:tcPr>
            <w:tcW w:w="500" w:type="pct"/>
          </w:tcPr>
          <w:p w14:paraId="4A334EA9" w14:textId="77777777" w:rsidR="00F23DDF" w:rsidRDefault="00F23DDF" w:rsidP="00F23DDF">
            <w:pPr>
              <w:pStyle w:val="afa"/>
              <w:spacing w:before="156"/>
            </w:pPr>
            <w:r>
              <w:rPr>
                <w:rFonts w:hint="eastAsia"/>
              </w:rPr>
              <w:t>26</w:t>
            </w:r>
          </w:p>
        </w:tc>
        <w:tc>
          <w:tcPr>
            <w:tcW w:w="500" w:type="pct"/>
          </w:tcPr>
          <w:p w14:paraId="2D5D8363" w14:textId="77777777" w:rsidR="00F23DDF" w:rsidRDefault="00F23DDF" w:rsidP="00F23DDF">
            <w:pPr>
              <w:pStyle w:val="afa"/>
              <w:spacing w:before="156"/>
            </w:pPr>
            <w:r>
              <w:rPr>
                <w:rFonts w:hint="eastAsia"/>
              </w:rPr>
              <w:t>27</w:t>
            </w:r>
          </w:p>
        </w:tc>
        <w:tc>
          <w:tcPr>
            <w:tcW w:w="500" w:type="pct"/>
          </w:tcPr>
          <w:p w14:paraId="77862635" w14:textId="77777777" w:rsidR="00F23DDF" w:rsidRDefault="00F23DDF" w:rsidP="00F23DDF">
            <w:pPr>
              <w:pStyle w:val="afa"/>
              <w:spacing w:before="156"/>
            </w:pPr>
            <w:r>
              <w:rPr>
                <w:rFonts w:hint="eastAsia"/>
              </w:rPr>
              <w:t>28</w:t>
            </w:r>
          </w:p>
        </w:tc>
        <w:tc>
          <w:tcPr>
            <w:tcW w:w="500" w:type="pct"/>
          </w:tcPr>
          <w:p w14:paraId="7074B6C3" w14:textId="77777777" w:rsidR="00F23DDF" w:rsidRDefault="00F23DDF" w:rsidP="00F23DDF">
            <w:pPr>
              <w:pStyle w:val="afa"/>
              <w:spacing w:before="156"/>
            </w:pPr>
            <w:r>
              <w:rPr>
                <w:rFonts w:hint="eastAsia"/>
              </w:rPr>
              <w:t>29</w:t>
            </w:r>
          </w:p>
        </w:tc>
        <w:tc>
          <w:tcPr>
            <w:tcW w:w="500" w:type="pct"/>
          </w:tcPr>
          <w:p w14:paraId="48944C41" w14:textId="77777777" w:rsidR="00F23DDF" w:rsidRDefault="00F23DDF" w:rsidP="00F23DDF">
            <w:pPr>
              <w:pStyle w:val="afa"/>
              <w:spacing w:before="156"/>
            </w:pPr>
            <w:r>
              <w:rPr>
                <w:rFonts w:hint="eastAsia"/>
              </w:rPr>
              <w:t>30</w:t>
            </w:r>
          </w:p>
        </w:tc>
      </w:tr>
      <w:tr w:rsidR="00F23DDF" w14:paraId="26281338" w14:textId="77777777" w:rsidTr="00F23DDF">
        <w:tc>
          <w:tcPr>
            <w:tcW w:w="500" w:type="pct"/>
          </w:tcPr>
          <w:p w14:paraId="772C531F" w14:textId="77777777" w:rsidR="00F23DDF" w:rsidRDefault="00F23DDF" w:rsidP="00F23DDF">
            <w:pPr>
              <w:pStyle w:val="afa"/>
              <w:spacing w:before="156"/>
            </w:pPr>
            <w:r>
              <w:rPr>
                <w:rFonts w:hint="eastAsia"/>
              </w:rPr>
              <w:t>C</w:t>
            </w:r>
          </w:p>
        </w:tc>
        <w:tc>
          <w:tcPr>
            <w:tcW w:w="500" w:type="pct"/>
          </w:tcPr>
          <w:p w14:paraId="7A7DD3A7" w14:textId="77777777" w:rsidR="00F23DDF" w:rsidRDefault="00F23DDF" w:rsidP="00F23DDF">
            <w:pPr>
              <w:pStyle w:val="afa"/>
              <w:spacing w:before="156"/>
            </w:pPr>
            <w:r>
              <w:rPr>
                <w:rFonts w:hint="eastAsia"/>
              </w:rPr>
              <w:t>B</w:t>
            </w:r>
          </w:p>
        </w:tc>
        <w:tc>
          <w:tcPr>
            <w:tcW w:w="500" w:type="pct"/>
          </w:tcPr>
          <w:p w14:paraId="482DB690" w14:textId="77777777" w:rsidR="00F23DDF" w:rsidRDefault="00F23DDF" w:rsidP="00F23DDF">
            <w:pPr>
              <w:pStyle w:val="afa"/>
              <w:spacing w:before="156"/>
            </w:pPr>
            <w:r>
              <w:rPr>
                <w:rFonts w:hint="eastAsia"/>
              </w:rPr>
              <w:t>C</w:t>
            </w:r>
          </w:p>
        </w:tc>
        <w:tc>
          <w:tcPr>
            <w:tcW w:w="500" w:type="pct"/>
          </w:tcPr>
          <w:p w14:paraId="1CC186C2" w14:textId="77777777" w:rsidR="00F23DDF" w:rsidRDefault="00F23DDF" w:rsidP="00F23DDF">
            <w:pPr>
              <w:pStyle w:val="afa"/>
              <w:spacing w:before="156"/>
            </w:pPr>
            <w:r>
              <w:rPr>
                <w:rFonts w:hint="eastAsia"/>
              </w:rPr>
              <w:t>D</w:t>
            </w:r>
          </w:p>
        </w:tc>
        <w:tc>
          <w:tcPr>
            <w:tcW w:w="500" w:type="pct"/>
          </w:tcPr>
          <w:p w14:paraId="475B8F27" w14:textId="77777777" w:rsidR="00F23DDF" w:rsidRDefault="00F23DDF" w:rsidP="00F23DDF">
            <w:pPr>
              <w:pStyle w:val="afa"/>
              <w:spacing w:before="156"/>
            </w:pPr>
            <w:r>
              <w:rPr>
                <w:rFonts w:hint="eastAsia"/>
              </w:rPr>
              <w:t>C</w:t>
            </w:r>
          </w:p>
        </w:tc>
        <w:tc>
          <w:tcPr>
            <w:tcW w:w="500" w:type="pct"/>
          </w:tcPr>
          <w:p w14:paraId="1E8F9A5F" w14:textId="77777777" w:rsidR="00F23DDF" w:rsidRDefault="00F23DDF" w:rsidP="00F23DDF">
            <w:pPr>
              <w:pStyle w:val="afa"/>
              <w:spacing w:before="156"/>
            </w:pPr>
            <w:r>
              <w:rPr>
                <w:rFonts w:hint="eastAsia"/>
              </w:rPr>
              <w:t>B</w:t>
            </w:r>
          </w:p>
        </w:tc>
        <w:tc>
          <w:tcPr>
            <w:tcW w:w="500" w:type="pct"/>
          </w:tcPr>
          <w:p w14:paraId="0621E1C4" w14:textId="77777777" w:rsidR="00F23DDF" w:rsidRDefault="00F23DDF" w:rsidP="00F23DDF">
            <w:pPr>
              <w:pStyle w:val="afa"/>
              <w:spacing w:before="156"/>
            </w:pPr>
            <w:r>
              <w:rPr>
                <w:rFonts w:hint="eastAsia"/>
              </w:rPr>
              <w:t>B</w:t>
            </w:r>
          </w:p>
        </w:tc>
        <w:tc>
          <w:tcPr>
            <w:tcW w:w="500" w:type="pct"/>
          </w:tcPr>
          <w:p w14:paraId="5CDED8F8" w14:textId="77777777" w:rsidR="00F23DDF" w:rsidRDefault="00F23DDF" w:rsidP="00F23DDF">
            <w:pPr>
              <w:pStyle w:val="afa"/>
              <w:spacing w:before="156"/>
            </w:pPr>
            <w:r>
              <w:rPr>
                <w:rFonts w:hint="eastAsia"/>
              </w:rPr>
              <w:t>C</w:t>
            </w:r>
          </w:p>
        </w:tc>
        <w:tc>
          <w:tcPr>
            <w:tcW w:w="500" w:type="pct"/>
          </w:tcPr>
          <w:p w14:paraId="6C3687D8" w14:textId="77777777" w:rsidR="00F23DDF" w:rsidRDefault="00F23DDF" w:rsidP="00F23DDF">
            <w:pPr>
              <w:pStyle w:val="afa"/>
              <w:spacing w:before="156"/>
            </w:pPr>
            <w:r>
              <w:rPr>
                <w:rFonts w:hint="eastAsia"/>
              </w:rPr>
              <w:t>A</w:t>
            </w:r>
          </w:p>
        </w:tc>
        <w:tc>
          <w:tcPr>
            <w:tcW w:w="500" w:type="pct"/>
          </w:tcPr>
          <w:p w14:paraId="03065CF0" w14:textId="77777777" w:rsidR="00F23DDF" w:rsidRDefault="00F23DDF" w:rsidP="00F23DDF">
            <w:pPr>
              <w:pStyle w:val="afa"/>
              <w:spacing w:before="156"/>
            </w:pPr>
            <w:r>
              <w:rPr>
                <w:rFonts w:hint="eastAsia"/>
              </w:rPr>
              <w:t>A</w:t>
            </w:r>
          </w:p>
        </w:tc>
      </w:tr>
    </w:tbl>
    <w:p w14:paraId="6A760F61" w14:textId="77777777" w:rsidR="00F23DDF" w:rsidRDefault="00F23DDF" w:rsidP="00F23DDF">
      <w:pPr>
        <w:pStyle w:val="aff1"/>
        <w:spacing w:before="156"/>
      </w:pPr>
    </w:p>
    <w:p w14:paraId="4E38EA62" w14:textId="77777777" w:rsidR="00F23DDF" w:rsidRDefault="00F23DDF" w:rsidP="00F23DDF">
      <w:pPr>
        <w:pStyle w:val="aff1"/>
        <w:spacing w:before="156"/>
      </w:pPr>
      <w:r w:rsidRPr="0085125F">
        <w:rPr>
          <w:rFonts w:hint="eastAsia"/>
        </w:rPr>
        <w:t>三、判断题</w:t>
      </w:r>
    </w:p>
    <w:p w14:paraId="78848BE3" w14:textId="77777777" w:rsidR="00F23DDF" w:rsidRDefault="00F23DDF" w:rsidP="00F23DDF">
      <w:pPr>
        <w:ind w:firstLine="420"/>
      </w:pPr>
      <w:r>
        <w:rPr>
          <w:rFonts w:hint="eastAsia"/>
        </w:rPr>
        <w:t>评分标准：每题答对给</w:t>
      </w:r>
      <w:r>
        <w:rPr>
          <w:rFonts w:hint="eastAsia"/>
        </w:rPr>
        <w:t>1</w:t>
      </w:r>
      <w:r>
        <w:rPr>
          <w:rFonts w:hint="eastAsia"/>
        </w:rPr>
        <w:t>分；答错或漏答不给分，也</w:t>
      </w:r>
      <w:proofErr w:type="gramStart"/>
      <w:r>
        <w:rPr>
          <w:rFonts w:hint="eastAsia"/>
        </w:rPr>
        <w:t>不</w:t>
      </w:r>
      <w:proofErr w:type="gramEnd"/>
      <w:r>
        <w:rPr>
          <w:rFonts w:hint="eastAsia"/>
        </w:rPr>
        <w:t>倒扣分。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2"/>
        <w:gridCol w:w="802"/>
        <w:gridCol w:w="801"/>
        <w:gridCol w:w="801"/>
        <w:gridCol w:w="801"/>
        <w:gridCol w:w="801"/>
        <w:gridCol w:w="801"/>
        <w:gridCol w:w="801"/>
        <w:gridCol w:w="801"/>
        <w:gridCol w:w="801"/>
      </w:tblGrid>
      <w:tr w:rsidR="00F23DDF" w:rsidRPr="0085125F" w14:paraId="651A8963" w14:textId="77777777" w:rsidTr="00F23DDF">
        <w:tc>
          <w:tcPr>
            <w:tcW w:w="500" w:type="pct"/>
          </w:tcPr>
          <w:p w14:paraId="0FF77EF3" w14:textId="77777777" w:rsidR="00F23DDF" w:rsidRPr="0085125F" w:rsidRDefault="00F23DDF" w:rsidP="00F23DDF">
            <w:pPr>
              <w:pStyle w:val="afa"/>
              <w:spacing w:before="156"/>
            </w:pPr>
            <w:r w:rsidRPr="0085125F">
              <w:rPr>
                <w:rFonts w:hint="eastAsia"/>
              </w:rPr>
              <w:t>31</w:t>
            </w:r>
          </w:p>
        </w:tc>
        <w:tc>
          <w:tcPr>
            <w:tcW w:w="500" w:type="pct"/>
          </w:tcPr>
          <w:p w14:paraId="24CDF0F1" w14:textId="77777777" w:rsidR="00F23DDF" w:rsidRPr="0085125F" w:rsidRDefault="00F23DDF" w:rsidP="00F23DDF">
            <w:pPr>
              <w:pStyle w:val="afa"/>
              <w:spacing w:before="156"/>
            </w:pPr>
            <w:r w:rsidRPr="0085125F">
              <w:rPr>
                <w:rFonts w:hint="eastAsia"/>
              </w:rPr>
              <w:t>32</w:t>
            </w:r>
          </w:p>
        </w:tc>
        <w:tc>
          <w:tcPr>
            <w:tcW w:w="500" w:type="pct"/>
          </w:tcPr>
          <w:p w14:paraId="0BA11E07" w14:textId="77777777" w:rsidR="00F23DDF" w:rsidRPr="0085125F" w:rsidRDefault="00F23DDF" w:rsidP="00F23DDF">
            <w:pPr>
              <w:pStyle w:val="afa"/>
              <w:spacing w:before="156"/>
            </w:pPr>
            <w:r w:rsidRPr="0085125F">
              <w:rPr>
                <w:rFonts w:hint="eastAsia"/>
              </w:rPr>
              <w:t>33</w:t>
            </w:r>
          </w:p>
        </w:tc>
        <w:tc>
          <w:tcPr>
            <w:tcW w:w="500" w:type="pct"/>
          </w:tcPr>
          <w:p w14:paraId="3F09A92B" w14:textId="77777777" w:rsidR="00F23DDF" w:rsidRPr="0085125F" w:rsidRDefault="00F23DDF" w:rsidP="00F23DDF">
            <w:pPr>
              <w:pStyle w:val="afa"/>
              <w:spacing w:before="156"/>
            </w:pPr>
            <w:r w:rsidRPr="0085125F">
              <w:rPr>
                <w:rFonts w:hint="eastAsia"/>
              </w:rPr>
              <w:t>34</w:t>
            </w:r>
          </w:p>
        </w:tc>
        <w:tc>
          <w:tcPr>
            <w:tcW w:w="500" w:type="pct"/>
          </w:tcPr>
          <w:p w14:paraId="70AB9A0E" w14:textId="77777777" w:rsidR="00F23DDF" w:rsidRPr="0085125F" w:rsidRDefault="00F23DDF" w:rsidP="00F23DDF">
            <w:pPr>
              <w:pStyle w:val="afa"/>
              <w:spacing w:before="156"/>
            </w:pPr>
            <w:r w:rsidRPr="0085125F">
              <w:rPr>
                <w:rFonts w:hint="eastAsia"/>
              </w:rPr>
              <w:t>35</w:t>
            </w:r>
          </w:p>
        </w:tc>
        <w:tc>
          <w:tcPr>
            <w:tcW w:w="500" w:type="pct"/>
          </w:tcPr>
          <w:p w14:paraId="0241F736" w14:textId="77777777" w:rsidR="00F23DDF" w:rsidRPr="0085125F" w:rsidRDefault="00F23DDF" w:rsidP="00F23DDF">
            <w:pPr>
              <w:pStyle w:val="afa"/>
              <w:spacing w:before="156"/>
            </w:pPr>
            <w:r w:rsidRPr="0085125F">
              <w:rPr>
                <w:rFonts w:hint="eastAsia"/>
              </w:rPr>
              <w:t>36</w:t>
            </w:r>
          </w:p>
        </w:tc>
        <w:tc>
          <w:tcPr>
            <w:tcW w:w="500" w:type="pct"/>
          </w:tcPr>
          <w:p w14:paraId="37B58A4A" w14:textId="77777777" w:rsidR="00F23DDF" w:rsidRPr="0085125F" w:rsidRDefault="00F23DDF" w:rsidP="00F23DDF">
            <w:pPr>
              <w:pStyle w:val="afa"/>
              <w:spacing w:before="156"/>
            </w:pPr>
            <w:r w:rsidRPr="0085125F">
              <w:rPr>
                <w:rFonts w:hint="eastAsia"/>
              </w:rPr>
              <w:t>37</w:t>
            </w:r>
          </w:p>
        </w:tc>
        <w:tc>
          <w:tcPr>
            <w:tcW w:w="500" w:type="pct"/>
          </w:tcPr>
          <w:p w14:paraId="4A871126" w14:textId="77777777" w:rsidR="00F23DDF" w:rsidRPr="0085125F" w:rsidRDefault="00F23DDF" w:rsidP="00F23DDF">
            <w:pPr>
              <w:pStyle w:val="afa"/>
              <w:spacing w:before="156"/>
            </w:pPr>
            <w:r w:rsidRPr="0085125F">
              <w:rPr>
                <w:rFonts w:hint="eastAsia"/>
              </w:rPr>
              <w:t>38</w:t>
            </w:r>
          </w:p>
        </w:tc>
        <w:tc>
          <w:tcPr>
            <w:tcW w:w="500" w:type="pct"/>
          </w:tcPr>
          <w:p w14:paraId="3AA9CE99" w14:textId="77777777" w:rsidR="00F23DDF" w:rsidRPr="0085125F" w:rsidRDefault="00F23DDF" w:rsidP="00F23DDF">
            <w:pPr>
              <w:pStyle w:val="afa"/>
              <w:spacing w:before="156"/>
            </w:pPr>
            <w:r w:rsidRPr="0085125F">
              <w:rPr>
                <w:rFonts w:hint="eastAsia"/>
              </w:rPr>
              <w:t>39</w:t>
            </w:r>
          </w:p>
        </w:tc>
        <w:tc>
          <w:tcPr>
            <w:tcW w:w="500" w:type="pct"/>
          </w:tcPr>
          <w:p w14:paraId="1F679DB9" w14:textId="77777777" w:rsidR="00F23DDF" w:rsidRPr="0085125F" w:rsidRDefault="00F23DDF" w:rsidP="00F23DDF">
            <w:pPr>
              <w:pStyle w:val="afa"/>
              <w:spacing w:before="156"/>
            </w:pPr>
            <w:r w:rsidRPr="0085125F">
              <w:rPr>
                <w:rFonts w:hint="eastAsia"/>
              </w:rPr>
              <w:t>40</w:t>
            </w:r>
          </w:p>
        </w:tc>
      </w:tr>
      <w:tr w:rsidR="00F23DDF" w:rsidRPr="0085125F" w14:paraId="61000CF4" w14:textId="77777777" w:rsidTr="00F23DDF">
        <w:tc>
          <w:tcPr>
            <w:tcW w:w="500" w:type="pct"/>
          </w:tcPr>
          <w:p w14:paraId="46158A3C" w14:textId="77777777" w:rsidR="00F23DDF" w:rsidRPr="0085125F" w:rsidRDefault="00F23DDF" w:rsidP="00F23DDF">
            <w:pPr>
              <w:pStyle w:val="afa"/>
              <w:spacing w:before="156"/>
            </w:pPr>
            <w:r w:rsidRPr="0085125F">
              <w:rPr>
                <w:rFonts w:hint="eastAsia"/>
              </w:rPr>
              <w:t>×</w:t>
            </w:r>
          </w:p>
        </w:tc>
        <w:tc>
          <w:tcPr>
            <w:tcW w:w="500" w:type="pct"/>
          </w:tcPr>
          <w:p w14:paraId="4364EF85" w14:textId="77777777" w:rsidR="00F23DDF" w:rsidRPr="0085125F" w:rsidRDefault="00F23DDF" w:rsidP="00F23DDF">
            <w:pPr>
              <w:pStyle w:val="afa"/>
              <w:spacing w:before="156"/>
            </w:pPr>
            <w:r w:rsidRPr="0085125F">
              <w:rPr>
                <w:rFonts w:hint="eastAsia"/>
              </w:rPr>
              <w:t>√</w:t>
            </w:r>
          </w:p>
        </w:tc>
        <w:tc>
          <w:tcPr>
            <w:tcW w:w="500" w:type="pct"/>
          </w:tcPr>
          <w:p w14:paraId="1245A559" w14:textId="77777777" w:rsidR="00F23DDF" w:rsidRPr="0085125F" w:rsidRDefault="00F23DDF" w:rsidP="00F23DDF">
            <w:pPr>
              <w:pStyle w:val="afa"/>
              <w:spacing w:before="156"/>
            </w:pPr>
            <w:r w:rsidRPr="0085125F">
              <w:rPr>
                <w:rFonts w:hint="eastAsia"/>
              </w:rPr>
              <w:t>√</w:t>
            </w:r>
          </w:p>
        </w:tc>
        <w:tc>
          <w:tcPr>
            <w:tcW w:w="500" w:type="pct"/>
          </w:tcPr>
          <w:p w14:paraId="14E50D9E" w14:textId="77777777" w:rsidR="00F23DDF" w:rsidRPr="0085125F" w:rsidRDefault="00F23DDF" w:rsidP="00F23DDF">
            <w:pPr>
              <w:pStyle w:val="afa"/>
              <w:spacing w:before="156"/>
            </w:pPr>
            <w:r w:rsidRPr="0085125F">
              <w:rPr>
                <w:rFonts w:hint="eastAsia"/>
              </w:rPr>
              <w:t>√</w:t>
            </w:r>
          </w:p>
        </w:tc>
        <w:tc>
          <w:tcPr>
            <w:tcW w:w="500" w:type="pct"/>
          </w:tcPr>
          <w:p w14:paraId="32482869" w14:textId="77777777" w:rsidR="00F23DDF" w:rsidRPr="0085125F" w:rsidRDefault="00F23DDF" w:rsidP="00F23DDF">
            <w:pPr>
              <w:pStyle w:val="afa"/>
              <w:spacing w:before="156"/>
            </w:pPr>
            <w:r w:rsidRPr="0085125F">
              <w:rPr>
                <w:rFonts w:hint="eastAsia"/>
              </w:rPr>
              <w:t>×</w:t>
            </w:r>
          </w:p>
        </w:tc>
        <w:tc>
          <w:tcPr>
            <w:tcW w:w="500" w:type="pct"/>
          </w:tcPr>
          <w:p w14:paraId="15431EF6" w14:textId="77777777" w:rsidR="00F23DDF" w:rsidRPr="0085125F" w:rsidRDefault="00F23DDF" w:rsidP="00F23DDF">
            <w:pPr>
              <w:pStyle w:val="afa"/>
              <w:spacing w:before="156"/>
            </w:pPr>
            <w:r w:rsidRPr="0085125F">
              <w:rPr>
                <w:rFonts w:hint="eastAsia"/>
              </w:rPr>
              <w:t>√</w:t>
            </w:r>
          </w:p>
        </w:tc>
        <w:tc>
          <w:tcPr>
            <w:tcW w:w="500" w:type="pct"/>
          </w:tcPr>
          <w:p w14:paraId="4B077C8A" w14:textId="77777777" w:rsidR="00F23DDF" w:rsidRPr="0085125F" w:rsidRDefault="00F23DDF" w:rsidP="00F23DDF">
            <w:pPr>
              <w:pStyle w:val="afa"/>
              <w:spacing w:before="156"/>
            </w:pPr>
            <w:r w:rsidRPr="0085125F">
              <w:rPr>
                <w:rFonts w:hint="eastAsia"/>
              </w:rPr>
              <w:t>×</w:t>
            </w:r>
          </w:p>
        </w:tc>
        <w:tc>
          <w:tcPr>
            <w:tcW w:w="500" w:type="pct"/>
          </w:tcPr>
          <w:p w14:paraId="7941844F" w14:textId="77777777" w:rsidR="00F23DDF" w:rsidRPr="0085125F" w:rsidRDefault="00F23DDF" w:rsidP="00F23DDF">
            <w:pPr>
              <w:pStyle w:val="afa"/>
              <w:spacing w:before="156"/>
            </w:pPr>
            <w:r w:rsidRPr="0085125F">
              <w:rPr>
                <w:rFonts w:hint="eastAsia"/>
              </w:rPr>
              <w:t>×</w:t>
            </w:r>
          </w:p>
        </w:tc>
        <w:tc>
          <w:tcPr>
            <w:tcW w:w="500" w:type="pct"/>
          </w:tcPr>
          <w:p w14:paraId="617DC428" w14:textId="77777777" w:rsidR="00F23DDF" w:rsidRPr="0085125F" w:rsidRDefault="00F23DDF" w:rsidP="00F23DDF">
            <w:pPr>
              <w:pStyle w:val="afa"/>
              <w:spacing w:before="156"/>
            </w:pPr>
            <w:r w:rsidRPr="0085125F">
              <w:rPr>
                <w:rFonts w:hint="eastAsia"/>
              </w:rPr>
              <w:t>√</w:t>
            </w:r>
          </w:p>
        </w:tc>
        <w:tc>
          <w:tcPr>
            <w:tcW w:w="500" w:type="pct"/>
          </w:tcPr>
          <w:p w14:paraId="30DB1D4E" w14:textId="77777777" w:rsidR="00F23DDF" w:rsidRPr="0085125F" w:rsidRDefault="00F23DDF" w:rsidP="00F23DDF">
            <w:pPr>
              <w:pStyle w:val="afa"/>
              <w:spacing w:before="156"/>
            </w:pPr>
            <w:r w:rsidRPr="0085125F">
              <w:rPr>
                <w:rFonts w:hint="eastAsia"/>
              </w:rPr>
              <w:t>√</w:t>
            </w:r>
          </w:p>
        </w:tc>
      </w:tr>
    </w:tbl>
    <w:p w14:paraId="59FDE1C1" w14:textId="77777777" w:rsidR="00F23DDF" w:rsidRDefault="00F23DDF" w:rsidP="00F23DDF">
      <w:pPr>
        <w:ind w:left="420" w:firstLine="420"/>
      </w:pPr>
    </w:p>
    <w:p w14:paraId="7BCA7F47" w14:textId="77777777" w:rsidR="00F23DDF" w:rsidRDefault="00F23DDF" w:rsidP="00F23DDF">
      <w:pPr>
        <w:pStyle w:val="aff1"/>
        <w:spacing w:before="156"/>
      </w:pPr>
      <w:r>
        <w:rPr>
          <w:rFonts w:hint="eastAsia"/>
        </w:rPr>
        <w:t>四、简答题</w:t>
      </w:r>
    </w:p>
    <w:p w14:paraId="2281C2A7" w14:textId="77777777" w:rsidR="00F23DDF" w:rsidRPr="0085125F" w:rsidRDefault="00F23DDF" w:rsidP="00F23DDF">
      <w:pPr>
        <w:ind w:firstLine="420"/>
      </w:pPr>
      <w:r>
        <w:rPr>
          <w:rFonts w:hint="eastAsia"/>
        </w:rPr>
        <w:t>评分标准：每题</w:t>
      </w:r>
      <w:r>
        <w:rPr>
          <w:rFonts w:hint="eastAsia"/>
        </w:rPr>
        <w:t>5</w:t>
      </w:r>
      <w:r>
        <w:rPr>
          <w:rFonts w:hint="eastAsia"/>
        </w:rPr>
        <w:t>分，共</w:t>
      </w:r>
      <w:r>
        <w:rPr>
          <w:rFonts w:hint="eastAsia"/>
        </w:rPr>
        <w:t>20</w:t>
      </w:r>
      <w:r>
        <w:rPr>
          <w:rFonts w:hint="eastAsia"/>
        </w:rPr>
        <w:t>分。</w:t>
      </w:r>
      <w:r>
        <w:rPr>
          <w:rFonts w:hint="eastAsia"/>
        </w:rPr>
        <w:t xml:space="preserve"> </w:t>
      </w:r>
    </w:p>
    <w:p w14:paraId="67153DE2" w14:textId="77777777" w:rsidR="00F23DDF" w:rsidRPr="0085125F" w:rsidRDefault="00F23DDF" w:rsidP="00F23DDF">
      <w:pPr>
        <w:ind w:firstLine="420"/>
      </w:pPr>
      <w:r w:rsidRPr="0085125F">
        <w:rPr>
          <w:rFonts w:hint="eastAsia"/>
        </w:rPr>
        <w:t>41</w:t>
      </w:r>
      <w:r w:rsidRPr="0085125F">
        <w:rPr>
          <w:rFonts w:hint="eastAsia"/>
        </w:rPr>
        <w:t>．常用磁性材料的种类和特点有哪些？（本题满分</w:t>
      </w:r>
      <w:r w:rsidRPr="0085125F">
        <w:rPr>
          <w:rFonts w:hint="eastAsia"/>
        </w:rPr>
        <w:t>5</w:t>
      </w:r>
      <w:r w:rsidRPr="0085125F">
        <w:rPr>
          <w:rFonts w:hint="eastAsia"/>
        </w:rPr>
        <w:t>分）。</w:t>
      </w:r>
    </w:p>
    <w:p w14:paraId="34F3F04D" w14:textId="77777777" w:rsidR="00F23DDF" w:rsidRPr="0085125F" w:rsidRDefault="00F23DDF" w:rsidP="00F23DDF">
      <w:pPr>
        <w:ind w:firstLine="420"/>
      </w:pPr>
      <w:r w:rsidRPr="0085125F">
        <w:rPr>
          <w:rFonts w:hint="eastAsia"/>
        </w:rPr>
        <w:t>答：常用的磁性材料分为软磁材料和硬磁材料两大类。（</w:t>
      </w:r>
      <w:r w:rsidRPr="0085125F">
        <w:rPr>
          <w:rFonts w:hint="eastAsia"/>
        </w:rPr>
        <w:t>1</w:t>
      </w:r>
      <w:r w:rsidRPr="0085125F">
        <w:rPr>
          <w:rFonts w:hint="eastAsia"/>
        </w:rPr>
        <w:t>分）</w:t>
      </w:r>
    </w:p>
    <w:p w14:paraId="0D5694B7" w14:textId="77777777" w:rsidR="00F23DDF" w:rsidRPr="0085125F" w:rsidRDefault="00F23DDF" w:rsidP="00F23DDF">
      <w:pPr>
        <w:ind w:firstLine="420"/>
      </w:pPr>
      <w:r w:rsidRPr="0085125F">
        <w:rPr>
          <w:rFonts w:hint="eastAsia"/>
        </w:rPr>
        <w:t>（</w:t>
      </w:r>
      <w:r w:rsidRPr="0085125F">
        <w:rPr>
          <w:rFonts w:hint="eastAsia"/>
        </w:rPr>
        <w:t>1</w:t>
      </w:r>
      <w:r w:rsidRPr="0085125F">
        <w:rPr>
          <w:rFonts w:hint="eastAsia"/>
        </w:rPr>
        <w:t>）软磁材料</w:t>
      </w:r>
      <w:r w:rsidRPr="0085125F">
        <w:rPr>
          <w:rFonts w:hint="eastAsia"/>
        </w:rPr>
        <w:t xml:space="preserve">  </w:t>
      </w:r>
      <w:r w:rsidRPr="0085125F">
        <w:rPr>
          <w:rFonts w:hint="eastAsia"/>
        </w:rPr>
        <w:t>软磁材料的主要特点是磁导率高，剩磁小。易磁化、易饱和、易去磁。常见的有电工用纯铁和硅钢片。（</w:t>
      </w:r>
      <w:r w:rsidRPr="0085125F">
        <w:rPr>
          <w:rFonts w:hint="eastAsia"/>
        </w:rPr>
        <w:t>1</w:t>
      </w:r>
      <w:r w:rsidRPr="0085125F">
        <w:rPr>
          <w:rFonts w:hint="eastAsia"/>
        </w:rPr>
        <w:t>分）</w:t>
      </w:r>
    </w:p>
    <w:p w14:paraId="4D93E2AF" w14:textId="77777777" w:rsidR="00F23DDF" w:rsidRPr="0085125F" w:rsidRDefault="00F23DDF" w:rsidP="00F23DDF">
      <w:pPr>
        <w:ind w:firstLine="420"/>
      </w:pPr>
      <w:r w:rsidRPr="0085125F">
        <w:rPr>
          <w:rFonts w:hint="eastAsia"/>
        </w:rPr>
        <w:t>1</w:t>
      </w:r>
      <w:r w:rsidRPr="0085125F">
        <w:rPr>
          <w:rFonts w:hint="eastAsia"/>
        </w:rPr>
        <w:t>）电工用纯铁</w:t>
      </w:r>
      <w:r w:rsidRPr="0085125F">
        <w:rPr>
          <w:rFonts w:hint="eastAsia"/>
        </w:rPr>
        <w:t xml:space="preserve">  </w:t>
      </w:r>
      <w:r w:rsidRPr="0085125F">
        <w:rPr>
          <w:rFonts w:hint="eastAsia"/>
        </w:rPr>
        <w:t>电工用纯铁的电阻率很低，一般只用于直流磁场。（</w:t>
      </w:r>
      <w:r w:rsidRPr="0085125F">
        <w:rPr>
          <w:rFonts w:hint="eastAsia"/>
        </w:rPr>
        <w:t>1</w:t>
      </w:r>
      <w:r w:rsidRPr="0085125F">
        <w:rPr>
          <w:rFonts w:hint="eastAsia"/>
        </w:rPr>
        <w:t>分）</w:t>
      </w:r>
    </w:p>
    <w:p w14:paraId="3D6C21E0" w14:textId="77777777" w:rsidR="00F23DDF" w:rsidRPr="0085125F" w:rsidRDefault="00F23DDF" w:rsidP="00F23DDF">
      <w:pPr>
        <w:ind w:firstLine="420"/>
      </w:pPr>
      <w:r w:rsidRPr="0085125F">
        <w:rPr>
          <w:rFonts w:hint="eastAsia"/>
        </w:rPr>
        <w:t>2</w:t>
      </w:r>
      <w:r w:rsidRPr="0085125F">
        <w:rPr>
          <w:rFonts w:hint="eastAsia"/>
        </w:rPr>
        <w:t>）硅钢片</w:t>
      </w:r>
      <w:r w:rsidRPr="0085125F">
        <w:rPr>
          <w:rFonts w:hint="eastAsia"/>
        </w:rPr>
        <w:t xml:space="preserve">  </w:t>
      </w:r>
      <w:r w:rsidRPr="0085125F">
        <w:rPr>
          <w:rFonts w:hint="eastAsia"/>
        </w:rPr>
        <w:t>硅钢片的主要特性是电阻率高，适用于各种交变磁场。分为热轧和冷轧两种。（</w:t>
      </w:r>
      <w:r w:rsidRPr="0085125F">
        <w:rPr>
          <w:rFonts w:hint="eastAsia"/>
        </w:rPr>
        <w:t>1</w:t>
      </w:r>
      <w:r w:rsidRPr="0085125F">
        <w:rPr>
          <w:rFonts w:hint="eastAsia"/>
        </w:rPr>
        <w:t>分）</w:t>
      </w:r>
    </w:p>
    <w:p w14:paraId="785C6118" w14:textId="77777777" w:rsidR="00F23DDF" w:rsidRPr="0085125F" w:rsidRDefault="00F23DDF" w:rsidP="00F23DDF">
      <w:pPr>
        <w:ind w:firstLine="420"/>
      </w:pPr>
      <w:r w:rsidRPr="0085125F">
        <w:rPr>
          <w:rFonts w:hint="eastAsia"/>
        </w:rPr>
        <w:t>（</w:t>
      </w:r>
      <w:r w:rsidRPr="0085125F">
        <w:rPr>
          <w:rFonts w:hint="eastAsia"/>
        </w:rPr>
        <w:t>2</w:t>
      </w:r>
      <w:r w:rsidRPr="0085125F">
        <w:rPr>
          <w:rFonts w:hint="eastAsia"/>
        </w:rPr>
        <w:t>）硬磁材料</w:t>
      </w:r>
      <w:r w:rsidRPr="0085125F">
        <w:rPr>
          <w:rFonts w:hint="eastAsia"/>
        </w:rPr>
        <w:t xml:space="preserve">  </w:t>
      </w:r>
      <w:r w:rsidRPr="0085125F">
        <w:rPr>
          <w:rFonts w:hint="eastAsia"/>
        </w:rPr>
        <w:t>硬磁材料的主要特点是剩磁强。不易磁化、不易饱和，也不易去磁。磁性基本稳定。（</w:t>
      </w:r>
      <w:r w:rsidRPr="0085125F">
        <w:rPr>
          <w:rFonts w:hint="eastAsia"/>
        </w:rPr>
        <w:t>1</w:t>
      </w:r>
      <w:r w:rsidRPr="0085125F">
        <w:rPr>
          <w:rFonts w:hint="eastAsia"/>
        </w:rPr>
        <w:t>分）</w:t>
      </w:r>
    </w:p>
    <w:p w14:paraId="0B05C3F1" w14:textId="77777777" w:rsidR="00F23DDF" w:rsidRDefault="00F23DDF" w:rsidP="00F23DDF">
      <w:pPr>
        <w:ind w:firstLine="422"/>
        <w:rPr>
          <w:rFonts w:ascii="宋体" w:hAnsi="宋体"/>
          <w:b/>
          <w:bCs/>
        </w:rPr>
      </w:pPr>
      <w:r>
        <w:rPr>
          <w:rFonts w:ascii="宋体" w:hAnsi="宋体" w:hint="eastAsia"/>
          <w:b/>
        </w:rPr>
        <w:t>注：</w:t>
      </w:r>
      <w:r>
        <w:rPr>
          <w:rFonts w:ascii="宋体" w:hAnsi="宋体" w:hint="eastAsia"/>
          <w:b/>
          <w:bCs/>
        </w:rPr>
        <w:t>只要答出要点，意思相近可给分。</w:t>
      </w:r>
    </w:p>
    <w:p w14:paraId="773AAF84" w14:textId="77777777" w:rsidR="00F23DDF" w:rsidRDefault="00F23DDF" w:rsidP="00F23DDF">
      <w:pPr>
        <w:ind w:firstLine="420"/>
        <w:rPr>
          <w:rFonts w:ascii="宋体" w:hAnsi="宋体"/>
        </w:rPr>
      </w:pPr>
    </w:p>
    <w:p w14:paraId="216C5949" w14:textId="77777777" w:rsidR="00F23DDF" w:rsidRPr="0085125F" w:rsidRDefault="00F23DDF" w:rsidP="00F23DDF">
      <w:pPr>
        <w:ind w:firstLine="420"/>
      </w:pPr>
      <w:r w:rsidRPr="0085125F">
        <w:rPr>
          <w:rFonts w:hint="eastAsia"/>
        </w:rPr>
        <w:t>42</w:t>
      </w:r>
      <w:r w:rsidRPr="0085125F">
        <w:rPr>
          <w:rFonts w:hint="eastAsia"/>
        </w:rPr>
        <w:t>．阅读分析数控机床电气原理图的步骤有哪些？（本题满分</w:t>
      </w:r>
      <w:r w:rsidRPr="0085125F">
        <w:rPr>
          <w:rFonts w:hint="eastAsia"/>
        </w:rPr>
        <w:t>5</w:t>
      </w:r>
      <w:r w:rsidRPr="0085125F">
        <w:rPr>
          <w:rFonts w:hint="eastAsia"/>
        </w:rPr>
        <w:t>分）</w:t>
      </w:r>
    </w:p>
    <w:p w14:paraId="54AA0296" w14:textId="77777777" w:rsidR="00F23DDF" w:rsidRPr="0085125F" w:rsidRDefault="00F23DDF" w:rsidP="00F23DDF">
      <w:pPr>
        <w:ind w:firstLine="420"/>
      </w:pPr>
      <w:r w:rsidRPr="0085125F">
        <w:rPr>
          <w:rFonts w:hint="eastAsia"/>
        </w:rPr>
        <w:t>答：阅读分析数控机床电气原理图的步骤如下：</w:t>
      </w:r>
    </w:p>
    <w:p w14:paraId="19320FC2" w14:textId="48490947" w:rsidR="00F23DDF" w:rsidRDefault="00F23DDF" w:rsidP="00F23DDF">
      <w:pPr>
        <w:ind w:firstLine="420"/>
      </w:pPr>
      <w:r w:rsidRPr="00DD2255">
        <w:rPr>
          <w:rFonts w:ascii="宋体" w:eastAsia="宋体" w:hAnsi="宋体"/>
        </w:rPr>
        <w:t>(1)</w:t>
      </w:r>
      <w:r w:rsidR="00DD2255">
        <w:rPr>
          <w:rFonts w:hint="eastAsia"/>
        </w:rPr>
        <w:t xml:space="preserve"> </w:t>
      </w:r>
      <w:r>
        <w:rPr>
          <w:rFonts w:hint="eastAsia"/>
        </w:rPr>
        <w:t>分析数控装置</w:t>
      </w:r>
      <w:r>
        <w:rPr>
          <w:rFonts w:hint="eastAsia"/>
        </w:rPr>
        <w:t xml:space="preserve">  </w:t>
      </w:r>
      <w:r>
        <w:rPr>
          <w:rFonts w:hint="eastAsia"/>
        </w:rPr>
        <w:t>（</w:t>
      </w:r>
      <w:r>
        <w:rPr>
          <w:rFonts w:hint="eastAsia"/>
        </w:rPr>
        <w:t>1</w:t>
      </w:r>
      <w:r>
        <w:rPr>
          <w:rFonts w:hint="eastAsia"/>
        </w:rPr>
        <w:t>分）</w:t>
      </w:r>
    </w:p>
    <w:p w14:paraId="30934218" w14:textId="77777777" w:rsidR="00F23DDF" w:rsidRDefault="00F23DDF" w:rsidP="00F23DDF">
      <w:pPr>
        <w:ind w:firstLine="420"/>
      </w:pPr>
      <w:r>
        <w:rPr>
          <w:rFonts w:hint="eastAsia"/>
        </w:rPr>
        <w:lastRenderedPageBreak/>
        <w:t>（</w:t>
      </w:r>
      <w:r>
        <w:t>2</w:t>
      </w:r>
      <w:r>
        <w:rPr>
          <w:rFonts w:hint="eastAsia"/>
        </w:rPr>
        <w:t>）分析伺服驱动装置</w:t>
      </w:r>
      <w:r>
        <w:rPr>
          <w:rFonts w:hint="eastAsia"/>
        </w:rPr>
        <w:t xml:space="preserve">  </w:t>
      </w:r>
      <w:r>
        <w:rPr>
          <w:rFonts w:hint="eastAsia"/>
        </w:rPr>
        <w:t>（</w:t>
      </w:r>
      <w:r>
        <w:rPr>
          <w:rFonts w:hint="eastAsia"/>
        </w:rPr>
        <w:t>1</w:t>
      </w:r>
      <w:r>
        <w:rPr>
          <w:rFonts w:hint="eastAsia"/>
        </w:rPr>
        <w:t>分）。</w:t>
      </w:r>
    </w:p>
    <w:p w14:paraId="1C5B6A8A" w14:textId="77777777" w:rsidR="00F23DDF" w:rsidRDefault="00F23DDF" w:rsidP="00F23DDF">
      <w:pPr>
        <w:ind w:firstLine="420"/>
      </w:pPr>
      <w:r>
        <w:rPr>
          <w:rFonts w:hint="eastAsia"/>
        </w:rPr>
        <w:t>（</w:t>
      </w:r>
      <w:r>
        <w:rPr>
          <w:rFonts w:hint="eastAsia"/>
        </w:rPr>
        <w:t>3</w:t>
      </w:r>
      <w:r>
        <w:rPr>
          <w:rFonts w:hint="eastAsia"/>
        </w:rPr>
        <w:t>）分析测量反馈装置</w:t>
      </w:r>
      <w:r>
        <w:rPr>
          <w:rFonts w:hint="eastAsia"/>
        </w:rPr>
        <w:t xml:space="preserve">  </w:t>
      </w:r>
      <w:r>
        <w:rPr>
          <w:rFonts w:hint="eastAsia"/>
        </w:rPr>
        <w:t>（</w:t>
      </w:r>
      <w:r>
        <w:rPr>
          <w:rFonts w:hint="eastAsia"/>
        </w:rPr>
        <w:t>1</w:t>
      </w:r>
      <w:r>
        <w:rPr>
          <w:rFonts w:hint="eastAsia"/>
        </w:rPr>
        <w:t>分）</w:t>
      </w:r>
    </w:p>
    <w:p w14:paraId="7A12DF1C" w14:textId="77777777" w:rsidR="00F23DDF" w:rsidRDefault="00F23DDF" w:rsidP="00F23DDF">
      <w:pPr>
        <w:ind w:firstLine="420"/>
      </w:pPr>
      <w:r>
        <w:rPr>
          <w:rFonts w:hint="eastAsia"/>
        </w:rPr>
        <w:t>（</w:t>
      </w:r>
      <w:r>
        <w:rPr>
          <w:rFonts w:hint="eastAsia"/>
        </w:rPr>
        <w:t>4</w:t>
      </w:r>
      <w:r>
        <w:rPr>
          <w:rFonts w:hint="eastAsia"/>
        </w:rPr>
        <w:t>）分析输入</w:t>
      </w:r>
      <w:r>
        <w:t>/</w:t>
      </w:r>
      <w:r>
        <w:rPr>
          <w:rFonts w:hint="eastAsia"/>
        </w:rPr>
        <w:t>输出装置</w:t>
      </w:r>
      <w:r>
        <w:rPr>
          <w:rFonts w:hint="eastAsia"/>
        </w:rPr>
        <w:t xml:space="preserve">  </w:t>
      </w:r>
      <w:r>
        <w:rPr>
          <w:rFonts w:hint="eastAsia"/>
        </w:rPr>
        <w:t>（</w:t>
      </w:r>
      <w:r>
        <w:rPr>
          <w:rFonts w:hint="eastAsia"/>
        </w:rPr>
        <w:t>1</w:t>
      </w:r>
      <w:r>
        <w:rPr>
          <w:rFonts w:hint="eastAsia"/>
        </w:rPr>
        <w:t>分）</w:t>
      </w:r>
    </w:p>
    <w:p w14:paraId="4106311B" w14:textId="77777777" w:rsidR="00F23DDF" w:rsidRPr="0085125F" w:rsidRDefault="00F23DDF" w:rsidP="00F23DDF">
      <w:pPr>
        <w:ind w:firstLine="420"/>
      </w:pPr>
      <w:r>
        <w:rPr>
          <w:rFonts w:hint="eastAsia"/>
        </w:rPr>
        <w:t>（</w:t>
      </w:r>
      <w:r>
        <w:rPr>
          <w:rFonts w:hint="eastAsia"/>
        </w:rPr>
        <w:t>5</w:t>
      </w:r>
      <w:r>
        <w:rPr>
          <w:rFonts w:hint="eastAsia"/>
        </w:rPr>
        <w:t>）分析连锁与保护环节</w:t>
      </w:r>
      <w:r>
        <w:rPr>
          <w:rFonts w:hint="eastAsia"/>
        </w:rPr>
        <w:t xml:space="preserve">  </w:t>
      </w:r>
      <w:r>
        <w:rPr>
          <w:rFonts w:hint="eastAsia"/>
        </w:rPr>
        <w:t>（</w:t>
      </w:r>
      <w:r>
        <w:rPr>
          <w:rFonts w:hint="eastAsia"/>
        </w:rPr>
        <w:t>0</w:t>
      </w:r>
      <w:r w:rsidRPr="0085125F">
        <w:rPr>
          <w:rFonts w:hint="eastAsia"/>
        </w:rPr>
        <w:t>.</w:t>
      </w:r>
      <w:r>
        <w:rPr>
          <w:rFonts w:hint="eastAsia"/>
        </w:rPr>
        <w:t>5</w:t>
      </w:r>
      <w:r>
        <w:rPr>
          <w:rFonts w:hint="eastAsia"/>
        </w:rPr>
        <w:t>分）</w:t>
      </w:r>
    </w:p>
    <w:p w14:paraId="25969D12" w14:textId="3852D102" w:rsidR="00F23DDF" w:rsidRPr="0085125F" w:rsidRDefault="00F23DDF" w:rsidP="00F23DDF">
      <w:pPr>
        <w:ind w:firstLine="420"/>
      </w:pPr>
      <w:r w:rsidRPr="0085125F">
        <w:rPr>
          <w:rFonts w:hint="eastAsia"/>
        </w:rPr>
        <w:t>（</w:t>
      </w:r>
      <w:r w:rsidRPr="0085125F">
        <w:rPr>
          <w:rFonts w:hint="eastAsia"/>
        </w:rPr>
        <w:t>6</w:t>
      </w:r>
      <w:r w:rsidRPr="0085125F">
        <w:rPr>
          <w:rFonts w:hint="eastAsia"/>
        </w:rPr>
        <w:t>）总体检查</w:t>
      </w:r>
      <w:r>
        <w:rPr>
          <w:rFonts w:hint="eastAsia"/>
        </w:rPr>
        <w:t>（</w:t>
      </w:r>
      <w:r>
        <w:rPr>
          <w:rFonts w:hint="eastAsia"/>
        </w:rPr>
        <w:t>0</w:t>
      </w:r>
      <w:r w:rsidRPr="0085125F">
        <w:rPr>
          <w:rFonts w:hint="eastAsia"/>
        </w:rPr>
        <w:t>.</w:t>
      </w:r>
      <w:r>
        <w:rPr>
          <w:rFonts w:hint="eastAsia"/>
        </w:rPr>
        <w:t>5</w:t>
      </w:r>
      <w:r>
        <w:rPr>
          <w:rFonts w:hint="eastAsia"/>
        </w:rPr>
        <w:t>分）</w:t>
      </w:r>
    </w:p>
    <w:p w14:paraId="1E14813A" w14:textId="77777777" w:rsidR="00F23DDF" w:rsidRDefault="00F23DDF" w:rsidP="00F23DDF">
      <w:pPr>
        <w:ind w:firstLine="422"/>
        <w:rPr>
          <w:rFonts w:ascii="宋体" w:hAnsi="宋体"/>
          <w:b/>
          <w:bCs/>
        </w:rPr>
      </w:pPr>
      <w:r>
        <w:rPr>
          <w:rFonts w:ascii="宋体" w:hAnsi="宋体" w:hint="eastAsia"/>
          <w:b/>
        </w:rPr>
        <w:t>注：</w:t>
      </w:r>
      <w:r>
        <w:rPr>
          <w:rFonts w:ascii="宋体" w:hAnsi="宋体" w:hint="eastAsia"/>
          <w:b/>
          <w:bCs/>
        </w:rPr>
        <w:t>只要答出要点，意思相近可给分。</w:t>
      </w:r>
    </w:p>
    <w:p w14:paraId="13AE3EB4" w14:textId="77777777" w:rsidR="00F23DDF" w:rsidRDefault="00F23DDF" w:rsidP="00F23DDF">
      <w:pPr>
        <w:ind w:firstLine="420"/>
        <w:rPr>
          <w:rFonts w:ascii="宋体" w:hAnsi="宋体"/>
        </w:rPr>
      </w:pPr>
    </w:p>
    <w:p w14:paraId="1EA82E73" w14:textId="77777777" w:rsidR="00F23DDF" w:rsidRPr="0085125F" w:rsidRDefault="00F23DDF" w:rsidP="00F23DDF">
      <w:pPr>
        <w:ind w:firstLine="420"/>
      </w:pPr>
      <w:r w:rsidRPr="0085125F">
        <w:rPr>
          <w:rFonts w:hint="eastAsia"/>
        </w:rPr>
        <w:t>43</w:t>
      </w:r>
      <w:r w:rsidRPr="0085125F">
        <w:rPr>
          <w:rFonts w:hint="eastAsia"/>
        </w:rPr>
        <w:t>．编制机械设备电气大修工艺的步骤有哪些？</w:t>
      </w:r>
      <w:r w:rsidRPr="0085125F">
        <w:rPr>
          <w:rFonts w:hint="eastAsia"/>
        </w:rPr>
        <w:t xml:space="preserve">      </w:t>
      </w:r>
      <w:r w:rsidRPr="0085125F">
        <w:rPr>
          <w:rFonts w:hint="eastAsia"/>
        </w:rPr>
        <w:t>（本题满分</w:t>
      </w:r>
      <w:r w:rsidRPr="0085125F">
        <w:rPr>
          <w:rFonts w:hint="eastAsia"/>
        </w:rPr>
        <w:t>5</w:t>
      </w:r>
      <w:r w:rsidRPr="0085125F">
        <w:rPr>
          <w:rFonts w:hint="eastAsia"/>
        </w:rPr>
        <w:t>分）</w:t>
      </w:r>
    </w:p>
    <w:p w14:paraId="350AA7F4" w14:textId="77777777" w:rsidR="00F23DDF" w:rsidRPr="0085125F" w:rsidRDefault="00F23DDF" w:rsidP="00F23DDF">
      <w:pPr>
        <w:ind w:firstLine="420"/>
      </w:pPr>
      <w:r w:rsidRPr="0085125F">
        <w:rPr>
          <w:rFonts w:hint="eastAsia"/>
        </w:rPr>
        <w:t>答：编制机械设备电气大修工艺的方法如下：</w:t>
      </w:r>
    </w:p>
    <w:p w14:paraId="74D9FBA0" w14:textId="77777777" w:rsidR="00F23DDF" w:rsidRDefault="00F23DDF" w:rsidP="00F23DDF">
      <w:pPr>
        <w:ind w:firstLine="420"/>
      </w:pPr>
      <w:r>
        <w:rPr>
          <w:rFonts w:hint="eastAsia"/>
        </w:rPr>
        <w:t>（</w:t>
      </w:r>
      <w:r>
        <w:rPr>
          <w:rFonts w:hint="eastAsia"/>
        </w:rPr>
        <w:t>1</w:t>
      </w:r>
      <w:r>
        <w:rPr>
          <w:rFonts w:hint="eastAsia"/>
        </w:rPr>
        <w:t>）编制大修工艺前的技术准备</w:t>
      </w:r>
    </w:p>
    <w:p w14:paraId="69972DF8" w14:textId="77777777" w:rsidR="00F23DDF" w:rsidRDefault="00F23DDF" w:rsidP="00F23DDF">
      <w:pPr>
        <w:ind w:firstLine="420"/>
      </w:pPr>
      <w:r>
        <w:rPr>
          <w:rFonts w:hint="eastAsia"/>
        </w:rPr>
        <w:t>1</w:t>
      </w:r>
      <w:r>
        <w:rPr>
          <w:rFonts w:hint="eastAsia"/>
        </w:rPr>
        <w:t>）查阅资料（</w:t>
      </w:r>
      <w:r>
        <w:rPr>
          <w:rFonts w:hint="eastAsia"/>
        </w:rPr>
        <w:t>1</w:t>
      </w:r>
      <w:r>
        <w:rPr>
          <w:rFonts w:hint="eastAsia"/>
        </w:rPr>
        <w:t>分）</w:t>
      </w:r>
    </w:p>
    <w:p w14:paraId="67CB853E" w14:textId="77777777" w:rsidR="00F23DDF" w:rsidRDefault="00F23DDF" w:rsidP="00F23DDF">
      <w:pPr>
        <w:ind w:firstLine="420"/>
      </w:pPr>
      <w:r>
        <w:rPr>
          <w:rFonts w:hint="eastAsia"/>
        </w:rPr>
        <w:t>2</w:t>
      </w:r>
      <w:r>
        <w:rPr>
          <w:rFonts w:hint="eastAsia"/>
        </w:rPr>
        <w:t>）查阅资料后，深入现场了解设备现状。（</w:t>
      </w:r>
      <w:r>
        <w:rPr>
          <w:rFonts w:hint="eastAsia"/>
        </w:rPr>
        <w:t>1</w:t>
      </w:r>
      <w:r>
        <w:rPr>
          <w:rFonts w:hint="eastAsia"/>
        </w:rPr>
        <w:t>分）</w:t>
      </w:r>
    </w:p>
    <w:p w14:paraId="05C388EC" w14:textId="77777777" w:rsidR="00F23DDF" w:rsidRDefault="00F23DDF" w:rsidP="00F23DDF">
      <w:pPr>
        <w:ind w:firstLine="420"/>
      </w:pPr>
      <w:r>
        <w:rPr>
          <w:rFonts w:hint="eastAsia"/>
        </w:rPr>
        <w:t>3</w:t>
      </w:r>
      <w:r>
        <w:rPr>
          <w:rFonts w:hint="eastAsia"/>
        </w:rPr>
        <w:t>）通过调查分析，针对设备现状，制订出合理的大修方案。（</w:t>
      </w:r>
      <w:r>
        <w:rPr>
          <w:rFonts w:hint="eastAsia"/>
        </w:rPr>
        <w:t>1</w:t>
      </w:r>
      <w:r>
        <w:rPr>
          <w:rFonts w:hint="eastAsia"/>
        </w:rPr>
        <w:t>分）</w:t>
      </w:r>
    </w:p>
    <w:p w14:paraId="396880B4" w14:textId="77777777" w:rsidR="00F23DDF" w:rsidRDefault="00F23DDF" w:rsidP="00F23DDF">
      <w:pPr>
        <w:ind w:firstLine="420"/>
      </w:pPr>
      <w:r>
        <w:rPr>
          <w:rFonts w:hint="eastAsia"/>
        </w:rPr>
        <w:t>（</w:t>
      </w:r>
      <w:r>
        <w:rPr>
          <w:rFonts w:hint="eastAsia"/>
        </w:rPr>
        <w:t>2</w:t>
      </w:r>
      <w:r>
        <w:rPr>
          <w:rFonts w:hint="eastAsia"/>
        </w:rPr>
        <w:t>）编制大修工艺的分析</w:t>
      </w:r>
      <w:r>
        <w:rPr>
          <w:rFonts w:hint="eastAsia"/>
        </w:rPr>
        <w:t xml:space="preserve">  </w:t>
      </w:r>
      <w:r>
        <w:rPr>
          <w:rFonts w:hint="eastAsia"/>
        </w:rPr>
        <w:t>（</w:t>
      </w:r>
      <w:r>
        <w:rPr>
          <w:rFonts w:hint="eastAsia"/>
        </w:rPr>
        <w:t>1</w:t>
      </w:r>
      <w:r>
        <w:rPr>
          <w:rFonts w:hint="eastAsia"/>
        </w:rPr>
        <w:t>分）</w:t>
      </w:r>
    </w:p>
    <w:p w14:paraId="791E515A" w14:textId="77777777" w:rsidR="00F23DDF" w:rsidRPr="0085125F" w:rsidRDefault="00F23DDF" w:rsidP="00F23DDF">
      <w:pPr>
        <w:ind w:firstLine="420"/>
      </w:pPr>
      <w:r>
        <w:rPr>
          <w:rFonts w:hint="eastAsia"/>
        </w:rPr>
        <w:t>（</w:t>
      </w:r>
      <w:r>
        <w:rPr>
          <w:rFonts w:hint="eastAsia"/>
        </w:rPr>
        <w:t>3</w:t>
      </w:r>
      <w:r>
        <w:rPr>
          <w:rFonts w:hint="eastAsia"/>
        </w:rPr>
        <w:t>）编写具体的设备大修工艺</w:t>
      </w:r>
      <w:r>
        <w:rPr>
          <w:rFonts w:hint="eastAsia"/>
        </w:rPr>
        <w:t xml:space="preserve">  </w:t>
      </w:r>
      <w:r>
        <w:rPr>
          <w:rFonts w:hint="eastAsia"/>
        </w:rPr>
        <w:t>（</w:t>
      </w:r>
      <w:r>
        <w:rPr>
          <w:rFonts w:hint="eastAsia"/>
        </w:rPr>
        <w:t>1</w:t>
      </w:r>
      <w:r>
        <w:rPr>
          <w:rFonts w:hint="eastAsia"/>
        </w:rPr>
        <w:t>分）</w:t>
      </w:r>
    </w:p>
    <w:p w14:paraId="1B23F357" w14:textId="77777777" w:rsidR="00F23DDF" w:rsidRDefault="00F23DDF" w:rsidP="00F23DDF">
      <w:pPr>
        <w:ind w:firstLine="422"/>
        <w:rPr>
          <w:rFonts w:ascii="宋体" w:hAnsi="宋体"/>
          <w:b/>
          <w:bCs/>
        </w:rPr>
      </w:pPr>
      <w:r>
        <w:rPr>
          <w:rFonts w:ascii="宋体" w:hAnsi="宋体" w:hint="eastAsia"/>
          <w:b/>
        </w:rPr>
        <w:t>注：</w:t>
      </w:r>
      <w:r>
        <w:rPr>
          <w:rFonts w:ascii="宋体" w:hAnsi="宋体" w:hint="eastAsia"/>
          <w:b/>
          <w:bCs/>
        </w:rPr>
        <w:t>只要答出要点，意思相近可给分。</w:t>
      </w:r>
    </w:p>
    <w:p w14:paraId="4D3B1E02" w14:textId="77777777" w:rsidR="00F23DDF" w:rsidRDefault="00F23DDF" w:rsidP="00F23DDF">
      <w:pPr>
        <w:ind w:firstLine="420"/>
        <w:rPr>
          <w:rFonts w:ascii="宋体" w:hAnsi="宋体"/>
        </w:rPr>
      </w:pPr>
    </w:p>
    <w:p w14:paraId="6FFAFE8D" w14:textId="77777777" w:rsidR="00F23DDF" w:rsidRPr="0085125F" w:rsidRDefault="00F23DDF" w:rsidP="00F23DDF">
      <w:pPr>
        <w:ind w:firstLine="420"/>
      </w:pPr>
      <w:r w:rsidRPr="0085125F">
        <w:rPr>
          <w:rFonts w:hint="eastAsia"/>
        </w:rPr>
        <w:t>44</w:t>
      </w:r>
      <w:r w:rsidRPr="0085125F">
        <w:rPr>
          <w:rFonts w:hint="eastAsia"/>
        </w:rPr>
        <w:t>．电路设计的原则有哪些？</w:t>
      </w:r>
      <w:r w:rsidRPr="0085125F">
        <w:rPr>
          <w:rFonts w:hint="eastAsia"/>
        </w:rPr>
        <w:t xml:space="preserve">     </w:t>
      </w:r>
      <w:r w:rsidRPr="0085125F">
        <w:rPr>
          <w:rFonts w:hint="eastAsia"/>
        </w:rPr>
        <w:t>（本题满分</w:t>
      </w:r>
      <w:r w:rsidRPr="0085125F">
        <w:rPr>
          <w:rFonts w:hint="eastAsia"/>
        </w:rPr>
        <w:t>5</w:t>
      </w:r>
      <w:r w:rsidRPr="0085125F">
        <w:rPr>
          <w:rFonts w:hint="eastAsia"/>
        </w:rPr>
        <w:t>分）</w:t>
      </w:r>
    </w:p>
    <w:p w14:paraId="0B046089" w14:textId="77777777" w:rsidR="00F23DDF" w:rsidRDefault="00F23DDF" w:rsidP="00F23DDF">
      <w:pPr>
        <w:ind w:firstLine="420"/>
      </w:pPr>
      <w:r w:rsidRPr="0085125F">
        <w:rPr>
          <w:rFonts w:hint="eastAsia"/>
        </w:rPr>
        <w:t>答：电路设计的原则如下：</w:t>
      </w:r>
    </w:p>
    <w:p w14:paraId="41F81E3E" w14:textId="77777777" w:rsidR="00F23DDF" w:rsidRDefault="00F23DDF" w:rsidP="00F23DDF">
      <w:pPr>
        <w:ind w:firstLine="420"/>
      </w:pPr>
      <w:r>
        <w:rPr>
          <w:rFonts w:hint="eastAsia"/>
        </w:rPr>
        <w:t>（</w:t>
      </w:r>
      <w:r>
        <w:rPr>
          <w:rFonts w:hint="eastAsia"/>
        </w:rPr>
        <w:t>1</w:t>
      </w:r>
      <w:r>
        <w:rPr>
          <w:rFonts w:hint="eastAsia"/>
        </w:rPr>
        <w:t>）电气控制电路应最大限度地满足机械设备加工工艺的要求；（</w:t>
      </w:r>
      <w:r>
        <w:rPr>
          <w:rFonts w:hint="eastAsia"/>
        </w:rPr>
        <w:t>1</w:t>
      </w:r>
      <w:r>
        <w:rPr>
          <w:rFonts w:hint="eastAsia"/>
        </w:rPr>
        <w:t>分）</w:t>
      </w:r>
    </w:p>
    <w:p w14:paraId="66AD0C62" w14:textId="77777777" w:rsidR="00F23DDF" w:rsidRDefault="00F23DDF" w:rsidP="00F23DDF">
      <w:pPr>
        <w:ind w:firstLine="420"/>
      </w:pPr>
      <w:r>
        <w:rPr>
          <w:rFonts w:hint="eastAsia"/>
        </w:rPr>
        <w:t>（</w:t>
      </w:r>
      <w:r>
        <w:rPr>
          <w:rFonts w:hint="eastAsia"/>
        </w:rPr>
        <w:t>2</w:t>
      </w:r>
      <w:r>
        <w:rPr>
          <w:rFonts w:hint="eastAsia"/>
        </w:rPr>
        <w:t>）控制电路应能最安全、可靠地工作（</w:t>
      </w:r>
      <w:r>
        <w:rPr>
          <w:rFonts w:hint="eastAsia"/>
        </w:rPr>
        <w:t>0</w:t>
      </w:r>
      <w:r w:rsidRPr="0085125F">
        <w:rPr>
          <w:rFonts w:hint="eastAsia"/>
        </w:rPr>
        <w:t>.</w:t>
      </w:r>
      <w:r>
        <w:rPr>
          <w:rFonts w:hint="eastAsia"/>
        </w:rPr>
        <w:t>5</w:t>
      </w:r>
      <w:r>
        <w:rPr>
          <w:rFonts w:hint="eastAsia"/>
        </w:rPr>
        <w:t>分）</w:t>
      </w:r>
    </w:p>
    <w:p w14:paraId="17C0FFF8" w14:textId="77777777" w:rsidR="00F23DDF" w:rsidRDefault="00F23DDF" w:rsidP="00F23DDF">
      <w:pPr>
        <w:ind w:firstLine="420"/>
      </w:pPr>
      <w:r>
        <w:rPr>
          <w:rFonts w:hint="eastAsia"/>
        </w:rPr>
        <w:t>1</w:t>
      </w:r>
      <w:r>
        <w:rPr>
          <w:rFonts w:hint="eastAsia"/>
        </w:rPr>
        <w:t>）控制线路中应避免出现寄生电路和控制条件的多重性；（</w:t>
      </w:r>
      <w:r>
        <w:rPr>
          <w:rFonts w:hint="eastAsia"/>
        </w:rPr>
        <w:t>0</w:t>
      </w:r>
      <w:r w:rsidRPr="0085125F">
        <w:rPr>
          <w:rFonts w:hint="eastAsia"/>
        </w:rPr>
        <w:t>.</w:t>
      </w:r>
      <w:r>
        <w:rPr>
          <w:rFonts w:hint="eastAsia"/>
        </w:rPr>
        <w:t>5</w:t>
      </w:r>
      <w:r>
        <w:rPr>
          <w:rFonts w:hint="eastAsia"/>
        </w:rPr>
        <w:t>分）</w:t>
      </w:r>
    </w:p>
    <w:p w14:paraId="622883F1" w14:textId="77777777" w:rsidR="00F23DDF" w:rsidRDefault="00F23DDF" w:rsidP="00F23DDF">
      <w:pPr>
        <w:ind w:firstLine="420"/>
      </w:pPr>
      <w:r>
        <w:rPr>
          <w:rFonts w:hint="eastAsia"/>
        </w:rPr>
        <w:t>2</w:t>
      </w:r>
      <w:r>
        <w:rPr>
          <w:rFonts w:hint="eastAsia"/>
        </w:rPr>
        <w:t>）频繁操作线路要有电气联锁和机械</w:t>
      </w:r>
      <w:proofErr w:type="gramStart"/>
      <w:r>
        <w:rPr>
          <w:rFonts w:hint="eastAsia"/>
        </w:rPr>
        <w:t>联锁</w:t>
      </w:r>
      <w:proofErr w:type="gramEnd"/>
      <w:r>
        <w:rPr>
          <w:rFonts w:hint="eastAsia"/>
        </w:rPr>
        <w:t>；</w:t>
      </w:r>
      <w:r>
        <w:rPr>
          <w:rFonts w:hint="eastAsia"/>
        </w:rPr>
        <w:t xml:space="preserve"> </w:t>
      </w:r>
      <w:r>
        <w:rPr>
          <w:rFonts w:hint="eastAsia"/>
        </w:rPr>
        <w:t>（</w:t>
      </w:r>
      <w:r>
        <w:rPr>
          <w:rFonts w:hint="eastAsia"/>
        </w:rPr>
        <w:t>0</w:t>
      </w:r>
      <w:r w:rsidRPr="0085125F">
        <w:rPr>
          <w:rFonts w:hint="eastAsia"/>
        </w:rPr>
        <w:t>.</w:t>
      </w:r>
      <w:r>
        <w:rPr>
          <w:rFonts w:hint="eastAsia"/>
        </w:rPr>
        <w:t>5</w:t>
      </w:r>
      <w:r>
        <w:rPr>
          <w:rFonts w:hint="eastAsia"/>
        </w:rPr>
        <w:t>分）</w:t>
      </w:r>
    </w:p>
    <w:p w14:paraId="475A8CE4" w14:textId="77777777" w:rsidR="00F23DDF" w:rsidRDefault="00F23DDF" w:rsidP="00F23DDF">
      <w:pPr>
        <w:ind w:firstLine="420"/>
      </w:pPr>
      <w:r>
        <w:rPr>
          <w:rFonts w:hint="eastAsia"/>
        </w:rPr>
        <w:t>3</w:t>
      </w:r>
      <w:r>
        <w:rPr>
          <w:rFonts w:hint="eastAsia"/>
        </w:rPr>
        <w:t>）设计的线路应能适应所在电网的情况并应有保护环节。（</w:t>
      </w:r>
      <w:r>
        <w:rPr>
          <w:rFonts w:hint="eastAsia"/>
        </w:rPr>
        <w:t>0</w:t>
      </w:r>
      <w:r w:rsidRPr="0085125F">
        <w:rPr>
          <w:rFonts w:hint="eastAsia"/>
        </w:rPr>
        <w:t>.</w:t>
      </w:r>
      <w:r>
        <w:rPr>
          <w:rFonts w:hint="eastAsia"/>
        </w:rPr>
        <w:t>5</w:t>
      </w:r>
      <w:r>
        <w:rPr>
          <w:rFonts w:hint="eastAsia"/>
        </w:rPr>
        <w:t>分）</w:t>
      </w:r>
    </w:p>
    <w:p w14:paraId="77DBE695" w14:textId="77777777" w:rsidR="00F23DDF" w:rsidRDefault="00F23DDF" w:rsidP="00F23DDF">
      <w:pPr>
        <w:ind w:firstLine="420"/>
      </w:pPr>
      <w:r>
        <w:rPr>
          <w:rFonts w:hint="eastAsia"/>
        </w:rPr>
        <w:t>（</w:t>
      </w:r>
      <w:r>
        <w:rPr>
          <w:rFonts w:hint="eastAsia"/>
        </w:rPr>
        <w:t>3</w:t>
      </w:r>
      <w:r>
        <w:rPr>
          <w:rFonts w:hint="eastAsia"/>
        </w:rPr>
        <w:t>）控制电路应简单、可靠、造价低。（</w:t>
      </w:r>
      <w:r>
        <w:rPr>
          <w:rFonts w:hint="eastAsia"/>
        </w:rPr>
        <w:t>1</w:t>
      </w:r>
      <w:r>
        <w:rPr>
          <w:rFonts w:hint="eastAsia"/>
        </w:rPr>
        <w:t>分）</w:t>
      </w:r>
    </w:p>
    <w:p w14:paraId="4A29E793" w14:textId="77777777" w:rsidR="00F23DDF" w:rsidRDefault="00F23DDF" w:rsidP="00F23DDF">
      <w:pPr>
        <w:ind w:firstLine="420"/>
      </w:pPr>
      <w:r>
        <w:rPr>
          <w:rFonts w:hint="eastAsia"/>
        </w:rPr>
        <w:t>（</w:t>
      </w:r>
      <w:r>
        <w:rPr>
          <w:rFonts w:hint="eastAsia"/>
        </w:rPr>
        <w:t>4</w:t>
      </w:r>
      <w:r>
        <w:rPr>
          <w:rFonts w:hint="eastAsia"/>
        </w:rPr>
        <w:t>）控制电路应便于操作和维修。（</w:t>
      </w:r>
      <w:r>
        <w:rPr>
          <w:rFonts w:hint="eastAsia"/>
        </w:rPr>
        <w:t>1</w:t>
      </w:r>
      <w:r>
        <w:rPr>
          <w:rFonts w:hint="eastAsia"/>
        </w:rPr>
        <w:t>分）</w:t>
      </w:r>
    </w:p>
    <w:p w14:paraId="44A5DF93" w14:textId="77777777" w:rsidR="00F23DDF" w:rsidRDefault="00F23DDF" w:rsidP="00F23DDF">
      <w:pPr>
        <w:ind w:firstLine="422"/>
        <w:rPr>
          <w:b/>
          <w:bCs/>
        </w:rPr>
      </w:pPr>
      <w:r>
        <w:rPr>
          <w:rFonts w:hint="eastAsia"/>
          <w:b/>
          <w:bCs/>
        </w:rPr>
        <w:t>注：只要答出要点，即可给分。</w:t>
      </w:r>
    </w:p>
    <w:p w14:paraId="2A7ED6D5" w14:textId="77777777" w:rsidR="00F23DDF" w:rsidRDefault="00F23DDF" w:rsidP="00F23DDF">
      <w:pPr>
        <w:ind w:firstLine="422"/>
        <w:rPr>
          <w:b/>
          <w:bCs/>
        </w:rPr>
      </w:pPr>
    </w:p>
    <w:p w14:paraId="5F046758" w14:textId="77777777" w:rsidR="00F23DDF" w:rsidRDefault="00F23DDF" w:rsidP="00F23DDF">
      <w:pPr>
        <w:ind w:left="422" w:firstLine="422"/>
        <w:rPr>
          <w:b/>
        </w:rPr>
      </w:pPr>
      <w:r>
        <w:rPr>
          <w:rFonts w:hint="eastAsia"/>
          <w:b/>
        </w:rPr>
        <w:lastRenderedPageBreak/>
        <w:t>五、论述题</w:t>
      </w:r>
    </w:p>
    <w:p w14:paraId="46FD7D20" w14:textId="77777777" w:rsidR="00F23DDF" w:rsidRPr="0085125F" w:rsidRDefault="00F23DDF" w:rsidP="00F23DDF">
      <w:pPr>
        <w:ind w:firstLine="420"/>
      </w:pPr>
      <w:r>
        <w:rPr>
          <w:rFonts w:hint="eastAsia"/>
        </w:rPr>
        <w:t>评分标准：第</w:t>
      </w:r>
      <w:r>
        <w:rPr>
          <w:rFonts w:hint="eastAsia"/>
        </w:rPr>
        <w:t>45</w:t>
      </w:r>
      <w:r>
        <w:rPr>
          <w:rFonts w:hint="eastAsia"/>
        </w:rPr>
        <w:t>、</w:t>
      </w:r>
      <w:r>
        <w:rPr>
          <w:rFonts w:hint="eastAsia"/>
        </w:rPr>
        <w:t>46</w:t>
      </w:r>
      <w:r>
        <w:rPr>
          <w:rFonts w:hint="eastAsia"/>
        </w:rPr>
        <w:t>题，每题</w:t>
      </w:r>
      <w:r>
        <w:rPr>
          <w:rFonts w:hint="eastAsia"/>
        </w:rPr>
        <w:t>15</w:t>
      </w:r>
      <w:r>
        <w:rPr>
          <w:rFonts w:hint="eastAsia"/>
        </w:rPr>
        <w:t>分，共</w:t>
      </w:r>
      <w:r>
        <w:rPr>
          <w:rFonts w:hint="eastAsia"/>
        </w:rPr>
        <w:t>30</w:t>
      </w:r>
      <w:r>
        <w:rPr>
          <w:rFonts w:hint="eastAsia"/>
        </w:rPr>
        <w:t>分。</w:t>
      </w:r>
    </w:p>
    <w:p w14:paraId="05B60C85" w14:textId="77777777" w:rsidR="00F23DDF" w:rsidRPr="0085125F" w:rsidRDefault="00F23DDF" w:rsidP="00F23DDF">
      <w:pPr>
        <w:ind w:firstLine="420"/>
      </w:pPr>
      <w:r w:rsidRPr="0085125F">
        <w:rPr>
          <w:rFonts w:hint="eastAsia"/>
        </w:rPr>
        <w:t>45</w:t>
      </w:r>
      <w:r w:rsidRPr="0085125F">
        <w:rPr>
          <w:rFonts w:hint="eastAsia"/>
        </w:rPr>
        <w:t>．液压系统有哪几部分组成？试述常用的液压元件及其应用。（本题满分</w:t>
      </w:r>
      <w:r w:rsidRPr="0085125F">
        <w:rPr>
          <w:rFonts w:hint="eastAsia"/>
        </w:rPr>
        <w:t>15</w:t>
      </w:r>
      <w:r w:rsidRPr="0085125F">
        <w:rPr>
          <w:rFonts w:hint="eastAsia"/>
        </w:rPr>
        <w:t>分）</w:t>
      </w:r>
    </w:p>
    <w:p w14:paraId="340B0044" w14:textId="77777777" w:rsidR="00F23DDF" w:rsidRDefault="00F23DDF" w:rsidP="00F23DDF">
      <w:pPr>
        <w:ind w:firstLine="420"/>
      </w:pPr>
      <w:r w:rsidRPr="0085125F">
        <w:rPr>
          <w:rFonts w:hint="eastAsia"/>
        </w:rPr>
        <w:t>答：</w:t>
      </w:r>
      <w:r>
        <w:rPr>
          <w:rFonts w:hint="eastAsia"/>
        </w:rPr>
        <w:t>基本液压传动系统由以下几部分组成：</w:t>
      </w:r>
    </w:p>
    <w:p w14:paraId="25160227" w14:textId="77777777" w:rsidR="00F23DDF" w:rsidRDefault="00F23DDF" w:rsidP="00F23DDF">
      <w:pPr>
        <w:ind w:firstLine="420"/>
      </w:pPr>
      <w:r>
        <w:rPr>
          <w:rFonts w:hint="eastAsia"/>
        </w:rPr>
        <w:t>（</w:t>
      </w:r>
      <w:r>
        <w:rPr>
          <w:rFonts w:hint="eastAsia"/>
        </w:rPr>
        <w:t>1</w:t>
      </w:r>
      <w:r>
        <w:rPr>
          <w:rFonts w:hint="eastAsia"/>
        </w:rPr>
        <w:t>）驱动元件</w:t>
      </w:r>
      <w:r>
        <w:rPr>
          <w:rFonts w:hint="eastAsia"/>
        </w:rPr>
        <w:t xml:space="preserve">  </w:t>
      </w:r>
      <w:r>
        <w:rPr>
          <w:rFonts w:hint="eastAsia"/>
        </w:rPr>
        <w:t>液压泵作为驱动元件，供给液压系统压力和流量。常用的液压泵有齿轮泵、叶片泵和柱塞泵。（</w:t>
      </w:r>
      <w:r>
        <w:rPr>
          <w:rFonts w:hint="eastAsia"/>
        </w:rPr>
        <w:t>2</w:t>
      </w:r>
      <w:r>
        <w:rPr>
          <w:rFonts w:hint="eastAsia"/>
        </w:rPr>
        <w:t>分）</w:t>
      </w:r>
    </w:p>
    <w:p w14:paraId="585D56A7" w14:textId="77777777" w:rsidR="00F23DDF" w:rsidRDefault="00F23DDF" w:rsidP="00F23DDF">
      <w:pPr>
        <w:ind w:firstLine="420"/>
      </w:pPr>
      <w:r>
        <w:rPr>
          <w:rFonts w:hint="eastAsia"/>
        </w:rPr>
        <w:t>（</w:t>
      </w:r>
      <w:r>
        <w:rPr>
          <w:rFonts w:hint="eastAsia"/>
        </w:rPr>
        <w:t>2</w:t>
      </w:r>
      <w:r>
        <w:rPr>
          <w:rFonts w:hint="eastAsia"/>
        </w:rPr>
        <w:t>）控制元件</w:t>
      </w:r>
      <w:r>
        <w:rPr>
          <w:rFonts w:hint="eastAsia"/>
        </w:rPr>
        <w:t xml:space="preserve">  </w:t>
      </w:r>
      <w:r>
        <w:rPr>
          <w:rFonts w:hint="eastAsia"/>
        </w:rPr>
        <w:t>控制元件包括控制液体压力的压力控制阀、控制液体流向的方向控制阀（如换向阀）、控制液体流量大小的流量控制阀（如节流阀）。（</w:t>
      </w:r>
      <w:r>
        <w:rPr>
          <w:rFonts w:hint="eastAsia"/>
        </w:rPr>
        <w:t>2</w:t>
      </w:r>
      <w:r>
        <w:rPr>
          <w:rFonts w:hint="eastAsia"/>
        </w:rPr>
        <w:t>分）</w:t>
      </w:r>
    </w:p>
    <w:p w14:paraId="0FD21F42" w14:textId="77777777" w:rsidR="00F23DDF" w:rsidRDefault="00F23DDF" w:rsidP="00F23DDF">
      <w:pPr>
        <w:ind w:firstLine="420"/>
      </w:pPr>
      <w:r>
        <w:rPr>
          <w:rFonts w:hint="eastAsia"/>
        </w:rPr>
        <w:t>（</w:t>
      </w:r>
      <w:r>
        <w:rPr>
          <w:rFonts w:hint="eastAsia"/>
        </w:rPr>
        <w:t>3</w:t>
      </w:r>
      <w:r>
        <w:rPr>
          <w:rFonts w:hint="eastAsia"/>
        </w:rPr>
        <w:t>）执行元件</w:t>
      </w:r>
      <w:r>
        <w:rPr>
          <w:rFonts w:hint="eastAsia"/>
        </w:rPr>
        <w:t xml:space="preserve">  </w:t>
      </w:r>
      <w:r>
        <w:rPr>
          <w:rFonts w:hint="eastAsia"/>
        </w:rPr>
        <w:t>执行元件包括直线运动用的液压缸，旋转运动用的液压马达（由称油马达）。（</w:t>
      </w:r>
      <w:r>
        <w:rPr>
          <w:rFonts w:hint="eastAsia"/>
        </w:rPr>
        <w:t>2</w:t>
      </w:r>
      <w:r>
        <w:rPr>
          <w:rFonts w:hint="eastAsia"/>
        </w:rPr>
        <w:t>分）</w:t>
      </w:r>
    </w:p>
    <w:p w14:paraId="0B05F19C" w14:textId="77777777" w:rsidR="00F23DDF" w:rsidRDefault="00F23DDF" w:rsidP="00F23DDF">
      <w:pPr>
        <w:ind w:firstLine="420"/>
      </w:pPr>
      <w:r>
        <w:rPr>
          <w:rFonts w:hint="eastAsia"/>
        </w:rPr>
        <w:t>（</w:t>
      </w:r>
      <w:r>
        <w:rPr>
          <w:rFonts w:hint="eastAsia"/>
        </w:rPr>
        <w:t>4</w:t>
      </w:r>
      <w:r>
        <w:rPr>
          <w:rFonts w:hint="eastAsia"/>
        </w:rPr>
        <w:t>）辅助元件</w:t>
      </w:r>
      <w:r>
        <w:rPr>
          <w:rFonts w:hint="eastAsia"/>
        </w:rPr>
        <w:t xml:space="preserve">  </w:t>
      </w:r>
      <w:r>
        <w:rPr>
          <w:rFonts w:hint="eastAsia"/>
        </w:rPr>
        <w:t>辅助元件由油箱、滤油器、蓄能器、油管、接头、密封件、冷却器以及压力表、流量表等元件组成。（</w:t>
      </w:r>
      <w:r>
        <w:rPr>
          <w:rFonts w:hint="eastAsia"/>
        </w:rPr>
        <w:t>1</w:t>
      </w:r>
      <w:r>
        <w:rPr>
          <w:rFonts w:hint="eastAsia"/>
        </w:rPr>
        <w:t>分）</w:t>
      </w:r>
    </w:p>
    <w:p w14:paraId="7E129DD9" w14:textId="77777777" w:rsidR="00F23DDF" w:rsidRDefault="00F23DDF" w:rsidP="00F23DDF">
      <w:pPr>
        <w:ind w:firstLine="420"/>
      </w:pPr>
      <w:r>
        <w:rPr>
          <w:rFonts w:hint="eastAsia"/>
        </w:rPr>
        <w:t>（</w:t>
      </w:r>
      <w:r>
        <w:rPr>
          <w:rFonts w:hint="eastAsia"/>
        </w:rPr>
        <w:t>1</w:t>
      </w:r>
      <w:r>
        <w:rPr>
          <w:rFonts w:hint="eastAsia"/>
        </w:rPr>
        <w:t>）常用液压泵的种类和应用</w:t>
      </w:r>
    </w:p>
    <w:p w14:paraId="2B3E862B" w14:textId="77777777" w:rsidR="00F23DDF" w:rsidRDefault="00F23DDF" w:rsidP="00F23DDF">
      <w:pPr>
        <w:ind w:firstLine="420"/>
      </w:pPr>
      <w:r>
        <w:rPr>
          <w:rFonts w:hint="eastAsia"/>
        </w:rPr>
        <w:t>1</w:t>
      </w:r>
      <w:r>
        <w:rPr>
          <w:rFonts w:hint="eastAsia"/>
        </w:rPr>
        <w:t>）齿轮泵</w:t>
      </w:r>
      <w:r>
        <w:rPr>
          <w:rFonts w:hint="eastAsia"/>
        </w:rPr>
        <w:t xml:space="preserve">  </w:t>
      </w:r>
      <w:r>
        <w:rPr>
          <w:rFonts w:hint="eastAsia"/>
        </w:rPr>
        <w:t>齿轮泵可分为外啮合齿轮和内啮合齿轮泵两类。外齿轮</w:t>
      </w:r>
      <w:proofErr w:type="gramStart"/>
      <w:r>
        <w:rPr>
          <w:rFonts w:hint="eastAsia"/>
        </w:rPr>
        <w:t>泵结构</w:t>
      </w:r>
      <w:proofErr w:type="gramEnd"/>
      <w:r>
        <w:rPr>
          <w:rFonts w:hint="eastAsia"/>
        </w:rPr>
        <w:t>简单，成本低，抗污及自吸性好，</w:t>
      </w:r>
      <w:proofErr w:type="gramStart"/>
      <w:r>
        <w:rPr>
          <w:rFonts w:hint="eastAsia"/>
        </w:rPr>
        <w:t>故得到</w:t>
      </w:r>
      <w:proofErr w:type="gramEnd"/>
      <w:r>
        <w:rPr>
          <w:rFonts w:hint="eastAsia"/>
        </w:rPr>
        <w:t>广泛应用，但其噪声较大</w:t>
      </w:r>
      <w:proofErr w:type="gramStart"/>
      <w:r>
        <w:rPr>
          <w:rFonts w:hint="eastAsia"/>
        </w:rPr>
        <w:t>且压力</w:t>
      </w:r>
      <w:proofErr w:type="gramEnd"/>
      <w:r>
        <w:rPr>
          <w:rFonts w:hint="eastAsia"/>
        </w:rPr>
        <w:t>较低，一般用于低压系统中，内啮合齿轮泵结构紧凑，尺寸小，寿命长，压力脉动和噪声都较小，容许使用高转速而获得较高的容积效率。但其齿形复杂，加工精度要求高。随着工业技术的发展，其应用将会越来越广泛。（</w:t>
      </w:r>
      <w:r>
        <w:rPr>
          <w:rFonts w:hint="eastAsia"/>
        </w:rPr>
        <w:t>1</w:t>
      </w:r>
      <w:r>
        <w:rPr>
          <w:rFonts w:hint="eastAsia"/>
        </w:rPr>
        <w:t>分）</w:t>
      </w:r>
    </w:p>
    <w:p w14:paraId="18ADEEAC" w14:textId="77777777" w:rsidR="00F23DDF" w:rsidRDefault="00F23DDF" w:rsidP="00F23DDF">
      <w:pPr>
        <w:ind w:firstLine="420"/>
      </w:pPr>
      <w:r>
        <w:rPr>
          <w:rFonts w:hint="eastAsia"/>
        </w:rPr>
        <w:t>2</w:t>
      </w:r>
      <w:r>
        <w:rPr>
          <w:rFonts w:hint="eastAsia"/>
        </w:rPr>
        <w:t>）叶片泵</w:t>
      </w:r>
      <w:r>
        <w:rPr>
          <w:rFonts w:hint="eastAsia"/>
        </w:rPr>
        <w:t xml:space="preserve">  </w:t>
      </w:r>
      <w:r>
        <w:rPr>
          <w:rFonts w:hint="eastAsia"/>
        </w:rPr>
        <w:t>其流量均匀，运转较平稳，噪声低压力较高，使用寿命长，广泛应用于车床、钻床、磨床、铣床、组合机床的液压传动系统中。（</w:t>
      </w:r>
      <w:r>
        <w:rPr>
          <w:rFonts w:hint="eastAsia"/>
        </w:rPr>
        <w:t>1</w:t>
      </w:r>
      <w:r>
        <w:rPr>
          <w:rFonts w:hint="eastAsia"/>
        </w:rPr>
        <w:t>分）</w:t>
      </w:r>
    </w:p>
    <w:p w14:paraId="63AA0829" w14:textId="77777777" w:rsidR="00F23DDF" w:rsidRDefault="00F23DDF" w:rsidP="00F23DDF">
      <w:pPr>
        <w:ind w:firstLine="420"/>
      </w:pPr>
      <w:r>
        <w:rPr>
          <w:rFonts w:hint="eastAsia"/>
        </w:rPr>
        <w:t>3</w:t>
      </w:r>
      <w:r>
        <w:rPr>
          <w:rFonts w:hint="eastAsia"/>
        </w:rPr>
        <w:t>）柱塞泵</w:t>
      </w:r>
      <w:r>
        <w:rPr>
          <w:rFonts w:hint="eastAsia"/>
        </w:rPr>
        <w:t xml:space="preserve">  </w:t>
      </w:r>
      <w:r>
        <w:rPr>
          <w:rFonts w:hint="eastAsia"/>
        </w:rPr>
        <w:t>其显著特点是压力高，流量大，便于调节流量，多用于拉床或油压机等高压大功率设备的液压系统中。（</w:t>
      </w:r>
      <w:r>
        <w:rPr>
          <w:rFonts w:hint="eastAsia"/>
        </w:rPr>
        <w:t>1</w:t>
      </w:r>
      <w:r>
        <w:rPr>
          <w:rFonts w:hint="eastAsia"/>
        </w:rPr>
        <w:t>分）</w:t>
      </w:r>
    </w:p>
    <w:p w14:paraId="0D07F845" w14:textId="3E8316DB" w:rsidR="00F23DDF" w:rsidRPr="0085125F" w:rsidRDefault="00F23DDF" w:rsidP="00F23DDF">
      <w:pPr>
        <w:ind w:firstLineChars="195" w:firstLine="409"/>
      </w:pPr>
      <w:r w:rsidRPr="0085125F">
        <w:rPr>
          <w:rFonts w:hint="eastAsia"/>
        </w:rPr>
        <w:t>（</w:t>
      </w:r>
      <w:r w:rsidRPr="0085125F">
        <w:rPr>
          <w:rFonts w:hint="eastAsia"/>
        </w:rPr>
        <w:t>2</w:t>
      </w:r>
      <w:r w:rsidRPr="0085125F">
        <w:rPr>
          <w:rFonts w:hint="eastAsia"/>
        </w:rPr>
        <w:t>）液压控制阀</w:t>
      </w:r>
    </w:p>
    <w:p w14:paraId="05CC2DB6" w14:textId="77777777" w:rsidR="00F23DDF" w:rsidRPr="0085125F" w:rsidRDefault="00F23DDF" w:rsidP="00F23DDF">
      <w:pPr>
        <w:ind w:firstLine="420"/>
      </w:pPr>
      <w:r w:rsidRPr="0085125F">
        <w:rPr>
          <w:rFonts w:hint="eastAsia"/>
        </w:rPr>
        <w:t>1</w:t>
      </w:r>
      <w:r w:rsidRPr="0085125F">
        <w:rPr>
          <w:rFonts w:hint="eastAsia"/>
        </w:rPr>
        <w:t>）压力控制阀</w:t>
      </w:r>
      <w:r w:rsidRPr="0085125F">
        <w:rPr>
          <w:rFonts w:hint="eastAsia"/>
        </w:rPr>
        <w:t xml:space="preserve">  </w:t>
      </w:r>
      <w:r w:rsidRPr="0085125F">
        <w:rPr>
          <w:rFonts w:hint="eastAsia"/>
        </w:rPr>
        <w:t>用来控制、调节液压系统中工作压力的装置，能够实现执行元件所要求的力和力矩。</w:t>
      </w:r>
      <w:r>
        <w:rPr>
          <w:rFonts w:hint="eastAsia"/>
        </w:rPr>
        <w:t>（</w:t>
      </w:r>
      <w:r>
        <w:rPr>
          <w:rFonts w:hint="eastAsia"/>
        </w:rPr>
        <w:t>1</w:t>
      </w:r>
      <w:r>
        <w:rPr>
          <w:rFonts w:hint="eastAsia"/>
        </w:rPr>
        <w:t>分）</w:t>
      </w:r>
    </w:p>
    <w:p w14:paraId="05024CE7" w14:textId="77777777" w:rsidR="00F23DDF" w:rsidRPr="0085125F" w:rsidRDefault="00F23DDF" w:rsidP="00F23DDF">
      <w:pPr>
        <w:ind w:firstLine="420"/>
      </w:pPr>
      <w:r w:rsidRPr="0085125F">
        <w:rPr>
          <w:rFonts w:hint="eastAsia"/>
        </w:rPr>
        <w:t>2</w:t>
      </w:r>
      <w:r w:rsidRPr="0085125F">
        <w:rPr>
          <w:rFonts w:hint="eastAsia"/>
        </w:rPr>
        <w:t>）流量控制阀</w:t>
      </w:r>
      <w:r w:rsidRPr="0085125F">
        <w:rPr>
          <w:rFonts w:hint="eastAsia"/>
        </w:rPr>
        <w:t xml:space="preserve">  </w:t>
      </w:r>
      <w:r w:rsidRPr="0085125F">
        <w:rPr>
          <w:rFonts w:hint="eastAsia"/>
        </w:rPr>
        <w:t>它是靠改变通道开口的大小来控制、调节油液通过阀口的流量，从而使执行机构产生相应的速度。</w:t>
      </w:r>
      <w:r>
        <w:rPr>
          <w:rFonts w:hint="eastAsia"/>
        </w:rPr>
        <w:t>（</w:t>
      </w:r>
      <w:r>
        <w:rPr>
          <w:rFonts w:hint="eastAsia"/>
        </w:rPr>
        <w:t>1</w:t>
      </w:r>
      <w:r>
        <w:rPr>
          <w:rFonts w:hint="eastAsia"/>
        </w:rPr>
        <w:t>分）</w:t>
      </w:r>
    </w:p>
    <w:p w14:paraId="444CECB8" w14:textId="77777777" w:rsidR="00F23DDF" w:rsidRPr="0085125F" w:rsidRDefault="00F23DDF" w:rsidP="00F23DDF">
      <w:pPr>
        <w:ind w:firstLine="420"/>
      </w:pPr>
      <w:r w:rsidRPr="0085125F">
        <w:rPr>
          <w:rFonts w:hint="eastAsia"/>
        </w:rPr>
        <w:t>3</w:t>
      </w:r>
      <w:r w:rsidRPr="0085125F">
        <w:rPr>
          <w:rFonts w:hint="eastAsia"/>
        </w:rPr>
        <w:t>）方向控制阀</w:t>
      </w:r>
      <w:r w:rsidRPr="0085125F">
        <w:rPr>
          <w:rFonts w:hint="eastAsia"/>
        </w:rPr>
        <w:t xml:space="preserve">  </w:t>
      </w:r>
      <w:r w:rsidRPr="0085125F">
        <w:rPr>
          <w:rFonts w:hint="eastAsia"/>
        </w:rPr>
        <w:t>它的作用是控制液压系统中的油留方向，以改变执行机构的运动</w:t>
      </w:r>
      <w:r w:rsidRPr="0085125F">
        <w:rPr>
          <w:rFonts w:hint="eastAsia"/>
        </w:rPr>
        <w:lastRenderedPageBreak/>
        <w:t>方向和工作顺序。</w:t>
      </w:r>
      <w:r>
        <w:rPr>
          <w:rFonts w:hint="eastAsia"/>
        </w:rPr>
        <w:t>（</w:t>
      </w:r>
      <w:r>
        <w:rPr>
          <w:rFonts w:hint="eastAsia"/>
        </w:rPr>
        <w:t>1</w:t>
      </w:r>
      <w:r>
        <w:rPr>
          <w:rFonts w:hint="eastAsia"/>
        </w:rPr>
        <w:t>分）</w:t>
      </w:r>
    </w:p>
    <w:p w14:paraId="56222E87" w14:textId="77777777" w:rsidR="00F23DDF" w:rsidRPr="0085125F" w:rsidRDefault="00F23DDF" w:rsidP="00F23DDF">
      <w:pPr>
        <w:ind w:firstLine="420"/>
      </w:pPr>
      <w:r w:rsidRPr="0085125F">
        <w:rPr>
          <w:rFonts w:hint="eastAsia"/>
        </w:rPr>
        <w:t>（</w:t>
      </w:r>
      <w:r w:rsidRPr="0085125F">
        <w:rPr>
          <w:rFonts w:hint="eastAsia"/>
        </w:rPr>
        <w:t>3</w:t>
      </w:r>
      <w:r w:rsidRPr="0085125F">
        <w:rPr>
          <w:rFonts w:hint="eastAsia"/>
        </w:rPr>
        <w:t>）液压马达、液压缸</w:t>
      </w:r>
      <w:r w:rsidRPr="0085125F">
        <w:rPr>
          <w:rFonts w:hint="eastAsia"/>
        </w:rPr>
        <w:t xml:space="preserve">  </w:t>
      </w:r>
      <w:r w:rsidRPr="0085125F">
        <w:rPr>
          <w:rFonts w:hint="eastAsia"/>
        </w:rPr>
        <w:t>应用于需要旋转的场合。</w:t>
      </w:r>
    </w:p>
    <w:p w14:paraId="785FC928" w14:textId="77777777" w:rsidR="00F23DDF" w:rsidRPr="0085125F" w:rsidRDefault="00F23DDF" w:rsidP="00F23DDF">
      <w:pPr>
        <w:ind w:firstLine="420"/>
      </w:pPr>
      <w:r w:rsidRPr="0085125F">
        <w:rPr>
          <w:rFonts w:hint="eastAsia"/>
        </w:rPr>
        <w:t>1</w:t>
      </w:r>
      <w:r w:rsidRPr="0085125F">
        <w:rPr>
          <w:rFonts w:hint="eastAsia"/>
        </w:rPr>
        <w:t>）液压马达</w:t>
      </w:r>
      <w:r w:rsidRPr="0085125F">
        <w:rPr>
          <w:rFonts w:hint="eastAsia"/>
        </w:rPr>
        <w:t xml:space="preserve">  </w:t>
      </w:r>
      <w:r w:rsidRPr="0085125F">
        <w:rPr>
          <w:rFonts w:hint="eastAsia"/>
        </w:rPr>
        <w:t>按其结构类型分为齿轮式、叶片式和其他形式，应用于需要旋转的场合。</w:t>
      </w:r>
      <w:r>
        <w:rPr>
          <w:rFonts w:hint="eastAsia"/>
        </w:rPr>
        <w:t>（</w:t>
      </w:r>
      <w:r>
        <w:rPr>
          <w:rFonts w:hint="eastAsia"/>
        </w:rPr>
        <w:t>1</w:t>
      </w:r>
      <w:r>
        <w:rPr>
          <w:rFonts w:hint="eastAsia"/>
        </w:rPr>
        <w:t>分）</w:t>
      </w:r>
    </w:p>
    <w:p w14:paraId="0DB4F4C0" w14:textId="77777777" w:rsidR="00F23DDF" w:rsidRPr="0085125F" w:rsidRDefault="00F23DDF" w:rsidP="00F23DDF">
      <w:pPr>
        <w:ind w:firstLine="420"/>
      </w:pPr>
      <w:r w:rsidRPr="0085125F">
        <w:rPr>
          <w:rFonts w:hint="eastAsia"/>
        </w:rPr>
        <w:t>2</w:t>
      </w:r>
      <w:r w:rsidRPr="0085125F">
        <w:rPr>
          <w:rFonts w:hint="eastAsia"/>
        </w:rPr>
        <w:t>）液压缸</w:t>
      </w:r>
      <w:r w:rsidRPr="0085125F">
        <w:rPr>
          <w:rFonts w:hint="eastAsia"/>
        </w:rPr>
        <w:t xml:space="preserve">  </w:t>
      </w:r>
      <w:r w:rsidRPr="0085125F">
        <w:rPr>
          <w:rFonts w:hint="eastAsia"/>
        </w:rPr>
        <w:t>分为活塞缸、柱塞缸和摆动</w:t>
      </w:r>
      <w:proofErr w:type="gramStart"/>
      <w:r w:rsidRPr="0085125F">
        <w:rPr>
          <w:rFonts w:hint="eastAsia"/>
        </w:rPr>
        <w:t>缸</w:t>
      </w:r>
      <w:proofErr w:type="gramEnd"/>
      <w:r w:rsidRPr="0085125F">
        <w:rPr>
          <w:rFonts w:hint="eastAsia"/>
        </w:rPr>
        <w:t>三类。前两者应用于需要往复运动的场合，输出推力和速度；后者能实现小于</w:t>
      </w:r>
      <w:r w:rsidRPr="0085125F">
        <w:rPr>
          <w:rFonts w:hint="eastAsia"/>
        </w:rPr>
        <w:t>360</w:t>
      </w:r>
      <w:r w:rsidRPr="0085125F">
        <w:rPr>
          <w:rFonts w:hint="eastAsia"/>
        </w:rPr>
        <w:t>的往复摆动，</w:t>
      </w:r>
      <w:proofErr w:type="gramStart"/>
      <w:r w:rsidRPr="0085125F">
        <w:rPr>
          <w:rFonts w:hint="eastAsia"/>
        </w:rPr>
        <w:t>输出转距和</w:t>
      </w:r>
      <w:proofErr w:type="gramEnd"/>
      <w:r w:rsidRPr="0085125F">
        <w:rPr>
          <w:rFonts w:hint="eastAsia"/>
        </w:rPr>
        <w:t>角速度。</w:t>
      </w:r>
      <w:r>
        <w:rPr>
          <w:rFonts w:hint="eastAsia"/>
        </w:rPr>
        <w:t>（</w:t>
      </w:r>
      <w:r>
        <w:rPr>
          <w:rFonts w:hint="eastAsia"/>
        </w:rPr>
        <w:t>1</w:t>
      </w:r>
      <w:r>
        <w:rPr>
          <w:rFonts w:hint="eastAsia"/>
        </w:rPr>
        <w:t>分）</w:t>
      </w:r>
    </w:p>
    <w:p w14:paraId="721E2EE8" w14:textId="77777777" w:rsidR="00F23DDF" w:rsidRDefault="00F23DDF" w:rsidP="00F23DDF">
      <w:pPr>
        <w:ind w:firstLine="422"/>
        <w:rPr>
          <w:rFonts w:ascii="宋体" w:hAnsi="宋体"/>
        </w:rPr>
      </w:pPr>
      <w:r>
        <w:rPr>
          <w:rFonts w:ascii="宋体" w:hAnsi="宋体" w:hint="eastAsia"/>
          <w:b/>
        </w:rPr>
        <w:t>注：</w:t>
      </w:r>
      <w:r>
        <w:rPr>
          <w:rFonts w:ascii="宋体" w:hAnsi="宋体" w:hint="eastAsia"/>
          <w:b/>
          <w:bCs/>
        </w:rPr>
        <w:t>只要答出要点，意思相近可给分。</w:t>
      </w:r>
    </w:p>
    <w:p w14:paraId="0AFA6D3A" w14:textId="77777777" w:rsidR="00F23DDF" w:rsidRDefault="00F23DDF" w:rsidP="00F23DDF">
      <w:pPr>
        <w:ind w:leftChars="200" w:left="540" w:hangingChars="57" w:hanging="120"/>
        <w:rPr>
          <w:rFonts w:ascii="宋体" w:hAnsi="宋体"/>
        </w:rPr>
      </w:pPr>
    </w:p>
    <w:p w14:paraId="443CEFC2" w14:textId="77777777" w:rsidR="00F23DDF" w:rsidRPr="0085125F" w:rsidRDefault="00F23DDF" w:rsidP="00F23DDF">
      <w:pPr>
        <w:ind w:firstLine="420"/>
      </w:pPr>
      <w:r w:rsidRPr="0085125F">
        <w:rPr>
          <w:rFonts w:hint="eastAsia"/>
        </w:rPr>
        <w:t>46</w:t>
      </w:r>
      <w:r w:rsidRPr="0085125F">
        <w:rPr>
          <w:rFonts w:hint="eastAsia"/>
        </w:rPr>
        <w:t>．试述传感器的作用、性能及分类。</w:t>
      </w:r>
      <w:r w:rsidRPr="0085125F">
        <w:rPr>
          <w:rFonts w:hint="eastAsia"/>
        </w:rPr>
        <w:t xml:space="preserve">     </w:t>
      </w:r>
      <w:r w:rsidRPr="0085125F">
        <w:rPr>
          <w:rFonts w:hint="eastAsia"/>
        </w:rPr>
        <w:t>（本题满分</w:t>
      </w:r>
      <w:r w:rsidRPr="0085125F">
        <w:rPr>
          <w:rFonts w:hint="eastAsia"/>
        </w:rPr>
        <w:t>15</w:t>
      </w:r>
      <w:r w:rsidRPr="0085125F">
        <w:rPr>
          <w:rFonts w:hint="eastAsia"/>
        </w:rPr>
        <w:t>分）</w:t>
      </w:r>
    </w:p>
    <w:p w14:paraId="70C6CD53" w14:textId="77777777" w:rsidR="00F23DDF" w:rsidRDefault="00F23DDF" w:rsidP="00F23DDF">
      <w:pPr>
        <w:ind w:firstLine="420"/>
      </w:pPr>
      <w:r w:rsidRPr="0085125F">
        <w:rPr>
          <w:rFonts w:hint="eastAsia"/>
        </w:rPr>
        <w:t>答：</w:t>
      </w:r>
      <w:r>
        <w:rPr>
          <w:rFonts w:hint="eastAsia"/>
        </w:rPr>
        <w:t>传感器的作用是在感受被测非电量变化的同时，将输入的被测非电量转换为与之成单值（或线性）函数关系的电量输出，以便于用电侧仪表测出非电量的大小。（</w:t>
      </w:r>
      <w:r>
        <w:rPr>
          <w:rFonts w:hint="eastAsia"/>
        </w:rPr>
        <w:t>1</w:t>
      </w:r>
      <w:r>
        <w:rPr>
          <w:rFonts w:hint="eastAsia"/>
        </w:rPr>
        <w:t>分）</w:t>
      </w:r>
    </w:p>
    <w:p w14:paraId="15BFDFEB" w14:textId="77777777" w:rsidR="00F23DDF" w:rsidRDefault="00F23DDF" w:rsidP="00F23DDF">
      <w:pPr>
        <w:ind w:firstLine="420"/>
      </w:pPr>
      <w:r>
        <w:rPr>
          <w:rFonts w:hint="eastAsia"/>
        </w:rPr>
        <w:t>传感器的性能及分类如下：</w:t>
      </w:r>
    </w:p>
    <w:p w14:paraId="7CFDEA19" w14:textId="77777777" w:rsidR="00F23DDF" w:rsidRDefault="00F23DDF" w:rsidP="00F23DDF">
      <w:pPr>
        <w:ind w:firstLine="420"/>
      </w:pPr>
      <w:r>
        <w:rPr>
          <w:rFonts w:hint="eastAsia"/>
        </w:rPr>
        <w:t>（</w:t>
      </w:r>
      <w:r>
        <w:t>1</w:t>
      </w:r>
      <w:r>
        <w:rPr>
          <w:rFonts w:hint="eastAsia"/>
        </w:rPr>
        <w:t>）触点传感器</w:t>
      </w:r>
      <w:r>
        <w:rPr>
          <w:rFonts w:hint="eastAsia"/>
        </w:rPr>
        <w:t xml:space="preserve">  </w:t>
      </w:r>
      <w:r>
        <w:rPr>
          <w:rFonts w:hint="eastAsia"/>
        </w:rPr>
        <w:t>触点传感器是把被测量直接或间接转换成触点的闭合或断开状态的传感器。它能把模拟量转换为开关量，用于信号、保护、分组和多级测量系统中。（</w:t>
      </w:r>
      <w:r>
        <w:rPr>
          <w:rFonts w:hint="eastAsia"/>
        </w:rPr>
        <w:t>1</w:t>
      </w:r>
      <w:r>
        <w:rPr>
          <w:rFonts w:hint="eastAsia"/>
        </w:rPr>
        <w:t>分）</w:t>
      </w:r>
    </w:p>
    <w:p w14:paraId="340AB5F9" w14:textId="77777777" w:rsidR="00F23DDF" w:rsidRDefault="00F23DDF" w:rsidP="00F23DDF">
      <w:pPr>
        <w:ind w:firstLine="420"/>
      </w:pPr>
      <w:r>
        <w:rPr>
          <w:rFonts w:hint="eastAsia"/>
        </w:rPr>
        <w:t>（</w:t>
      </w:r>
      <w:r>
        <w:rPr>
          <w:rFonts w:hint="eastAsia"/>
        </w:rPr>
        <w:t>2</w:t>
      </w:r>
      <w:r>
        <w:rPr>
          <w:rFonts w:hint="eastAsia"/>
        </w:rPr>
        <w:t>）</w:t>
      </w:r>
      <w:proofErr w:type="gramStart"/>
      <w:r>
        <w:rPr>
          <w:rFonts w:hint="eastAsia"/>
        </w:rPr>
        <w:t>干簧管</w:t>
      </w:r>
      <w:proofErr w:type="gramEnd"/>
      <w:r>
        <w:rPr>
          <w:rFonts w:hint="eastAsia"/>
        </w:rPr>
        <w:t>传感器</w:t>
      </w:r>
      <w:r>
        <w:rPr>
          <w:rFonts w:hint="eastAsia"/>
        </w:rPr>
        <w:t xml:space="preserve">   </w:t>
      </w:r>
      <w:proofErr w:type="gramStart"/>
      <w:r>
        <w:rPr>
          <w:rFonts w:hint="eastAsia"/>
        </w:rPr>
        <w:t>干簧管</w:t>
      </w:r>
      <w:proofErr w:type="gramEnd"/>
      <w:r>
        <w:rPr>
          <w:rFonts w:hint="eastAsia"/>
        </w:rPr>
        <w:t>有两种驱动方式，一为永磁铁，二为电磁线圈。前者多用于检测，后者多用于控制。它可以应用在行程测量，采样控制和巡回检测系统中。（</w:t>
      </w:r>
      <w:r>
        <w:rPr>
          <w:rFonts w:hint="eastAsia"/>
        </w:rPr>
        <w:t>1</w:t>
      </w:r>
      <w:r>
        <w:rPr>
          <w:rFonts w:hint="eastAsia"/>
        </w:rPr>
        <w:t>分）</w:t>
      </w:r>
    </w:p>
    <w:p w14:paraId="19F3D2B9" w14:textId="77777777" w:rsidR="00F23DDF" w:rsidRDefault="00F23DDF" w:rsidP="00F23DDF">
      <w:pPr>
        <w:ind w:firstLine="420"/>
      </w:pPr>
      <w:r>
        <w:rPr>
          <w:rFonts w:hint="eastAsia"/>
        </w:rPr>
        <w:t>（</w:t>
      </w:r>
      <w:r>
        <w:rPr>
          <w:rFonts w:hint="eastAsia"/>
        </w:rPr>
        <w:t>3</w:t>
      </w:r>
      <w:r>
        <w:rPr>
          <w:rFonts w:hint="eastAsia"/>
        </w:rPr>
        <w:t>）电位器传感器</w:t>
      </w:r>
      <w:r>
        <w:rPr>
          <w:rFonts w:hint="eastAsia"/>
        </w:rPr>
        <w:t xml:space="preserve">   </w:t>
      </w:r>
      <w:r>
        <w:rPr>
          <w:rFonts w:hint="eastAsia"/>
        </w:rPr>
        <w:t>被测量的变化导致电位器阻值变化的元件称为电位器传感器。它具有结构简单，价格便宜，可靠性较高，输出功率大等优点。（</w:t>
      </w:r>
      <w:r>
        <w:rPr>
          <w:rFonts w:hint="eastAsia"/>
        </w:rPr>
        <w:t>1</w:t>
      </w:r>
      <w:r>
        <w:rPr>
          <w:rFonts w:hint="eastAsia"/>
        </w:rPr>
        <w:t>分）</w:t>
      </w:r>
    </w:p>
    <w:p w14:paraId="39E7BEB3" w14:textId="77777777" w:rsidR="00F23DDF" w:rsidRDefault="00F23DDF" w:rsidP="00F23DDF">
      <w:pPr>
        <w:ind w:firstLine="420"/>
      </w:pPr>
      <w:r>
        <w:rPr>
          <w:rFonts w:hint="eastAsia"/>
        </w:rPr>
        <w:t>（</w:t>
      </w:r>
      <w:r>
        <w:rPr>
          <w:rFonts w:hint="eastAsia"/>
        </w:rPr>
        <w:t>4</w:t>
      </w:r>
      <w:r>
        <w:rPr>
          <w:rFonts w:hint="eastAsia"/>
        </w:rPr>
        <w:t>）电阻应变传感器</w:t>
      </w:r>
      <w:r>
        <w:rPr>
          <w:rFonts w:hint="eastAsia"/>
        </w:rPr>
        <w:t xml:space="preserve">  </w:t>
      </w:r>
      <w:r>
        <w:rPr>
          <w:rFonts w:hint="eastAsia"/>
        </w:rPr>
        <w:t>电阻应变传感器是将被测的应力（压力、荷重、扭力等）通过它所产生的金属弹性变形转换成电阻变化的检测元件。（</w:t>
      </w:r>
      <w:r>
        <w:rPr>
          <w:rFonts w:hint="eastAsia"/>
        </w:rPr>
        <w:t>1</w:t>
      </w:r>
      <w:r>
        <w:rPr>
          <w:rFonts w:hint="eastAsia"/>
        </w:rPr>
        <w:t>分）</w:t>
      </w:r>
    </w:p>
    <w:p w14:paraId="0A8BBB69" w14:textId="77777777" w:rsidR="00F23DDF" w:rsidRDefault="00F23DDF" w:rsidP="00F23DDF">
      <w:pPr>
        <w:ind w:firstLine="420"/>
      </w:pPr>
      <w:r>
        <w:rPr>
          <w:rFonts w:hint="eastAsia"/>
        </w:rPr>
        <w:t>（</w:t>
      </w:r>
      <w:r>
        <w:rPr>
          <w:rFonts w:hint="eastAsia"/>
        </w:rPr>
        <w:t>5</w:t>
      </w:r>
      <w:r>
        <w:rPr>
          <w:rFonts w:hint="eastAsia"/>
        </w:rPr>
        <w:t>）热电阻传感器</w:t>
      </w:r>
      <w:r>
        <w:rPr>
          <w:rFonts w:hint="eastAsia"/>
        </w:rPr>
        <w:t xml:space="preserve">  </w:t>
      </w:r>
      <w:r>
        <w:rPr>
          <w:rFonts w:hint="eastAsia"/>
        </w:rPr>
        <w:t>利用电阻随温度变化的特性制成的传感器称为热电阻传感器。可用于温度测量与控制、温度补偿、稳压稳幅、自动增益调整、气压测定、气体和液体分析、过载报警、过负荷保护和红外探测等。（</w:t>
      </w:r>
      <w:r>
        <w:rPr>
          <w:rFonts w:hint="eastAsia"/>
        </w:rPr>
        <w:t>1</w:t>
      </w:r>
      <w:r>
        <w:rPr>
          <w:rFonts w:hint="eastAsia"/>
        </w:rPr>
        <w:t>分）</w:t>
      </w:r>
    </w:p>
    <w:p w14:paraId="2DA17194" w14:textId="77777777" w:rsidR="00F23DDF" w:rsidRDefault="00F23DDF" w:rsidP="00F23DDF">
      <w:pPr>
        <w:ind w:firstLine="420"/>
      </w:pPr>
      <w:r>
        <w:rPr>
          <w:rFonts w:hint="eastAsia"/>
        </w:rPr>
        <w:t>（</w:t>
      </w:r>
      <w:r>
        <w:rPr>
          <w:rFonts w:hint="eastAsia"/>
        </w:rPr>
        <w:t>6</w:t>
      </w:r>
      <w:r>
        <w:rPr>
          <w:rFonts w:hint="eastAsia"/>
        </w:rPr>
        <w:t>）气敏电阻传感器</w:t>
      </w:r>
      <w:r>
        <w:rPr>
          <w:rFonts w:hint="eastAsia"/>
        </w:rPr>
        <w:t xml:space="preserve">  </w:t>
      </w:r>
      <w:r>
        <w:rPr>
          <w:rFonts w:hint="eastAsia"/>
        </w:rPr>
        <w:t>将检测到气体（特别是可燃性气体）的成分、浓度等转换成电信号的传感器叫做气敏电阻传感器。它可检测乙醚，乙醇，氢气，一氧化碳以及</w:t>
      </w:r>
      <w:r>
        <w:rPr>
          <w:rFonts w:hint="eastAsia"/>
        </w:rPr>
        <w:lastRenderedPageBreak/>
        <w:t>碳链较长的烷烃（如正已烃）等。（</w:t>
      </w:r>
      <w:r>
        <w:rPr>
          <w:rFonts w:hint="eastAsia"/>
        </w:rPr>
        <w:t>1</w:t>
      </w:r>
      <w:r>
        <w:rPr>
          <w:rFonts w:hint="eastAsia"/>
        </w:rPr>
        <w:t>分）</w:t>
      </w:r>
    </w:p>
    <w:p w14:paraId="258F0AB7" w14:textId="77777777" w:rsidR="00F23DDF" w:rsidRDefault="00F23DDF" w:rsidP="00F23DDF">
      <w:pPr>
        <w:ind w:firstLine="420"/>
      </w:pPr>
      <w:r>
        <w:rPr>
          <w:rFonts w:hint="eastAsia"/>
        </w:rPr>
        <w:t>（</w:t>
      </w:r>
      <w:r>
        <w:rPr>
          <w:rFonts w:hint="eastAsia"/>
        </w:rPr>
        <w:t>7</w:t>
      </w:r>
      <w:r>
        <w:rPr>
          <w:rFonts w:hint="eastAsia"/>
        </w:rPr>
        <w:t>）电感传感器</w:t>
      </w:r>
      <w:r>
        <w:rPr>
          <w:rFonts w:hint="eastAsia"/>
        </w:rPr>
        <w:t xml:space="preserve">  </w:t>
      </w:r>
      <w:r>
        <w:rPr>
          <w:rFonts w:hint="eastAsia"/>
        </w:rPr>
        <w:t>将电感量的变化变换成电压或电流的信号，再进行放大的传感器叫电感传感器。它可用来测量位移，压力，振动等参数。电感传感器既可用于静态测量，又可用于动态测量。（</w:t>
      </w:r>
      <w:r>
        <w:rPr>
          <w:rFonts w:hint="eastAsia"/>
        </w:rPr>
        <w:t>1</w:t>
      </w:r>
      <w:r>
        <w:rPr>
          <w:rFonts w:hint="eastAsia"/>
        </w:rPr>
        <w:t>分）</w:t>
      </w:r>
    </w:p>
    <w:p w14:paraId="7B9AE10C" w14:textId="77777777" w:rsidR="00F23DDF" w:rsidRDefault="00F23DDF" w:rsidP="00F23DDF">
      <w:pPr>
        <w:ind w:firstLine="420"/>
      </w:pPr>
      <w:r>
        <w:rPr>
          <w:rFonts w:hint="eastAsia"/>
        </w:rPr>
        <w:t>（</w:t>
      </w:r>
      <w:r>
        <w:rPr>
          <w:rFonts w:hint="eastAsia"/>
        </w:rPr>
        <w:t>8</w:t>
      </w:r>
      <w:r>
        <w:rPr>
          <w:rFonts w:hint="eastAsia"/>
        </w:rPr>
        <w:t>）涡流传感器</w:t>
      </w:r>
      <w:r>
        <w:rPr>
          <w:rFonts w:hint="eastAsia"/>
        </w:rPr>
        <w:t xml:space="preserve">  </w:t>
      </w:r>
      <w:r>
        <w:rPr>
          <w:rFonts w:hint="eastAsia"/>
        </w:rPr>
        <w:t>涡流传感器可在金属体上产生涡流，其渗透深度与传感器线圈激磁电流的频率有关，它分为高频反射和低频透射两种。（</w:t>
      </w:r>
      <w:r>
        <w:rPr>
          <w:rFonts w:hint="eastAsia"/>
        </w:rPr>
        <w:t>1</w:t>
      </w:r>
      <w:r>
        <w:rPr>
          <w:rFonts w:hint="eastAsia"/>
        </w:rPr>
        <w:t>分）</w:t>
      </w:r>
    </w:p>
    <w:p w14:paraId="7FB89001" w14:textId="77777777" w:rsidR="00F23DDF" w:rsidRDefault="00F23DDF" w:rsidP="00F23DDF">
      <w:pPr>
        <w:ind w:firstLine="420"/>
      </w:pPr>
      <w:r>
        <w:rPr>
          <w:rFonts w:hint="eastAsia"/>
        </w:rPr>
        <w:t>（</w:t>
      </w:r>
      <w:r>
        <w:rPr>
          <w:rFonts w:hint="eastAsia"/>
        </w:rPr>
        <w:t>9</w:t>
      </w:r>
      <w:r>
        <w:rPr>
          <w:rFonts w:hint="eastAsia"/>
        </w:rPr>
        <w:t>）压磁传感器</w:t>
      </w:r>
      <w:r>
        <w:rPr>
          <w:rFonts w:hint="eastAsia"/>
        </w:rPr>
        <w:t xml:space="preserve">  </w:t>
      </w:r>
      <w:r>
        <w:rPr>
          <w:rFonts w:hint="eastAsia"/>
        </w:rPr>
        <w:t>压磁传感器是利用铁磁材料的弹性效应，将被测力转换为电信号的传感器。可用来测量轧钢机的轧制力、钢带的张力、纸张的张力、切削力、卷扬机的定量自动提升、自动称量等。（</w:t>
      </w:r>
      <w:r>
        <w:rPr>
          <w:rFonts w:hint="eastAsia"/>
        </w:rPr>
        <w:t>1</w:t>
      </w:r>
      <w:r>
        <w:rPr>
          <w:rFonts w:hint="eastAsia"/>
        </w:rPr>
        <w:t>分）</w:t>
      </w:r>
    </w:p>
    <w:p w14:paraId="66795FEF" w14:textId="77777777" w:rsidR="00F23DDF" w:rsidRDefault="00F23DDF" w:rsidP="00F23DDF">
      <w:pPr>
        <w:ind w:firstLine="420"/>
      </w:pPr>
      <w:r>
        <w:rPr>
          <w:rFonts w:hint="eastAsia"/>
        </w:rPr>
        <w:t>（</w:t>
      </w:r>
      <w:r>
        <w:rPr>
          <w:rFonts w:hint="eastAsia"/>
        </w:rPr>
        <w:t>10</w:t>
      </w:r>
      <w:r>
        <w:rPr>
          <w:rFonts w:hint="eastAsia"/>
        </w:rPr>
        <w:t>）电容传感器。它用于位移，振动，角度，加速度，压力，料位，成分含量等的精密测量。（</w:t>
      </w:r>
      <w:r>
        <w:rPr>
          <w:rFonts w:hint="eastAsia"/>
        </w:rPr>
        <w:t>1</w:t>
      </w:r>
      <w:r>
        <w:rPr>
          <w:rFonts w:hint="eastAsia"/>
        </w:rPr>
        <w:t>分）</w:t>
      </w:r>
    </w:p>
    <w:p w14:paraId="5962517A" w14:textId="77777777" w:rsidR="00F23DDF" w:rsidRDefault="00F23DDF" w:rsidP="00F23DDF">
      <w:pPr>
        <w:ind w:firstLine="420"/>
      </w:pPr>
      <w:r>
        <w:rPr>
          <w:rFonts w:hint="eastAsia"/>
        </w:rPr>
        <w:t>（</w:t>
      </w:r>
      <w:r>
        <w:rPr>
          <w:rFonts w:hint="eastAsia"/>
        </w:rPr>
        <w:t>11</w:t>
      </w:r>
      <w:r>
        <w:rPr>
          <w:rFonts w:hint="eastAsia"/>
        </w:rPr>
        <w:t>）光电传感器</w:t>
      </w:r>
      <w:r>
        <w:rPr>
          <w:rFonts w:hint="eastAsia"/>
        </w:rPr>
        <w:t xml:space="preserve">  </w:t>
      </w:r>
      <w:r>
        <w:rPr>
          <w:rFonts w:hint="eastAsia"/>
        </w:rPr>
        <w:t>光电传感器是将光信号转换为电信号的一种传感器。光电传感器具有结构简单，非接触，高可靠性，高精度和反应迅速等优点。（</w:t>
      </w:r>
      <w:r>
        <w:rPr>
          <w:rFonts w:hint="eastAsia"/>
        </w:rPr>
        <w:t>1</w:t>
      </w:r>
      <w:r>
        <w:rPr>
          <w:rFonts w:hint="eastAsia"/>
        </w:rPr>
        <w:t>分）</w:t>
      </w:r>
    </w:p>
    <w:p w14:paraId="2BDCA69D" w14:textId="77777777" w:rsidR="00F23DDF" w:rsidRDefault="00F23DDF" w:rsidP="00F23DDF">
      <w:pPr>
        <w:ind w:firstLine="420"/>
      </w:pPr>
      <w:r>
        <w:rPr>
          <w:rFonts w:hint="eastAsia"/>
        </w:rPr>
        <w:t>（</w:t>
      </w:r>
      <w:r>
        <w:rPr>
          <w:rFonts w:hint="eastAsia"/>
        </w:rPr>
        <w:t>12</w:t>
      </w:r>
      <w:r>
        <w:rPr>
          <w:rFonts w:hint="eastAsia"/>
        </w:rPr>
        <w:t>）磁电传感器</w:t>
      </w:r>
      <w:r>
        <w:rPr>
          <w:rFonts w:hint="eastAsia"/>
        </w:rPr>
        <w:t xml:space="preserve">  </w:t>
      </w:r>
      <w:r>
        <w:rPr>
          <w:rFonts w:hint="eastAsia"/>
        </w:rPr>
        <w:t>利用导体和磁场发生相对运动而产生电动势的原理而制成的检测装置叫做磁电传感器。磁电传感器灵敏度高，可用来测量振动，加速度，转速，转角等参数，也可检测热处理后的零件硬度、渗层深度、淬硬层深度。（</w:t>
      </w:r>
      <w:r>
        <w:rPr>
          <w:rFonts w:hint="eastAsia"/>
        </w:rPr>
        <w:t>1</w:t>
      </w:r>
      <w:r>
        <w:rPr>
          <w:rFonts w:hint="eastAsia"/>
        </w:rPr>
        <w:t>分）</w:t>
      </w:r>
    </w:p>
    <w:p w14:paraId="4AF0A116" w14:textId="77777777" w:rsidR="00F23DDF" w:rsidRDefault="00F23DDF" w:rsidP="00F23DDF">
      <w:pPr>
        <w:ind w:firstLine="420"/>
      </w:pPr>
      <w:r>
        <w:rPr>
          <w:rFonts w:hint="eastAsia"/>
        </w:rPr>
        <w:t>（</w:t>
      </w:r>
      <w:r>
        <w:rPr>
          <w:rFonts w:hint="eastAsia"/>
        </w:rPr>
        <w:t>13</w:t>
      </w:r>
      <w:r>
        <w:rPr>
          <w:rFonts w:hint="eastAsia"/>
        </w:rPr>
        <w:t>）压电传感器</w:t>
      </w:r>
      <w:r>
        <w:rPr>
          <w:rFonts w:hint="eastAsia"/>
        </w:rPr>
        <w:t xml:space="preserve">  </w:t>
      </w:r>
      <w:r>
        <w:rPr>
          <w:rFonts w:hint="eastAsia"/>
        </w:rPr>
        <w:t>利用某些物质具有压电效应的原理而制成的检测装置叫做压电传感器，主要用来测量动态的力，压力，加速度等。（</w:t>
      </w:r>
      <w:r>
        <w:rPr>
          <w:rFonts w:hint="eastAsia"/>
        </w:rPr>
        <w:t>1</w:t>
      </w:r>
      <w:r>
        <w:rPr>
          <w:rFonts w:hint="eastAsia"/>
        </w:rPr>
        <w:t>分）</w:t>
      </w:r>
    </w:p>
    <w:p w14:paraId="0C60B0D9" w14:textId="77777777" w:rsidR="00F23DDF" w:rsidRDefault="00F23DDF" w:rsidP="00F23DDF">
      <w:pPr>
        <w:ind w:firstLine="420"/>
      </w:pPr>
      <w:r>
        <w:rPr>
          <w:rFonts w:hint="eastAsia"/>
        </w:rPr>
        <w:t>（</w:t>
      </w:r>
      <w:r>
        <w:rPr>
          <w:rFonts w:hint="eastAsia"/>
        </w:rPr>
        <w:t>14</w:t>
      </w:r>
      <w:r>
        <w:rPr>
          <w:rFonts w:hint="eastAsia"/>
        </w:rPr>
        <w:t>）霍尔传感器</w:t>
      </w:r>
      <w:r>
        <w:rPr>
          <w:rFonts w:hint="eastAsia"/>
        </w:rPr>
        <w:t xml:space="preserve">   </w:t>
      </w:r>
      <w:r>
        <w:rPr>
          <w:rFonts w:hint="eastAsia"/>
        </w:rPr>
        <w:t>霍尔传感器的应用较为广泛。（</w:t>
      </w:r>
      <w:r>
        <w:rPr>
          <w:rFonts w:hint="eastAsia"/>
        </w:rPr>
        <w:t>1</w:t>
      </w:r>
      <w:r>
        <w:rPr>
          <w:rFonts w:hint="eastAsia"/>
        </w:rPr>
        <w:t>分）</w:t>
      </w:r>
    </w:p>
    <w:p w14:paraId="746D1EDD" w14:textId="77777777" w:rsidR="00F23DDF" w:rsidRPr="0085125F" w:rsidRDefault="00F23DDF" w:rsidP="00F23DDF">
      <w:pPr>
        <w:ind w:firstLine="422"/>
        <w:rPr>
          <w:rFonts w:ascii="宋体" w:hAnsi="宋体"/>
          <w:b/>
          <w:bCs/>
        </w:rPr>
      </w:pPr>
      <w:r w:rsidRPr="0085125F">
        <w:rPr>
          <w:rFonts w:ascii="宋体" w:hAnsi="宋体" w:hint="eastAsia"/>
          <w:b/>
          <w:bCs/>
        </w:rPr>
        <w:t>注：</w:t>
      </w:r>
      <w:r>
        <w:rPr>
          <w:rFonts w:ascii="宋体" w:hAnsi="宋体" w:hint="eastAsia"/>
          <w:b/>
          <w:bCs/>
        </w:rPr>
        <w:t>只要答出要点，意思相近可给分。</w:t>
      </w:r>
    </w:p>
    <w:p w14:paraId="27FB07BC" w14:textId="6EDFFFB3" w:rsidR="005A2476" w:rsidRPr="00F23DDF" w:rsidRDefault="00F23DDF" w:rsidP="00F23DDF">
      <w:pPr>
        <w:widowControl/>
        <w:spacing w:line="240" w:lineRule="auto"/>
        <w:ind w:firstLineChars="0" w:firstLine="0"/>
        <w:jc w:val="left"/>
      </w:pPr>
      <w:r>
        <w:br w:type="page"/>
      </w:r>
    </w:p>
    <w:p w14:paraId="5A9E38E0" w14:textId="54EFB498" w:rsidR="00113EA4" w:rsidRDefault="00113EA4" w:rsidP="00113EA4">
      <w:pPr>
        <w:pStyle w:val="2"/>
        <w:rPr>
          <w:rFonts w:ascii="黑体" w:eastAsia="黑体" w:hAnsi="黑体"/>
          <w:sz w:val="30"/>
        </w:rPr>
      </w:pPr>
      <w:bookmarkStart w:id="33" w:name="_Toc63667699"/>
      <w:r>
        <w:rPr>
          <w:rFonts w:ascii="黑体" w:eastAsia="黑体" w:hAnsi="黑体"/>
          <w:sz w:val="30"/>
        </w:rPr>
        <w:lastRenderedPageBreak/>
        <w:t>7</w:t>
      </w:r>
      <w:r>
        <w:rPr>
          <w:rFonts w:ascii="黑体" w:eastAsia="黑体" w:hAnsi="黑体" w:hint="eastAsia"/>
          <w:sz w:val="30"/>
        </w:rPr>
        <w:t>、</w:t>
      </w:r>
      <w:r w:rsidRPr="00113EA4">
        <w:rPr>
          <w:rFonts w:ascii="黑体" w:eastAsia="黑体" w:hAnsi="黑体" w:hint="eastAsia"/>
          <w:sz w:val="30"/>
        </w:rPr>
        <w:t>理论知识考试</w:t>
      </w:r>
      <w:r>
        <w:rPr>
          <w:rFonts w:ascii="黑体" w:eastAsia="黑体" w:hAnsi="黑体" w:hint="eastAsia"/>
          <w:sz w:val="30"/>
        </w:rPr>
        <w:t>试卷七</w:t>
      </w:r>
      <w:bookmarkEnd w:id="33"/>
    </w:p>
    <w:p w14:paraId="2105125D" w14:textId="77777777" w:rsidR="00113EA4" w:rsidRDefault="00113EA4" w:rsidP="00113EA4">
      <w:pPr>
        <w:ind w:firstLineChars="0" w:firstLine="0"/>
        <w:rPr>
          <w:rFonts w:eastAsia="黑体"/>
          <w:sz w:val="30"/>
        </w:rPr>
      </w:pPr>
    </w:p>
    <w:p w14:paraId="361E0E4B" w14:textId="0E7E5EBC" w:rsidR="00EB5B33" w:rsidRDefault="00EB5B33" w:rsidP="004E02C6">
      <w:pPr>
        <w:ind w:firstLineChars="66" w:firstLine="198"/>
        <w:jc w:val="center"/>
        <w:rPr>
          <w:rFonts w:eastAsia="黑体"/>
          <w:sz w:val="30"/>
        </w:rPr>
      </w:pPr>
      <w:r>
        <w:rPr>
          <w:rFonts w:eastAsia="黑体" w:hint="eastAsia"/>
          <w:sz w:val="30"/>
        </w:rPr>
        <w:t>职业技能鉴定国家题库</w:t>
      </w:r>
    </w:p>
    <w:p w14:paraId="361E0E4C" w14:textId="77777777" w:rsidR="00EB5B33" w:rsidRPr="00B946EA" w:rsidRDefault="00EB5B33" w:rsidP="00234501">
      <w:pPr>
        <w:pStyle w:val="4"/>
        <w:jc w:val="center"/>
        <w:rPr>
          <w:rFonts w:ascii="宋体" w:eastAsia="宋体" w:hAnsi="宋体"/>
          <w:sz w:val="30"/>
          <w:szCs w:val="30"/>
        </w:rPr>
      </w:pPr>
      <w:bookmarkStart w:id="34" w:name="_Toc59553170"/>
      <w:bookmarkStart w:id="35" w:name="_Toc63667700"/>
      <w:r w:rsidRPr="00B946EA">
        <w:rPr>
          <w:rFonts w:ascii="宋体" w:eastAsia="宋体" w:hAnsi="宋体" w:hint="eastAsia"/>
          <w:sz w:val="30"/>
          <w:szCs w:val="30"/>
        </w:rPr>
        <w:t>维修电工技师理论知识试卷七</w:t>
      </w:r>
      <w:bookmarkEnd w:id="34"/>
      <w:bookmarkEnd w:id="35"/>
    </w:p>
    <w:p w14:paraId="361E0E4D" w14:textId="77777777" w:rsidR="00EB5B33" w:rsidRDefault="00EB5B33" w:rsidP="00EB5B33">
      <w:pPr>
        <w:ind w:firstLine="562"/>
        <w:jc w:val="center"/>
        <w:rPr>
          <w:rFonts w:ascii="黑体" w:eastAsia="黑体" w:hAnsi="宋体"/>
          <w:b/>
          <w:bCs/>
          <w:sz w:val="28"/>
        </w:rPr>
      </w:pPr>
      <w:r>
        <w:rPr>
          <w:rFonts w:ascii="黑体" w:eastAsia="黑体" w:hAnsi="宋体" w:hint="eastAsia"/>
          <w:b/>
          <w:bCs/>
          <w:sz w:val="28"/>
        </w:rPr>
        <w:t>注</w:t>
      </w:r>
      <w:r>
        <w:rPr>
          <w:rFonts w:ascii="黑体" w:eastAsia="黑体" w:hAnsi="宋体"/>
          <w:b/>
          <w:bCs/>
          <w:sz w:val="28"/>
        </w:rPr>
        <w:t xml:space="preserve">   意   事   项</w:t>
      </w:r>
    </w:p>
    <w:p w14:paraId="361E0E4E" w14:textId="77777777" w:rsidR="00EB5B33" w:rsidRDefault="00EB5B33" w:rsidP="008A645D">
      <w:pPr>
        <w:ind w:firstLine="420"/>
        <w:rPr>
          <w:rFonts w:ascii="宋体" w:hAnsi="宋体"/>
        </w:rPr>
      </w:pPr>
      <w:r>
        <w:rPr>
          <w:rFonts w:ascii="宋体" w:hAnsi="宋体"/>
        </w:rPr>
        <w:t>1、考试时间：120分钟。</w:t>
      </w:r>
    </w:p>
    <w:p w14:paraId="361E0E4F" w14:textId="77777777" w:rsidR="00EB5B33" w:rsidRDefault="00EB5B33" w:rsidP="008A645D">
      <w:pPr>
        <w:ind w:firstLine="420"/>
        <w:rPr>
          <w:rFonts w:ascii="宋体" w:hAnsi="宋体"/>
        </w:rPr>
      </w:pPr>
      <w:r>
        <w:rPr>
          <w:rFonts w:ascii="宋体" w:hAnsi="宋体"/>
        </w:rPr>
        <w:t>2、请首先按要求在试卷的</w:t>
      </w:r>
      <w:proofErr w:type="gramStart"/>
      <w:r>
        <w:rPr>
          <w:rFonts w:ascii="宋体" w:hAnsi="宋体"/>
        </w:rPr>
        <w:t>标封处</w:t>
      </w:r>
      <w:proofErr w:type="gramEnd"/>
      <w:r>
        <w:rPr>
          <w:rFonts w:ascii="宋体" w:hAnsi="宋体"/>
        </w:rPr>
        <w:t>填写您的姓名、准考证号和所在单位的名称。</w:t>
      </w:r>
    </w:p>
    <w:p w14:paraId="361E0E50" w14:textId="77777777" w:rsidR="00EB5B33" w:rsidRDefault="00EB5B33" w:rsidP="008A645D">
      <w:pPr>
        <w:ind w:firstLine="420"/>
        <w:rPr>
          <w:rFonts w:ascii="宋体" w:hAnsi="宋体"/>
        </w:rPr>
      </w:pPr>
      <w:r>
        <w:rPr>
          <w:rFonts w:ascii="宋体" w:hAnsi="宋体"/>
        </w:rPr>
        <w:t>3、请仔细阅读各种题目的回答要求，在规定的位置填写您的答案。</w:t>
      </w:r>
    </w:p>
    <w:p w14:paraId="361E0E51" w14:textId="77777777" w:rsidR="00EB5B33" w:rsidRDefault="00EB5B33" w:rsidP="008A645D">
      <w:pPr>
        <w:ind w:firstLine="420"/>
        <w:rPr>
          <w:rFonts w:ascii="宋体" w:hAnsi="宋体"/>
        </w:rPr>
      </w:pPr>
      <w:r>
        <w:rPr>
          <w:rFonts w:ascii="宋体" w:hAnsi="宋体"/>
        </w:rPr>
        <w:t>4、不要在试卷上乱写乱画，不要在标封区填写无关的内容。</w:t>
      </w:r>
    </w:p>
    <w:tbl>
      <w:tblPr>
        <w:tblW w:w="45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909"/>
        <w:gridCol w:w="909"/>
        <w:gridCol w:w="909"/>
        <w:gridCol w:w="909"/>
        <w:gridCol w:w="909"/>
        <w:gridCol w:w="909"/>
        <w:gridCol w:w="909"/>
      </w:tblGrid>
      <w:tr w:rsidR="00EB5B33" w14:paraId="361E0E5A" w14:textId="77777777" w:rsidTr="00554CB3">
        <w:trPr>
          <w:trHeight w:val="357"/>
          <w:jc w:val="center"/>
        </w:trPr>
        <w:tc>
          <w:tcPr>
            <w:tcW w:w="625" w:type="pct"/>
            <w:vAlign w:val="center"/>
          </w:tcPr>
          <w:p w14:paraId="361E0E52" w14:textId="77777777" w:rsidR="00EB5B33" w:rsidRDefault="00EB5B33" w:rsidP="00554CB3">
            <w:pPr>
              <w:ind w:firstLineChars="0" w:firstLine="0"/>
              <w:jc w:val="center"/>
              <w:rPr>
                <w:rFonts w:ascii="宋体" w:hAnsi="宋体"/>
              </w:rPr>
            </w:pPr>
          </w:p>
        </w:tc>
        <w:tc>
          <w:tcPr>
            <w:tcW w:w="625" w:type="pct"/>
            <w:vAlign w:val="center"/>
          </w:tcPr>
          <w:p w14:paraId="361E0E53" w14:textId="77777777" w:rsidR="00EB5B33" w:rsidRDefault="00EB5B33" w:rsidP="00554CB3">
            <w:pPr>
              <w:ind w:firstLineChars="0" w:firstLine="0"/>
              <w:jc w:val="center"/>
              <w:rPr>
                <w:rFonts w:ascii="宋体" w:hAnsi="宋体"/>
              </w:rPr>
            </w:pPr>
            <w:proofErr w:type="gramStart"/>
            <w:r>
              <w:rPr>
                <w:rFonts w:ascii="宋体" w:hAnsi="宋体" w:hint="eastAsia"/>
              </w:rPr>
              <w:t>一</w:t>
            </w:r>
            <w:proofErr w:type="gramEnd"/>
          </w:p>
        </w:tc>
        <w:tc>
          <w:tcPr>
            <w:tcW w:w="625" w:type="pct"/>
            <w:vAlign w:val="center"/>
          </w:tcPr>
          <w:p w14:paraId="361E0E54" w14:textId="77777777" w:rsidR="00EB5B33" w:rsidRDefault="00EB5B33" w:rsidP="00554CB3">
            <w:pPr>
              <w:ind w:firstLineChars="0" w:firstLine="0"/>
              <w:jc w:val="center"/>
              <w:rPr>
                <w:rFonts w:ascii="宋体" w:hAnsi="宋体"/>
              </w:rPr>
            </w:pPr>
            <w:r>
              <w:rPr>
                <w:rFonts w:ascii="宋体" w:hAnsi="宋体" w:hint="eastAsia"/>
              </w:rPr>
              <w:t>二</w:t>
            </w:r>
          </w:p>
        </w:tc>
        <w:tc>
          <w:tcPr>
            <w:tcW w:w="625" w:type="pct"/>
            <w:vAlign w:val="center"/>
          </w:tcPr>
          <w:p w14:paraId="361E0E55" w14:textId="77777777" w:rsidR="00EB5B33" w:rsidRDefault="00EB5B33" w:rsidP="00554CB3">
            <w:pPr>
              <w:ind w:firstLineChars="0" w:firstLine="0"/>
              <w:jc w:val="center"/>
              <w:rPr>
                <w:rFonts w:ascii="宋体" w:hAnsi="宋体"/>
              </w:rPr>
            </w:pPr>
            <w:r>
              <w:rPr>
                <w:rFonts w:ascii="宋体" w:hAnsi="宋体" w:hint="eastAsia"/>
              </w:rPr>
              <w:t>三</w:t>
            </w:r>
          </w:p>
        </w:tc>
        <w:tc>
          <w:tcPr>
            <w:tcW w:w="625" w:type="pct"/>
            <w:vAlign w:val="center"/>
          </w:tcPr>
          <w:p w14:paraId="361E0E56" w14:textId="77777777" w:rsidR="00EB5B33" w:rsidRDefault="00EB5B33" w:rsidP="00554CB3">
            <w:pPr>
              <w:ind w:firstLineChars="0" w:firstLine="0"/>
              <w:jc w:val="center"/>
              <w:rPr>
                <w:rFonts w:ascii="宋体" w:hAnsi="宋体"/>
              </w:rPr>
            </w:pPr>
            <w:r>
              <w:rPr>
                <w:rFonts w:ascii="宋体" w:hAnsi="宋体" w:hint="eastAsia"/>
              </w:rPr>
              <w:t>四</w:t>
            </w:r>
          </w:p>
        </w:tc>
        <w:tc>
          <w:tcPr>
            <w:tcW w:w="625" w:type="pct"/>
            <w:vAlign w:val="center"/>
          </w:tcPr>
          <w:p w14:paraId="361E0E57" w14:textId="77777777" w:rsidR="00EB5B33" w:rsidRDefault="00EB5B33" w:rsidP="00554CB3">
            <w:pPr>
              <w:ind w:firstLineChars="0" w:firstLine="0"/>
              <w:jc w:val="center"/>
              <w:rPr>
                <w:rFonts w:ascii="宋体" w:hAnsi="宋体"/>
              </w:rPr>
            </w:pPr>
            <w:r>
              <w:rPr>
                <w:rFonts w:ascii="宋体" w:hAnsi="宋体" w:hint="eastAsia"/>
              </w:rPr>
              <w:t>五</w:t>
            </w:r>
          </w:p>
        </w:tc>
        <w:tc>
          <w:tcPr>
            <w:tcW w:w="625" w:type="pct"/>
            <w:vAlign w:val="center"/>
          </w:tcPr>
          <w:p w14:paraId="361E0E58" w14:textId="77777777" w:rsidR="00EB5B33" w:rsidRDefault="00EB5B33" w:rsidP="00554CB3">
            <w:pPr>
              <w:ind w:firstLineChars="0" w:firstLine="0"/>
              <w:jc w:val="center"/>
              <w:rPr>
                <w:rFonts w:ascii="宋体" w:hAnsi="宋体"/>
              </w:rPr>
            </w:pPr>
            <w:r>
              <w:rPr>
                <w:rFonts w:ascii="宋体" w:hAnsi="宋体" w:hint="eastAsia"/>
              </w:rPr>
              <w:t>总分</w:t>
            </w:r>
          </w:p>
        </w:tc>
        <w:tc>
          <w:tcPr>
            <w:tcW w:w="625" w:type="pct"/>
            <w:vAlign w:val="center"/>
          </w:tcPr>
          <w:p w14:paraId="361E0E59" w14:textId="77777777" w:rsidR="00EB5B33" w:rsidRDefault="00EB5B33" w:rsidP="00554CB3">
            <w:pPr>
              <w:ind w:firstLineChars="0" w:firstLine="0"/>
              <w:jc w:val="center"/>
              <w:rPr>
                <w:rFonts w:ascii="宋体" w:hAnsi="宋体"/>
              </w:rPr>
            </w:pPr>
            <w:r>
              <w:rPr>
                <w:rFonts w:ascii="宋体" w:hAnsi="宋体" w:hint="eastAsia"/>
              </w:rPr>
              <w:t>统分人</w:t>
            </w:r>
          </w:p>
        </w:tc>
      </w:tr>
      <w:tr w:rsidR="00EB5B33" w14:paraId="361E0E63" w14:textId="77777777" w:rsidTr="00554CB3">
        <w:trPr>
          <w:trHeight w:val="347"/>
          <w:jc w:val="center"/>
        </w:trPr>
        <w:tc>
          <w:tcPr>
            <w:tcW w:w="625" w:type="pct"/>
            <w:vAlign w:val="center"/>
          </w:tcPr>
          <w:p w14:paraId="361E0E5B" w14:textId="77777777" w:rsidR="00EB5B33" w:rsidRDefault="00EB5B33" w:rsidP="00554CB3">
            <w:pPr>
              <w:ind w:firstLineChars="0" w:firstLine="0"/>
              <w:jc w:val="center"/>
              <w:rPr>
                <w:rFonts w:ascii="宋体" w:hAnsi="宋体"/>
              </w:rPr>
            </w:pPr>
            <w:r>
              <w:rPr>
                <w:rFonts w:ascii="宋体" w:hAnsi="宋体" w:hint="eastAsia"/>
              </w:rPr>
              <w:t>得分</w:t>
            </w:r>
          </w:p>
        </w:tc>
        <w:tc>
          <w:tcPr>
            <w:tcW w:w="625" w:type="pct"/>
            <w:vAlign w:val="center"/>
          </w:tcPr>
          <w:p w14:paraId="361E0E5C" w14:textId="77777777" w:rsidR="00EB5B33" w:rsidRDefault="00EB5B33" w:rsidP="00554CB3">
            <w:pPr>
              <w:ind w:firstLineChars="0" w:firstLine="0"/>
              <w:jc w:val="center"/>
              <w:rPr>
                <w:rFonts w:ascii="宋体" w:hAnsi="宋体"/>
              </w:rPr>
            </w:pPr>
          </w:p>
        </w:tc>
        <w:tc>
          <w:tcPr>
            <w:tcW w:w="625" w:type="pct"/>
            <w:vAlign w:val="center"/>
          </w:tcPr>
          <w:p w14:paraId="361E0E5D" w14:textId="77777777" w:rsidR="00EB5B33" w:rsidRDefault="00EB5B33" w:rsidP="00554CB3">
            <w:pPr>
              <w:ind w:firstLineChars="0" w:firstLine="0"/>
              <w:jc w:val="center"/>
              <w:rPr>
                <w:rFonts w:ascii="宋体" w:hAnsi="宋体"/>
              </w:rPr>
            </w:pPr>
          </w:p>
        </w:tc>
        <w:tc>
          <w:tcPr>
            <w:tcW w:w="625" w:type="pct"/>
            <w:vAlign w:val="center"/>
          </w:tcPr>
          <w:p w14:paraId="361E0E5E" w14:textId="77777777" w:rsidR="00EB5B33" w:rsidRDefault="00EB5B33" w:rsidP="00554CB3">
            <w:pPr>
              <w:ind w:firstLineChars="0" w:firstLine="0"/>
              <w:jc w:val="center"/>
              <w:rPr>
                <w:rFonts w:ascii="宋体" w:hAnsi="宋体"/>
              </w:rPr>
            </w:pPr>
          </w:p>
        </w:tc>
        <w:tc>
          <w:tcPr>
            <w:tcW w:w="625" w:type="pct"/>
            <w:vAlign w:val="center"/>
          </w:tcPr>
          <w:p w14:paraId="361E0E5F" w14:textId="77777777" w:rsidR="00EB5B33" w:rsidRDefault="00EB5B33" w:rsidP="00554CB3">
            <w:pPr>
              <w:ind w:firstLineChars="0" w:firstLine="0"/>
              <w:jc w:val="center"/>
              <w:rPr>
                <w:rFonts w:ascii="宋体" w:hAnsi="宋体"/>
              </w:rPr>
            </w:pPr>
          </w:p>
        </w:tc>
        <w:tc>
          <w:tcPr>
            <w:tcW w:w="625" w:type="pct"/>
            <w:vAlign w:val="center"/>
          </w:tcPr>
          <w:p w14:paraId="361E0E60" w14:textId="77777777" w:rsidR="00EB5B33" w:rsidRDefault="00EB5B33" w:rsidP="00554CB3">
            <w:pPr>
              <w:ind w:firstLineChars="0" w:firstLine="0"/>
              <w:jc w:val="center"/>
              <w:rPr>
                <w:rFonts w:ascii="宋体" w:hAnsi="宋体"/>
              </w:rPr>
            </w:pPr>
          </w:p>
        </w:tc>
        <w:tc>
          <w:tcPr>
            <w:tcW w:w="625" w:type="pct"/>
            <w:vAlign w:val="center"/>
          </w:tcPr>
          <w:p w14:paraId="361E0E61" w14:textId="77777777" w:rsidR="00EB5B33" w:rsidRDefault="00EB5B33" w:rsidP="00554CB3">
            <w:pPr>
              <w:ind w:firstLineChars="0" w:firstLine="0"/>
              <w:jc w:val="center"/>
              <w:rPr>
                <w:rFonts w:ascii="宋体" w:hAnsi="宋体"/>
              </w:rPr>
            </w:pPr>
          </w:p>
        </w:tc>
        <w:tc>
          <w:tcPr>
            <w:tcW w:w="625" w:type="pct"/>
            <w:vAlign w:val="center"/>
          </w:tcPr>
          <w:p w14:paraId="361E0E62" w14:textId="77777777" w:rsidR="00EB5B33" w:rsidRDefault="00EB5B33" w:rsidP="00554CB3">
            <w:pPr>
              <w:ind w:firstLineChars="0" w:firstLine="0"/>
              <w:jc w:val="center"/>
              <w:rPr>
                <w:rFonts w:ascii="宋体" w:hAnsi="宋体"/>
              </w:rPr>
            </w:pPr>
          </w:p>
        </w:tc>
      </w:tr>
    </w:tbl>
    <w:p w14:paraId="361E0E64" w14:textId="77777777" w:rsidR="00EB5B33" w:rsidRDefault="00EB5B33" w:rsidP="00EB5B33">
      <w:pPr>
        <w:pStyle w:val="aff1"/>
        <w:tabs>
          <w:tab w:val="clear" w:pos="840"/>
          <w:tab w:val="left" w:pos="426"/>
        </w:tabs>
        <w:spacing w:before="156"/>
      </w:pPr>
    </w:p>
    <w:p w14:paraId="361E0E65" w14:textId="77777777" w:rsidR="005A2476" w:rsidRPr="008A645D" w:rsidRDefault="005A2476" w:rsidP="008A645D">
      <w:pPr>
        <w:keepLines/>
        <w:ind w:firstLineChars="0" w:firstLine="0"/>
        <w:rPr>
          <w:rFonts w:ascii="宋体" w:hAnsi="宋体"/>
          <w:b/>
        </w:rPr>
      </w:pPr>
      <w:r w:rsidRPr="008A645D">
        <w:rPr>
          <w:rFonts w:ascii="宋体" w:hAnsi="宋体" w:hint="eastAsia"/>
          <w:b/>
        </w:rPr>
        <w:t xml:space="preserve">一、填空题 </w:t>
      </w:r>
      <w:r w:rsidRPr="008A645D">
        <w:rPr>
          <w:rFonts w:ascii="宋体" w:hAnsi="宋体"/>
          <w:b/>
        </w:rPr>
        <w:t>(</w:t>
      </w:r>
      <w:r w:rsidRPr="008A645D">
        <w:rPr>
          <w:rFonts w:ascii="宋体" w:hAnsi="宋体" w:hint="eastAsia"/>
          <w:b/>
        </w:rPr>
        <w:t>第1～20题。请将正确答案填入题内空白处。每题1分，共2</w:t>
      </w:r>
      <w:r w:rsidRPr="008A645D">
        <w:rPr>
          <w:rFonts w:ascii="宋体" w:hAnsi="宋体"/>
          <w:b/>
        </w:rPr>
        <w:t>0</w:t>
      </w:r>
      <w:r w:rsidRPr="008A645D">
        <w:rPr>
          <w:rFonts w:ascii="宋体" w:hAnsi="宋体" w:hint="eastAsia"/>
          <w:b/>
        </w:rPr>
        <w:t>分。</w:t>
      </w:r>
      <w:r w:rsidRPr="008A645D">
        <w:rPr>
          <w:rFonts w:ascii="宋体" w:hAnsi="宋体"/>
          <w:b/>
        </w:rPr>
        <w:t>)</w:t>
      </w:r>
    </w:p>
    <w:p w14:paraId="361E0E66" w14:textId="77777777" w:rsidR="005A2476" w:rsidRDefault="005A2476" w:rsidP="005A2476">
      <w:pPr>
        <w:ind w:firstLine="420"/>
        <w:rPr>
          <w:rFonts w:ascii="宋体" w:hAnsi="宋体"/>
        </w:rPr>
      </w:pPr>
      <w:r>
        <w:rPr>
          <w:rFonts w:ascii="宋体" w:hAnsi="宋体" w:hint="eastAsia"/>
        </w:rPr>
        <w:t>1．劳动的双重含义决定了从业人员全新的劳动态度和___________。</w:t>
      </w:r>
    </w:p>
    <w:p w14:paraId="361E0E67" w14:textId="77777777" w:rsidR="005A2476" w:rsidRDefault="005A2476" w:rsidP="005A2476">
      <w:pPr>
        <w:ind w:firstLine="420"/>
        <w:rPr>
          <w:rFonts w:ascii="宋体" w:hAnsi="宋体"/>
        </w:rPr>
      </w:pPr>
      <w:r>
        <w:rPr>
          <w:rFonts w:ascii="宋体" w:hAnsi="宋体" w:hint="eastAsia"/>
        </w:rPr>
        <w:t>2．职业道德的内容包括：___________、职业道德行为规范和职业守则等。</w:t>
      </w:r>
    </w:p>
    <w:p w14:paraId="361E0E68" w14:textId="77777777" w:rsidR="005A2476" w:rsidRDefault="005A2476" w:rsidP="005A2476">
      <w:pPr>
        <w:ind w:firstLine="420"/>
        <w:rPr>
          <w:rFonts w:ascii="宋体" w:hAnsi="宋体"/>
        </w:rPr>
      </w:pPr>
      <w:r>
        <w:rPr>
          <w:rFonts w:ascii="宋体" w:hAnsi="宋体" w:hint="eastAsia"/>
        </w:rPr>
        <w:t>3．___________是职业道德中的最高境界，同时也是做人的最高境界。</w:t>
      </w:r>
    </w:p>
    <w:p w14:paraId="361E0E69" w14:textId="77777777" w:rsidR="005A2476" w:rsidRDefault="005A2476" w:rsidP="008A645D">
      <w:pPr>
        <w:ind w:firstLine="420"/>
        <w:rPr>
          <w:rFonts w:ascii="宋体" w:hAnsi="宋体"/>
        </w:rPr>
      </w:pPr>
      <w:r>
        <w:rPr>
          <w:rFonts w:ascii="宋体" w:hAnsi="宋体" w:hint="eastAsia"/>
        </w:rPr>
        <w:t>4．采用YY/△接法的三</w:t>
      </w:r>
      <w:proofErr w:type="gramStart"/>
      <w:r>
        <w:rPr>
          <w:rFonts w:ascii="宋体" w:hAnsi="宋体" w:hint="eastAsia"/>
        </w:rPr>
        <w:t>相变极</w:t>
      </w:r>
      <w:proofErr w:type="gramEnd"/>
      <w:r>
        <w:rPr>
          <w:rFonts w:ascii="宋体" w:hAnsi="宋体" w:hint="eastAsia"/>
        </w:rPr>
        <w:t>双速电动机变极调速时，调速前后电动机的________基本不变。</w:t>
      </w:r>
    </w:p>
    <w:p w14:paraId="361E0E6A" w14:textId="77777777" w:rsidR="005A2476" w:rsidRDefault="005A2476" w:rsidP="005A2476">
      <w:pPr>
        <w:ind w:firstLine="420"/>
        <w:rPr>
          <w:rFonts w:ascii="宋体" w:hAnsi="宋体"/>
        </w:rPr>
      </w:pPr>
      <w:r>
        <w:rPr>
          <w:rFonts w:ascii="宋体" w:hAnsi="宋体" w:hint="eastAsia"/>
        </w:rPr>
        <w:t>5．使用直流双臂电桥测量电阻时，动作要迅速，以免________。</w:t>
      </w:r>
    </w:p>
    <w:p w14:paraId="361E0E6B" w14:textId="77777777" w:rsidR="005A2476" w:rsidRDefault="005A2476" w:rsidP="008A645D">
      <w:pPr>
        <w:ind w:firstLine="420"/>
        <w:rPr>
          <w:rFonts w:ascii="宋体" w:hAnsi="宋体"/>
        </w:rPr>
      </w:pPr>
      <w:r>
        <w:rPr>
          <w:rFonts w:ascii="宋体" w:hAnsi="宋体" w:hint="eastAsia"/>
        </w:rPr>
        <w:t>6．熔断器的选用首先应确定___________，再根据被保护电路的性质选择熔断器的类型。</w:t>
      </w:r>
    </w:p>
    <w:p w14:paraId="361E0E6C" w14:textId="77777777" w:rsidR="005A2476" w:rsidRDefault="005A2476" w:rsidP="008A645D">
      <w:pPr>
        <w:ind w:firstLine="420"/>
        <w:rPr>
          <w:rFonts w:ascii="宋体" w:hAnsi="宋体"/>
        </w:rPr>
      </w:pPr>
      <w:r>
        <w:rPr>
          <w:rFonts w:ascii="宋体" w:hAnsi="宋体" w:hint="eastAsia"/>
        </w:rPr>
        <w:t>7．变频器的逆变器是利用开关功率器件，有规律地控制逆变器中主开关的通断，从而得到________频率的三相交流电输出。</w:t>
      </w:r>
    </w:p>
    <w:p w14:paraId="361E0E6D" w14:textId="77777777" w:rsidR="005A2476" w:rsidRDefault="005A2476" w:rsidP="005A2476">
      <w:pPr>
        <w:ind w:firstLine="420"/>
        <w:rPr>
          <w:rFonts w:ascii="宋体" w:hAnsi="宋体"/>
        </w:rPr>
      </w:pPr>
      <w:r>
        <w:rPr>
          <w:rFonts w:ascii="宋体" w:hAnsi="宋体" w:hint="eastAsia"/>
        </w:rPr>
        <w:t>8．在齿轮传动中，________稳定往往是对传动的一个基本要求。</w:t>
      </w:r>
    </w:p>
    <w:p w14:paraId="361E0E6E" w14:textId="77777777" w:rsidR="005A2476" w:rsidRDefault="005A2476" w:rsidP="005A2476">
      <w:pPr>
        <w:ind w:firstLine="420"/>
        <w:rPr>
          <w:rFonts w:ascii="宋体" w:hAnsi="宋体"/>
        </w:rPr>
      </w:pPr>
      <w:r>
        <w:rPr>
          <w:rFonts w:ascii="宋体" w:hAnsi="宋体" w:hint="eastAsia"/>
        </w:rPr>
        <w:t>9．测绘电气主线路图时，首先应从________向下查。</w:t>
      </w:r>
    </w:p>
    <w:p w14:paraId="361E0E6F" w14:textId="77777777" w:rsidR="005A2476" w:rsidRDefault="005A2476" w:rsidP="008A645D">
      <w:pPr>
        <w:ind w:firstLine="420"/>
        <w:rPr>
          <w:rFonts w:ascii="宋体" w:hAnsi="宋体"/>
        </w:rPr>
      </w:pPr>
      <w:r>
        <w:rPr>
          <w:rFonts w:ascii="宋体" w:hAnsi="宋体" w:hint="eastAsia"/>
        </w:rPr>
        <w:t>10．不可控电力电子器件具有整流的作用而无________的功能。</w:t>
      </w:r>
    </w:p>
    <w:p w14:paraId="361E0E70" w14:textId="77777777" w:rsidR="005A2476" w:rsidRDefault="005A2476" w:rsidP="008A645D">
      <w:pPr>
        <w:ind w:firstLine="420"/>
        <w:rPr>
          <w:rFonts w:ascii="宋体" w:hAnsi="宋体"/>
        </w:rPr>
      </w:pPr>
      <w:r>
        <w:rPr>
          <w:rFonts w:ascii="宋体" w:hAnsi="宋体" w:hint="eastAsia"/>
        </w:rPr>
        <w:lastRenderedPageBreak/>
        <w:t>11．半可控器件通常为三端器件，它能在控制信号的作用下导通，但不能________。</w:t>
      </w:r>
    </w:p>
    <w:p w14:paraId="361E0E71" w14:textId="77777777" w:rsidR="005A2476" w:rsidRDefault="005A2476" w:rsidP="008A645D">
      <w:pPr>
        <w:ind w:firstLine="420"/>
        <w:rPr>
          <w:rFonts w:ascii="宋体" w:hAnsi="宋体"/>
        </w:rPr>
      </w:pPr>
      <w:r>
        <w:rPr>
          <w:rFonts w:ascii="宋体" w:hAnsi="宋体" w:hint="eastAsia"/>
        </w:rPr>
        <w:t>12．晶闸管中频感应加热电源，随着科学技术的发展必将被________感应加热电源所取代。</w:t>
      </w:r>
    </w:p>
    <w:p w14:paraId="361E0E72" w14:textId="77777777" w:rsidR="005A2476" w:rsidRDefault="005A2476" w:rsidP="008A645D">
      <w:pPr>
        <w:ind w:firstLine="420"/>
        <w:rPr>
          <w:rFonts w:ascii="宋体" w:hAnsi="宋体"/>
        </w:rPr>
      </w:pPr>
      <w:r>
        <w:rPr>
          <w:rFonts w:ascii="宋体" w:hAnsi="宋体" w:hint="eastAsia"/>
        </w:rPr>
        <w:t>13．新型的高性能高压变频调速装置的主电路的开关器件使用________实现PWM         技术更方便。</w:t>
      </w:r>
    </w:p>
    <w:p w14:paraId="361E0E73" w14:textId="77777777" w:rsidR="005A2476" w:rsidRDefault="005A2476" w:rsidP="008A645D">
      <w:pPr>
        <w:ind w:firstLine="420"/>
        <w:rPr>
          <w:rFonts w:ascii="宋体" w:hAnsi="宋体"/>
        </w:rPr>
      </w:pPr>
      <w:r>
        <w:rPr>
          <w:rFonts w:ascii="宋体" w:hAnsi="宋体" w:hint="eastAsia"/>
        </w:rPr>
        <w:t>14．机电一体化是多学科领域综合交叉的________系统工程。</w:t>
      </w:r>
    </w:p>
    <w:p w14:paraId="361E0E74" w14:textId="77777777" w:rsidR="005A2476" w:rsidRDefault="005A2476" w:rsidP="008A645D">
      <w:pPr>
        <w:ind w:firstLine="420"/>
        <w:rPr>
          <w:rFonts w:ascii="宋体" w:hAnsi="宋体"/>
        </w:rPr>
      </w:pPr>
      <w:r>
        <w:rPr>
          <w:rFonts w:ascii="宋体" w:hAnsi="宋体" w:hint="eastAsia"/>
        </w:rPr>
        <w:t>15．电气设计基本完成后，应反复全面地检查地全面检查，有条件的情况下，应进行________，进一步完善设计的电气控制电路。</w:t>
      </w:r>
    </w:p>
    <w:p w14:paraId="361E0E75" w14:textId="77777777" w:rsidR="005A2476" w:rsidRDefault="005A2476" w:rsidP="008A645D">
      <w:pPr>
        <w:ind w:firstLine="420"/>
        <w:rPr>
          <w:rFonts w:ascii="宋体" w:hAnsi="宋体"/>
        </w:rPr>
      </w:pPr>
      <w:r>
        <w:rPr>
          <w:rFonts w:ascii="宋体" w:hAnsi="宋体" w:hint="eastAsia"/>
        </w:rPr>
        <w:t>16．ISO9000</w:t>
      </w:r>
      <w:proofErr w:type="gramStart"/>
      <w:r>
        <w:rPr>
          <w:rFonts w:ascii="宋体" w:hAnsi="宋体" w:hint="eastAsia"/>
        </w:rPr>
        <w:t>族标准</w:t>
      </w:r>
      <w:proofErr w:type="gramEnd"/>
      <w:r>
        <w:rPr>
          <w:rFonts w:ascii="宋体" w:hAnsi="宋体" w:hint="eastAsia"/>
        </w:rPr>
        <w:t>包括质量术语标准、质量技术标准及________系列标准。</w:t>
      </w:r>
    </w:p>
    <w:p w14:paraId="361E0E76" w14:textId="77777777" w:rsidR="005A2476" w:rsidRDefault="005A2476" w:rsidP="008A645D">
      <w:pPr>
        <w:ind w:firstLine="420"/>
        <w:rPr>
          <w:rFonts w:ascii="宋体" w:hAnsi="宋体"/>
        </w:rPr>
      </w:pPr>
      <w:r>
        <w:rPr>
          <w:rFonts w:ascii="宋体" w:hAnsi="宋体" w:hint="eastAsia"/>
        </w:rPr>
        <w:t>17．制定ISO14000系列标准的直接原因是环境的________。</w:t>
      </w:r>
    </w:p>
    <w:p w14:paraId="361E0E77" w14:textId="77777777" w:rsidR="005A2476" w:rsidRDefault="005A2476" w:rsidP="008A645D">
      <w:pPr>
        <w:ind w:firstLine="420"/>
        <w:rPr>
          <w:rFonts w:ascii="宋体" w:hAnsi="宋体"/>
        </w:rPr>
      </w:pPr>
      <w:r>
        <w:rPr>
          <w:rFonts w:ascii="宋体" w:hAnsi="宋体" w:hint="eastAsia"/>
        </w:rPr>
        <w:t>18．维修电工班组主要是为生产服务的，活动课题一般都需要围绕提高________、保证设备正常运转而提出。</w:t>
      </w:r>
    </w:p>
    <w:p w14:paraId="361E0E78" w14:textId="77777777" w:rsidR="005A2476" w:rsidRDefault="005A2476" w:rsidP="008A645D">
      <w:pPr>
        <w:ind w:firstLine="420"/>
        <w:rPr>
          <w:rFonts w:ascii="宋体" w:hAnsi="宋体"/>
        </w:rPr>
      </w:pPr>
      <w:r>
        <w:rPr>
          <w:rFonts w:ascii="宋体" w:hAnsi="宋体" w:hint="eastAsia"/>
        </w:rPr>
        <w:t>19．提高劳动生产率；必须设法缩短所占比例大的那些因素，降低________，使劳动生产率有明显地提高。</w:t>
      </w:r>
    </w:p>
    <w:p w14:paraId="361E0E79" w14:textId="77777777" w:rsidR="005A2476" w:rsidRDefault="005A2476" w:rsidP="008A645D">
      <w:pPr>
        <w:ind w:firstLine="420"/>
        <w:rPr>
          <w:rFonts w:ascii="宋体" w:hAnsi="宋体"/>
        </w:rPr>
      </w:pPr>
      <w:r>
        <w:rPr>
          <w:rFonts w:ascii="宋体" w:hAnsi="宋体" w:hint="eastAsia"/>
        </w:rPr>
        <w:t>20．精益是适用于现代制造企业的组织管理方法，以“人”为中心，以“简化”为手段，   以________为最终目标，增强企业适应时市场的应变能力。</w:t>
      </w:r>
    </w:p>
    <w:p w14:paraId="361E0E7A" w14:textId="77777777" w:rsidR="005A2476" w:rsidRPr="008A645D" w:rsidRDefault="005A2476" w:rsidP="008A645D">
      <w:pPr>
        <w:keepLines/>
        <w:ind w:firstLineChars="0" w:firstLine="0"/>
        <w:rPr>
          <w:rFonts w:ascii="宋体" w:hAnsi="宋体"/>
          <w:b/>
        </w:rPr>
      </w:pPr>
      <w:r w:rsidRPr="008A645D">
        <w:rPr>
          <w:rFonts w:ascii="宋体" w:hAnsi="宋体" w:hint="eastAsia"/>
          <w:b/>
        </w:rPr>
        <w:t>二、选择题(第21～30题。请选择一个正确答案，将相应字母填入括号内。每题2分，共20分)</w:t>
      </w:r>
    </w:p>
    <w:p w14:paraId="361E0E7B" w14:textId="77777777" w:rsidR="005A2476" w:rsidRDefault="005A2476" w:rsidP="008A645D">
      <w:pPr>
        <w:ind w:firstLine="420"/>
        <w:rPr>
          <w:rFonts w:ascii="宋体" w:hAnsi="宋体"/>
        </w:rPr>
      </w:pPr>
      <w:r>
        <w:rPr>
          <w:rFonts w:ascii="宋体" w:hAnsi="宋体" w:hint="eastAsia"/>
        </w:rPr>
        <w:t>21.职业道德是从事某种职业的工作或劳动过程中所应遵守的与其职业活动紧密联系的（    ）和原则的总和。</w:t>
      </w:r>
    </w:p>
    <w:p w14:paraId="361E0E7C"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、思想体系     </w:t>
      </w:r>
      <w:r>
        <w:rPr>
          <w:rFonts w:ascii="宋体" w:hAnsi="宋体"/>
        </w:rPr>
        <w:t>B</w:t>
      </w:r>
      <w:r>
        <w:rPr>
          <w:rFonts w:ascii="宋体" w:hAnsi="宋体" w:hint="eastAsia"/>
        </w:rPr>
        <w:t xml:space="preserve">、道德规范     </w:t>
      </w:r>
      <w:r>
        <w:rPr>
          <w:rFonts w:ascii="宋体" w:hAnsi="宋体"/>
        </w:rPr>
        <w:t>C</w:t>
      </w:r>
      <w:r>
        <w:rPr>
          <w:rFonts w:ascii="宋体" w:hAnsi="宋体" w:hint="eastAsia"/>
        </w:rPr>
        <w:t xml:space="preserve">、行为规范     </w:t>
      </w:r>
      <w:r>
        <w:rPr>
          <w:rFonts w:ascii="宋体" w:hAnsi="宋体"/>
        </w:rPr>
        <w:t>D</w:t>
      </w:r>
      <w:r>
        <w:rPr>
          <w:rFonts w:ascii="宋体" w:hAnsi="宋体" w:hint="eastAsia"/>
        </w:rPr>
        <w:t>、精神文明</w:t>
      </w:r>
    </w:p>
    <w:p w14:paraId="361E0E7D" w14:textId="77777777" w:rsidR="005A2476" w:rsidRDefault="005A2476" w:rsidP="005A2476">
      <w:pPr>
        <w:ind w:firstLine="420"/>
        <w:rPr>
          <w:rFonts w:ascii="宋体" w:hAnsi="宋体"/>
        </w:rPr>
      </w:pPr>
      <w:r>
        <w:rPr>
          <w:rFonts w:ascii="宋体" w:hAnsi="宋体" w:hint="eastAsia"/>
        </w:rPr>
        <w:t>22. 集成稳压器按工作方式可分为线性串联型和（    ）串联型。</w:t>
      </w:r>
    </w:p>
    <w:p w14:paraId="361E0E7E"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、非线性     </w:t>
      </w:r>
      <w:r>
        <w:rPr>
          <w:rFonts w:ascii="宋体" w:hAnsi="宋体"/>
        </w:rPr>
        <w:t>B</w:t>
      </w:r>
      <w:r>
        <w:rPr>
          <w:rFonts w:ascii="宋体" w:hAnsi="宋体" w:hint="eastAsia"/>
        </w:rPr>
        <w:t xml:space="preserve">、开关     </w:t>
      </w:r>
      <w:r>
        <w:rPr>
          <w:rFonts w:ascii="宋体" w:hAnsi="宋体"/>
        </w:rPr>
        <w:t>C</w:t>
      </w:r>
      <w:r>
        <w:rPr>
          <w:rFonts w:ascii="宋体" w:hAnsi="宋体" w:hint="eastAsia"/>
        </w:rPr>
        <w:t xml:space="preserve">、 连续    </w:t>
      </w:r>
      <w:r>
        <w:rPr>
          <w:rFonts w:ascii="宋体" w:hAnsi="宋体"/>
        </w:rPr>
        <w:t>D</w:t>
      </w:r>
      <w:r>
        <w:rPr>
          <w:rFonts w:ascii="宋体" w:hAnsi="宋体" w:hint="eastAsia"/>
        </w:rPr>
        <w:t>、断续</w:t>
      </w:r>
    </w:p>
    <w:p w14:paraId="361E0E7F" w14:textId="77777777" w:rsidR="005A2476" w:rsidRDefault="005A2476" w:rsidP="008A645D">
      <w:pPr>
        <w:ind w:firstLine="420"/>
        <w:rPr>
          <w:rFonts w:ascii="宋体" w:hAnsi="宋体"/>
        </w:rPr>
      </w:pPr>
      <w:r>
        <w:rPr>
          <w:rFonts w:ascii="宋体" w:hAnsi="宋体" w:hint="eastAsia"/>
        </w:rPr>
        <w:t>23.临时线应有严格的审批制度，临时线最长使用期限是（    ）天，使用完毕后应立即拆除。</w:t>
      </w:r>
    </w:p>
    <w:p w14:paraId="361E0E80"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、7     </w:t>
      </w:r>
      <w:r>
        <w:rPr>
          <w:rFonts w:ascii="宋体" w:hAnsi="宋体"/>
        </w:rPr>
        <w:t>B</w:t>
      </w:r>
      <w:r>
        <w:rPr>
          <w:rFonts w:ascii="宋体" w:hAnsi="宋体" w:hint="eastAsia"/>
        </w:rPr>
        <w:t>、</w:t>
      </w:r>
      <w:smartTag w:uri="urn:schemas-microsoft-com:office:smarttags" w:element="chmetcnv">
        <w:smartTagPr>
          <w:attr w:name="UnitName" w:val="C"/>
          <w:attr w:name="SourceValue" w:val="10"/>
          <w:attr w:name="HasSpace" w:val="True"/>
          <w:attr w:name="Negative" w:val="False"/>
          <w:attr w:name="NumberType" w:val="1"/>
          <w:attr w:name="TCSC" w:val="0"/>
        </w:smartTagPr>
        <w:r>
          <w:rPr>
            <w:rFonts w:ascii="宋体" w:hAnsi="宋体" w:hint="eastAsia"/>
          </w:rPr>
          <w:t xml:space="preserve">10     </w:t>
        </w:r>
        <w:r>
          <w:rPr>
            <w:rFonts w:ascii="宋体" w:hAnsi="宋体"/>
          </w:rPr>
          <w:t>C</w:t>
        </w:r>
      </w:smartTag>
      <w:r>
        <w:rPr>
          <w:rFonts w:ascii="宋体" w:hAnsi="宋体" w:hint="eastAsia"/>
        </w:rPr>
        <w:t xml:space="preserve">、 15    </w:t>
      </w:r>
      <w:r>
        <w:rPr>
          <w:rFonts w:ascii="宋体" w:hAnsi="宋体"/>
        </w:rPr>
        <w:t>D</w:t>
      </w:r>
      <w:r>
        <w:rPr>
          <w:rFonts w:ascii="宋体" w:hAnsi="宋体" w:hint="eastAsia"/>
        </w:rPr>
        <w:t>、30</w:t>
      </w:r>
    </w:p>
    <w:p w14:paraId="361E0E81" w14:textId="77777777" w:rsidR="005A2476" w:rsidRDefault="005A2476" w:rsidP="008A645D">
      <w:pPr>
        <w:ind w:firstLine="420"/>
        <w:rPr>
          <w:rFonts w:ascii="宋体" w:hAnsi="宋体"/>
        </w:rPr>
      </w:pPr>
      <w:r>
        <w:rPr>
          <w:rFonts w:ascii="宋体" w:hAnsi="宋体" w:hint="eastAsia"/>
        </w:rPr>
        <w:t>24.JT-1型晶体管图示仪输出集电极电压的峰值是（    ）V。</w:t>
      </w:r>
    </w:p>
    <w:p w14:paraId="361E0E82"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、100     </w:t>
      </w:r>
      <w:r>
        <w:rPr>
          <w:rFonts w:ascii="宋体" w:hAnsi="宋体"/>
        </w:rPr>
        <w:t>B</w:t>
      </w:r>
      <w:r>
        <w:rPr>
          <w:rFonts w:ascii="宋体" w:hAnsi="宋体" w:hint="eastAsia"/>
        </w:rPr>
        <w:t>、</w:t>
      </w:r>
      <w:smartTag w:uri="urn:schemas-microsoft-com:office:smarttags" w:element="chmetcnv">
        <w:smartTagPr>
          <w:attr w:name="UnitName" w:val="C"/>
          <w:attr w:name="SourceValue" w:val="200"/>
          <w:attr w:name="HasSpace" w:val="True"/>
          <w:attr w:name="Negative" w:val="False"/>
          <w:attr w:name="NumberType" w:val="1"/>
          <w:attr w:name="TCSC" w:val="0"/>
        </w:smartTagPr>
        <w:r>
          <w:rPr>
            <w:rFonts w:ascii="宋体" w:hAnsi="宋体" w:hint="eastAsia"/>
          </w:rPr>
          <w:t xml:space="preserve">200     </w:t>
        </w:r>
        <w:r>
          <w:rPr>
            <w:rFonts w:ascii="宋体" w:hAnsi="宋体"/>
          </w:rPr>
          <w:t>C</w:t>
        </w:r>
      </w:smartTag>
      <w:r>
        <w:rPr>
          <w:rFonts w:ascii="宋体" w:hAnsi="宋体" w:hint="eastAsia"/>
        </w:rPr>
        <w:t xml:space="preserve">、500     </w:t>
      </w:r>
      <w:r>
        <w:rPr>
          <w:rFonts w:ascii="宋体" w:hAnsi="宋体"/>
        </w:rPr>
        <w:t>D</w:t>
      </w:r>
      <w:r>
        <w:rPr>
          <w:rFonts w:ascii="宋体" w:hAnsi="宋体" w:hint="eastAsia"/>
        </w:rPr>
        <w:t>、1000</w:t>
      </w:r>
    </w:p>
    <w:p w14:paraId="361E0E83" w14:textId="77777777" w:rsidR="005A2476" w:rsidRDefault="005A2476" w:rsidP="005A2476">
      <w:pPr>
        <w:ind w:firstLine="420"/>
        <w:rPr>
          <w:rFonts w:ascii="宋体" w:hAnsi="宋体"/>
        </w:rPr>
      </w:pPr>
      <w:r>
        <w:rPr>
          <w:rFonts w:ascii="宋体" w:hAnsi="宋体" w:hint="eastAsia"/>
        </w:rPr>
        <w:lastRenderedPageBreak/>
        <w:t>25.识读J50数控系统电气图的第二步是（    ）。</w:t>
      </w:r>
    </w:p>
    <w:p w14:paraId="361E0E84"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、分析数控装置          </w:t>
      </w:r>
      <w:r>
        <w:rPr>
          <w:rFonts w:ascii="宋体" w:hAnsi="宋体"/>
        </w:rPr>
        <w:t>B</w:t>
      </w:r>
      <w:r>
        <w:rPr>
          <w:rFonts w:ascii="宋体" w:hAnsi="宋体" w:hint="eastAsia"/>
        </w:rPr>
        <w:t>、分析测量反馈装置</w:t>
      </w:r>
    </w:p>
    <w:p w14:paraId="361E0E85" w14:textId="77777777" w:rsidR="005A2476" w:rsidRDefault="005A2476" w:rsidP="005A2476">
      <w:pPr>
        <w:ind w:firstLine="420"/>
        <w:rPr>
          <w:rFonts w:ascii="宋体" w:hAnsi="宋体"/>
        </w:rPr>
      </w:pPr>
      <w:r>
        <w:rPr>
          <w:rFonts w:ascii="宋体" w:hAnsi="宋体"/>
        </w:rPr>
        <w:t>C</w:t>
      </w:r>
      <w:r>
        <w:rPr>
          <w:rFonts w:ascii="宋体" w:hAnsi="宋体" w:hint="eastAsia"/>
        </w:rPr>
        <w:t xml:space="preserve">、分析伺服系统装置     </w:t>
      </w:r>
      <w:r>
        <w:rPr>
          <w:rFonts w:ascii="宋体" w:hAnsi="宋体"/>
        </w:rPr>
        <w:t>D</w:t>
      </w:r>
      <w:r>
        <w:rPr>
          <w:rFonts w:ascii="宋体" w:hAnsi="宋体" w:hint="eastAsia"/>
        </w:rPr>
        <w:t>、分析输入/输出设备</w:t>
      </w:r>
    </w:p>
    <w:p w14:paraId="361E0E86" w14:textId="77777777" w:rsidR="005A2476" w:rsidRDefault="005A2476" w:rsidP="005A2476">
      <w:pPr>
        <w:ind w:firstLine="420"/>
        <w:rPr>
          <w:rFonts w:ascii="宋体" w:hAnsi="宋体"/>
        </w:rPr>
      </w:pPr>
      <w:r>
        <w:rPr>
          <w:rFonts w:ascii="宋体" w:hAnsi="宋体" w:hint="eastAsia"/>
        </w:rPr>
        <w:t>26.识读完J50数控系统电气原理图以后，还要进行（    ）。</w:t>
      </w:r>
    </w:p>
    <w:p w14:paraId="361E0E87" w14:textId="77777777" w:rsidR="005A2476" w:rsidRDefault="005A2476" w:rsidP="005A2476">
      <w:pPr>
        <w:ind w:firstLine="420"/>
        <w:rPr>
          <w:rFonts w:ascii="宋体" w:hAnsi="宋体"/>
        </w:rPr>
      </w:pPr>
      <w:r>
        <w:rPr>
          <w:rFonts w:ascii="宋体" w:hAnsi="宋体" w:hint="eastAsia"/>
        </w:rPr>
        <w:t xml:space="preserve">    </w:t>
      </w:r>
      <w:r>
        <w:rPr>
          <w:rFonts w:ascii="宋体" w:hAnsi="宋体"/>
        </w:rPr>
        <w:t>A</w:t>
      </w:r>
      <w:r>
        <w:rPr>
          <w:rFonts w:ascii="宋体" w:hAnsi="宋体" w:hint="eastAsia"/>
        </w:rPr>
        <w:t xml:space="preserve">、分析连锁     </w:t>
      </w:r>
      <w:r>
        <w:rPr>
          <w:rFonts w:ascii="宋体" w:hAnsi="宋体"/>
        </w:rPr>
        <w:t>B</w:t>
      </w:r>
      <w:r>
        <w:rPr>
          <w:rFonts w:ascii="宋体" w:hAnsi="宋体" w:hint="eastAsia"/>
        </w:rPr>
        <w:t xml:space="preserve">、总体检查     </w:t>
      </w:r>
      <w:r>
        <w:rPr>
          <w:rFonts w:ascii="宋体" w:hAnsi="宋体"/>
        </w:rPr>
        <w:t>C</w:t>
      </w:r>
      <w:r>
        <w:rPr>
          <w:rFonts w:ascii="宋体" w:hAnsi="宋体" w:hint="eastAsia"/>
        </w:rPr>
        <w:t xml:space="preserve">、记录     </w:t>
      </w:r>
      <w:r>
        <w:rPr>
          <w:rFonts w:ascii="宋体" w:hAnsi="宋体"/>
        </w:rPr>
        <w:t>D</w:t>
      </w:r>
      <w:r>
        <w:rPr>
          <w:rFonts w:ascii="宋体" w:hAnsi="宋体" w:hint="eastAsia"/>
        </w:rPr>
        <w:t>、总结</w:t>
      </w:r>
    </w:p>
    <w:p w14:paraId="361E0E88" w14:textId="77777777" w:rsidR="005A2476" w:rsidRDefault="005A2476" w:rsidP="008A645D">
      <w:pPr>
        <w:ind w:firstLine="420"/>
        <w:rPr>
          <w:rFonts w:ascii="宋体" w:hAnsi="宋体"/>
        </w:rPr>
      </w:pPr>
      <w:r>
        <w:rPr>
          <w:rFonts w:ascii="宋体" w:hAnsi="宋体" w:hint="eastAsia"/>
        </w:rPr>
        <w:t>27．电气设备标牌上英文词汇“asynchronous motor</w:t>
      </w:r>
      <w:r>
        <w:rPr>
          <w:rFonts w:ascii="宋体" w:hAnsi="宋体"/>
        </w:rPr>
        <w:t>”</w:t>
      </w:r>
      <w:r>
        <w:rPr>
          <w:rFonts w:ascii="宋体" w:hAnsi="宋体" w:hint="eastAsia"/>
        </w:rPr>
        <w:t>的中文意思是（    ）。</w:t>
      </w:r>
    </w:p>
    <w:p w14:paraId="361E0E89" w14:textId="77777777" w:rsidR="005A2476" w:rsidRDefault="005A2476" w:rsidP="008A645D">
      <w:pPr>
        <w:ind w:firstLine="420"/>
        <w:rPr>
          <w:rFonts w:ascii="宋体" w:hAnsi="宋体"/>
        </w:rPr>
      </w:pPr>
      <w:r>
        <w:rPr>
          <w:rFonts w:ascii="宋体" w:hAnsi="宋体" w:hint="eastAsia"/>
        </w:rPr>
        <w:t>A、力矩电动机     B、异步电动机     C、同步电动机     D、同步发电机</w:t>
      </w:r>
    </w:p>
    <w:p w14:paraId="361E0E8A" w14:textId="77777777" w:rsidR="005A2476" w:rsidRDefault="005A2476" w:rsidP="008A645D">
      <w:pPr>
        <w:ind w:firstLine="420"/>
        <w:rPr>
          <w:rFonts w:ascii="宋体" w:hAnsi="宋体"/>
        </w:rPr>
      </w:pPr>
      <w:r>
        <w:rPr>
          <w:rFonts w:ascii="宋体" w:hAnsi="宋体" w:hint="eastAsia"/>
        </w:rPr>
        <w:t>28．PLC的一个工作周期内的工作过程分为输入处理、（    ）和输出处理三个阶段。</w:t>
      </w:r>
    </w:p>
    <w:p w14:paraId="361E0E8B" w14:textId="77777777" w:rsidR="005A2476" w:rsidRDefault="005A2476" w:rsidP="008A645D">
      <w:pPr>
        <w:ind w:firstLine="420"/>
        <w:rPr>
          <w:rFonts w:ascii="宋体" w:hAnsi="宋体"/>
        </w:rPr>
      </w:pPr>
      <w:r>
        <w:rPr>
          <w:rFonts w:ascii="宋体" w:hAnsi="宋体" w:hint="eastAsia"/>
        </w:rPr>
        <w:t xml:space="preserve">A、程序编排     B、采样     C、程序处理     D、反馈  </w:t>
      </w:r>
    </w:p>
    <w:p w14:paraId="361E0E8C" w14:textId="77777777" w:rsidR="005A2476" w:rsidRDefault="005A2476" w:rsidP="008A645D">
      <w:pPr>
        <w:ind w:firstLine="420"/>
        <w:rPr>
          <w:rFonts w:ascii="宋体" w:hAnsi="宋体"/>
        </w:rPr>
      </w:pPr>
      <w:r>
        <w:rPr>
          <w:rFonts w:ascii="宋体" w:hAnsi="宋体" w:hint="eastAsia"/>
        </w:rPr>
        <w:t>29．运算放大器是一种标准化的电路，基本是由高输入阻抗差分放大器、高增盖电压放大器和（    ）放大器组成。</w:t>
      </w:r>
    </w:p>
    <w:p w14:paraId="361E0E8D" w14:textId="77777777" w:rsidR="005A2476" w:rsidRDefault="005A2476" w:rsidP="008A645D">
      <w:pPr>
        <w:ind w:firstLine="420"/>
        <w:rPr>
          <w:rFonts w:ascii="宋体" w:hAnsi="宋体"/>
        </w:rPr>
      </w:pPr>
      <w:r>
        <w:rPr>
          <w:rFonts w:ascii="宋体" w:hAnsi="宋体" w:hint="eastAsia"/>
        </w:rPr>
        <w:t>A、低阻抗输出     B、高阻抗输出     C、多级     D、电压</w:t>
      </w:r>
    </w:p>
    <w:p w14:paraId="361E0E8E" w14:textId="77777777" w:rsidR="005A2476" w:rsidRDefault="005A2476" w:rsidP="008A645D">
      <w:pPr>
        <w:ind w:firstLine="420"/>
        <w:rPr>
          <w:rFonts w:ascii="宋体" w:hAnsi="宋体"/>
        </w:rPr>
      </w:pPr>
      <w:r>
        <w:rPr>
          <w:rFonts w:ascii="宋体" w:hAnsi="宋体" w:hint="eastAsia"/>
        </w:rPr>
        <w:t>30．理论培训讲义的内容应（    ），并有条理性和系统性。</w:t>
      </w:r>
    </w:p>
    <w:p w14:paraId="361E0E8F" w14:textId="77777777" w:rsidR="005A2476" w:rsidRDefault="005A2476" w:rsidP="008A645D">
      <w:pPr>
        <w:ind w:firstLine="420"/>
        <w:rPr>
          <w:rFonts w:ascii="宋体" w:hAnsi="宋体"/>
        </w:rPr>
      </w:pPr>
      <w:r>
        <w:rPr>
          <w:rFonts w:ascii="宋体" w:hAnsi="宋体" w:hint="eastAsia"/>
        </w:rPr>
        <w:t>A、由浅入深     B、简明扼要    C、 面面俱到    D、较深</w:t>
      </w:r>
    </w:p>
    <w:p w14:paraId="361E0E90" w14:textId="77777777" w:rsidR="005A2476" w:rsidRPr="008A645D" w:rsidRDefault="005A2476" w:rsidP="008A645D">
      <w:pPr>
        <w:keepLines/>
        <w:ind w:firstLineChars="0" w:firstLine="0"/>
        <w:rPr>
          <w:rFonts w:ascii="宋体" w:hAnsi="宋体"/>
          <w:b/>
        </w:rPr>
      </w:pPr>
      <w:r w:rsidRPr="008A645D">
        <w:rPr>
          <w:rFonts w:ascii="宋体" w:hAnsi="宋体" w:hint="eastAsia"/>
          <w:b/>
        </w:rPr>
        <w:t>三、判断题(第31～40题。请将判断结果填入括号中，正确的填“</w:t>
      </w:r>
      <w:r>
        <w:rPr>
          <w:rFonts w:ascii="宋体" w:hAnsi="宋体" w:hint="eastAsia"/>
          <w:b/>
        </w:rPr>
        <w:t>√</w:t>
      </w:r>
      <w:r w:rsidRPr="008A645D">
        <w:rPr>
          <w:rFonts w:ascii="宋体" w:hAnsi="宋体" w:hint="eastAsia"/>
          <w:b/>
        </w:rPr>
        <w:t>”，错误的填“×”。每题1分，共10分。)</w:t>
      </w:r>
    </w:p>
    <w:p w14:paraId="361E0E91" w14:textId="77777777" w:rsidR="005A2476" w:rsidRDefault="005A2476" w:rsidP="005A2476">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）31.电动机工业上用得最普遍的硬磁材料是铝镍钴合金。</w:t>
      </w:r>
    </w:p>
    <w:p w14:paraId="361E0E92" w14:textId="77777777" w:rsidR="005A2476" w:rsidRDefault="005A2476" w:rsidP="005A2476">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）32.电磁噪声污染是构成环境污染的一个重要方面。</w:t>
      </w:r>
    </w:p>
    <w:p w14:paraId="361E0E93" w14:textId="77777777" w:rsidR="005A2476" w:rsidRDefault="005A2476" w:rsidP="005A2476">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）33.漏电保护作为防止低压触电伤亡事故的前置保护，广泛应用在低压配电系统中。</w:t>
      </w:r>
    </w:p>
    <w:p w14:paraId="361E0E94" w14:textId="77777777" w:rsidR="005A2476" w:rsidRDefault="005A2476" w:rsidP="008A645D">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）34.按钮的触头允许通过的电流较小，一般不超过</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ascii="宋体" w:hAnsi="宋体" w:hint="eastAsia"/>
          </w:rPr>
          <w:t>2A</w:t>
        </w:r>
      </w:smartTag>
      <w:r>
        <w:rPr>
          <w:rFonts w:ascii="宋体" w:hAnsi="宋体" w:hint="eastAsia"/>
        </w:rPr>
        <w:t>。</w:t>
      </w:r>
    </w:p>
    <w:p w14:paraId="361E0E95" w14:textId="77777777" w:rsidR="005A2476" w:rsidRDefault="005A2476" w:rsidP="008A645D">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）35.国产集成电路系列和品种的型号由五部分组成，第一部分的符号C表示符合国家标准。</w:t>
      </w:r>
    </w:p>
    <w:p w14:paraId="361E0E96" w14:textId="77777777" w:rsidR="005A2476" w:rsidRDefault="005A2476" w:rsidP="008A645D">
      <w:pPr>
        <w:ind w:firstLine="420"/>
        <w:rPr>
          <w:rFonts w:ascii="宋体" w:hAnsi="宋体"/>
        </w:rPr>
      </w:pPr>
      <w:r>
        <w:rPr>
          <w:rFonts w:ascii="宋体" w:hAnsi="宋体" w:hint="eastAsia"/>
        </w:rPr>
        <w:t>（  ）36.IGBT驱动电路大多采用集成式电路。</w:t>
      </w:r>
    </w:p>
    <w:p w14:paraId="361E0E97" w14:textId="77777777" w:rsidR="005A2476" w:rsidRDefault="005A2476" w:rsidP="008A645D">
      <w:pPr>
        <w:ind w:firstLine="420"/>
        <w:rPr>
          <w:rFonts w:ascii="宋体" w:hAnsi="宋体"/>
        </w:rPr>
      </w:pPr>
      <w:r>
        <w:rPr>
          <w:rFonts w:ascii="宋体" w:hAnsi="宋体" w:hint="eastAsia"/>
        </w:rPr>
        <w:t>（  ）37.电子器件组成的缓冲电路是为避免器件过电流和在器件上产生过电压以及为了避免电压、电流的峰值区同时出现而设置的电路。</w:t>
      </w:r>
    </w:p>
    <w:p w14:paraId="361E0E98" w14:textId="77777777" w:rsidR="005A2476" w:rsidRDefault="005A2476" w:rsidP="008A645D">
      <w:pPr>
        <w:ind w:firstLine="420"/>
        <w:rPr>
          <w:rFonts w:ascii="宋体" w:hAnsi="宋体"/>
        </w:rPr>
      </w:pPr>
      <w:r>
        <w:rPr>
          <w:rFonts w:ascii="宋体" w:hAnsi="宋体" w:hint="eastAsia"/>
        </w:rPr>
        <w:t>（  ）38.指导操作的目的是为了显示操作者的技术水平，使学员的能力得以提高。</w:t>
      </w:r>
    </w:p>
    <w:p w14:paraId="361E0E99" w14:textId="77777777" w:rsidR="005A2476" w:rsidRDefault="005A2476" w:rsidP="008A645D">
      <w:pPr>
        <w:ind w:firstLine="420"/>
        <w:rPr>
          <w:rFonts w:ascii="宋体" w:hAnsi="宋体"/>
        </w:rPr>
      </w:pPr>
      <w:r>
        <w:rPr>
          <w:rFonts w:ascii="宋体" w:hAnsi="宋体" w:hint="eastAsia"/>
        </w:rPr>
        <w:lastRenderedPageBreak/>
        <w:t>（</w:t>
      </w:r>
      <w:r>
        <w:rPr>
          <w:rFonts w:ascii="宋体" w:hAnsi="宋体"/>
        </w:rPr>
        <w:t xml:space="preserve">  </w:t>
      </w:r>
      <w:r>
        <w:rPr>
          <w:rFonts w:ascii="宋体" w:hAnsi="宋体" w:hint="eastAsia"/>
        </w:rPr>
        <w:t>）39.示范操作法是富有直观性的教学形式。</w:t>
      </w:r>
    </w:p>
    <w:p w14:paraId="361E0E9A" w14:textId="77777777" w:rsidR="005A2476" w:rsidRDefault="005A2476" w:rsidP="008A645D">
      <w:pPr>
        <w:ind w:firstLine="420"/>
        <w:rPr>
          <w:rFonts w:ascii="宋体" w:hAnsi="宋体"/>
        </w:rPr>
      </w:pPr>
      <w:r>
        <w:rPr>
          <w:rFonts w:ascii="宋体" w:hAnsi="宋体" w:hint="eastAsia"/>
        </w:rPr>
        <w:t>（</w:t>
      </w:r>
      <w:r>
        <w:rPr>
          <w:rFonts w:ascii="宋体" w:hAnsi="宋体"/>
        </w:rPr>
        <w:t xml:space="preserve">  </w:t>
      </w:r>
      <w:r>
        <w:rPr>
          <w:rFonts w:ascii="宋体" w:hAnsi="宋体" w:hint="eastAsia"/>
        </w:rPr>
        <w:t>）40.计算机集成制造系统着重解决产品设计和经营管理中的系统信息集成，缩短了产品开发设计和制造周期。</w:t>
      </w:r>
    </w:p>
    <w:p w14:paraId="361E0E9B" w14:textId="77777777" w:rsidR="005A2476" w:rsidRPr="008A645D" w:rsidRDefault="005A2476" w:rsidP="008A645D">
      <w:pPr>
        <w:keepLines/>
        <w:ind w:firstLineChars="0" w:firstLine="0"/>
        <w:rPr>
          <w:rFonts w:ascii="宋体" w:hAnsi="宋体"/>
          <w:b/>
        </w:rPr>
      </w:pPr>
      <w:r w:rsidRPr="008A645D">
        <w:rPr>
          <w:rFonts w:ascii="宋体" w:hAnsi="宋体" w:hint="eastAsia"/>
          <w:b/>
        </w:rPr>
        <w:t>四、简答题(第41～44题。每题5分，共20分。)</w:t>
      </w:r>
    </w:p>
    <w:p w14:paraId="361E0E9C" w14:textId="77777777" w:rsidR="005A2476" w:rsidRDefault="005A2476" w:rsidP="005A2476">
      <w:pPr>
        <w:ind w:firstLine="420"/>
        <w:rPr>
          <w:rFonts w:ascii="宋体" w:hAnsi="宋体"/>
        </w:rPr>
      </w:pPr>
      <w:r>
        <w:rPr>
          <w:rFonts w:ascii="宋体" w:hAnsi="宋体" w:hint="eastAsia"/>
        </w:rPr>
        <w:t xml:space="preserve">41．常见的一般机械设备电气图有哪些？各起哪些作用？ </w:t>
      </w:r>
    </w:p>
    <w:p w14:paraId="361E0E9D" w14:textId="77777777" w:rsidR="005A2476" w:rsidRDefault="005A2476" w:rsidP="005A2476">
      <w:pPr>
        <w:ind w:firstLine="420"/>
        <w:rPr>
          <w:rFonts w:ascii="宋体" w:hAnsi="宋体"/>
        </w:rPr>
      </w:pPr>
    </w:p>
    <w:p w14:paraId="361E0E9E" w14:textId="77777777" w:rsidR="005A2476" w:rsidRDefault="005A2476" w:rsidP="005A2476">
      <w:pPr>
        <w:ind w:firstLine="420"/>
        <w:rPr>
          <w:rFonts w:ascii="宋体" w:hAnsi="宋体"/>
        </w:rPr>
      </w:pPr>
    </w:p>
    <w:p w14:paraId="361E0E9F" w14:textId="77777777" w:rsidR="005A2476" w:rsidRDefault="005A2476" w:rsidP="005A2476">
      <w:pPr>
        <w:ind w:firstLine="420"/>
        <w:rPr>
          <w:rFonts w:ascii="宋体" w:hAnsi="宋体"/>
        </w:rPr>
      </w:pPr>
    </w:p>
    <w:p w14:paraId="361E0EA0" w14:textId="77777777" w:rsidR="005A2476" w:rsidRDefault="005A2476" w:rsidP="005A2476">
      <w:pPr>
        <w:ind w:firstLine="420"/>
        <w:rPr>
          <w:rFonts w:ascii="宋体" w:hAnsi="宋体"/>
        </w:rPr>
      </w:pPr>
    </w:p>
    <w:p w14:paraId="361E0EA1" w14:textId="77777777" w:rsidR="005A2476" w:rsidRDefault="005A2476" w:rsidP="005A2476">
      <w:pPr>
        <w:ind w:firstLine="420"/>
        <w:rPr>
          <w:rFonts w:ascii="宋体" w:hAnsi="宋体"/>
        </w:rPr>
      </w:pPr>
    </w:p>
    <w:p w14:paraId="361E0EA2" w14:textId="77777777" w:rsidR="005A2476" w:rsidRPr="008A645D" w:rsidRDefault="005A2476" w:rsidP="005A2476">
      <w:pPr>
        <w:ind w:firstLine="420"/>
        <w:rPr>
          <w:rFonts w:ascii="宋体" w:hAnsi="宋体"/>
        </w:rPr>
      </w:pPr>
      <w:r>
        <w:rPr>
          <w:rFonts w:ascii="宋体" w:hAnsi="宋体" w:hint="eastAsia"/>
        </w:rPr>
        <w:t>42．变频器的配线安装注意事项有哪些？</w:t>
      </w:r>
    </w:p>
    <w:p w14:paraId="361E0EA3" w14:textId="77777777" w:rsidR="005A2476" w:rsidRDefault="005A2476" w:rsidP="005A2476">
      <w:pPr>
        <w:ind w:firstLine="420"/>
        <w:rPr>
          <w:rFonts w:ascii="宋体" w:hAnsi="宋体"/>
        </w:rPr>
      </w:pPr>
    </w:p>
    <w:p w14:paraId="361E0EA5" w14:textId="77777777" w:rsidR="005A2476" w:rsidRDefault="005A2476" w:rsidP="005A2476">
      <w:pPr>
        <w:ind w:firstLine="420"/>
        <w:rPr>
          <w:rFonts w:ascii="宋体" w:hAnsi="宋体"/>
        </w:rPr>
      </w:pPr>
    </w:p>
    <w:p w14:paraId="361E0EA6" w14:textId="77777777" w:rsidR="005A2476" w:rsidRDefault="005A2476" w:rsidP="005A2476">
      <w:pPr>
        <w:ind w:firstLine="420"/>
        <w:rPr>
          <w:rFonts w:ascii="宋体" w:hAnsi="宋体"/>
        </w:rPr>
      </w:pPr>
    </w:p>
    <w:p w14:paraId="361E0EA7" w14:textId="77777777" w:rsidR="005A2476" w:rsidRDefault="005A2476" w:rsidP="005A2476">
      <w:pPr>
        <w:ind w:firstLine="420"/>
        <w:rPr>
          <w:rFonts w:ascii="宋体" w:hAnsi="宋体"/>
        </w:rPr>
      </w:pPr>
    </w:p>
    <w:p w14:paraId="361E0EA8" w14:textId="77777777" w:rsidR="005A2476" w:rsidRDefault="005A2476" w:rsidP="005A2476">
      <w:pPr>
        <w:ind w:firstLine="420"/>
        <w:rPr>
          <w:rFonts w:ascii="宋体" w:hAnsi="宋体"/>
        </w:rPr>
      </w:pPr>
    </w:p>
    <w:p w14:paraId="361E0EA9" w14:textId="77777777" w:rsidR="005A2476" w:rsidRDefault="005A2476" w:rsidP="005A2476">
      <w:pPr>
        <w:ind w:firstLine="420"/>
        <w:rPr>
          <w:rFonts w:ascii="宋体" w:hAnsi="宋体"/>
        </w:rPr>
      </w:pPr>
      <w:r>
        <w:rPr>
          <w:rFonts w:ascii="宋体" w:hAnsi="宋体" w:hint="eastAsia"/>
        </w:rPr>
        <w:t>43．一般机械设备电气大修工艺应包括的内容有哪些？</w:t>
      </w:r>
    </w:p>
    <w:p w14:paraId="361E0EAA" w14:textId="77777777" w:rsidR="005A2476" w:rsidRDefault="005A2476" w:rsidP="005A2476">
      <w:pPr>
        <w:ind w:firstLine="420"/>
        <w:rPr>
          <w:rFonts w:ascii="宋体" w:hAnsi="宋体"/>
        </w:rPr>
      </w:pPr>
    </w:p>
    <w:p w14:paraId="361E0EAB" w14:textId="77777777" w:rsidR="005A2476" w:rsidRDefault="005A2476" w:rsidP="005A2476">
      <w:pPr>
        <w:ind w:firstLine="420"/>
        <w:rPr>
          <w:rFonts w:ascii="宋体" w:hAnsi="宋体"/>
        </w:rPr>
      </w:pPr>
    </w:p>
    <w:p w14:paraId="361E0EAD" w14:textId="77777777" w:rsidR="005A2476" w:rsidRDefault="005A2476" w:rsidP="005A2476">
      <w:pPr>
        <w:ind w:firstLine="420"/>
        <w:rPr>
          <w:rFonts w:ascii="宋体" w:hAnsi="宋体"/>
        </w:rPr>
      </w:pPr>
    </w:p>
    <w:p w14:paraId="361E0EAE" w14:textId="77777777" w:rsidR="005A2476" w:rsidRDefault="005A2476" w:rsidP="005A2476">
      <w:pPr>
        <w:ind w:firstLine="420"/>
        <w:rPr>
          <w:rFonts w:ascii="宋体" w:hAnsi="宋体"/>
        </w:rPr>
      </w:pPr>
    </w:p>
    <w:p w14:paraId="361E0EAF" w14:textId="77777777" w:rsidR="005A2476" w:rsidRDefault="005A2476" w:rsidP="005A2476">
      <w:pPr>
        <w:ind w:firstLine="420"/>
        <w:rPr>
          <w:rFonts w:ascii="宋体" w:hAnsi="宋体"/>
        </w:rPr>
      </w:pPr>
    </w:p>
    <w:p w14:paraId="361E0EB0" w14:textId="77777777" w:rsidR="005A2476" w:rsidRDefault="005A2476" w:rsidP="005A2476">
      <w:pPr>
        <w:ind w:firstLine="420"/>
        <w:rPr>
          <w:rFonts w:ascii="宋体" w:hAnsi="宋体"/>
        </w:rPr>
      </w:pPr>
      <w:r>
        <w:rPr>
          <w:rFonts w:ascii="宋体" w:hAnsi="宋体" w:hint="eastAsia"/>
        </w:rPr>
        <w:t>44．电路设计的内容包括哪几个方面？</w:t>
      </w:r>
    </w:p>
    <w:p w14:paraId="361E0EB1" w14:textId="77777777" w:rsidR="005A2476" w:rsidRDefault="005A2476" w:rsidP="005A2476">
      <w:pPr>
        <w:ind w:firstLine="420"/>
        <w:rPr>
          <w:rFonts w:ascii="宋体" w:hAnsi="宋体"/>
        </w:rPr>
      </w:pPr>
    </w:p>
    <w:p w14:paraId="361E0EB2" w14:textId="77777777" w:rsidR="005A2476" w:rsidRDefault="005A2476" w:rsidP="005A2476">
      <w:pPr>
        <w:ind w:firstLine="420"/>
        <w:rPr>
          <w:rFonts w:ascii="宋体" w:hAnsi="宋体"/>
        </w:rPr>
      </w:pPr>
    </w:p>
    <w:p w14:paraId="361E0EB3" w14:textId="77777777" w:rsidR="005A2476" w:rsidRDefault="005A2476" w:rsidP="005A2476">
      <w:pPr>
        <w:ind w:firstLine="420"/>
        <w:rPr>
          <w:rFonts w:ascii="宋体" w:hAnsi="宋体"/>
        </w:rPr>
      </w:pPr>
    </w:p>
    <w:p w14:paraId="361E0EB4" w14:textId="77777777" w:rsidR="005A2476" w:rsidRDefault="005A2476" w:rsidP="005A2476">
      <w:pPr>
        <w:ind w:firstLine="420"/>
        <w:rPr>
          <w:rFonts w:ascii="宋体" w:hAnsi="宋体"/>
        </w:rPr>
      </w:pPr>
    </w:p>
    <w:p w14:paraId="361E0EB7" w14:textId="77777777" w:rsidR="005A2476" w:rsidRPr="008A645D" w:rsidRDefault="005A2476" w:rsidP="008A645D">
      <w:pPr>
        <w:keepLines/>
        <w:ind w:firstLineChars="0" w:firstLine="0"/>
        <w:rPr>
          <w:rFonts w:ascii="宋体" w:hAnsi="宋体"/>
          <w:b/>
        </w:rPr>
      </w:pPr>
      <w:r w:rsidRPr="008A645D">
        <w:rPr>
          <w:rFonts w:ascii="宋体" w:hAnsi="宋体" w:hint="eastAsia"/>
          <w:b/>
        </w:rPr>
        <w:t>五、论述题（第45～46题。每题15分，共30分。）</w:t>
      </w:r>
    </w:p>
    <w:p w14:paraId="361E0EB8" w14:textId="77777777" w:rsidR="005A2476" w:rsidRDefault="005A2476" w:rsidP="005A2476">
      <w:pPr>
        <w:ind w:firstLine="420"/>
        <w:rPr>
          <w:rFonts w:ascii="宋体" w:hAnsi="宋体"/>
        </w:rPr>
      </w:pPr>
      <w:r>
        <w:rPr>
          <w:rFonts w:ascii="宋体" w:hAnsi="宋体" w:hint="eastAsia"/>
        </w:rPr>
        <w:lastRenderedPageBreak/>
        <w:t>45．试述常用传感器的检测方法。</w:t>
      </w:r>
    </w:p>
    <w:p w14:paraId="361E0EB9" w14:textId="77777777" w:rsidR="005A2476" w:rsidRDefault="005A2476" w:rsidP="005A2476">
      <w:pPr>
        <w:ind w:firstLine="420"/>
        <w:rPr>
          <w:rFonts w:ascii="宋体" w:hAnsi="宋体"/>
        </w:rPr>
      </w:pPr>
    </w:p>
    <w:p w14:paraId="361E0EBA" w14:textId="77777777" w:rsidR="005A2476" w:rsidRDefault="005A2476" w:rsidP="005A2476">
      <w:pPr>
        <w:ind w:firstLine="420"/>
        <w:rPr>
          <w:rFonts w:ascii="宋体" w:hAnsi="宋体"/>
        </w:rPr>
      </w:pPr>
    </w:p>
    <w:p w14:paraId="361E0EBB" w14:textId="77777777" w:rsidR="005A2476" w:rsidRDefault="005A2476" w:rsidP="005A2476">
      <w:pPr>
        <w:ind w:firstLine="420"/>
        <w:rPr>
          <w:rFonts w:ascii="宋体" w:hAnsi="宋体"/>
        </w:rPr>
      </w:pPr>
    </w:p>
    <w:p w14:paraId="361E0EBC" w14:textId="77777777" w:rsidR="005A2476" w:rsidRDefault="005A2476" w:rsidP="005A2476">
      <w:pPr>
        <w:ind w:firstLine="420"/>
        <w:rPr>
          <w:rFonts w:ascii="宋体" w:hAnsi="宋体"/>
        </w:rPr>
      </w:pPr>
    </w:p>
    <w:p w14:paraId="361E0EBD" w14:textId="77777777" w:rsidR="005A2476" w:rsidRDefault="005A2476" w:rsidP="005A2476">
      <w:pPr>
        <w:ind w:firstLine="420"/>
        <w:rPr>
          <w:rFonts w:ascii="宋体" w:hAnsi="宋体"/>
        </w:rPr>
      </w:pPr>
    </w:p>
    <w:p w14:paraId="361E0EBE" w14:textId="77777777" w:rsidR="005A2476" w:rsidRDefault="005A2476" w:rsidP="005A2476">
      <w:pPr>
        <w:ind w:firstLine="420"/>
        <w:rPr>
          <w:rFonts w:ascii="宋体" w:hAnsi="宋体"/>
        </w:rPr>
      </w:pPr>
    </w:p>
    <w:p w14:paraId="361E0EBF" w14:textId="77777777" w:rsidR="005A2476" w:rsidRDefault="005A2476" w:rsidP="005A2476">
      <w:pPr>
        <w:ind w:firstLine="420"/>
        <w:rPr>
          <w:rFonts w:ascii="宋体" w:hAnsi="宋体"/>
        </w:rPr>
      </w:pPr>
    </w:p>
    <w:p w14:paraId="361E0EC0" w14:textId="77777777" w:rsidR="005A2476" w:rsidRDefault="005A2476" w:rsidP="005A2476">
      <w:pPr>
        <w:ind w:firstLine="420"/>
        <w:rPr>
          <w:rFonts w:ascii="宋体" w:hAnsi="宋体"/>
        </w:rPr>
      </w:pPr>
    </w:p>
    <w:p w14:paraId="361E0EC1" w14:textId="77777777" w:rsidR="005A2476" w:rsidRDefault="005A2476" w:rsidP="005A2476">
      <w:pPr>
        <w:ind w:firstLine="420"/>
        <w:rPr>
          <w:rFonts w:ascii="宋体" w:hAnsi="宋体"/>
        </w:rPr>
      </w:pPr>
    </w:p>
    <w:p w14:paraId="361E0EC2" w14:textId="77777777" w:rsidR="005A2476" w:rsidRDefault="005A2476" w:rsidP="005A2476">
      <w:pPr>
        <w:ind w:firstLine="420"/>
        <w:rPr>
          <w:rFonts w:ascii="宋体" w:hAnsi="宋体"/>
        </w:rPr>
      </w:pPr>
    </w:p>
    <w:p w14:paraId="361E0EC3" w14:textId="77777777" w:rsidR="005A2476" w:rsidRDefault="005A2476" w:rsidP="005A2476">
      <w:pPr>
        <w:ind w:firstLine="420"/>
        <w:rPr>
          <w:rFonts w:ascii="宋体" w:hAnsi="宋体"/>
        </w:rPr>
      </w:pPr>
    </w:p>
    <w:p w14:paraId="361E0EC4" w14:textId="77777777" w:rsidR="005A2476" w:rsidRDefault="005A2476" w:rsidP="005A2476">
      <w:pPr>
        <w:ind w:firstLine="420"/>
        <w:rPr>
          <w:rFonts w:ascii="宋体" w:hAnsi="宋体"/>
        </w:rPr>
      </w:pPr>
    </w:p>
    <w:p w14:paraId="361E0EC5" w14:textId="77777777" w:rsidR="005A2476" w:rsidRDefault="005A2476" w:rsidP="005A2476">
      <w:pPr>
        <w:ind w:firstLine="420"/>
        <w:rPr>
          <w:rFonts w:ascii="宋体" w:hAnsi="宋体"/>
        </w:rPr>
      </w:pPr>
    </w:p>
    <w:p w14:paraId="361E0EC6" w14:textId="77777777" w:rsidR="005A2476" w:rsidRDefault="005A2476" w:rsidP="005A2476">
      <w:pPr>
        <w:ind w:firstLine="420"/>
        <w:rPr>
          <w:rFonts w:ascii="宋体" w:hAnsi="宋体"/>
        </w:rPr>
      </w:pPr>
    </w:p>
    <w:p w14:paraId="361E0EC7" w14:textId="77777777" w:rsidR="005A2476" w:rsidRDefault="005A2476" w:rsidP="005A2476">
      <w:pPr>
        <w:ind w:firstLine="420"/>
        <w:rPr>
          <w:rFonts w:ascii="宋体" w:hAnsi="宋体"/>
        </w:rPr>
      </w:pPr>
    </w:p>
    <w:p w14:paraId="361E0EC8" w14:textId="77777777" w:rsidR="005A2476" w:rsidRDefault="005A2476" w:rsidP="005A2476">
      <w:pPr>
        <w:ind w:firstLine="420"/>
        <w:rPr>
          <w:rFonts w:ascii="宋体" w:hAnsi="宋体"/>
        </w:rPr>
      </w:pPr>
    </w:p>
    <w:p w14:paraId="361E0EC9" w14:textId="77777777" w:rsidR="005A2476" w:rsidRDefault="005A2476" w:rsidP="005A2476">
      <w:pPr>
        <w:ind w:firstLine="420"/>
        <w:rPr>
          <w:rFonts w:ascii="宋体" w:hAnsi="宋体"/>
        </w:rPr>
      </w:pPr>
    </w:p>
    <w:p w14:paraId="361E0ECA" w14:textId="77777777" w:rsidR="005A2476" w:rsidRDefault="005A2476" w:rsidP="005A2476">
      <w:pPr>
        <w:ind w:firstLine="420"/>
        <w:rPr>
          <w:rFonts w:ascii="宋体" w:hAnsi="宋体"/>
        </w:rPr>
      </w:pPr>
    </w:p>
    <w:p w14:paraId="361E0ECB" w14:textId="77777777" w:rsidR="005A2476" w:rsidRDefault="005A2476" w:rsidP="005A2476">
      <w:pPr>
        <w:ind w:firstLine="420"/>
        <w:rPr>
          <w:rFonts w:ascii="宋体" w:hAnsi="宋体"/>
        </w:rPr>
      </w:pPr>
    </w:p>
    <w:p w14:paraId="361E0ECC" w14:textId="77777777" w:rsidR="008A645D" w:rsidRDefault="008A645D">
      <w:pPr>
        <w:widowControl/>
        <w:spacing w:line="240" w:lineRule="auto"/>
        <w:ind w:firstLineChars="0" w:firstLine="0"/>
        <w:jc w:val="left"/>
        <w:rPr>
          <w:rFonts w:ascii="宋体" w:hAnsi="宋体"/>
        </w:rPr>
      </w:pPr>
      <w:r>
        <w:rPr>
          <w:rFonts w:ascii="宋体" w:hAnsi="宋体"/>
        </w:rPr>
        <w:br w:type="page"/>
      </w:r>
    </w:p>
    <w:p w14:paraId="361E0ECD" w14:textId="77777777" w:rsidR="005A2476" w:rsidRPr="008A645D" w:rsidRDefault="005A2476" w:rsidP="005A2476">
      <w:pPr>
        <w:ind w:firstLine="420"/>
        <w:rPr>
          <w:rFonts w:ascii="宋体" w:hAnsi="宋体"/>
        </w:rPr>
      </w:pPr>
      <w:r>
        <w:rPr>
          <w:rFonts w:ascii="宋体" w:hAnsi="宋体" w:hint="eastAsia"/>
        </w:rPr>
        <w:lastRenderedPageBreak/>
        <w:t>46．试述数控机床日常电气维修项目的内容。</w:t>
      </w:r>
    </w:p>
    <w:p w14:paraId="361E0ECE" w14:textId="77777777" w:rsidR="005A2476" w:rsidRPr="008A645D" w:rsidRDefault="005A2476" w:rsidP="005A2476">
      <w:pPr>
        <w:ind w:firstLine="420"/>
        <w:jc w:val="left"/>
        <w:rPr>
          <w:rFonts w:ascii="宋体" w:hAnsi="宋体"/>
        </w:rPr>
      </w:pPr>
    </w:p>
    <w:p w14:paraId="361E0ECF" w14:textId="77777777" w:rsidR="005A2476" w:rsidRDefault="005A2476" w:rsidP="005A2476">
      <w:pPr>
        <w:ind w:firstLine="420"/>
        <w:jc w:val="left"/>
        <w:rPr>
          <w:rFonts w:ascii="宋体" w:hAnsi="宋体"/>
        </w:rPr>
      </w:pPr>
    </w:p>
    <w:p w14:paraId="361E0ED0" w14:textId="77777777" w:rsidR="005A2476" w:rsidRDefault="005A2476" w:rsidP="005A2476">
      <w:pPr>
        <w:ind w:firstLine="420"/>
        <w:jc w:val="left"/>
        <w:rPr>
          <w:rFonts w:ascii="宋体" w:hAnsi="宋体"/>
        </w:rPr>
      </w:pPr>
    </w:p>
    <w:p w14:paraId="361E0ED1" w14:textId="77777777" w:rsidR="005A2476" w:rsidRDefault="005A2476" w:rsidP="005A2476">
      <w:pPr>
        <w:ind w:firstLine="420"/>
        <w:jc w:val="left"/>
        <w:rPr>
          <w:rFonts w:ascii="宋体" w:hAnsi="宋体"/>
        </w:rPr>
      </w:pPr>
    </w:p>
    <w:p w14:paraId="361E0ED2" w14:textId="77777777" w:rsidR="005A2476" w:rsidRDefault="005A2476" w:rsidP="005A2476">
      <w:pPr>
        <w:ind w:firstLine="420"/>
        <w:jc w:val="left"/>
        <w:rPr>
          <w:rFonts w:ascii="宋体" w:hAnsi="宋体"/>
        </w:rPr>
      </w:pPr>
    </w:p>
    <w:p w14:paraId="361E0ED3" w14:textId="77777777" w:rsidR="005A2476" w:rsidRDefault="005A2476" w:rsidP="005A2476">
      <w:pPr>
        <w:ind w:firstLine="420"/>
        <w:jc w:val="left"/>
        <w:rPr>
          <w:rFonts w:ascii="宋体" w:hAnsi="宋体"/>
        </w:rPr>
      </w:pPr>
    </w:p>
    <w:p w14:paraId="361E0ED4" w14:textId="77777777" w:rsidR="005A2476" w:rsidRDefault="005A2476" w:rsidP="005A2476">
      <w:pPr>
        <w:ind w:firstLine="420"/>
        <w:jc w:val="left"/>
        <w:rPr>
          <w:rFonts w:ascii="宋体" w:hAnsi="宋体"/>
        </w:rPr>
      </w:pPr>
    </w:p>
    <w:p w14:paraId="361E0ED5" w14:textId="77777777" w:rsidR="005A2476" w:rsidRDefault="005A2476" w:rsidP="005A2476">
      <w:pPr>
        <w:ind w:firstLine="420"/>
        <w:jc w:val="left"/>
        <w:rPr>
          <w:rFonts w:ascii="宋体" w:hAnsi="宋体"/>
        </w:rPr>
      </w:pPr>
    </w:p>
    <w:p w14:paraId="361E0ED6" w14:textId="77777777" w:rsidR="005A2476" w:rsidRDefault="005A2476" w:rsidP="005A2476">
      <w:pPr>
        <w:ind w:firstLine="420"/>
        <w:jc w:val="left"/>
        <w:rPr>
          <w:rFonts w:ascii="宋体" w:hAnsi="宋体"/>
        </w:rPr>
      </w:pPr>
    </w:p>
    <w:p w14:paraId="361E0ED7" w14:textId="77777777" w:rsidR="005A2476" w:rsidRDefault="005A2476" w:rsidP="005A2476">
      <w:pPr>
        <w:ind w:firstLine="420"/>
        <w:jc w:val="left"/>
        <w:rPr>
          <w:rFonts w:ascii="宋体" w:hAnsi="宋体"/>
        </w:rPr>
      </w:pPr>
    </w:p>
    <w:p w14:paraId="361E0ED8" w14:textId="77777777" w:rsidR="005A2476" w:rsidRDefault="005A2476" w:rsidP="005A2476">
      <w:pPr>
        <w:ind w:firstLine="420"/>
        <w:jc w:val="left"/>
        <w:rPr>
          <w:rFonts w:ascii="宋体" w:hAnsi="宋体"/>
        </w:rPr>
      </w:pPr>
    </w:p>
    <w:p w14:paraId="361E0ED9" w14:textId="77777777" w:rsidR="005A2476" w:rsidRDefault="005A2476" w:rsidP="005A2476">
      <w:pPr>
        <w:ind w:firstLine="420"/>
        <w:jc w:val="left"/>
        <w:rPr>
          <w:rFonts w:ascii="宋体" w:hAnsi="宋体"/>
        </w:rPr>
      </w:pPr>
    </w:p>
    <w:p w14:paraId="361E0EDA" w14:textId="77777777" w:rsidR="005A2476" w:rsidRDefault="005A2476" w:rsidP="005A2476">
      <w:pPr>
        <w:ind w:firstLine="420"/>
        <w:jc w:val="left"/>
        <w:rPr>
          <w:rFonts w:ascii="宋体" w:hAnsi="宋体"/>
        </w:rPr>
      </w:pPr>
    </w:p>
    <w:p w14:paraId="361E0EDB" w14:textId="77777777" w:rsidR="005A2476" w:rsidRDefault="005A2476" w:rsidP="005A2476">
      <w:pPr>
        <w:ind w:firstLine="420"/>
        <w:jc w:val="left"/>
        <w:rPr>
          <w:rFonts w:ascii="宋体" w:hAnsi="宋体"/>
        </w:rPr>
      </w:pPr>
    </w:p>
    <w:p w14:paraId="361E0EDC" w14:textId="77777777" w:rsidR="005A2476" w:rsidRDefault="005A2476" w:rsidP="005A2476">
      <w:pPr>
        <w:ind w:firstLine="420"/>
        <w:jc w:val="left"/>
        <w:rPr>
          <w:rFonts w:ascii="宋体" w:hAnsi="宋体"/>
        </w:rPr>
      </w:pPr>
    </w:p>
    <w:p w14:paraId="361E0EDD" w14:textId="77777777" w:rsidR="005A2476" w:rsidRDefault="005A2476" w:rsidP="005A2476">
      <w:pPr>
        <w:ind w:firstLine="420"/>
        <w:jc w:val="left"/>
        <w:rPr>
          <w:rFonts w:ascii="宋体" w:hAnsi="宋体"/>
        </w:rPr>
      </w:pPr>
    </w:p>
    <w:p w14:paraId="361E0EDE" w14:textId="1D11FDA7" w:rsidR="00E812AE" w:rsidRDefault="00E812AE" w:rsidP="005A2476">
      <w:pPr>
        <w:ind w:firstLine="420"/>
        <w:jc w:val="left"/>
        <w:rPr>
          <w:rFonts w:ascii="宋体" w:hAnsi="宋体"/>
        </w:rPr>
      </w:pPr>
      <w:r>
        <w:rPr>
          <w:rFonts w:ascii="宋体" w:hAnsi="宋体"/>
        </w:rPr>
        <w:br w:type="page"/>
      </w:r>
    </w:p>
    <w:p w14:paraId="71FD7513" w14:textId="77777777" w:rsidR="00E812AE" w:rsidRDefault="00E812AE" w:rsidP="00E812AE">
      <w:pPr>
        <w:ind w:firstLineChars="0" w:firstLine="0"/>
        <w:jc w:val="center"/>
        <w:rPr>
          <w:rFonts w:eastAsia="黑体"/>
          <w:color w:val="000000"/>
          <w:sz w:val="30"/>
        </w:rPr>
      </w:pPr>
      <w:r>
        <w:rPr>
          <w:rFonts w:eastAsia="黑体" w:hint="eastAsia"/>
          <w:color w:val="000000"/>
          <w:sz w:val="30"/>
        </w:rPr>
        <w:lastRenderedPageBreak/>
        <w:t>职业技能鉴定国家题库</w:t>
      </w:r>
    </w:p>
    <w:p w14:paraId="23813BB0" w14:textId="77777777" w:rsidR="00E812AE" w:rsidRPr="007E6B54" w:rsidRDefault="00E812AE" w:rsidP="00234501">
      <w:pPr>
        <w:pStyle w:val="4"/>
        <w:jc w:val="center"/>
        <w:rPr>
          <w:rFonts w:ascii="宋体" w:eastAsia="宋体" w:hAnsi="宋体"/>
          <w:sz w:val="30"/>
          <w:szCs w:val="30"/>
        </w:rPr>
      </w:pPr>
      <w:bookmarkStart w:id="36" w:name="_Toc59553185"/>
      <w:bookmarkStart w:id="37" w:name="_Toc63667701"/>
      <w:r w:rsidRPr="007E6B54">
        <w:rPr>
          <w:rFonts w:ascii="宋体" w:eastAsia="宋体" w:hAnsi="宋体" w:hint="eastAsia"/>
          <w:sz w:val="30"/>
          <w:szCs w:val="30"/>
        </w:rPr>
        <w:t>维修电工技师</w:t>
      </w:r>
      <w:r w:rsidRPr="007E6B54">
        <w:rPr>
          <w:rFonts w:ascii="宋体" w:eastAsia="宋体" w:hAnsi="宋体"/>
          <w:sz w:val="30"/>
          <w:szCs w:val="30"/>
        </w:rPr>
        <w:t>理论知识试卷</w:t>
      </w:r>
      <w:r w:rsidRPr="007E6B54">
        <w:rPr>
          <w:rFonts w:ascii="宋体" w:eastAsia="宋体" w:hAnsi="宋体" w:hint="eastAsia"/>
          <w:sz w:val="30"/>
          <w:szCs w:val="30"/>
        </w:rPr>
        <w:t>答案及评分标准七</w:t>
      </w:r>
      <w:bookmarkEnd w:id="36"/>
      <w:bookmarkEnd w:id="37"/>
    </w:p>
    <w:p w14:paraId="2FDB8410" w14:textId="77777777" w:rsidR="00E812AE" w:rsidRPr="0085125F" w:rsidRDefault="00E812AE" w:rsidP="00E812AE">
      <w:pPr>
        <w:pStyle w:val="aff1"/>
        <w:spacing w:before="156"/>
      </w:pPr>
      <w:r w:rsidRPr="0085125F">
        <w:rPr>
          <w:rFonts w:hint="eastAsia"/>
        </w:rPr>
        <w:t>一、填空题</w:t>
      </w:r>
    </w:p>
    <w:p w14:paraId="13662B56" w14:textId="77777777" w:rsidR="00E812AE" w:rsidRDefault="00E812AE" w:rsidP="00E812AE">
      <w:pPr>
        <w:ind w:firstLine="420"/>
      </w:pPr>
      <w:r>
        <w:rPr>
          <w:rFonts w:hint="eastAsia"/>
        </w:rPr>
        <w:t>评分标准：每题答对给</w:t>
      </w:r>
      <w:r>
        <w:rPr>
          <w:rFonts w:hint="eastAsia"/>
        </w:rPr>
        <w:t>1</w:t>
      </w:r>
      <w:r>
        <w:rPr>
          <w:rFonts w:hint="eastAsia"/>
        </w:rPr>
        <w:t>分；答错或漏答不给分，也</w:t>
      </w:r>
      <w:proofErr w:type="gramStart"/>
      <w:r>
        <w:rPr>
          <w:rFonts w:hint="eastAsia"/>
        </w:rPr>
        <w:t>不</w:t>
      </w:r>
      <w:proofErr w:type="gramEnd"/>
      <w:r>
        <w:rPr>
          <w:rFonts w:hint="eastAsia"/>
        </w:rPr>
        <w:t>倒扣分。</w:t>
      </w:r>
    </w:p>
    <w:p w14:paraId="51994DB2" w14:textId="77777777" w:rsidR="00E812AE" w:rsidRPr="0085125F" w:rsidRDefault="00E812AE" w:rsidP="00E812AE">
      <w:pPr>
        <w:ind w:firstLine="420"/>
      </w:pPr>
      <w:r w:rsidRPr="0085125F">
        <w:rPr>
          <w:rFonts w:hint="eastAsia"/>
        </w:rPr>
        <w:t>1</w:t>
      </w:r>
      <w:r w:rsidRPr="0085125F">
        <w:rPr>
          <w:rFonts w:hint="eastAsia"/>
        </w:rPr>
        <w:t>．职业道德观</w:t>
      </w:r>
    </w:p>
    <w:p w14:paraId="01467C23" w14:textId="77777777" w:rsidR="00E812AE" w:rsidRPr="0085125F" w:rsidRDefault="00E812AE" w:rsidP="00E812AE">
      <w:pPr>
        <w:ind w:firstLine="420"/>
      </w:pPr>
      <w:r w:rsidRPr="0085125F">
        <w:rPr>
          <w:rFonts w:hint="eastAsia"/>
        </w:rPr>
        <w:t>2</w:t>
      </w:r>
      <w:r w:rsidRPr="0085125F">
        <w:rPr>
          <w:rFonts w:hint="eastAsia"/>
        </w:rPr>
        <w:t>．职业道德意识</w:t>
      </w:r>
    </w:p>
    <w:p w14:paraId="0814EF5C" w14:textId="77777777" w:rsidR="00E812AE" w:rsidRPr="0085125F" w:rsidRDefault="00E812AE" w:rsidP="00E812AE">
      <w:pPr>
        <w:ind w:firstLine="420"/>
      </w:pPr>
      <w:r w:rsidRPr="0085125F">
        <w:rPr>
          <w:rFonts w:hint="eastAsia"/>
        </w:rPr>
        <w:t>3</w:t>
      </w:r>
      <w:r w:rsidRPr="0085125F">
        <w:rPr>
          <w:rFonts w:hint="eastAsia"/>
        </w:rPr>
        <w:t>．奉献社会</w:t>
      </w:r>
    </w:p>
    <w:p w14:paraId="262F4915" w14:textId="77777777" w:rsidR="00E812AE" w:rsidRPr="0085125F" w:rsidRDefault="00E812AE" w:rsidP="00E812AE">
      <w:pPr>
        <w:ind w:firstLine="420"/>
      </w:pPr>
      <w:r w:rsidRPr="0085125F">
        <w:rPr>
          <w:rFonts w:hint="eastAsia"/>
        </w:rPr>
        <w:t>4</w:t>
      </w:r>
      <w:r w:rsidRPr="0085125F">
        <w:rPr>
          <w:rFonts w:hint="eastAsia"/>
        </w:rPr>
        <w:t>．输出功率</w:t>
      </w:r>
    </w:p>
    <w:p w14:paraId="7F13737E" w14:textId="77777777" w:rsidR="00E812AE" w:rsidRPr="0085125F" w:rsidRDefault="00E812AE" w:rsidP="00E812AE">
      <w:pPr>
        <w:ind w:firstLine="420"/>
      </w:pPr>
      <w:r w:rsidRPr="0085125F">
        <w:rPr>
          <w:rFonts w:hint="eastAsia"/>
        </w:rPr>
        <w:t>5</w:t>
      </w:r>
      <w:r w:rsidRPr="0085125F">
        <w:rPr>
          <w:rFonts w:hint="eastAsia"/>
        </w:rPr>
        <w:t>．电池耗电量过大</w:t>
      </w:r>
    </w:p>
    <w:p w14:paraId="2842AE8F" w14:textId="77777777" w:rsidR="00E812AE" w:rsidRPr="0085125F" w:rsidRDefault="00E812AE" w:rsidP="00E812AE">
      <w:pPr>
        <w:ind w:firstLine="420"/>
      </w:pPr>
      <w:r w:rsidRPr="0085125F">
        <w:rPr>
          <w:rFonts w:hint="eastAsia"/>
        </w:rPr>
        <w:t>6</w:t>
      </w:r>
      <w:r w:rsidRPr="0085125F">
        <w:rPr>
          <w:rFonts w:hint="eastAsia"/>
        </w:rPr>
        <w:t>．熔体的额定电流</w:t>
      </w:r>
    </w:p>
    <w:p w14:paraId="212F76E6" w14:textId="77777777" w:rsidR="00E812AE" w:rsidRPr="0085125F" w:rsidRDefault="00E812AE" w:rsidP="00E812AE">
      <w:pPr>
        <w:ind w:firstLine="420"/>
      </w:pPr>
      <w:r w:rsidRPr="0085125F">
        <w:rPr>
          <w:rFonts w:hint="eastAsia"/>
        </w:rPr>
        <w:t>7</w:t>
      </w:r>
      <w:r w:rsidRPr="0085125F">
        <w:rPr>
          <w:rFonts w:hint="eastAsia"/>
        </w:rPr>
        <w:t>．可调</w:t>
      </w:r>
    </w:p>
    <w:p w14:paraId="34F10BF4" w14:textId="77777777" w:rsidR="00E812AE" w:rsidRPr="0085125F" w:rsidRDefault="00E812AE" w:rsidP="00E812AE">
      <w:pPr>
        <w:ind w:firstLine="420"/>
      </w:pPr>
      <w:r w:rsidRPr="0085125F">
        <w:rPr>
          <w:rFonts w:hint="eastAsia"/>
        </w:rPr>
        <w:t>8</w:t>
      </w:r>
      <w:r w:rsidRPr="0085125F">
        <w:rPr>
          <w:rFonts w:hint="eastAsia"/>
        </w:rPr>
        <w:t>．传动比</w:t>
      </w:r>
    </w:p>
    <w:p w14:paraId="1E646489" w14:textId="77777777" w:rsidR="00E812AE" w:rsidRPr="0085125F" w:rsidRDefault="00E812AE" w:rsidP="00E812AE">
      <w:pPr>
        <w:ind w:firstLine="420"/>
      </w:pPr>
      <w:r w:rsidRPr="0085125F">
        <w:rPr>
          <w:rFonts w:hint="eastAsia"/>
        </w:rPr>
        <w:t>9</w:t>
      </w:r>
      <w:r w:rsidRPr="0085125F">
        <w:rPr>
          <w:rFonts w:hint="eastAsia"/>
        </w:rPr>
        <w:t>．电源引下端</w:t>
      </w:r>
    </w:p>
    <w:p w14:paraId="0C71ADE5" w14:textId="77777777" w:rsidR="00E812AE" w:rsidRPr="0085125F" w:rsidRDefault="00E812AE" w:rsidP="00E812AE">
      <w:pPr>
        <w:ind w:firstLine="420"/>
      </w:pPr>
      <w:r w:rsidRPr="0085125F">
        <w:rPr>
          <w:rFonts w:hint="eastAsia"/>
        </w:rPr>
        <w:t>10</w:t>
      </w:r>
      <w:r w:rsidRPr="0085125F">
        <w:rPr>
          <w:rFonts w:hint="eastAsia"/>
        </w:rPr>
        <w:t>．可控</w:t>
      </w:r>
    </w:p>
    <w:p w14:paraId="0028E0AB" w14:textId="77777777" w:rsidR="00E812AE" w:rsidRPr="0085125F" w:rsidRDefault="00E812AE" w:rsidP="00E812AE">
      <w:pPr>
        <w:ind w:firstLine="420"/>
      </w:pPr>
      <w:r w:rsidRPr="0085125F">
        <w:rPr>
          <w:rFonts w:hint="eastAsia"/>
        </w:rPr>
        <w:t>11</w:t>
      </w:r>
      <w:r w:rsidRPr="0085125F">
        <w:rPr>
          <w:rFonts w:hint="eastAsia"/>
        </w:rPr>
        <w:t>．被控关断</w:t>
      </w:r>
    </w:p>
    <w:p w14:paraId="3B3FB59F" w14:textId="77777777" w:rsidR="00E812AE" w:rsidRPr="0085125F" w:rsidRDefault="00E812AE" w:rsidP="00E812AE">
      <w:pPr>
        <w:ind w:firstLine="420"/>
      </w:pPr>
      <w:r w:rsidRPr="0085125F">
        <w:rPr>
          <w:rFonts w:hint="eastAsia"/>
        </w:rPr>
        <w:t>12</w:t>
      </w:r>
      <w:r w:rsidRPr="0085125F">
        <w:rPr>
          <w:rFonts w:hint="eastAsia"/>
        </w:rPr>
        <w:t>．</w:t>
      </w:r>
      <w:r w:rsidRPr="0085125F">
        <w:rPr>
          <w:rFonts w:hint="eastAsia"/>
        </w:rPr>
        <w:t>IGBT</w:t>
      </w:r>
    </w:p>
    <w:p w14:paraId="162762C4" w14:textId="77777777" w:rsidR="00E812AE" w:rsidRPr="0085125F" w:rsidRDefault="00E812AE" w:rsidP="00E812AE">
      <w:pPr>
        <w:ind w:firstLine="420"/>
      </w:pPr>
      <w:r w:rsidRPr="0085125F">
        <w:rPr>
          <w:rFonts w:hint="eastAsia"/>
        </w:rPr>
        <w:t>13</w:t>
      </w:r>
      <w:r w:rsidRPr="0085125F">
        <w:rPr>
          <w:rFonts w:hint="eastAsia"/>
        </w:rPr>
        <w:t>．</w:t>
      </w:r>
      <w:r w:rsidRPr="0085125F">
        <w:rPr>
          <w:rFonts w:hint="eastAsia"/>
        </w:rPr>
        <w:t>IGBT</w:t>
      </w:r>
    </w:p>
    <w:p w14:paraId="0004BE71" w14:textId="77777777" w:rsidR="00E812AE" w:rsidRPr="0085125F" w:rsidRDefault="00E812AE" w:rsidP="00E812AE">
      <w:pPr>
        <w:ind w:firstLine="420"/>
      </w:pPr>
      <w:r w:rsidRPr="0085125F">
        <w:rPr>
          <w:rFonts w:hint="eastAsia"/>
        </w:rPr>
        <w:t>14</w:t>
      </w:r>
      <w:r w:rsidRPr="0085125F">
        <w:rPr>
          <w:rFonts w:hint="eastAsia"/>
        </w:rPr>
        <w:t>．技术密集性</w:t>
      </w:r>
    </w:p>
    <w:p w14:paraId="510AA23B" w14:textId="77777777" w:rsidR="00E812AE" w:rsidRPr="0085125F" w:rsidRDefault="00E812AE" w:rsidP="00E812AE">
      <w:pPr>
        <w:ind w:firstLine="420"/>
      </w:pPr>
      <w:r w:rsidRPr="0085125F">
        <w:rPr>
          <w:rFonts w:hint="eastAsia"/>
        </w:rPr>
        <w:t>15</w:t>
      </w:r>
      <w:r w:rsidRPr="0085125F">
        <w:rPr>
          <w:rFonts w:hint="eastAsia"/>
        </w:rPr>
        <w:t>．模拟实验</w:t>
      </w:r>
    </w:p>
    <w:p w14:paraId="1FFE9F95" w14:textId="77777777" w:rsidR="00E812AE" w:rsidRPr="0085125F" w:rsidRDefault="00E812AE" w:rsidP="00E812AE">
      <w:pPr>
        <w:ind w:firstLine="420"/>
      </w:pPr>
      <w:r w:rsidRPr="0085125F">
        <w:rPr>
          <w:rFonts w:hint="eastAsia"/>
        </w:rPr>
        <w:t>16</w:t>
      </w:r>
      <w:r w:rsidRPr="0085125F">
        <w:rPr>
          <w:rFonts w:hint="eastAsia"/>
        </w:rPr>
        <w:t>．</w:t>
      </w:r>
      <w:r w:rsidRPr="0085125F">
        <w:rPr>
          <w:rFonts w:hint="eastAsia"/>
        </w:rPr>
        <w:t>ISO9000</w:t>
      </w:r>
    </w:p>
    <w:p w14:paraId="063CD8EB" w14:textId="77777777" w:rsidR="00E812AE" w:rsidRPr="0085125F" w:rsidRDefault="00E812AE" w:rsidP="00E812AE">
      <w:pPr>
        <w:ind w:firstLine="420"/>
      </w:pPr>
      <w:r w:rsidRPr="0085125F">
        <w:rPr>
          <w:rFonts w:hint="eastAsia"/>
        </w:rPr>
        <w:t>17</w:t>
      </w:r>
      <w:r w:rsidRPr="0085125F">
        <w:rPr>
          <w:rFonts w:hint="eastAsia"/>
        </w:rPr>
        <w:t>．日益恶化</w:t>
      </w:r>
    </w:p>
    <w:p w14:paraId="675A7547" w14:textId="77777777" w:rsidR="00E812AE" w:rsidRPr="0085125F" w:rsidRDefault="00E812AE" w:rsidP="00E812AE">
      <w:pPr>
        <w:ind w:firstLine="420"/>
      </w:pPr>
      <w:r w:rsidRPr="0085125F">
        <w:rPr>
          <w:rFonts w:hint="eastAsia"/>
        </w:rPr>
        <w:t>18</w:t>
      </w:r>
      <w:r w:rsidRPr="0085125F">
        <w:rPr>
          <w:rFonts w:hint="eastAsia"/>
        </w:rPr>
        <w:t>．产品质量</w:t>
      </w:r>
    </w:p>
    <w:p w14:paraId="145210B1" w14:textId="77777777" w:rsidR="00E812AE" w:rsidRPr="0085125F" w:rsidRDefault="00E812AE" w:rsidP="00E812AE">
      <w:pPr>
        <w:ind w:firstLine="420"/>
      </w:pPr>
      <w:r w:rsidRPr="0085125F">
        <w:rPr>
          <w:rFonts w:hint="eastAsia"/>
        </w:rPr>
        <w:t>19</w:t>
      </w:r>
      <w:r w:rsidRPr="0085125F">
        <w:rPr>
          <w:rFonts w:hint="eastAsia"/>
        </w:rPr>
        <w:t>．劳动消耗</w:t>
      </w:r>
    </w:p>
    <w:p w14:paraId="2B571F5C" w14:textId="77777777" w:rsidR="00E812AE" w:rsidRDefault="00E812AE" w:rsidP="00E812AE">
      <w:pPr>
        <w:ind w:firstLine="420"/>
      </w:pPr>
      <w:r w:rsidRPr="0085125F">
        <w:rPr>
          <w:rFonts w:hint="eastAsia"/>
        </w:rPr>
        <w:t>20</w:t>
      </w:r>
      <w:r w:rsidRPr="0085125F">
        <w:rPr>
          <w:rFonts w:hint="eastAsia"/>
        </w:rPr>
        <w:t>．尽善尽美</w:t>
      </w:r>
    </w:p>
    <w:p w14:paraId="485AC3B8" w14:textId="5992B1D7" w:rsidR="00E812AE" w:rsidRDefault="00E812AE" w:rsidP="00E812AE">
      <w:pPr>
        <w:ind w:firstLine="420"/>
      </w:pPr>
    </w:p>
    <w:p w14:paraId="6BBD7246" w14:textId="77777777" w:rsidR="00E812AE" w:rsidRDefault="00E812AE" w:rsidP="00E812AE">
      <w:pPr>
        <w:ind w:firstLine="420"/>
      </w:pPr>
    </w:p>
    <w:p w14:paraId="5D1345A1" w14:textId="77777777" w:rsidR="00E812AE" w:rsidRPr="0085125F" w:rsidRDefault="00E812AE" w:rsidP="00E812AE">
      <w:pPr>
        <w:pStyle w:val="aff1"/>
        <w:spacing w:before="156"/>
      </w:pPr>
      <w:r w:rsidRPr="0085125F">
        <w:rPr>
          <w:rFonts w:hint="eastAsia"/>
        </w:rPr>
        <w:lastRenderedPageBreak/>
        <w:t>二、选择题</w:t>
      </w:r>
    </w:p>
    <w:p w14:paraId="47631EE2" w14:textId="77777777" w:rsidR="00E812AE" w:rsidRDefault="00E812AE" w:rsidP="00E812AE">
      <w:pPr>
        <w:ind w:firstLine="420"/>
      </w:pPr>
      <w:r>
        <w:rPr>
          <w:rFonts w:hint="eastAsia"/>
        </w:rPr>
        <w:t>评分标准：每题答对给</w:t>
      </w:r>
      <w:r>
        <w:rPr>
          <w:rFonts w:hint="eastAsia"/>
        </w:rPr>
        <w:t>2</w:t>
      </w:r>
      <w:r>
        <w:rPr>
          <w:rFonts w:hint="eastAsia"/>
        </w:rPr>
        <w:t>分；答错或漏答不给分，也</w:t>
      </w:r>
      <w:proofErr w:type="gramStart"/>
      <w:r>
        <w:rPr>
          <w:rFonts w:hint="eastAsia"/>
        </w:rPr>
        <w:t>不</w:t>
      </w:r>
      <w:proofErr w:type="gramEnd"/>
      <w:r>
        <w:rPr>
          <w:rFonts w:hint="eastAsia"/>
        </w:rPr>
        <w:t>倒扣分。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2"/>
        <w:gridCol w:w="802"/>
        <w:gridCol w:w="801"/>
        <w:gridCol w:w="801"/>
        <w:gridCol w:w="801"/>
        <w:gridCol w:w="801"/>
        <w:gridCol w:w="801"/>
        <w:gridCol w:w="801"/>
        <w:gridCol w:w="801"/>
        <w:gridCol w:w="801"/>
      </w:tblGrid>
      <w:tr w:rsidR="00E812AE" w14:paraId="4F397D9C" w14:textId="77777777" w:rsidTr="00E812AE">
        <w:tc>
          <w:tcPr>
            <w:tcW w:w="500" w:type="pct"/>
          </w:tcPr>
          <w:p w14:paraId="40A4A56F" w14:textId="77777777" w:rsidR="00E812AE" w:rsidRDefault="00E812AE" w:rsidP="00E812AE">
            <w:pPr>
              <w:pStyle w:val="afa"/>
              <w:spacing w:before="156"/>
            </w:pPr>
            <w:r>
              <w:rPr>
                <w:rFonts w:hint="eastAsia"/>
              </w:rPr>
              <w:t>21</w:t>
            </w:r>
          </w:p>
        </w:tc>
        <w:tc>
          <w:tcPr>
            <w:tcW w:w="500" w:type="pct"/>
          </w:tcPr>
          <w:p w14:paraId="076B6B4B" w14:textId="77777777" w:rsidR="00E812AE" w:rsidRDefault="00E812AE" w:rsidP="00E812AE">
            <w:pPr>
              <w:pStyle w:val="afa"/>
              <w:spacing w:before="156"/>
            </w:pPr>
            <w:r>
              <w:rPr>
                <w:rFonts w:hint="eastAsia"/>
              </w:rPr>
              <w:t>22</w:t>
            </w:r>
          </w:p>
        </w:tc>
        <w:tc>
          <w:tcPr>
            <w:tcW w:w="500" w:type="pct"/>
          </w:tcPr>
          <w:p w14:paraId="3EFFD92A" w14:textId="77777777" w:rsidR="00E812AE" w:rsidRDefault="00E812AE" w:rsidP="00E812AE">
            <w:pPr>
              <w:pStyle w:val="afa"/>
              <w:spacing w:before="156"/>
            </w:pPr>
            <w:r>
              <w:rPr>
                <w:rFonts w:hint="eastAsia"/>
              </w:rPr>
              <w:t>23</w:t>
            </w:r>
          </w:p>
        </w:tc>
        <w:tc>
          <w:tcPr>
            <w:tcW w:w="500" w:type="pct"/>
          </w:tcPr>
          <w:p w14:paraId="783AED95" w14:textId="77777777" w:rsidR="00E812AE" w:rsidRDefault="00E812AE" w:rsidP="00E812AE">
            <w:pPr>
              <w:pStyle w:val="afa"/>
              <w:spacing w:before="156"/>
            </w:pPr>
            <w:r>
              <w:rPr>
                <w:rFonts w:hint="eastAsia"/>
              </w:rPr>
              <w:t>24</w:t>
            </w:r>
          </w:p>
        </w:tc>
        <w:tc>
          <w:tcPr>
            <w:tcW w:w="500" w:type="pct"/>
          </w:tcPr>
          <w:p w14:paraId="07B9585B" w14:textId="77777777" w:rsidR="00E812AE" w:rsidRDefault="00E812AE" w:rsidP="00E812AE">
            <w:pPr>
              <w:pStyle w:val="afa"/>
              <w:spacing w:before="156"/>
            </w:pPr>
            <w:r>
              <w:rPr>
                <w:rFonts w:hint="eastAsia"/>
              </w:rPr>
              <w:t>25</w:t>
            </w:r>
          </w:p>
        </w:tc>
        <w:tc>
          <w:tcPr>
            <w:tcW w:w="500" w:type="pct"/>
          </w:tcPr>
          <w:p w14:paraId="6C7F4BD6" w14:textId="77777777" w:rsidR="00E812AE" w:rsidRDefault="00E812AE" w:rsidP="00E812AE">
            <w:pPr>
              <w:pStyle w:val="afa"/>
              <w:spacing w:before="156"/>
            </w:pPr>
            <w:r>
              <w:rPr>
                <w:rFonts w:hint="eastAsia"/>
              </w:rPr>
              <w:t>26</w:t>
            </w:r>
          </w:p>
        </w:tc>
        <w:tc>
          <w:tcPr>
            <w:tcW w:w="500" w:type="pct"/>
          </w:tcPr>
          <w:p w14:paraId="6A8D3418" w14:textId="77777777" w:rsidR="00E812AE" w:rsidRDefault="00E812AE" w:rsidP="00E812AE">
            <w:pPr>
              <w:pStyle w:val="afa"/>
              <w:spacing w:before="156"/>
            </w:pPr>
            <w:r>
              <w:rPr>
                <w:rFonts w:hint="eastAsia"/>
              </w:rPr>
              <w:t>27</w:t>
            </w:r>
          </w:p>
        </w:tc>
        <w:tc>
          <w:tcPr>
            <w:tcW w:w="500" w:type="pct"/>
          </w:tcPr>
          <w:p w14:paraId="46147787" w14:textId="77777777" w:rsidR="00E812AE" w:rsidRDefault="00E812AE" w:rsidP="00E812AE">
            <w:pPr>
              <w:pStyle w:val="afa"/>
              <w:spacing w:before="156"/>
            </w:pPr>
            <w:r>
              <w:rPr>
                <w:rFonts w:hint="eastAsia"/>
              </w:rPr>
              <w:t>28</w:t>
            </w:r>
          </w:p>
        </w:tc>
        <w:tc>
          <w:tcPr>
            <w:tcW w:w="500" w:type="pct"/>
          </w:tcPr>
          <w:p w14:paraId="1A3A44B8" w14:textId="77777777" w:rsidR="00E812AE" w:rsidRDefault="00E812AE" w:rsidP="00E812AE">
            <w:pPr>
              <w:pStyle w:val="afa"/>
              <w:spacing w:before="156"/>
            </w:pPr>
            <w:r>
              <w:rPr>
                <w:rFonts w:hint="eastAsia"/>
              </w:rPr>
              <w:t>29</w:t>
            </w:r>
          </w:p>
        </w:tc>
        <w:tc>
          <w:tcPr>
            <w:tcW w:w="500" w:type="pct"/>
          </w:tcPr>
          <w:p w14:paraId="486B160B" w14:textId="77777777" w:rsidR="00E812AE" w:rsidRDefault="00E812AE" w:rsidP="00E812AE">
            <w:pPr>
              <w:pStyle w:val="afa"/>
              <w:spacing w:before="156"/>
            </w:pPr>
            <w:r>
              <w:rPr>
                <w:rFonts w:hint="eastAsia"/>
              </w:rPr>
              <w:t>30</w:t>
            </w:r>
          </w:p>
        </w:tc>
      </w:tr>
      <w:tr w:rsidR="00E812AE" w14:paraId="3D1C230A" w14:textId="77777777" w:rsidTr="00E812AE">
        <w:tc>
          <w:tcPr>
            <w:tcW w:w="500" w:type="pct"/>
          </w:tcPr>
          <w:p w14:paraId="6B94ACCD" w14:textId="77777777" w:rsidR="00E812AE" w:rsidRDefault="00E812AE" w:rsidP="00E812AE">
            <w:pPr>
              <w:pStyle w:val="afa"/>
              <w:spacing w:before="156"/>
            </w:pPr>
            <w:r>
              <w:rPr>
                <w:rFonts w:hint="eastAsia"/>
              </w:rPr>
              <w:t>D</w:t>
            </w:r>
          </w:p>
        </w:tc>
        <w:tc>
          <w:tcPr>
            <w:tcW w:w="500" w:type="pct"/>
          </w:tcPr>
          <w:p w14:paraId="41B61A3A" w14:textId="77777777" w:rsidR="00E812AE" w:rsidRDefault="00E812AE" w:rsidP="00E812AE">
            <w:pPr>
              <w:pStyle w:val="afa"/>
              <w:spacing w:before="156"/>
            </w:pPr>
            <w:r>
              <w:rPr>
                <w:rFonts w:hint="eastAsia"/>
              </w:rPr>
              <w:t>B</w:t>
            </w:r>
          </w:p>
        </w:tc>
        <w:tc>
          <w:tcPr>
            <w:tcW w:w="500" w:type="pct"/>
          </w:tcPr>
          <w:p w14:paraId="0218F053" w14:textId="77777777" w:rsidR="00E812AE" w:rsidRDefault="00E812AE" w:rsidP="00E812AE">
            <w:pPr>
              <w:pStyle w:val="afa"/>
              <w:spacing w:before="156"/>
            </w:pPr>
            <w:r>
              <w:rPr>
                <w:rFonts w:hint="eastAsia"/>
              </w:rPr>
              <w:t>A</w:t>
            </w:r>
          </w:p>
        </w:tc>
        <w:tc>
          <w:tcPr>
            <w:tcW w:w="500" w:type="pct"/>
          </w:tcPr>
          <w:p w14:paraId="11C85E0C" w14:textId="77777777" w:rsidR="00E812AE" w:rsidRDefault="00E812AE" w:rsidP="00E812AE">
            <w:pPr>
              <w:pStyle w:val="afa"/>
              <w:spacing w:before="156"/>
            </w:pPr>
            <w:r>
              <w:rPr>
                <w:rFonts w:hint="eastAsia"/>
              </w:rPr>
              <w:t>B</w:t>
            </w:r>
          </w:p>
        </w:tc>
        <w:tc>
          <w:tcPr>
            <w:tcW w:w="500" w:type="pct"/>
          </w:tcPr>
          <w:p w14:paraId="4ECCA730" w14:textId="77777777" w:rsidR="00E812AE" w:rsidRDefault="00E812AE" w:rsidP="00E812AE">
            <w:pPr>
              <w:pStyle w:val="afa"/>
              <w:spacing w:before="156"/>
            </w:pPr>
            <w:r>
              <w:rPr>
                <w:rFonts w:hint="eastAsia"/>
              </w:rPr>
              <w:t>C</w:t>
            </w:r>
          </w:p>
        </w:tc>
        <w:tc>
          <w:tcPr>
            <w:tcW w:w="500" w:type="pct"/>
          </w:tcPr>
          <w:p w14:paraId="1C36A917" w14:textId="77777777" w:rsidR="00E812AE" w:rsidRDefault="00E812AE" w:rsidP="00E812AE">
            <w:pPr>
              <w:pStyle w:val="afa"/>
              <w:spacing w:before="156"/>
            </w:pPr>
            <w:r>
              <w:rPr>
                <w:rFonts w:hint="eastAsia"/>
              </w:rPr>
              <w:t>B</w:t>
            </w:r>
          </w:p>
        </w:tc>
        <w:tc>
          <w:tcPr>
            <w:tcW w:w="500" w:type="pct"/>
          </w:tcPr>
          <w:p w14:paraId="7801AA39" w14:textId="77777777" w:rsidR="00E812AE" w:rsidRDefault="00E812AE" w:rsidP="00E812AE">
            <w:pPr>
              <w:pStyle w:val="afa"/>
              <w:spacing w:before="156"/>
            </w:pPr>
            <w:r>
              <w:rPr>
                <w:rFonts w:hint="eastAsia"/>
              </w:rPr>
              <w:t>B</w:t>
            </w:r>
          </w:p>
        </w:tc>
        <w:tc>
          <w:tcPr>
            <w:tcW w:w="500" w:type="pct"/>
          </w:tcPr>
          <w:p w14:paraId="72EC48DC" w14:textId="77777777" w:rsidR="00E812AE" w:rsidRDefault="00E812AE" w:rsidP="00E812AE">
            <w:pPr>
              <w:pStyle w:val="afa"/>
              <w:spacing w:before="156"/>
            </w:pPr>
            <w:r>
              <w:rPr>
                <w:rFonts w:hint="eastAsia"/>
              </w:rPr>
              <w:t>C</w:t>
            </w:r>
          </w:p>
        </w:tc>
        <w:tc>
          <w:tcPr>
            <w:tcW w:w="500" w:type="pct"/>
          </w:tcPr>
          <w:p w14:paraId="6DB41F5F" w14:textId="77777777" w:rsidR="00E812AE" w:rsidRDefault="00E812AE" w:rsidP="00E812AE">
            <w:pPr>
              <w:pStyle w:val="afa"/>
              <w:spacing w:before="156"/>
            </w:pPr>
            <w:r>
              <w:rPr>
                <w:rFonts w:hint="eastAsia"/>
              </w:rPr>
              <w:t>A</w:t>
            </w:r>
          </w:p>
        </w:tc>
        <w:tc>
          <w:tcPr>
            <w:tcW w:w="500" w:type="pct"/>
          </w:tcPr>
          <w:p w14:paraId="32247EAB" w14:textId="77777777" w:rsidR="00E812AE" w:rsidRDefault="00E812AE" w:rsidP="00E812AE">
            <w:pPr>
              <w:pStyle w:val="afa"/>
              <w:spacing w:before="156"/>
            </w:pPr>
            <w:r>
              <w:rPr>
                <w:rFonts w:hint="eastAsia"/>
              </w:rPr>
              <w:t>A</w:t>
            </w:r>
          </w:p>
        </w:tc>
      </w:tr>
    </w:tbl>
    <w:p w14:paraId="7B7903F5" w14:textId="77777777" w:rsidR="00E812AE" w:rsidRDefault="00E812AE" w:rsidP="00E812AE">
      <w:pPr>
        <w:pStyle w:val="aff1"/>
        <w:spacing w:before="156"/>
      </w:pPr>
      <w:r w:rsidRPr="0085125F">
        <w:rPr>
          <w:rFonts w:hint="eastAsia"/>
        </w:rPr>
        <w:t>三、判断题</w:t>
      </w:r>
    </w:p>
    <w:p w14:paraId="6C99B939" w14:textId="77777777" w:rsidR="00E812AE" w:rsidRDefault="00E812AE" w:rsidP="00E812AE">
      <w:pPr>
        <w:ind w:firstLine="420"/>
      </w:pPr>
      <w:r>
        <w:rPr>
          <w:rFonts w:hint="eastAsia"/>
        </w:rPr>
        <w:t>评分标准：每题答对给</w:t>
      </w:r>
      <w:r>
        <w:rPr>
          <w:rFonts w:hint="eastAsia"/>
        </w:rPr>
        <w:t>1</w:t>
      </w:r>
      <w:r>
        <w:rPr>
          <w:rFonts w:hint="eastAsia"/>
        </w:rPr>
        <w:t>分；答错或漏答不给分，也</w:t>
      </w:r>
      <w:proofErr w:type="gramStart"/>
      <w:r>
        <w:rPr>
          <w:rFonts w:hint="eastAsia"/>
        </w:rPr>
        <w:t>不</w:t>
      </w:r>
      <w:proofErr w:type="gramEnd"/>
      <w:r>
        <w:rPr>
          <w:rFonts w:hint="eastAsia"/>
        </w:rPr>
        <w:t>倒扣分。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2"/>
        <w:gridCol w:w="802"/>
        <w:gridCol w:w="801"/>
        <w:gridCol w:w="801"/>
        <w:gridCol w:w="801"/>
        <w:gridCol w:w="801"/>
        <w:gridCol w:w="801"/>
        <w:gridCol w:w="801"/>
        <w:gridCol w:w="801"/>
        <w:gridCol w:w="801"/>
      </w:tblGrid>
      <w:tr w:rsidR="00E812AE" w:rsidRPr="0085125F" w14:paraId="4E899AB7" w14:textId="77777777" w:rsidTr="00E812AE">
        <w:tc>
          <w:tcPr>
            <w:tcW w:w="500" w:type="pct"/>
          </w:tcPr>
          <w:p w14:paraId="6063BD36" w14:textId="77777777" w:rsidR="00E812AE" w:rsidRPr="0085125F" w:rsidRDefault="00E812AE" w:rsidP="00E812AE">
            <w:pPr>
              <w:pStyle w:val="afa"/>
              <w:spacing w:before="156"/>
            </w:pPr>
            <w:r w:rsidRPr="0085125F">
              <w:rPr>
                <w:rFonts w:hint="eastAsia"/>
              </w:rPr>
              <w:t>31</w:t>
            </w:r>
          </w:p>
        </w:tc>
        <w:tc>
          <w:tcPr>
            <w:tcW w:w="500" w:type="pct"/>
          </w:tcPr>
          <w:p w14:paraId="6D5EA40B" w14:textId="77777777" w:rsidR="00E812AE" w:rsidRPr="0085125F" w:rsidRDefault="00E812AE" w:rsidP="00E812AE">
            <w:pPr>
              <w:pStyle w:val="afa"/>
              <w:spacing w:before="156"/>
            </w:pPr>
            <w:r w:rsidRPr="0085125F">
              <w:rPr>
                <w:rFonts w:hint="eastAsia"/>
              </w:rPr>
              <w:t>32</w:t>
            </w:r>
          </w:p>
        </w:tc>
        <w:tc>
          <w:tcPr>
            <w:tcW w:w="500" w:type="pct"/>
          </w:tcPr>
          <w:p w14:paraId="62C83B9F" w14:textId="77777777" w:rsidR="00E812AE" w:rsidRPr="0085125F" w:rsidRDefault="00E812AE" w:rsidP="00E812AE">
            <w:pPr>
              <w:pStyle w:val="afa"/>
              <w:spacing w:before="156"/>
            </w:pPr>
            <w:r w:rsidRPr="0085125F">
              <w:rPr>
                <w:rFonts w:hint="eastAsia"/>
              </w:rPr>
              <w:t>33</w:t>
            </w:r>
          </w:p>
        </w:tc>
        <w:tc>
          <w:tcPr>
            <w:tcW w:w="500" w:type="pct"/>
          </w:tcPr>
          <w:p w14:paraId="36A425E5" w14:textId="77777777" w:rsidR="00E812AE" w:rsidRPr="0085125F" w:rsidRDefault="00E812AE" w:rsidP="00E812AE">
            <w:pPr>
              <w:pStyle w:val="afa"/>
              <w:spacing w:before="156"/>
            </w:pPr>
            <w:r w:rsidRPr="0085125F">
              <w:rPr>
                <w:rFonts w:hint="eastAsia"/>
              </w:rPr>
              <w:t>34</w:t>
            </w:r>
          </w:p>
        </w:tc>
        <w:tc>
          <w:tcPr>
            <w:tcW w:w="500" w:type="pct"/>
          </w:tcPr>
          <w:p w14:paraId="524E8194" w14:textId="77777777" w:rsidR="00E812AE" w:rsidRPr="0085125F" w:rsidRDefault="00E812AE" w:rsidP="00E812AE">
            <w:pPr>
              <w:pStyle w:val="afa"/>
              <w:spacing w:before="156"/>
            </w:pPr>
            <w:r w:rsidRPr="0085125F">
              <w:rPr>
                <w:rFonts w:hint="eastAsia"/>
              </w:rPr>
              <w:t>35</w:t>
            </w:r>
          </w:p>
        </w:tc>
        <w:tc>
          <w:tcPr>
            <w:tcW w:w="500" w:type="pct"/>
          </w:tcPr>
          <w:p w14:paraId="28CDFE3B" w14:textId="77777777" w:rsidR="00E812AE" w:rsidRPr="0085125F" w:rsidRDefault="00E812AE" w:rsidP="00E812AE">
            <w:pPr>
              <w:pStyle w:val="afa"/>
              <w:spacing w:before="156"/>
            </w:pPr>
            <w:r w:rsidRPr="0085125F">
              <w:rPr>
                <w:rFonts w:hint="eastAsia"/>
              </w:rPr>
              <w:t>36</w:t>
            </w:r>
          </w:p>
        </w:tc>
        <w:tc>
          <w:tcPr>
            <w:tcW w:w="500" w:type="pct"/>
          </w:tcPr>
          <w:p w14:paraId="019EF3C1" w14:textId="77777777" w:rsidR="00E812AE" w:rsidRPr="0085125F" w:rsidRDefault="00E812AE" w:rsidP="00E812AE">
            <w:pPr>
              <w:pStyle w:val="afa"/>
              <w:spacing w:before="156"/>
            </w:pPr>
            <w:r w:rsidRPr="0085125F">
              <w:rPr>
                <w:rFonts w:hint="eastAsia"/>
              </w:rPr>
              <w:t>37</w:t>
            </w:r>
          </w:p>
        </w:tc>
        <w:tc>
          <w:tcPr>
            <w:tcW w:w="500" w:type="pct"/>
          </w:tcPr>
          <w:p w14:paraId="49F9F02E" w14:textId="77777777" w:rsidR="00E812AE" w:rsidRPr="0085125F" w:rsidRDefault="00E812AE" w:rsidP="00E812AE">
            <w:pPr>
              <w:pStyle w:val="afa"/>
              <w:spacing w:before="156"/>
            </w:pPr>
            <w:r w:rsidRPr="0085125F">
              <w:rPr>
                <w:rFonts w:hint="eastAsia"/>
              </w:rPr>
              <w:t>38</w:t>
            </w:r>
          </w:p>
        </w:tc>
        <w:tc>
          <w:tcPr>
            <w:tcW w:w="500" w:type="pct"/>
          </w:tcPr>
          <w:p w14:paraId="147FEFFA" w14:textId="77777777" w:rsidR="00E812AE" w:rsidRPr="0085125F" w:rsidRDefault="00E812AE" w:rsidP="00E812AE">
            <w:pPr>
              <w:pStyle w:val="afa"/>
              <w:spacing w:before="156"/>
            </w:pPr>
            <w:r w:rsidRPr="0085125F">
              <w:rPr>
                <w:rFonts w:hint="eastAsia"/>
              </w:rPr>
              <w:t>39</w:t>
            </w:r>
          </w:p>
        </w:tc>
        <w:tc>
          <w:tcPr>
            <w:tcW w:w="500" w:type="pct"/>
          </w:tcPr>
          <w:p w14:paraId="0B2611E8" w14:textId="77777777" w:rsidR="00E812AE" w:rsidRPr="0085125F" w:rsidRDefault="00E812AE" w:rsidP="00E812AE">
            <w:pPr>
              <w:pStyle w:val="afa"/>
              <w:spacing w:before="156"/>
            </w:pPr>
            <w:r w:rsidRPr="0085125F">
              <w:rPr>
                <w:rFonts w:hint="eastAsia"/>
              </w:rPr>
              <w:t>40</w:t>
            </w:r>
          </w:p>
        </w:tc>
      </w:tr>
      <w:tr w:rsidR="00E812AE" w:rsidRPr="0085125F" w14:paraId="1CBD4992" w14:textId="77777777" w:rsidTr="00E812AE">
        <w:tc>
          <w:tcPr>
            <w:tcW w:w="500" w:type="pct"/>
          </w:tcPr>
          <w:p w14:paraId="1001497B" w14:textId="77777777" w:rsidR="00E812AE" w:rsidRPr="0085125F" w:rsidRDefault="00E812AE" w:rsidP="00E812AE">
            <w:pPr>
              <w:pStyle w:val="afa"/>
              <w:spacing w:before="156"/>
            </w:pPr>
            <w:r w:rsidRPr="0085125F">
              <w:rPr>
                <w:rFonts w:hint="eastAsia"/>
              </w:rPr>
              <w:t>√</w:t>
            </w:r>
          </w:p>
        </w:tc>
        <w:tc>
          <w:tcPr>
            <w:tcW w:w="500" w:type="pct"/>
          </w:tcPr>
          <w:p w14:paraId="1C6CB5D9" w14:textId="77777777" w:rsidR="00E812AE" w:rsidRPr="0085125F" w:rsidRDefault="00E812AE" w:rsidP="00E812AE">
            <w:pPr>
              <w:pStyle w:val="afa"/>
              <w:spacing w:before="156"/>
            </w:pPr>
            <w:r w:rsidRPr="0085125F">
              <w:rPr>
                <w:rFonts w:hint="eastAsia"/>
              </w:rPr>
              <w:t>√</w:t>
            </w:r>
          </w:p>
        </w:tc>
        <w:tc>
          <w:tcPr>
            <w:tcW w:w="500" w:type="pct"/>
          </w:tcPr>
          <w:p w14:paraId="11890839" w14:textId="77777777" w:rsidR="00E812AE" w:rsidRPr="0085125F" w:rsidRDefault="00E812AE" w:rsidP="00E812AE">
            <w:pPr>
              <w:pStyle w:val="afa"/>
              <w:spacing w:before="156"/>
            </w:pPr>
            <w:r w:rsidRPr="0085125F">
              <w:rPr>
                <w:rFonts w:hint="eastAsia"/>
              </w:rPr>
              <w:t>√</w:t>
            </w:r>
          </w:p>
        </w:tc>
        <w:tc>
          <w:tcPr>
            <w:tcW w:w="500" w:type="pct"/>
          </w:tcPr>
          <w:p w14:paraId="510D23A2" w14:textId="77777777" w:rsidR="00E812AE" w:rsidRPr="0085125F" w:rsidRDefault="00E812AE" w:rsidP="00E812AE">
            <w:pPr>
              <w:pStyle w:val="afa"/>
              <w:spacing w:before="156"/>
            </w:pPr>
            <w:r w:rsidRPr="0085125F">
              <w:rPr>
                <w:rFonts w:hint="eastAsia"/>
              </w:rPr>
              <w:t>×</w:t>
            </w:r>
          </w:p>
        </w:tc>
        <w:tc>
          <w:tcPr>
            <w:tcW w:w="500" w:type="pct"/>
          </w:tcPr>
          <w:p w14:paraId="001CEF26" w14:textId="77777777" w:rsidR="00E812AE" w:rsidRPr="0085125F" w:rsidRDefault="00E812AE" w:rsidP="00E812AE">
            <w:pPr>
              <w:pStyle w:val="afa"/>
              <w:spacing w:before="156"/>
            </w:pPr>
            <w:r w:rsidRPr="0085125F">
              <w:rPr>
                <w:rFonts w:hint="eastAsia"/>
              </w:rPr>
              <w:t>√</w:t>
            </w:r>
          </w:p>
        </w:tc>
        <w:tc>
          <w:tcPr>
            <w:tcW w:w="500" w:type="pct"/>
          </w:tcPr>
          <w:p w14:paraId="710F2A7E" w14:textId="77777777" w:rsidR="00E812AE" w:rsidRPr="0085125F" w:rsidRDefault="00E812AE" w:rsidP="00E812AE">
            <w:pPr>
              <w:pStyle w:val="afa"/>
              <w:spacing w:before="156"/>
            </w:pPr>
            <w:r w:rsidRPr="0085125F">
              <w:rPr>
                <w:rFonts w:hint="eastAsia"/>
              </w:rPr>
              <w:t>√</w:t>
            </w:r>
          </w:p>
        </w:tc>
        <w:tc>
          <w:tcPr>
            <w:tcW w:w="500" w:type="pct"/>
          </w:tcPr>
          <w:p w14:paraId="6DDE0B9F" w14:textId="77777777" w:rsidR="00E812AE" w:rsidRPr="0085125F" w:rsidRDefault="00E812AE" w:rsidP="00E812AE">
            <w:pPr>
              <w:pStyle w:val="afa"/>
              <w:spacing w:before="156"/>
            </w:pPr>
            <w:r w:rsidRPr="0085125F">
              <w:rPr>
                <w:rFonts w:hint="eastAsia"/>
              </w:rPr>
              <w:t>√</w:t>
            </w:r>
          </w:p>
        </w:tc>
        <w:tc>
          <w:tcPr>
            <w:tcW w:w="500" w:type="pct"/>
          </w:tcPr>
          <w:p w14:paraId="7A70D7E8" w14:textId="77777777" w:rsidR="00E812AE" w:rsidRPr="0085125F" w:rsidRDefault="00E812AE" w:rsidP="00E812AE">
            <w:pPr>
              <w:pStyle w:val="afa"/>
              <w:spacing w:before="156"/>
            </w:pPr>
            <w:r w:rsidRPr="0085125F">
              <w:rPr>
                <w:rFonts w:hint="eastAsia"/>
              </w:rPr>
              <w:t>×</w:t>
            </w:r>
          </w:p>
        </w:tc>
        <w:tc>
          <w:tcPr>
            <w:tcW w:w="500" w:type="pct"/>
          </w:tcPr>
          <w:p w14:paraId="5617D6F1" w14:textId="77777777" w:rsidR="00E812AE" w:rsidRPr="0085125F" w:rsidRDefault="00E812AE" w:rsidP="00E812AE">
            <w:pPr>
              <w:pStyle w:val="afa"/>
              <w:spacing w:before="156"/>
            </w:pPr>
            <w:r w:rsidRPr="0085125F">
              <w:rPr>
                <w:rFonts w:hint="eastAsia"/>
              </w:rPr>
              <w:t>√</w:t>
            </w:r>
          </w:p>
        </w:tc>
        <w:tc>
          <w:tcPr>
            <w:tcW w:w="500" w:type="pct"/>
          </w:tcPr>
          <w:p w14:paraId="6B9DB889" w14:textId="77777777" w:rsidR="00E812AE" w:rsidRPr="0085125F" w:rsidRDefault="00E812AE" w:rsidP="00E812AE">
            <w:pPr>
              <w:pStyle w:val="afa"/>
              <w:spacing w:before="156"/>
            </w:pPr>
            <w:r w:rsidRPr="0085125F">
              <w:rPr>
                <w:rFonts w:hint="eastAsia"/>
              </w:rPr>
              <w:t>√</w:t>
            </w:r>
          </w:p>
        </w:tc>
      </w:tr>
    </w:tbl>
    <w:p w14:paraId="24BC2BCD" w14:textId="77777777" w:rsidR="00E812AE" w:rsidRDefault="00E812AE" w:rsidP="00E812AE">
      <w:pPr>
        <w:ind w:left="420" w:firstLine="420"/>
      </w:pPr>
    </w:p>
    <w:p w14:paraId="61E90F11" w14:textId="77777777" w:rsidR="00E812AE" w:rsidRPr="0085125F" w:rsidRDefault="00E812AE" w:rsidP="00E812AE">
      <w:pPr>
        <w:pStyle w:val="aff1"/>
        <w:spacing w:before="156"/>
      </w:pPr>
      <w:r>
        <w:rPr>
          <w:rFonts w:hint="eastAsia"/>
        </w:rPr>
        <w:t>四</w:t>
      </w:r>
      <w:r w:rsidRPr="0085125F">
        <w:rPr>
          <w:rFonts w:hint="eastAsia"/>
        </w:rPr>
        <w:t>、简答题</w:t>
      </w:r>
    </w:p>
    <w:p w14:paraId="44F3F6D6" w14:textId="77777777" w:rsidR="00E812AE" w:rsidRPr="0085125F" w:rsidRDefault="00E812AE" w:rsidP="00E812AE">
      <w:pPr>
        <w:ind w:firstLine="420"/>
      </w:pPr>
      <w:r>
        <w:rPr>
          <w:rFonts w:hint="eastAsia"/>
        </w:rPr>
        <w:t>评分标准：每题</w:t>
      </w:r>
      <w:r>
        <w:rPr>
          <w:rFonts w:hint="eastAsia"/>
        </w:rPr>
        <w:t>5</w:t>
      </w:r>
      <w:r>
        <w:rPr>
          <w:rFonts w:hint="eastAsia"/>
        </w:rPr>
        <w:t>分，共</w:t>
      </w:r>
      <w:r>
        <w:rPr>
          <w:rFonts w:hint="eastAsia"/>
        </w:rPr>
        <w:t>20</w:t>
      </w:r>
      <w:r>
        <w:rPr>
          <w:rFonts w:hint="eastAsia"/>
        </w:rPr>
        <w:t>分。</w:t>
      </w:r>
      <w:r>
        <w:rPr>
          <w:rFonts w:hint="eastAsia"/>
        </w:rPr>
        <w:t xml:space="preserve"> </w:t>
      </w:r>
    </w:p>
    <w:p w14:paraId="5E514CA7" w14:textId="77777777" w:rsidR="00E812AE" w:rsidRPr="0085125F" w:rsidRDefault="00E812AE" w:rsidP="00E812AE">
      <w:pPr>
        <w:ind w:firstLine="420"/>
      </w:pPr>
      <w:r w:rsidRPr="0085125F">
        <w:rPr>
          <w:rFonts w:hint="eastAsia"/>
        </w:rPr>
        <w:t>41</w:t>
      </w:r>
      <w:r w:rsidRPr="0085125F">
        <w:rPr>
          <w:rFonts w:hint="eastAsia"/>
        </w:rPr>
        <w:t>．常见的一般机械设备电气图有哪些？各起哪些作用？（本题满分</w:t>
      </w:r>
      <w:r w:rsidRPr="0085125F">
        <w:rPr>
          <w:rFonts w:hint="eastAsia"/>
        </w:rPr>
        <w:t>5</w:t>
      </w:r>
      <w:r w:rsidRPr="0085125F">
        <w:rPr>
          <w:rFonts w:hint="eastAsia"/>
        </w:rPr>
        <w:t>分）</w:t>
      </w:r>
    </w:p>
    <w:p w14:paraId="6FF6857F" w14:textId="77777777" w:rsidR="00E812AE" w:rsidRPr="0085125F" w:rsidRDefault="00E812AE" w:rsidP="00E812AE">
      <w:pPr>
        <w:ind w:firstLine="420"/>
      </w:pPr>
      <w:r w:rsidRPr="0085125F">
        <w:rPr>
          <w:rFonts w:hint="eastAsia"/>
        </w:rPr>
        <w:t>答：常见的一般机械设备电气图有：电气原理图、安装接线图、平面布置图和剖面图。（</w:t>
      </w:r>
      <w:r w:rsidRPr="0085125F">
        <w:rPr>
          <w:rFonts w:hint="eastAsia"/>
        </w:rPr>
        <w:t>1</w:t>
      </w:r>
      <w:r w:rsidRPr="0085125F">
        <w:rPr>
          <w:rFonts w:hint="eastAsia"/>
        </w:rPr>
        <w:t>分）维修电工以电气原理图、安装接线图和平面布置图最为重要。（</w:t>
      </w:r>
      <w:r w:rsidRPr="0085125F">
        <w:rPr>
          <w:rFonts w:hint="eastAsia"/>
        </w:rPr>
        <w:t>1</w:t>
      </w:r>
      <w:r w:rsidRPr="0085125F">
        <w:rPr>
          <w:rFonts w:hint="eastAsia"/>
        </w:rPr>
        <w:t>分）</w:t>
      </w:r>
    </w:p>
    <w:p w14:paraId="5F6C4961" w14:textId="77777777" w:rsidR="00E812AE" w:rsidRPr="0085125F" w:rsidRDefault="00E812AE" w:rsidP="00E812AE">
      <w:pPr>
        <w:ind w:firstLineChars="300" w:firstLine="630"/>
      </w:pPr>
      <w:r w:rsidRPr="0085125F">
        <w:rPr>
          <w:rFonts w:hint="eastAsia"/>
        </w:rPr>
        <w:t>（</w:t>
      </w:r>
      <w:r w:rsidRPr="0085125F">
        <w:rPr>
          <w:rFonts w:hint="eastAsia"/>
        </w:rPr>
        <w:t>1</w:t>
      </w:r>
      <w:r w:rsidRPr="0085125F">
        <w:rPr>
          <w:rFonts w:hint="eastAsia"/>
        </w:rPr>
        <w:t>）电气原理图简称为电路图。它能充分表达电气设备和电气元件的用途、作用和工作原理，是电气线路安装、调试和维修的理论依据。（</w:t>
      </w:r>
      <w:r w:rsidRPr="0085125F">
        <w:rPr>
          <w:rFonts w:hint="eastAsia"/>
        </w:rPr>
        <w:t>1</w:t>
      </w:r>
      <w:r w:rsidRPr="0085125F">
        <w:rPr>
          <w:rFonts w:hint="eastAsia"/>
        </w:rPr>
        <w:t>分）</w:t>
      </w:r>
    </w:p>
    <w:p w14:paraId="5847EBF9" w14:textId="77777777" w:rsidR="00E812AE" w:rsidRPr="0085125F" w:rsidRDefault="00E812AE" w:rsidP="00E812AE">
      <w:pPr>
        <w:ind w:firstLineChars="300" w:firstLine="630"/>
      </w:pPr>
      <w:r w:rsidRPr="0085125F">
        <w:rPr>
          <w:rFonts w:hint="eastAsia"/>
        </w:rPr>
        <w:t>（</w:t>
      </w:r>
      <w:r w:rsidRPr="0085125F">
        <w:rPr>
          <w:rFonts w:hint="eastAsia"/>
        </w:rPr>
        <w:t>2</w:t>
      </w:r>
      <w:r w:rsidRPr="0085125F">
        <w:rPr>
          <w:rFonts w:hint="eastAsia"/>
        </w:rPr>
        <w:t>）电气安装接线图只用来表示电气设备和电器元件的位置、配线方式和接线方式，而不明显表示电气动作原理。（</w:t>
      </w:r>
      <w:r w:rsidRPr="0085125F">
        <w:rPr>
          <w:rFonts w:hint="eastAsia"/>
        </w:rPr>
        <w:t>1</w:t>
      </w:r>
      <w:r w:rsidRPr="0085125F">
        <w:rPr>
          <w:rFonts w:hint="eastAsia"/>
        </w:rPr>
        <w:t>分）</w:t>
      </w:r>
    </w:p>
    <w:p w14:paraId="5A349236" w14:textId="77777777" w:rsidR="00E812AE" w:rsidRPr="0085125F" w:rsidRDefault="00E812AE" w:rsidP="00E812AE">
      <w:pPr>
        <w:ind w:firstLineChars="300" w:firstLine="630"/>
      </w:pPr>
      <w:r w:rsidRPr="0085125F">
        <w:rPr>
          <w:rFonts w:hint="eastAsia"/>
        </w:rPr>
        <w:t>（</w:t>
      </w:r>
      <w:r w:rsidRPr="0085125F">
        <w:rPr>
          <w:rFonts w:hint="eastAsia"/>
        </w:rPr>
        <w:t>3</w:t>
      </w:r>
      <w:r w:rsidRPr="0085125F">
        <w:rPr>
          <w:rFonts w:hint="eastAsia"/>
        </w:rPr>
        <w:t>）平面布置图不表示各电器元件的结构、接线情况以及工作原理，主要用于电器元件的布置和安装。（</w:t>
      </w:r>
      <w:r w:rsidRPr="0085125F">
        <w:rPr>
          <w:rFonts w:hint="eastAsia"/>
        </w:rPr>
        <w:t>1</w:t>
      </w:r>
      <w:r w:rsidRPr="0085125F">
        <w:rPr>
          <w:rFonts w:hint="eastAsia"/>
        </w:rPr>
        <w:t>分）</w:t>
      </w:r>
    </w:p>
    <w:p w14:paraId="2DDA0AE5" w14:textId="77777777" w:rsidR="00E812AE" w:rsidRDefault="00E812AE" w:rsidP="00E812AE">
      <w:pPr>
        <w:ind w:firstLine="422"/>
        <w:rPr>
          <w:rFonts w:ascii="宋体" w:hAnsi="宋体"/>
          <w:b/>
          <w:bCs/>
        </w:rPr>
      </w:pPr>
      <w:r>
        <w:rPr>
          <w:rFonts w:ascii="宋体" w:hAnsi="宋体" w:hint="eastAsia"/>
          <w:b/>
          <w:bCs/>
        </w:rPr>
        <w:t>注：只要答出要点，意思相近可给分。</w:t>
      </w:r>
    </w:p>
    <w:p w14:paraId="20E0AE89" w14:textId="77777777" w:rsidR="00E812AE" w:rsidRDefault="00E812AE" w:rsidP="00E812AE">
      <w:pPr>
        <w:ind w:firstLine="420"/>
        <w:rPr>
          <w:rFonts w:ascii="宋体" w:hAnsi="宋体"/>
        </w:rPr>
      </w:pPr>
    </w:p>
    <w:p w14:paraId="66949236" w14:textId="77777777" w:rsidR="00E812AE" w:rsidRPr="0085125F" w:rsidRDefault="00E812AE" w:rsidP="00E812AE">
      <w:pPr>
        <w:ind w:firstLineChars="300" w:firstLine="630"/>
      </w:pPr>
      <w:r w:rsidRPr="0085125F">
        <w:rPr>
          <w:rFonts w:hint="eastAsia"/>
        </w:rPr>
        <w:t>42</w:t>
      </w:r>
      <w:r w:rsidRPr="0085125F">
        <w:rPr>
          <w:rFonts w:hint="eastAsia"/>
        </w:rPr>
        <w:t>．变频器的配线安装注意事项有哪些？（本题满分</w:t>
      </w:r>
      <w:r w:rsidRPr="0085125F">
        <w:rPr>
          <w:rFonts w:hint="eastAsia"/>
        </w:rPr>
        <w:t>5</w:t>
      </w:r>
      <w:r w:rsidRPr="0085125F">
        <w:rPr>
          <w:rFonts w:hint="eastAsia"/>
        </w:rPr>
        <w:t>分）</w:t>
      </w:r>
    </w:p>
    <w:p w14:paraId="6CBA16A7" w14:textId="77777777" w:rsidR="00E812AE" w:rsidRDefault="00E812AE" w:rsidP="00E812AE">
      <w:pPr>
        <w:ind w:firstLineChars="300" w:firstLine="630"/>
      </w:pPr>
      <w:r w:rsidRPr="0085125F">
        <w:rPr>
          <w:rFonts w:hint="eastAsia"/>
        </w:rPr>
        <w:t>答：</w:t>
      </w:r>
      <w:r>
        <w:rPr>
          <w:rFonts w:hint="eastAsia"/>
        </w:rPr>
        <w:t>变频器配线安装注意事项如下：</w:t>
      </w:r>
    </w:p>
    <w:p w14:paraId="3A03FA3B" w14:textId="77777777" w:rsidR="00E812AE" w:rsidRDefault="00E812AE" w:rsidP="00E812AE">
      <w:pPr>
        <w:ind w:firstLineChars="300" w:firstLine="630"/>
      </w:pPr>
      <w:r>
        <w:rPr>
          <w:rFonts w:hint="eastAsia"/>
        </w:rPr>
        <w:t>（</w:t>
      </w:r>
      <w:r>
        <w:rPr>
          <w:rFonts w:hint="eastAsia"/>
        </w:rPr>
        <w:t>1</w:t>
      </w:r>
      <w:r>
        <w:rPr>
          <w:rFonts w:hint="eastAsia"/>
        </w:rPr>
        <w:t>）在电源和变频器之间，通常要接入低压断路器与接触器，以便在发生故障时能迅速切断电源，同时便于安装修理；（</w:t>
      </w:r>
      <w:r>
        <w:rPr>
          <w:rFonts w:hint="eastAsia"/>
        </w:rPr>
        <w:t>2</w:t>
      </w:r>
      <w:r>
        <w:rPr>
          <w:rFonts w:hint="eastAsia"/>
        </w:rPr>
        <w:t>分）</w:t>
      </w:r>
    </w:p>
    <w:p w14:paraId="45A3831F" w14:textId="77777777" w:rsidR="00E812AE" w:rsidRDefault="00E812AE" w:rsidP="00E812AE">
      <w:pPr>
        <w:ind w:firstLineChars="300" w:firstLine="630"/>
      </w:pPr>
      <w:r>
        <w:rPr>
          <w:rFonts w:hint="eastAsia"/>
        </w:rPr>
        <w:lastRenderedPageBreak/>
        <w:t>（</w:t>
      </w:r>
      <w:r>
        <w:rPr>
          <w:rFonts w:hint="eastAsia"/>
        </w:rPr>
        <w:t>2</w:t>
      </w:r>
      <w:r>
        <w:rPr>
          <w:rFonts w:hint="eastAsia"/>
        </w:rPr>
        <w:t>）变频器与电动机之间一般不允许接入接触器；（</w:t>
      </w:r>
      <w:r>
        <w:rPr>
          <w:rFonts w:hint="eastAsia"/>
        </w:rPr>
        <w:t>1</w:t>
      </w:r>
      <w:r>
        <w:rPr>
          <w:rFonts w:hint="eastAsia"/>
        </w:rPr>
        <w:t>分）</w:t>
      </w:r>
    </w:p>
    <w:p w14:paraId="2CEA265D" w14:textId="77777777" w:rsidR="00E812AE" w:rsidRDefault="00E812AE" w:rsidP="00E812AE">
      <w:pPr>
        <w:ind w:firstLineChars="300" w:firstLine="630"/>
      </w:pPr>
      <w:r>
        <w:rPr>
          <w:rFonts w:hint="eastAsia"/>
        </w:rPr>
        <w:t>（</w:t>
      </w:r>
      <w:r>
        <w:rPr>
          <w:rFonts w:hint="eastAsia"/>
        </w:rPr>
        <w:t>3</w:t>
      </w:r>
      <w:r>
        <w:rPr>
          <w:rFonts w:hint="eastAsia"/>
        </w:rPr>
        <w:t>）由于变频器具有电子</w:t>
      </w:r>
      <w:proofErr w:type="gramStart"/>
      <w:r>
        <w:rPr>
          <w:rFonts w:hint="eastAsia"/>
        </w:rPr>
        <w:t>热保护</w:t>
      </w:r>
      <w:proofErr w:type="gramEnd"/>
      <w:r>
        <w:rPr>
          <w:rFonts w:hint="eastAsia"/>
        </w:rPr>
        <w:t>功能，一般情况下可以不接热继电器；（</w:t>
      </w:r>
      <w:r>
        <w:rPr>
          <w:rFonts w:hint="eastAsia"/>
        </w:rPr>
        <w:t>1</w:t>
      </w:r>
      <w:r>
        <w:rPr>
          <w:rFonts w:hint="eastAsia"/>
        </w:rPr>
        <w:t>分）</w:t>
      </w:r>
    </w:p>
    <w:p w14:paraId="2DCE790E" w14:textId="77777777" w:rsidR="00E812AE" w:rsidRPr="0085125F" w:rsidRDefault="00E812AE" w:rsidP="00E812AE">
      <w:pPr>
        <w:ind w:firstLineChars="300" w:firstLine="630"/>
      </w:pPr>
      <w:r w:rsidRPr="0085125F">
        <w:rPr>
          <w:rFonts w:hint="eastAsia"/>
        </w:rPr>
        <w:t>（</w:t>
      </w:r>
      <w:r w:rsidRPr="0085125F">
        <w:rPr>
          <w:rFonts w:hint="eastAsia"/>
        </w:rPr>
        <w:t>4</w:t>
      </w:r>
      <w:r w:rsidRPr="0085125F">
        <w:rPr>
          <w:rFonts w:hint="eastAsia"/>
        </w:rPr>
        <w:t>）变频器输出侧不允许接电容器，也不允许接电容式单相电动机。（</w:t>
      </w:r>
      <w:r w:rsidRPr="0085125F">
        <w:rPr>
          <w:rFonts w:hint="eastAsia"/>
        </w:rPr>
        <w:t>1</w:t>
      </w:r>
      <w:r w:rsidRPr="0085125F">
        <w:rPr>
          <w:rFonts w:hint="eastAsia"/>
        </w:rPr>
        <w:t>分）</w:t>
      </w:r>
    </w:p>
    <w:p w14:paraId="6506DB8F" w14:textId="77777777" w:rsidR="00E812AE" w:rsidRDefault="00E812AE" w:rsidP="00E812AE">
      <w:pPr>
        <w:ind w:firstLine="422"/>
        <w:rPr>
          <w:rFonts w:ascii="宋体" w:hAnsi="宋体"/>
          <w:b/>
          <w:bCs/>
        </w:rPr>
      </w:pPr>
      <w:r>
        <w:rPr>
          <w:rFonts w:ascii="宋体" w:hAnsi="宋体" w:hint="eastAsia"/>
          <w:b/>
          <w:bCs/>
        </w:rPr>
        <w:t>注：只要答出要点，意思相近可给分。</w:t>
      </w:r>
    </w:p>
    <w:p w14:paraId="5321F61B" w14:textId="77777777" w:rsidR="00E812AE" w:rsidRDefault="00E812AE" w:rsidP="00E812AE">
      <w:pPr>
        <w:ind w:firstLine="420"/>
        <w:rPr>
          <w:rFonts w:ascii="宋体" w:hAnsi="宋体"/>
        </w:rPr>
      </w:pPr>
    </w:p>
    <w:p w14:paraId="58EB5EFF" w14:textId="77777777" w:rsidR="00E812AE" w:rsidRDefault="00E812AE" w:rsidP="00E812AE">
      <w:pPr>
        <w:ind w:firstLine="420"/>
        <w:rPr>
          <w:rFonts w:ascii="宋体" w:hAnsi="宋体"/>
        </w:rPr>
      </w:pPr>
      <w:r>
        <w:rPr>
          <w:rFonts w:ascii="宋体" w:hAnsi="宋体" w:hint="eastAsia"/>
        </w:rPr>
        <w:t>43．一般机械设备电气大修工艺应包括的内容？（本题满分5分）</w:t>
      </w:r>
    </w:p>
    <w:p w14:paraId="58A839C5" w14:textId="77777777" w:rsidR="00E812AE" w:rsidRDefault="00E812AE" w:rsidP="00E812AE">
      <w:pPr>
        <w:ind w:firstLine="420"/>
      </w:pPr>
      <w:r>
        <w:rPr>
          <w:rFonts w:ascii="宋体" w:hAnsi="宋体" w:hint="eastAsia"/>
        </w:rPr>
        <w:t>答：</w:t>
      </w:r>
      <w:r>
        <w:rPr>
          <w:rFonts w:hint="eastAsia"/>
        </w:rPr>
        <w:t>一般机械设备电气大修工艺应包括的内容如下：</w:t>
      </w:r>
    </w:p>
    <w:p w14:paraId="48BD324D" w14:textId="77777777" w:rsidR="00E812AE" w:rsidRDefault="00E812AE" w:rsidP="00E812AE">
      <w:pPr>
        <w:ind w:firstLine="420"/>
      </w:pPr>
      <w:r>
        <w:rPr>
          <w:rFonts w:hint="eastAsia"/>
        </w:rPr>
        <w:t>（</w:t>
      </w:r>
      <w:r>
        <w:rPr>
          <w:rFonts w:hint="eastAsia"/>
        </w:rPr>
        <w:t>1</w:t>
      </w:r>
      <w:r>
        <w:rPr>
          <w:rFonts w:hint="eastAsia"/>
        </w:rPr>
        <w:t>）整机及部件的拆卸程序及拆卸过程中应检测的数据和注意事项；（</w:t>
      </w:r>
      <w:r>
        <w:rPr>
          <w:rFonts w:hint="eastAsia"/>
        </w:rPr>
        <w:t>1</w:t>
      </w:r>
      <w:r>
        <w:rPr>
          <w:rFonts w:hint="eastAsia"/>
        </w:rPr>
        <w:t>分）</w:t>
      </w:r>
    </w:p>
    <w:p w14:paraId="1D3F97DB" w14:textId="77777777" w:rsidR="00E812AE" w:rsidRDefault="00E812AE" w:rsidP="00E812AE">
      <w:pPr>
        <w:ind w:firstLine="420"/>
      </w:pPr>
      <w:r>
        <w:rPr>
          <w:rFonts w:hint="eastAsia"/>
        </w:rPr>
        <w:t>（</w:t>
      </w:r>
      <w:r>
        <w:rPr>
          <w:rFonts w:hint="eastAsia"/>
        </w:rPr>
        <w:t>2</w:t>
      </w:r>
      <w:r>
        <w:rPr>
          <w:rFonts w:hint="eastAsia"/>
        </w:rPr>
        <w:t>）主要电气设备、电器元件的检查、修理工艺以及达到的质量标准；（</w:t>
      </w:r>
      <w:r>
        <w:rPr>
          <w:rFonts w:hint="eastAsia"/>
        </w:rPr>
        <w:t>1</w:t>
      </w:r>
      <w:r>
        <w:rPr>
          <w:rFonts w:hint="eastAsia"/>
        </w:rPr>
        <w:t>分）</w:t>
      </w:r>
    </w:p>
    <w:p w14:paraId="2BB164E8" w14:textId="77777777" w:rsidR="00E812AE" w:rsidRDefault="00E812AE" w:rsidP="00E812AE">
      <w:pPr>
        <w:ind w:firstLine="420"/>
      </w:pPr>
      <w:r>
        <w:rPr>
          <w:rFonts w:hint="eastAsia"/>
        </w:rPr>
        <w:t>（</w:t>
      </w:r>
      <w:r>
        <w:rPr>
          <w:rFonts w:hint="eastAsia"/>
        </w:rPr>
        <w:t>3</w:t>
      </w:r>
      <w:r>
        <w:rPr>
          <w:rFonts w:hint="eastAsia"/>
        </w:rPr>
        <w:t>）电气装置的安装程序及应达到的技术要求；（</w:t>
      </w:r>
      <w:r>
        <w:rPr>
          <w:rFonts w:hint="eastAsia"/>
        </w:rPr>
        <w:t>1</w:t>
      </w:r>
      <w:r>
        <w:rPr>
          <w:rFonts w:hint="eastAsia"/>
        </w:rPr>
        <w:t>分）</w:t>
      </w:r>
    </w:p>
    <w:p w14:paraId="4F78E289" w14:textId="77777777" w:rsidR="00E812AE" w:rsidRDefault="00E812AE" w:rsidP="00E812AE">
      <w:pPr>
        <w:ind w:firstLine="420"/>
      </w:pPr>
      <w:r>
        <w:rPr>
          <w:rFonts w:hint="eastAsia"/>
        </w:rPr>
        <w:t>（</w:t>
      </w:r>
      <w:r>
        <w:rPr>
          <w:rFonts w:hint="eastAsia"/>
        </w:rPr>
        <w:t>4</w:t>
      </w:r>
      <w:r>
        <w:rPr>
          <w:rFonts w:hint="eastAsia"/>
        </w:rPr>
        <w:t>）系统的调试工艺和应达到的性能指标；（</w:t>
      </w:r>
      <w:r>
        <w:rPr>
          <w:rFonts w:hint="eastAsia"/>
        </w:rPr>
        <w:t>0</w:t>
      </w:r>
      <w:r>
        <w:rPr>
          <w:rFonts w:ascii="宋体" w:hAnsi="宋体" w:hint="eastAsia"/>
        </w:rPr>
        <w:t>.</w:t>
      </w:r>
      <w:r>
        <w:rPr>
          <w:rFonts w:hint="eastAsia"/>
        </w:rPr>
        <w:t>5</w:t>
      </w:r>
      <w:r>
        <w:rPr>
          <w:rFonts w:hint="eastAsia"/>
        </w:rPr>
        <w:t>分）</w:t>
      </w:r>
    </w:p>
    <w:p w14:paraId="6B977BD5" w14:textId="77777777" w:rsidR="00E812AE" w:rsidRDefault="00E812AE" w:rsidP="00E812AE">
      <w:pPr>
        <w:ind w:firstLine="420"/>
      </w:pPr>
      <w:r>
        <w:rPr>
          <w:rFonts w:hint="eastAsia"/>
        </w:rPr>
        <w:t>（</w:t>
      </w:r>
      <w:r>
        <w:rPr>
          <w:rFonts w:hint="eastAsia"/>
        </w:rPr>
        <w:t>5</w:t>
      </w:r>
      <w:r>
        <w:rPr>
          <w:rFonts w:hint="eastAsia"/>
        </w:rPr>
        <w:t>）需要的仪器、仪表和专用工具应另行注明；（</w:t>
      </w:r>
      <w:r>
        <w:rPr>
          <w:rFonts w:hint="eastAsia"/>
        </w:rPr>
        <w:t>0</w:t>
      </w:r>
      <w:r>
        <w:rPr>
          <w:rFonts w:ascii="宋体" w:hAnsi="宋体" w:hint="eastAsia"/>
        </w:rPr>
        <w:t>.</w:t>
      </w:r>
      <w:r>
        <w:rPr>
          <w:rFonts w:hint="eastAsia"/>
        </w:rPr>
        <w:t>5</w:t>
      </w:r>
      <w:r>
        <w:rPr>
          <w:rFonts w:hint="eastAsia"/>
        </w:rPr>
        <w:t>分）</w:t>
      </w:r>
    </w:p>
    <w:p w14:paraId="2D7680F5" w14:textId="77777777" w:rsidR="00E812AE" w:rsidRDefault="00E812AE" w:rsidP="00E812AE">
      <w:pPr>
        <w:ind w:firstLine="420"/>
      </w:pPr>
      <w:r>
        <w:rPr>
          <w:rFonts w:hint="eastAsia"/>
        </w:rPr>
        <w:t>（</w:t>
      </w:r>
      <w:r>
        <w:rPr>
          <w:rFonts w:hint="eastAsia"/>
        </w:rPr>
        <w:t>6</w:t>
      </w:r>
      <w:r>
        <w:rPr>
          <w:rFonts w:hint="eastAsia"/>
        </w:rPr>
        <w:t>）试车程序及需要特别说明的事项；（</w:t>
      </w:r>
      <w:r>
        <w:rPr>
          <w:rFonts w:hint="eastAsia"/>
        </w:rPr>
        <w:t>0</w:t>
      </w:r>
      <w:r>
        <w:rPr>
          <w:rFonts w:ascii="宋体" w:hAnsi="宋体" w:hint="eastAsia"/>
        </w:rPr>
        <w:t>.</w:t>
      </w:r>
      <w:r>
        <w:rPr>
          <w:rFonts w:hint="eastAsia"/>
        </w:rPr>
        <w:t>5</w:t>
      </w:r>
      <w:r>
        <w:rPr>
          <w:rFonts w:hint="eastAsia"/>
        </w:rPr>
        <w:t>分）</w:t>
      </w:r>
    </w:p>
    <w:p w14:paraId="363E041B" w14:textId="77777777" w:rsidR="00E812AE" w:rsidRDefault="00E812AE" w:rsidP="00E812AE">
      <w:pPr>
        <w:ind w:firstLine="420"/>
      </w:pPr>
      <w:r>
        <w:rPr>
          <w:rFonts w:hint="eastAsia"/>
        </w:rPr>
        <w:t>（</w:t>
      </w:r>
      <w:r>
        <w:rPr>
          <w:rFonts w:hint="eastAsia"/>
        </w:rPr>
        <w:t>7</w:t>
      </w:r>
      <w:r>
        <w:rPr>
          <w:rFonts w:hint="eastAsia"/>
        </w:rPr>
        <w:t>）施工中的安全措施。（</w:t>
      </w:r>
      <w:r>
        <w:rPr>
          <w:rFonts w:hint="eastAsia"/>
        </w:rPr>
        <w:t>0</w:t>
      </w:r>
      <w:r>
        <w:rPr>
          <w:rFonts w:ascii="宋体" w:hAnsi="宋体" w:hint="eastAsia"/>
        </w:rPr>
        <w:t>.</w:t>
      </w:r>
      <w:r>
        <w:rPr>
          <w:rFonts w:hint="eastAsia"/>
        </w:rPr>
        <w:t>5</w:t>
      </w:r>
      <w:r>
        <w:rPr>
          <w:rFonts w:hint="eastAsia"/>
        </w:rPr>
        <w:t>分）</w:t>
      </w:r>
    </w:p>
    <w:p w14:paraId="04305621" w14:textId="77777777" w:rsidR="00E812AE" w:rsidRDefault="00E812AE" w:rsidP="00E812AE">
      <w:pPr>
        <w:ind w:firstLine="422"/>
        <w:rPr>
          <w:rFonts w:ascii="宋体" w:hAnsi="宋体"/>
          <w:b/>
          <w:bCs/>
        </w:rPr>
      </w:pPr>
      <w:r>
        <w:rPr>
          <w:rFonts w:ascii="宋体" w:hAnsi="宋体" w:hint="eastAsia"/>
          <w:b/>
          <w:bCs/>
        </w:rPr>
        <w:t>注：只要答出要点，意思相近可给分。</w:t>
      </w:r>
    </w:p>
    <w:p w14:paraId="4D64ED0E" w14:textId="77777777" w:rsidR="00E812AE" w:rsidRDefault="00E812AE" w:rsidP="00E812AE">
      <w:pPr>
        <w:ind w:firstLine="422"/>
        <w:rPr>
          <w:rFonts w:ascii="宋体" w:hAnsi="宋体"/>
          <w:b/>
          <w:bCs/>
        </w:rPr>
      </w:pPr>
    </w:p>
    <w:p w14:paraId="33E70D5A" w14:textId="77777777" w:rsidR="00E812AE" w:rsidRDefault="00E812AE" w:rsidP="00E812AE">
      <w:pPr>
        <w:ind w:firstLine="420"/>
        <w:rPr>
          <w:rFonts w:ascii="宋体" w:hAnsi="宋体"/>
          <w:b/>
          <w:sz w:val="30"/>
        </w:rPr>
      </w:pPr>
      <w:r>
        <w:rPr>
          <w:rFonts w:ascii="宋体" w:hAnsi="宋体" w:hint="eastAsia"/>
        </w:rPr>
        <w:t>44．电路设计的内容包括哪几个方面？      （本题满分5分）</w:t>
      </w:r>
    </w:p>
    <w:p w14:paraId="41F7F250" w14:textId="77777777" w:rsidR="00E812AE" w:rsidRDefault="00E812AE" w:rsidP="00E812AE">
      <w:pPr>
        <w:ind w:firstLine="420"/>
      </w:pPr>
      <w:r>
        <w:rPr>
          <w:rFonts w:hint="eastAsia"/>
        </w:rPr>
        <w:t>答：电路设计的内容包括以下</w:t>
      </w:r>
      <w:r>
        <w:rPr>
          <w:rFonts w:ascii="宋体" w:hAnsi="宋体" w:hint="eastAsia"/>
        </w:rPr>
        <w:t>几个方面：</w:t>
      </w:r>
    </w:p>
    <w:p w14:paraId="6017BEE0" w14:textId="77777777" w:rsidR="00E812AE" w:rsidRDefault="00E812AE" w:rsidP="00E812AE">
      <w:pPr>
        <w:ind w:firstLine="420"/>
      </w:pPr>
      <w:r>
        <w:rPr>
          <w:rFonts w:hint="eastAsia"/>
        </w:rPr>
        <w:t>（</w:t>
      </w:r>
      <w:r>
        <w:rPr>
          <w:rFonts w:hint="eastAsia"/>
        </w:rPr>
        <w:t>1</w:t>
      </w:r>
      <w:r>
        <w:rPr>
          <w:rFonts w:hint="eastAsia"/>
        </w:rPr>
        <w:t>）确定控制电路的电流种类和电压数值。（</w:t>
      </w:r>
      <w:r>
        <w:rPr>
          <w:rFonts w:hint="eastAsia"/>
        </w:rPr>
        <w:t>1</w:t>
      </w:r>
      <w:r>
        <w:rPr>
          <w:rFonts w:hint="eastAsia"/>
        </w:rPr>
        <w:t>分）</w:t>
      </w:r>
    </w:p>
    <w:p w14:paraId="0A029316" w14:textId="77777777" w:rsidR="00E812AE" w:rsidRDefault="00E812AE" w:rsidP="00E812AE">
      <w:pPr>
        <w:ind w:firstLine="420"/>
      </w:pPr>
      <w:r>
        <w:rPr>
          <w:rFonts w:hint="eastAsia"/>
        </w:rPr>
        <w:t>（</w:t>
      </w:r>
      <w:r>
        <w:rPr>
          <w:rFonts w:hint="eastAsia"/>
        </w:rPr>
        <w:t>2</w:t>
      </w:r>
      <w:r>
        <w:rPr>
          <w:rFonts w:hint="eastAsia"/>
        </w:rPr>
        <w:t>）主电路设计主要是电动机的启动、正反运转、制动、变速等控制方式及其保护环节的电路设计。（</w:t>
      </w:r>
      <w:r>
        <w:rPr>
          <w:rFonts w:hint="eastAsia"/>
        </w:rPr>
        <w:t>2</w:t>
      </w:r>
      <w:r>
        <w:rPr>
          <w:rFonts w:hint="eastAsia"/>
        </w:rPr>
        <w:t>分）</w:t>
      </w:r>
    </w:p>
    <w:p w14:paraId="1FD16233" w14:textId="77777777" w:rsidR="00E812AE" w:rsidRDefault="00E812AE" w:rsidP="00E812AE">
      <w:pPr>
        <w:ind w:firstLine="420"/>
      </w:pPr>
      <w:r>
        <w:rPr>
          <w:rFonts w:hint="eastAsia"/>
        </w:rPr>
        <w:t>（</w:t>
      </w:r>
      <w:r>
        <w:rPr>
          <w:rFonts w:hint="eastAsia"/>
        </w:rPr>
        <w:t>3</w:t>
      </w:r>
      <w:r>
        <w:rPr>
          <w:rFonts w:hint="eastAsia"/>
        </w:rPr>
        <w:t>）辅助电路设计主要有控制电路、执行电路、连锁保护环节、信号显示及安全照明等环节的设计。（</w:t>
      </w:r>
      <w:r>
        <w:rPr>
          <w:rFonts w:hint="eastAsia"/>
        </w:rPr>
        <w:t>2</w:t>
      </w:r>
      <w:r>
        <w:rPr>
          <w:rFonts w:hint="eastAsia"/>
        </w:rPr>
        <w:t>分）</w:t>
      </w:r>
    </w:p>
    <w:p w14:paraId="3EB102A3" w14:textId="77777777" w:rsidR="00E812AE" w:rsidRDefault="00E812AE" w:rsidP="00E812AE">
      <w:pPr>
        <w:ind w:firstLine="422"/>
        <w:rPr>
          <w:rFonts w:ascii="宋体" w:hAnsi="宋体"/>
          <w:b/>
          <w:bCs/>
        </w:rPr>
      </w:pPr>
      <w:r>
        <w:rPr>
          <w:rFonts w:ascii="宋体" w:hAnsi="宋体" w:hint="eastAsia"/>
          <w:b/>
          <w:bCs/>
        </w:rPr>
        <w:t>注：只要答出要点，意思相近可给分。</w:t>
      </w:r>
    </w:p>
    <w:p w14:paraId="27BF0554" w14:textId="77777777" w:rsidR="00E812AE" w:rsidRPr="0085125F" w:rsidRDefault="00E812AE" w:rsidP="00E812AE">
      <w:pPr>
        <w:pStyle w:val="aff1"/>
        <w:spacing w:before="156"/>
      </w:pPr>
      <w:r w:rsidRPr="0085125F">
        <w:rPr>
          <w:rFonts w:hint="eastAsia"/>
        </w:rPr>
        <w:t>五、论述题</w:t>
      </w:r>
    </w:p>
    <w:p w14:paraId="663C2062" w14:textId="77777777" w:rsidR="00E812AE" w:rsidRPr="0085125F" w:rsidRDefault="00E812AE" w:rsidP="00E812AE">
      <w:pPr>
        <w:ind w:firstLine="420"/>
      </w:pPr>
      <w:r>
        <w:rPr>
          <w:rFonts w:hint="eastAsia"/>
        </w:rPr>
        <w:t>评分标准：共</w:t>
      </w:r>
      <w:r>
        <w:rPr>
          <w:rFonts w:hint="eastAsia"/>
        </w:rPr>
        <w:t>30</w:t>
      </w:r>
      <w:r>
        <w:rPr>
          <w:rFonts w:hint="eastAsia"/>
        </w:rPr>
        <w:t>分。</w:t>
      </w:r>
    </w:p>
    <w:p w14:paraId="2BB34AA3" w14:textId="77777777" w:rsidR="00E812AE" w:rsidRPr="0085125F" w:rsidRDefault="00E812AE" w:rsidP="00E812AE">
      <w:pPr>
        <w:ind w:firstLine="420"/>
      </w:pPr>
      <w:r w:rsidRPr="0085125F">
        <w:rPr>
          <w:rFonts w:hint="eastAsia"/>
        </w:rPr>
        <w:t>45</w:t>
      </w:r>
      <w:r w:rsidRPr="0085125F">
        <w:rPr>
          <w:rFonts w:hint="eastAsia"/>
        </w:rPr>
        <w:t>．试述常用传感器的检测方法？（本题满分</w:t>
      </w:r>
      <w:r w:rsidRPr="0085125F">
        <w:rPr>
          <w:rFonts w:hint="eastAsia"/>
        </w:rPr>
        <w:t>15</w:t>
      </w:r>
      <w:r w:rsidRPr="0085125F">
        <w:rPr>
          <w:rFonts w:hint="eastAsia"/>
        </w:rPr>
        <w:t>分）</w:t>
      </w:r>
    </w:p>
    <w:p w14:paraId="18430C6F" w14:textId="77777777" w:rsidR="00E812AE" w:rsidRDefault="00E812AE" w:rsidP="00E812AE">
      <w:pPr>
        <w:ind w:firstLine="420"/>
      </w:pPr>
      <w:r w:rsidRPr="0085125F">
        <w:rPr>
          <w:rFonts w:hint="eastAsia"/>
        </w:rPr>
        <w:lastRenderedPageBreak/>
        <w:t>答：</w:t>
      </w:r>
      <w:r>
        <w:rPr>
          <w:rFonts w:hint="eastAsia"/>
        </w:rPr>
        <w:t>传感器常用的检测方法如下：</w:t>
      </w:r>
    </w:p>
    <w:p w14:paraId="5F40C129" w14:textId="77777777" w:rsidR="00E812AE" w:rsidRDefault="00E812AE" w:rsidP="00E812AE">
      <w:pPr>
        <w:ind w:firstLine="420"/>
      </w:pPr>
      <w:r>
        <w:rPr>
          <w:rFonts w:hint="eastAsia"/>
        </w:rPr>
        <w:t>（</w:t>
      </w:r>
      <w:r>
        <w:rPr>
          <w:rFonts w:hint="eastAsia"/>
        </w:rPr>
        <w:t>1</w:t>
      </w:r>
      <w:r>
        <w:rPr>
          <w:rFonts w:hint="eastAsia"/>
        </w:rPr>
        <w:t>）红外辐射检测</w:t>
      </w:r>
      <w:r>
        <w:rPr>
          <w:rFonts w:hint="eastAsia"/>
        </w:rPr>
        <w:t xml:space="preserve">  </w:t>
      </w:r>
      <w:r>
        <w:rPr>
          <w:rFonts w:hint="eastAsia"/>
        </w:rPr>
        <w:t>能够把红外辐射量的变化转变成电量变化的检测方法叫做红外辐射检测。红外辐射检测具有非接触检测，反应速度快、灵敏度高、测温范围广等优点。它广泛应用于无损伤探伤、气体分析、红外遥感、热像检测以及军事目标的搜索和通讯等。（</w:t>
      </w:r>
      <w:r>
        <w:rPr>
          <w:rFonts w:hint="eastAsia"/>
        </w:rPr>
        <w:t>3</w:t>
      </w:r>
      <w:r>
        <w:rPr>
          <w:rFonts w:hint="eastAsia"/>
        </w:rPr>
        <w:t>分）</w:t>
      </w:r>
    </w:p>
    <w:p w14:paraId="523F1CA2" w14:textId="77777777" w:rsidR="00E812AE" w:rsidRDefault="00E812AE" w:rsidP="00E812AE">
      <w:pPr>
        <w:ind w:firstLine="420"/>
      </w:pPr>
      <w:r>
        <w:rPr>
          <w:rFonts w:hint="eastAsia"/>
        </w:rPr>
        <w:t>（</w:t>
      </w:r>
      <w:r>
        <w:rPr>
          <w:rFonts w:hint="eastAsia"/>
        </w:rPr>
        <w:t>2</w:t>
      </w:r>
      <w:r>
        <w:rPr>
          <w:rFonts w:hint="eastAsia"/>
        </w:rPr>
        <w:t>）激光检测</w:t>
      </w:r>
      <w:r>
        <w:rPr>
          <w:rFonts w:hint="eastAsia"/>
        </w:rPr>
        <w:t xml:space="preserve">  </w:t>
      </w:r>
      <w:r>
        <w:rPr>
          <w:rFonts w:hint="eastAsia"/>
        </w:rPr>
        <w:t>利用激光的方向性，高亮度，高单色性和高相干性来对不同物理量进行检测的方法叫做激光检测，激光检测具有精度高，测量范围大，检测时间短，没有机械和电的接触，易数字化等优点，可用来检测长度、位移、转角、速度、方向、探伤、物质成分等。（</w:t>
      </w:r>
      <w:r>
        <w:rPr>
          <w:rFonts w:hint="eastAsia"/>
        </w:rPr>
        <w:t>3</w:t>
      </w:r>
      <w:r>
        <w:rPr>
          <w:rFonts w:hint="eastAsia"/>
        </w:rPr>
        <w:t>分）</w:t>
      </w:r>
    </w:p>
    <w:p w14:paraId="5A3A4B6A" w14:textId="77777777" w:rsidR="00E812AE" w:rsidRDefault="00E812AE" w:rsidP="00E812AE">
      <w:pPr>
        <w:ind w:firstLine="420"/>
      </w:pPr>
      <w:r>
        <w:rPr>
          <w:rFonts w:hint="eastAsia"/>
        </w:rPr>
        <w:t>（</w:t>
      </w:r>
      <w:r>
        <w:rPr>
          <w:rFonts w:hint="eastAsia"/>
        </w:rPr>
        <w:t>3</w:t>
      </w:r>
      <w:r>
        <w:rPr>
          <w:rFonts w:hint="eastAsia"/>
        </w:rPr>
        <w:t>）超声波检测</w:t>
      </w:r>
      <w:r>
        <w:rPr>
          <w:rFonts w:hint="eastAsia"/>
        </w:rPr>
        <w:t xml:space="preserve">  </w:t>
      </w:r>
      <w:r>
        <w:rPr>
          <w:rFonts w:hint="eastAsia"/>
        </w:rPr>
        <w:t>利用超声波的特征可以进行超声波探伤和厚度测量，这种检测方法叫做超声波探测。（</w:t>
      </w:r>
      <w:r>
        <w:rPr>
          <w:rFonts w:hint="eastAsia"/>
        </w:rPr>
        <w:t>3</w:t>
      </w:r>
      <w:r>
        <w:rPr>
          <w:rFonts w:hint="eastAsia"/>
        </w:rPr>
        <w:t>分）</w:t>
      </w:r>
    </w:p>
    <w:p w14:paraId="096C162D" w14:textId="77777777" w:rsidR="00E812AE" w:rsidRDefault="00E812AE" w:rsidP="00E812AE">
      <w:pPr>
        <w:ind w:firstLine="420"/>
      </w:pPr>
      <w:r>
        <w:rPr>
          <w:rFonts w:hint="eastAsia"/>
        </w:rPr>
        <w:t>（</w:t>
      </w:r>
      <w:r>
        <w:rPr>
          <w:rFonts w:hint="eastAsia"/>
        </w:rPr>
        <w:t>4</w:t>
      </w:r>
      <w:r>
        <w:rPr>
          <w:rFonts w:hint="eastAsia"/>
        </w:rPr>
        <w:t>）核辐射检测</w:t>
      </w:r>
      <w:r>
        <w:rPr>
          <w:rFonts w:hint="eastAsia"/>
        </w:rPr>
        <w:t xml:space="preserve"> </w:t>
      </w:r>
      <w:r>
        <w:rPr>
          <w:rFonts w:hint="eastAsia"/>
        </w:rPr>
        <w:t>核辐射检测是利用放射性同位素来进行测量的，即利用被测物质对射线的吸收，反散射或射线对被测物质的电离激发作用而进行检测的。核辐射检测属于非接触式，不受温度、压力等因素影响。它可以测量厚度、密度、物位，也可以进行探伤、成分分析、皮带称重等。但核辐射检测误差较大，大约在</w:t>
      </w:r>
      <w:r>
        <w:rPr>
          <w:rFonts w:hint="eastAsia"/>
        </w:rPr>
        <w:t>1%</w:t>
      </w:r>
      <w:r>
        <w:rPr>
          <w:rFonts w:hint="eastAsia"/>
        </w:rPr>
        <w:t>左右；装置较复杂，还需特殊防护。核辐射检测多用于特殊场合，如高温，高压，密闭容器内的物位检测等。（</w:t>
      </w:r>
      <w:r>
        <w:rPr>
          <w:rFonts w:hint="eastAsia"/>
        </w:rPr>
        <w:t>3</w:t>
      </w:r>
      <w:r>
        <w:rPr>
          <w:rFonts w:hint="eastAsia"/>
        </w:rPr>
        <w:t>分）</w:t>
      </w:r>
    </w:p>
    <w:p w14:paraId="129B68B5" w14:textId="77777777" w:rsidR="00E812AE" w:rsidRDefault="00E812AE" w:rsidP="00E812AE">
      <w:pPr>
        <w:ind w:firstLine="420"/>
      </w:pPr>
      <w:r>
        <w:rPr>
          <w:rFonts w:hint="eastAsia"/>
        </w:rPr>
        <w:t>（</w:t>
      </w:r>
      <w:r>
        <w:rPr>
          <w:rFonts w:hint="eastAsia"/>
        </w:rPr>
        <w:t>5</w:t>
      </w:r>
      <w:r>
        <w:rPr>
          <w:rFonts w:hint="eastAsia"/>
        </w:rPr>
        <w:t>）工业电视检测</w:t>
      </w:r>
      <w:r>
        <w:rPr>
          <w:rFonts w:hint="eastAsia"/>
        </w:rPr>
        <w:t xml:space="preserve"> </w:t>
      </w:r>
      <w:r>
        <w:rPr>
          <w:rFonts w:hint="eastAsia"/>
        </w:rPr>
        <w:t>工业电视检测可在信息处理、检测技术（如尺寸、探伤等）和自动控制领域中获得广泛的应用。（</w:t>
      </w:r>
      <w:r>
        <w:rPr>
          <w:rFonts w:hint="eastAsia"/>
        </w:rPr>
        <w:t>3</w:t>
      </w:r>
      <w:r>
        <w:rPr>
          <w:rFonts w:hint="eastAsia"/>
        </w:rPr>
        <w:t>分）</w:t>
      </w:r>
    </w:p>
    <w:p w14:paraId="6F0CAF9C" w14:textId="77777777" w:rsidR="00E812AE" w:rsidRDefault="00E812AE" w:rsidP="00E812AE">
      <w:pPr>
        <w:ind w:left="420" w:firstLine="422"/>
        <w:rPr>
          <w:rFonts w:ascii="宋体" w:hAnsi="宋体"/>
        </w:rPr>
      </w:pPr>
      <w:r>
        <w:rPr>
          <w:rFonts w:ascii="宋体" w:hAnsi="宋体" w:hint="eastAsia"/>
          <w:b/>
          <w:bCs/>
        </w:rPr>
        <w:t>注：只要答出要点，意思相近可给分。</w:t>
      </w:r>
    </w:p>
    <w:p w14:paraId="54B9D4EE" w14:textId="77777777" w:rsidR="00E812AE" w:rsidRPr="0085125F" w:rsidRDefault="00E812AE" w:rsidP="00E812AE">
      <w:pPr>
        <w:ind w:left="540" w:firstLine="422"/>
        <w:rPr>
          <w:rFonts w:ascii="宋体" w:hAnsi="宋体"/>
          <w:b/>
        </w:rPr>
      </w:pPr>
    </w:p>
    <w:p w14:paraId="782A7F9B" w14:textId="77777777" w:rsidR="00E812AE" w:rsidRPr="0085125F" w:rsidRDefault="00E812AE" w:rsidP="00E812AE">
      <w:pPr>
        <w:ind w:firstLine="420"/>
      </w:pPr>
      <w:r w:rsidRPr="0085125F">
        <w:rPr>
          <w:rFonts w:hint="eastAsia"/>
        </w:rPr>
        <w:t>46</w:t>
      </w:r>
      <w:r w:rsidRPr="0085125F">
        <w:rPr>
          <w:rFonts w:hint="eastAsia"/>
        </w:rPr>
        <w:t>．试述数控机床日常电气维修项目的内容？</w:t>
      </w:r>
      <w:r w:rsidRPr="0085125F">
        <w:rPr>
          <w:rFonts w:hint="eastAsia"/>
        </w:rPr>
        <w:t xml:space="preserve">    </w:t>
      </w:r>
      <w:r w:rsidRPr="0085125F">
        <w:rPr>
          <w:rFonts w:hint="eastAsia"/>
        </w:rPr>
        <w:t>（本题满分</w:t>
      </w:r>
      <w:r w:rsidRPr="0085125F">
        <w:rPr>
          <w:rFonts w:hint="eastAsia"/>
        </w:rPr>
        <w:t>15</w:t>
      </w:r>
      <w:r w:rsidRPr="0085125F">
        <w:rPr>
          <w:rFonts w:hint="eastAsia"/>
        </w:rPr>
        <w:t>分）</w:t>
      </w:r>
    </w:p>
    <w:p w14:paraId="116E52A6" w14:textId="77777777" w:rsidR="00E812AE" w:rsidRPr="0085125F" w:rsidRDefault="00E812AE" w:rsidP="00E812AE">
      <w:pPr>
        <w:ind w:firstLine="420"/>
      </w:pPr>
      <w:r w:rsidRPr="0085125F">
        <w:rPr>
          <w:rFonts w:hint="eastAsia"/>
        </w:rPr>
        <w:t>答：数控机床日常电气维修项目包含以下内容：</w:t>
      </w:r>
    </w:p>
    <w:p w14:paraId="50656F2A" w14:textId="77777777" w:rsidR="00E812AE" w:rsidRPr="0085125F" w:rsidRDefault="00E812AE" w:rsidP="00E812AE">
      <w:pPr>
        <w:ind w:firstLine="420"/>
      </w:pPr>
      <w:r w:rsidRPr="0085125F">
        <w:rPr>
          <w:rFonts w:hint="eastAsia"/>
        </w:rPr>
        <w:t>（</w:t>
      </w:r>
      <w:r w:rsidRPr="0085125F">
        <w:rPr>
          <w:rFonts w:hint="eastAsia"/>
        </w:rPr>
        <w:t>1</w:t>
      </w:r>
      <w:r w:rsidRPr="0085125F">
        <w:rPr>
          <w:rFonts w:hint="eastAsia"/>
        </w:rPr>
        <w:t>）数控系统控制部分的检修</w:t>
      </w:r>
      <w:r w:rsidRPr="0085125F">
        <w:rPr>
          <w:rFonts w:hint="eastAsia"/>
        </w:rPr>
        <w:t xml:space="preserve">  </w:t>
      </w:r>
      <w:r w:rsidRPr="0085125F">
        <w:rPr>
          <w:rFonts w:hint="eastAsia"/>
        </w:rPr>
        <w:t>日常检修的项目包括：</w:t>
      </w:r>
    </w:p>
    <w:p w14:paraId="5E667553" w14:textId="77777777" w:rsidR="00E812AE" w:rsidRPr="0085125F" w:rsidRDefault="00E812AE" w:rsidP="00E812AE">
      <w:pPr>
        <w:ind w:firstLine="420"/>
      </w:pPr>
      <w:r w:rsidRPr="0085125F">
        <w:rPr>
          <w:rFonts w:hint="eastAsia"/>
        </w:rPr>
        <w:t>1</w:t>
      </w:r>
      <w:r w:rsidRPr="0085125F">
        <w:rPr>
          <w:rFonts w:hint="eastAsia"/>
        </w:rPr>
        <w:t>）检查各有关的电压值是否在规定的范围内，应按要求调整。（</w:t>
      </w:r>
      <w:r w:rsidRPr="0085125F">
        <w:rPr>
          <w:rFonts w:hint="eastAsia"/>
        </w:rPr>
        <w:t>1</w:t>
      </w:r>
      <w:r w:rsidRPr="0085125F">
        <w:rPr>
          <w:rFonts w:hint="eastAsia"/>
        </w:rPr>
        <w:t>分）</w:t>
      </w:r>
    </w:p>
    <w:p w14:paraId="1BAFCD8B" w14:textId="77777777" w:rsidR="00E812AE" w:rsidRPr="0085125F" w:rsidRDefault="00E812AE" w:rsidP="00E812AE">
      <w:pPr>
        <w:ind w:firstLine="420"/>
      </w:pPr>
      <w:r w:rsidRPr="0085125F">
        <w:rPr>
          <w:rFonts w:hint="eastAsia"/>
        </w:rPr>
        <w:t>2</w:t>
      </w:r>
      <w:r w:rsidRPr="0085125F">
        <w:rPr>
          <w:rFonts w:hint="eastAsia"/>
        </w:rPr>
        <w:t>）检查系统内各电气元件连接是否松动。（</w:t>
      </w:r>
      <w:r w:rsidRPr="0085125F">
        <w:rPr>
          <w:rFonts w:hint="eastAsia"/>
        </w:rPr>
        <w:t>1</w:t>
      </w:r>
      <w:r w:rsidRPr="0085125F">
        <w:rPr>
          <w:rFonts w:hint="eastAsia"/>
        </w:rPr>
        <w:t>分）</w:t>
      </w:r>
    </w:p>
    <w:p w14:paraId="426CFF8C" w14:textId="77777777" w:rsidR="00E812AE" w:rsidRPr="0085125F" w:rsidRDefault="00E812AE" w:rsidP="00E812AE">
      <w:pPr>
        <w:ind w:firstLine="420"/>
      </w:pPr>
      <w:r w:rsidRPr="0085125F">
        <w:rPr>
          <w:rFonts w:hint="eastAsia"/>
        </w:rPr>
        <w:t>3</w:t>
      </w:r>
      <w:r w:rsidRPr="0085125F">
        <w:rPr>
          <w:rFonts w:hint="eastAsia"/>
        </w:rPr>
        <w:t>）检查各功能模块的风扇运转是否正常，清除风扇及滤尘网的尘灰。（</w:t>
      </w:r>
      <w:r w:rsidRPr="0085125F">
        <w:rPr>
          <w:rFonts w:hint="eastAsia"/>
        </w:rPr>
        <w:t>1</w:t>
      </w:r>
      <w:r w:rsidRPr="0085125F">
        <w:rPr>
          <w:rFonts w:hint="eastAsia"/>
        </w:rPr>
        <w:t>分）</w:t>
      </w:r>
    </w:p>
    <w:p w14:paraId="6A948495" w14:textId="77777777" w:rsidR="00E812AE" w:rsidRPr="0085125F" w:rsidRDefault="00E812AE" w:rsidP="00E812AE">
      <w:pPr>
        <w:ind w:firstLine="420"/>
      </w:pPr>
      <w:r w:rsidRPr="0085125F">
        <w:rPr>
          <w:rFonts w:hint="eastAsia"/>
        </w:rPr>
        <w:t>4</w:t>
      </w:r>
      <w:r w:rsidRPr="0085125F">
        <w:rPr>
          <w:rFonts w:hint="eastAsia"/>
        </w:rPr>
        <w:t>）检查伺服放大器和主轴放大器使用的外接式再生放电单元的连接是否可靠，并</w:t>
      </w:r>
      <w:r w:rsidRPr="0085125F">
        <w:rPr>
          <w:rFonts w:hint="eastAsia"/>
        </w:rPr>
        <w:lastRenderedPageBreak/>
        <w:t>清除灰尘。（</w:t>
      </w:r>
      <w:r w:rsidRPr="0085125F">
        <w:rPr>
          <w:rFonts w:hint="eastAsia"/>
        </w:rPr>
        <w:t>1</w:t>
      </w:r>
      <w:r w:rsidRPr="0085125F">
        <w:rPr>
          <w:rFonts w:hint="eastAsia"/>
        </w:rPr>
        <w:t>分）</w:t>
      </w:r>
    </w:p>
    <w:p w14:paraId="5EAF4974" w14:textId="77777777" w:rsidR="00E812AE" w:rsidRPr="0085125F" w:rsidRDefault="00E812AE" w:rsidP="00E812AE">
      <w:pPr>
        <w:ind w:firstLine="420"/>
      </w:pPr>
      <w:r w:rsidRPr="0085125F">
        <w:rPr>
          <w:rFonts w:hint="eastAsia"/>
        </w:rPr>
        <w:t>检查各功能模块存储器的后备电池电压是否正常，一般应根据厂家要求进行定期更换。（</w:t>
      </w:r>
      <w:r w:rsidRPr="0085125F">
        <w:rPr>
          <w:rFonts w:hint="eastAsia"/>
        </w:rPr>
        <w:t>1</w:t>
      </w:r>
      <w:r w:rsidRPr="0085125F">
        <w:rPr>
          <w:rFonts w:hint="eastAsia"/>
        </w:rPr>
        <w:t>分）</w:t>
      </w:r>
    </w:p>
    <w:p w14:paraId="05A1D49D" w14:textId="77777777" w:rsidR="00E812AE" w:rsidRPr="0085125F" w:rsidRDefault="00E812AE" w:rsidP="00E812AE">
      <w:pPr>
        <w:ind w:firstLine="420"/>
      </w:pPr>
      <w:r w:rsidRPr="0085125F">
        <w:rPr>
          <w:rFonts w:hint="eastAsia"/>
        </w:rPr>
        <w:t>（</w:t>
      </w:r>
      <w:r w:rsidRPr="0085125F">
        <w:rPr>
          <w:rFonts w:hint="eastAsia"/>
        </w:rPr>
        <w:t>2</w:t>
      </w:r>
      <w:r w:rsidRPr="0085125F">
        <w:rPr>
          <w:rFonts w:hint="eastAsia"/>
        </w:rPr>
        <w:t>）伺服电动机和主轴电动机的检查与保养</w:t>
      </w:r>
      <w:r w:rsidRPr="0085125F">
        <w:rPr>
          <w:rFonts w:hint="eastAsia"/>
        </w:rPr>
        <w:t xml:space="preserve">  </w:t>
      </w:r>
      <w:r w:rsidRPr="0085125F">
        <w:rPr>
          <w:rFonts w:hint="eastAsia"/>
        </w:rPr>
        <w:t>对于伺服电动机和主轴电动机，应重点检查噪声和温升。若噪声和温升过大，应查明是轴承等机械问题还是与其相配的放大器的参数设置问题，并采取相应的措施加以解决，还应该检查电动机的冷却风扇运转是否正常并清扫灰尘。（</w:t>
      </w:r>
      <w:r w:rsidRPr="0085125F">
        <w:rPr>
          <w:rFonts w:hint="eastAsia"/>
        </w:rPr>
        <w:t>2</w:t>
      </w:r>
      <w:r w:rsidRPr="0085125F">
        <w:rPr>
          <w:rFonts w:hint="eastAsia"/>
        </w:rPr>
        <w:t>分）</w:t>
      </w:r>
    </w:p>
    <w:p w14:paraId="2C664CF9" w14:textId="77777777" w:rsidR="00E812AE" w:rsidRPr="0085125F" w:rsidRDefault="00E812AE" w:rsidP="00E812AE">
      <w:pPr>
        <w:ind w:firstLine="420"/>
      </w:pPr>
      <w:r w:rsidRPr="0085125F">
        <w:rPr>
          <w:rFonts w:hint="eastAsia"/>
        </w:rPr>
        <w:t>（</w:t>
      </w:r>
      <w:r w:rsidRPr="0085125F">
        <w:rPr>
          <w:rFonts w:hint="eastAsia"/>
        </w:rPr>
        <w:t>3</w:t>
      </w:r>
      <w:r w:rsidRPr="0085125F">
        <w:rPr>
          <w:rFonts w:hint="eastAsia"/>
        </w:rPr>
        <w:t>）测量反馈元件的检查和保养</w:t>
      </w:r>
      <w:r w:rsidRPr="0085125F">
        <w:rPr>
          <w:rFonts w:hint="eastAsia"/>
        </w:rPr>
        <w:t xml:space="preserve">  </w:t>
      </w:r>
      <w:r w:rsidRPr="0085125F">
        <w:rPr>
          <w:rFonts w:hint="eastAsia"/>
        </w:rPr>
        <w:t>数控系统采用的测量元件包括编码器、光栅尺、感应同步器、磁尺、旋转变压器等，应根据使用环境定期进行检查和保养，检查检测元件连接是否松动，是否被油液或灰尘污染。（</w:t>
      </w:r>
      <w:r w:rsidRPr="0085125F">
        <w:rPr>
          <w:rFonts w:hint="eastAsia"/>
        </w:rPr>
        <w:t>2</w:t>
      </w:r>
      <w:r w:rsidRPr="0085125F">
        <w:rPr>
          <w:rFonts w:hint="eastAsia"/>
        </w:rPr>
        <w:t>分）</w:t>
      </w:r>
    </w:p>
    <w:p w14:paraId="6BA3C04D" w14:textId="77777777" w:rsidR="00E812AE" w:rsidRPr="0085125F" w:rsidRDefault="00E812AE" w:rsidP="00E812AE">
      <w:pPr>
        <w:ind w:firstLine="420"/>
      </w:pPr>
      <w:r w:rsidRPr="0085125F">
        <w:rPr>
          <w:rFonts w:hint="eastAsia"/>
        </w:rPr>
        <w:t>测量反馈元件的重新安装应严格按规定要求进行，否则可能造成新的故障。</w:t>
      </w:r>
    </w:p>
    <w:p w14:paraId="04152DA2" w14:textId="77777777" w:rsidR="00E812AE" w:rsidRPr="0085125F" w:rsidRDefault="00E812AE" w:rsidP="00E812AE">
      <w:pPr>
        <w:ind w:firstLine="420"/>
      </w:pPr>
      <w:r w:rsidRPr="0085125F">
        <w:rPr>
          <w:rFonts w:hint="eastAsia"/>
        </w:rPr>
        <w:t>（</w:t>
      </w:r>
      <w:r w:rsidRPr="0085125F">
        <w:rPr>
          <w:rFonts w:hint="eastAsia"/>
        </w:rPr>
        <w:t>4</w:t>
      </w:r>
      <w:r w:rsidRPr="0085125F">
        <w:rPr>
          <w:rFonts w:hint="eastAsia"/>
        </w:rPr>
        <w:t>）电气部分的维护保养</w:t>
      </w:r>
      <w:r w:rsidRPr="0085125F">
        <w:rPr>
          <w:rFonts w:hint="eastAsia"/>
        </w:rPr>
        <w:t xml:space="preserve">  </w:t>
      </w:r>
      <w:r w:rsidRPr="0085125F">
        <w:rPr>
          <w:rFonts w:hint="eastAsia"/>
        </w:rPr>
        <w:t>电气部分包括电源输入电路、继电器、接触器、控制电路等，可按下列步骤进行检查：（</w:t>
      </w:r>
      <w:r w:rsidRPr="0085125F">
        <w:rPr>
          <w:rFonts w:hint="eastAsia"/>
        </w:rPr>
        <w:t>1</w:t>
      </w:r>
      <w:r w:rsidRPr="0085125F">
        <w:rPr>
          <w:rFonts w:hint="eastAsia"/>
        </w:rPr>
        <w:t>分）</w:t>
      </w:r>
    </w:p>
    <w:p w14:paraId="3B844371" w14:textId="77777777" w:rsidR="00E812AE" w:rsidRPr="0085125F" w:rsidRDefault="00E812AE" w:rsidP="00E812AE">
      <w:pPr>
        <w:ind w:firstLine="420"/>
      </w:pPr>
      <w:r w:rsidRPr="0085125F">
        <w:rPr>
          <w:rFonts w:hint="eastAsia"/>
        </w:rPr>
        <w:t>检查三相电源电压是否正常。如果电压超出允许范围，则应采取措施。（</w:t>
      </w:r>
      <w:r w:rsidRPr="0085125F">
        <w:rPr>
          <w:rFonts w:hint="eastAsia"/>
        </w:rPr>
        <w:t>1</w:t>
      </w:r>
      <w:r w:rsidRPr="0085125F">
        <w:rPr>
          <w:rFonts w:hint="eastAsia"/>
        </w:rPr>
        <w:t>分）</w:t>
      </w:r>
    </w:p>
    <w:p w14:paraId="5C1C2A9A" w14:textId="77777777" w:rsidR="00E812AE" w:rsidRPr="0085125F" w:rsidRDefault="00E812AE" w:rsidP="00E812AE">
      <w:pPr>
        <w:ind w:firstLine="420"/>
      </w:pPr>
      <w:r w:rsidRPr="0085125F">
        <w:rPr>
          <w:rFonts w:hint="eastAsia"/>
        </w:rPr>
        <w:t>2</w:t>
      </w:r>
      <w:r w:rsidRPr="0085125F">
        <w:rPr>
          <w:rFonts w:hint="eastAsia"/>
        </w:rPr>
        <w:t>）检查所有电气元件连接是否良好。（</w:t>
      </w:r>
      <w:r w:rsidRPr="0085125F">
        <w:rPr>
          <w:rFonts w:hint="eastAsia"/>
        </w:rPr>
        <w:t>1</w:t>
      </w:r>
      <w:r w:rsidRPr="0085125F">
        <w:rPr>
          <w:rFonts w:hint="eastAsia"/>
        </w:rPr>
        <w:t>分）</w:t>
      </w:r>
    </w:p>
    <w:p w14:paraId="3F9B4D02" w14:textId="77777777" w:rsidR="00E812AE" w:rsidRPr="0085125F" w:rsidRDefault="00E812AE" w:rsidP="00E812AE">
      <w:pPr>
        <w:ind w:firstLine="420"/>
      </w:pPr>
      <w:r w:rsidRPr="0085125F">
        <w:rPr>
          <w:rFonts w:hint="eastAsia"/>
        </w:rPr>
        <w:t>3</w:t>
      </w:r>
      <w:r w:rsidRPr="0085125F">
        <w:rPr>
          <w:rFonts w:hint="eastAsia"/>
        </w:rPr>
        <w:t>）借助数控系统</w:t>
      </w:r>
      <w:r w:rsidRPr="0085125F">
        <w:rPr>
          <w:rFonts w:hint="eastAsia"/>
        </w:rPr>
        <w:t>CRT</w:t>
      </w:r>
      <w:r w:rsidRPr="0085125F">
        <w:rPr>
          <w:rFonts w:hint="eastAsia"/>
        </w:rPr>
        <w:t>显示的诊断画面或输入</w:t>
      </w:r>
      <w:r w:rsidRPr="0085125F">
        <w:rPr>
          <w:rFonts w:hint="eastAsia"/>
        </w:rPr>
        <w:t>/</w:t>
      </w:r>
      <w:r w:rsidRPr="0085125F">
        <w:rPr>
          <w:rFonts w:hint="eastAsia"/>
        </w:rPr>
        <w:t>输出模块上的</w:t>
      </w:r>
      <w:r w:rsidRPr="0085125F">
        <w:rPr>
          <w:rFonts w:hint="eastAsia"/>
        </w:rPr>
        <w:t>LED</w:t>
      </w:r>
      <w:r w:rsidRPr="0085125F">
        <w:rPr>
          <w:rFonts w:hint="eastAsia"/>
        </w:rPr>
        <w:t>指示灯，检查各类开关是否有效，否则应更换。（</w:t>
      </w:r>
      <w:r w:rsidRPr="0085125F">
        <w:rPr>
          <w:rFonts w:hint="eastAsia"/>
        </w:rPr>
        <w:t>1</w:t>
      </w:r>
      <w:r w:rsidRPr="0085125F">
        <w:rPr>
          <w:rFonts w:hint="eastAsia"/>
        </w:rPr>
        <w:t>分）</w:t>
      </w:r>
    </w:p>
    <w:p w14:paraId="43E61141" w14:textId="77777777" w:rsidR="00E812AE" w:rsidRPr="0085125F" w:rsidRDefault="00E812AE" w:rsidP="00E812AE">
      <w:pPr>
        <w:ind w:firstLine="420"/>
      </w:pPr>
      <w:r w:rsidRPr="0085125F">
        <w:rPr>
          <w:rFonts w:hint="eastAsia"/>
        </w:rPr>
        <w:t>4</w:t>
      </w:r>
      <w:r w:rsidRPr="0085125F">
        <w:rPr>
          <w:rFonts w:hint="eastAsia"/>
        </w:rPr>
        <w:t>）检查各接触器、继电器工作是否正常，触点是否良好。可用数控语言编制功能试验程序，通过运行该程序帮助确认各控制部件工作是否完好。（</w:t>
      </w:r>
      <w:r w:rsidRPr="0085125F">
        <w:rPr>
          <w:rFonts w:hint="eastAsia"/>
        </w:rPr>
        <w:t>1</w:t>
      </w:r>
      <w:r w:rsidRPr="0085125F">
        <w:rPr>
          <w:rFonts w:hint="eastAsia"/>
        </w:rPr>
        <w:t>分）</w:t>
      </w:r>
    </w:p>
    <w:p w14:paraId="6C30C80C" w14:textId="77777777" w:rsidR="00E812AE" w:rsidRPr="0085125F" w:rsidRDefault="00E812AE" w:rsidP="00E812AE">
      <w:pPr>
        <w:ind w:firstLine="420"/>
      </w:pPr>
      <w:r w:rsidRPr="0085125F">
        <w:rPr>
          <w:rFonts w:hint="eastAsia"/>
        </w:rPr>
        <w:t>检查热继电器、电弧抑制器等保护元件是否有效。</w:t>
      </w:r>
    </w:p>
    <w:p w14:paraId="2677619B" w14:textId="77777777" w:rsidR="00E812AE" w:rsidRPr="0085125F" w:rsidRDefault="00E812AE" w:rsidP="00E812AE">
      <w:pPr>
        <w:ind w:firstLine="420"/>
      </w:pPr>
      <w:r w:rsidRPr="0085125F">
        <w:rPr>
          <w:rFonts w:hint="eastAsia"/>
        </w:rPr>
        <w:t>以上的检查应每年进行一次。另外，还要特别注意电气控制柜的防尘和散热问题。（</w:t>
      </w:r>
      <w:r w:rsidRPr="0085125F">
        <w:rPr>
          <w:rFonts w:hint="eastAsia"/>
        </w:rPr>
        <w:t>1</w:t>
      </w:r>
      <w:r w:rsidRPr="0085125F">
        <w:rPr>
          <w:rFonts w:hint="eastAsia"/>
        </w:rPr>
        <w:t>分）</w:t>
      </w:r>
    </w:p>
    <w:p w14:paraId="361E0EE1" w14:textId="4F6BFAA4" w:rsidR="005A2476" w:rsidRDefault="00E812AE" w:rsidP="005A2476">
      <w:pPr>
        <w:ind w:firstLine="422"/>
        <w:jc w:val="left"/>
        <w:rPr>
          <w:rFonts w:ascii="宋体" w:hAnsi="宋体"/>
        </w:rPr>
      </w:pPr>
      <w:r>
        <w:rPr>
          <w:rFonts w:ascii="宋体" w:hAnsi="宋体" w:hint="eastAsia"/>
          <w:b/>
          <w:bCs/>
        </w:rPr>
        <w:t>注：只要答出要点，意思相近可给分。只答检修内容题干，未详细解释，</w:t>
      </w:r>
      <w:proofErr w:type="gramStart"/>
      <w:r>
        <w:rPr>
          <w:rFonts w:ascii="宋体" w:hAnsi="宋体" w:hint="eastAsia"/>
          <w:b/>
          <w:bCs/>
        </w:rPr>
        <w:t>给一半</w:t>
      </w:r>
      <w:proofErr w:type="gramEnd"/>
      <w:r>
        <w:rPr>
          <w:rFonts w:ascii="宋体" w:hAnsi="宋体" w:hint="eastAsia"/>
          <w:b/>
          <w:bCs/>
        </w:rPr>
        <w:t>分。</w:t>
      </w:r>
    </w:p>
    <w:p w14:paraId="361E0EE2" w14:textId="77777777" w:rsidR="00EB5B33" w:rsidRDefault="00EB5B33" w:rsidP="00EB5B33">
      <w:pPr>
        <w:ind w:firstLine="420"/>
        <w:rPr>
          <w:rFonts w:ascii="宋体" w:hAnsi="宋体"/>
        </w:rPr>
      </w:pPr>
      <w:r>
        <w:br w:type="page"/>
      </w:r>
    </w:p>
    <w:p w14:paraId="5C63723B" w14:textId="5B68829A" w:rsidR="00113EA4" w:rsidRDefault="00113EA4" w:rsidP="00113EA4">
      <w:pPr>
        <w:pStyle w:val="2"/>
        <w:rPr>
          <w:rFonts w:ascii="黑体" w:eastAsia="黑体" w:hAnsi="黑体"/>
          <w:sz w:val="30"/>
        </w:rPr>
      </w:pPr>
      <w:bookmarkStart w:id="38" w:name="_Toc63667702"/>
      <w:r>
        <w:rPr>
          <w:rFonts w:ascii="黑体" w:eastAsia="黑体" w:hAnsi="黑体"/>
          <w:sz w:val="30"/>
        </w:rPr>
        <w:lastRenderedPageBreak/>
        <w:t>8</w:t>
      </w:r>
      <w:r>
        <w:rPr>
          <w:rFonts w:ascii="黑体" w:eastAsia="黑体" w:hAnsi="黑体" w:hint="eastAsia"/>
          <w:sz w:val="30"/>
        </w:rPr>
        <w:t>、</w:t>
      </w:r>
      <w:r w:rsidRPr="00113EA4">
        <w:rPr>
          <w:rFonts w:ascii="黑体" w:eastAsia="黑体" w:hAnsi="黑体" w:hint="eastAsia"/>
          <w:sz w:val="30"/>
        </w:rPr>
        <w:t>理论知识考试</w:t>
      </w:r>
      <w:r>
        <w:rPr>
          <w:rFonts w:ascii="黑体" w:eastAsia="黑体" w:hAnsi="黑体" w:hint="eastAsia"/>
          <w:sz w:val="30"/>
        </w:rPr>
        <w:t>试卷八</w:t>
      </w:r>
      <w:bookmarkEnd w:id="38"/>
    </w:p>
    <w:p w14:paraId="35DC382A" w14:textId="77777777" w:rsidR="00113EA4" w:rsidRDefault="00113EA4" w:rsidP="00815B1E">
      <w:pPr>
        <w:ind w:firstLineChars="0" w:firstLine="0"/>
        <w:jc w:val="center"/>
        <w:rPr>
          <w:rFonts w:eastAsia="黑体"/>
          <w:sz w:val="30"/>
        </w:rPr>
      </w:pPr>
    </w:p>
    <w:p w14:paraId="361E0EE3" w14:textId="0AF00AD5" w:rsidR="00EB5B33" w:rsidRDefault="00EB5B33" w:rsidP="00815B1E">
      <w:pPr>
        <w:ind w:firstLineChars="0" w:firstLine="0"/>
        <w:jc w:val="center"/>
        <w:rPr>
          <w:rFonts w:eastAsia="黑体"/>
          <w:sz w:val="30"/>
        </w:rPr>
      </w:pPr>
      <w:r>
        <w:rPr>
          <w:rFonts w:eastAsia="黑体" w:hint="eastAsia"/>
          <w:sz w:val="30"/>
        </w:rPr>
        <w:t>职业技能鉴定国家题库</w:t>
      </w:r>
    </w:p>
    <w:p w14:paraId="361E0EE4" w14:textId="77777777" w:rsidR="00EB5B33" w:rsidRPr="00B946EA" w:rsidRDefault="00EB5B33" w:rsidP="00234501">
      <w:pPr>
        <w:pStyle w:val="4"/>
        <w:jc w:val="center"/>
        <w:rPr>
          <w:rFonts w:ascii="宋体" w:eastAsia="宋体" w:hAnsi="宋体"/>
          <w:sz w:val="30"/>
          <w:szCs w:val="30"/>
        </w:rPr>
      </w:pPr>
      <w:bookmarkStart w:id="39" w:name="_Toc59553171"/>
      <w:bookmarkStart w:id="40" w:name="_Toc63667703"/>
      <w:r w:rsidRPr="00B946EA">
        <w:rPr>
          <w:rFonts w:ascii="宋体" w:eastAsia="宋体" w:hAnsi="宋体" w:hint="eastAsia"/>
          <w:sz w:val="30"/>
          <w:szCs w:val="30"/>
        </w:rPr>
        <w:t>维修电工技师理论知识试卷八</w:t>
      </w:r>
      <w:bookmarkEnd w:id="39"/>
      <w:bookmarkEnd w:id="40"/>
    </w:p>
    <w:p w14:paraId="361E0EE5" w14:textId="77777777" w:rsidR="00EB5B33" w:rsidRDefault="00EB5B33" w:rsidP="00EB5B33">
      <w:pPr>
        <w:ind w:firstLine="562"/>
        <w:jc w:val="center"/>
        <w:rPr>
          <w:rFonts w:ascii="黑体" w:eastAsia="黑体" w:hAnsi="宋体"/>
          <w:b/>
          <w:bCs/>
          <w:sz w:val="28"/>
        </w:rPr>
      </w:pPr>
      <w:r>
        <w:rPr>
          <w:rFonts w:ascii="黑体" w:eastAsia="黑体" w:hAnsi="宋体" w:hint="eastAsia"/>
          <w:b/>
          <w:bCs/>
          <w:sz w:val="28"/>
        </w:rPr>
        <w:t>注</w:t>
      </w:r>
      <w:r>
        <w:rPr>
          <w:rFonts w:ascii="黑体" w:eastAsia="黑体" w:hAnsi="宋体"/>
          <w:b/>
          <w:bCs/>
          <w:sz w:val="28"/>
        </w:rPr>
        <w:t xml:space="preserve">   意   事   项</w:t>
      </w:r>
    </w:p>
    <w:p w14:paraId="361E0EE6" w14:textId="77777777" w:rsidR="00EB5B33" w:rsidRDefault="00EB5B33" w:rsidP="008A645D">
      <w:pPr>
        <w:ind w:firstLine="420"/>
        <w:rPr>
          <w:rFonts w:ascii="宋体" w:hAnsi="宋体"/>
        </w:rPr>
      </w:pPr>
      <w:r>
        <w:rPr>
          <w:rFonts w:ascii="宋体" w:hAnsi="宋体"/>
        </w:rPr>
        <w:t>1、考试时间：120分钟。</w:t>
      </w:r>
    </w:p>
    <w:p w14:paraId="361E0EE7" w14:textId="77777777" w:rsidR="00EB5B33" w:rsidRDefault="00EB5B33" w:rsidP="008A645D">
      <w:pPr>
        <w:ind w:firstLine="420"/>
        <w:rPr>
          <w:rFonts w:ascii="宋体" w:hAnsi="宋体"/>
        </w:rPr>
      </w:pPr>
      <w:r>
        <w:rPr>
          <w:rFonts w:ascii="宋体" w:hAnsi="宋体"/>
        </w:rPr>
        <w:t>2、请首先按要求在试卷的</w:t>
      </w:r>
      <w:proofErr w:type="gramStart"/>
      <w:r>
        <w:rPr>
          <w:rFonts w:ascii="宋体" w:hAnsi="宋体"/>
        </w:rPr>
        <w:t>标封处</w:t>
      </w:r>
      <w:proofErr w:type="gramEnd"/>
      <w:r>
        <w:rPr>
          <w:rFonts w:ascii="宋体" w:hAnsi="宋体"/>
        </w:rPr>
        <w:t>填写您的姓名、准考证号和所在单位的名称。</w:t>
      </w:r>
    </w:p>
    <w:p w14:paraId="361E0EE8" w14:textId="77777777" w:rsidR="00EB5B33" w:rsidRDefault="00EB5B33" w:rsidP="008A645D">
      <w:pPr>
        <w:ind w:firstLine="420"/>
        <w:rPr>
          <w:rFonts w:ascii="宋体" w:hAnsi="宋体"/>
        </w:rPr>
      </w:pPr>
      <w:r>
        <w:rPr>
          <w:rFonts w:ascii="宋体" w:hAnsi="宋体"/>
        </w:rPr>
        <w:t>3、请仔细阅读各种题目的回答要求，在规定的位置填写您的答案。</w:t>
      </w:r>
    </w:p>
    <w:p w14:paraId="361E0EE9" w14:textId="77777777" w:rsidR="00EB5B33" w:rsidRDefault="00EB5B33" w:rsidP="008A645D">
      <w:pPr>
        <w:ind w:firstLine="420"/>
        <w:rPr>
          <w:rFonts w:ascii="宋体" w:hAnsi="宋体"/>
        </w:rPr>
      </w:pPr>
      <w:r>
        <w:rPr>
          <w:rFonts w:ascii="宋体" w:hAnsi="宋体"/>
        </w:rPr>
        <w:t>4、不要在试卷上乱写乱画，不要在标封区填写无关的内容。</w:t>
      </w:r>
    </w:p>
    <w:tbl>
      <w:tblPr>
        <w:tblW w:w="45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909"/>
        <w:gridCol w:w="909"/>
        <w:gridCol w:w="909"/>
        <w:gridCol w:w="909"/>
        <w:gridCol w:w="909"/>
        <w:gridCol w:w="909"/>
        <w:gridCol w:w="909"/>
      </w:tblGrid>
      <w:tr w:rsidR="00EB5B33" w14:paraId="361E0EF2" w14:textId="77777777" w:rsidTr="00554CB3">
        <w:trPr>
          <w:trHeight w:val="357"/>
          <w:jc w:val="center"/>
        </w:trPr>
        <w:tc>
          <w:tcPr>
            <w:tcW w:w="625" w:type="pct"/>
            <w:vAlign w:val="center"/>
          </w:tcPr>
          <w:p w14:paraId="361E0EEA" w14:textId="77777777" w:rsidR="00EB5B33" w:rsidRDefault="00EB5B33" w:rsidP="00554CB3">
            <w:pPr>
              <w:ind w:firstLineChars="0" w:firstLine="0"/>
              <w:jc w:val="center"/>
              <w:rPr>
                <w:rFonts w:ascii="宋体" w:hAnsi="宋体"/>
              </w:rPr>
            </w:pPr>
          </w:p>
        </w:tc>
        <w:tc>
          <w:tcPr>
            <w:tcW w:w="625" w:type="pct"/>
            <w:vAlign w:val="center"/>
          </w:tcPr>
          <w:p w14:paraId="361E0EEB" w14:textId="77777777" w:rsidR="00EB5B33" w:rsidRDefault="00EB5B33" w:rsidP="00554CB3">
            <w:pPr>
              <w:ind w:firstLineChars="0" w:firstLine="0"/>
              <w:jc w:val="center"/>
              <w:rPr>
                <w:rFonts w:ascii="宋体" w:hAnsi="宋体"/>
              </w:rPr>
            </w:pPr>
            <w:proofErr w:type="gramStart"/>
            <w:r>
              <w:rPr>
                <w:rFonts w:ascii="宋体" w:hAnsi="宋体" w:hint="eastAsia"/>
              </w:rPr>
              <w:t>一</w:t>
            </w:r>
            <w:proofErr w:type="gramEnd"/>
          </w:p>
        </w:tc>
        <w:tc>
          <w:tcPr>
            <w:tcW w:w="625" w:type="pct"/>
            <w:vAlign w:val="center"/>
          </w:tcPr>
          <w:p w14:paraId="361E0EEC" w14:textId="77777777" w:rsidR="00EB5B33" w:rsidRDefault="00EB5B33" w:rsidP="00554CB3">
            <w:pPr>
              <w:ind w:firstLineChars="0" w:firstLine="0"/>
              <w:jc w:val="center"/>
              <w:rPr>
                <w:rFonts w:ascii="宋体" w:hAnsi="宋体"/>
              </w:rPr>
            </w:pPr>
            <w:r>
              <w:rPr>
                <w:rFonts w:ascii="宋体" w:hAnsi="宋体" w:hint="eastAsia"/>
              </w:rPr>
              <w:t>二</w:t>
            </w:r>
          </w:p>
        </w:tc>
        <w:tc>
          <w:tcPr>
            <w:tcW w:w="625" w:type="pct"/>
            <w:vAlign w:val="center"/>
          </w:tcPr>
          <w:p w14:paraId="361E0EED" w14:textId="77777777" w:rsidR="00EB5B33" w:rsidRDefault="00EB5B33" w:rsidP="00554CB3">
            <w:pPr>
              <w:ind w:firstLineChars="0" w:firstLine="0"/>
              <w:jc w:val="center"/>
              <w:rPr>
                <w:rFonts w:ascii="宋体" w:hAnsi="宋体"/>
              </w:rPr>
            </w:pPr>
            <w:r>
              <w:rPr>
                <w:rFonts w:ascii="宋体" w:hAnsi="宋体" w:hint="eastAsia"/>
              </w:rPr>
              <w:t>三</w:t>
            </w:r>
          </w:p>
        </w:tc>
        <w:tc>
          <w:tcPr>
            <w:tcW w:w="625" w:type="pct"/>
            <w:vAlign w:val="center"/>
          </w:tcPr>
          <w:p w14:paraId="361E0EEE" w14:textId="77777777" w:rsidR="00EB5B33" w:rsidRDefault="00EB5B33" w:rsidP="00554CB3">
            <w:pPr>
              <w:ind w:firstLineChars="0" w:firstLine="0"/>
              <w:jc w:val="center"/>
              <w:rPr>
                <w:rFonts w:ascii="宋体" w:hAnsi="宋体"/>
              </w:rPr>
            </w:pPr>
            <w:r>
              <w:rPr>
                <w:rFonts w:ascii="宋体" w:hAnsi="宋体" w:hint="eastAsia"/>
              </w:rPr>
              <w:t>四</w:t>
            </w:r>
          </w:p>
        </w:tc>
        <w:tc>
          <w:tcPr>
            <w:tcW w:w="625" w:type="pct"/>
            <w:vAlign w:val="center"/>
          </w:tcPr>
          <w:p w14:paraId="361E0EEF" w14:textId="77777777" w:rsidR="00EB5B33" w:rsidRDefault="00EB5B33" w:rsidP="00554CB3">
            <w:pPr>
              <w:ind w:firstLineChars="0" w:firstLine="0"/>
              <w:jc w:val="center"/>
              <w:rPr>
                <w:rFonts w:ascii="宋体" w:hAnsi="宋体"/>
              </w:rPr>
            </w:pPr>
            <w:r>
              <w:rPr>
                <w:rFonts w:ascii="宋体" w:hAnsi="宋体" w:hint="eastAsia"/>
              </w:rPr>
              <w:t>五</w:t>
            </w:r>
          </w:p>
        </w:tc>
        <w:tc>
          <w:tcPr>
            <w:tcW w:w="625" w:type="pct"/>
            <w:vAlign w:val="center"/>
          </w:tcPr>
          <w:p w14:paraId="361E0EF0" w14:textId="77777777" w:rsidR="00EB5B33" w:rsidRDefault="00EB5B33" w:rsidP="00554CB3">
            <w:pPr>
              <w:ind w:firstLineChars="0" w:firstLine="0"/>
              <w:jc w:val="center"/>
              <w:rPr>
                <w:rFonts w:ascii="宋体" w:hAnsi="宋体"/>
              </w:rPr>
            </w:pPr>
            <w:r>
              <w:rPr>
                <w:rFonts w:ascii="宋体" w:hAnsi="宋体" w:hint="eastAsia"/>
              </w:rPr>
              <w:t>总分</w:t>
            </w:r>
          </w:p>
        </w:tc>
        <w:tc>
          <w:tcPr>
            <w:tcW w:w="625" w:type="pct"/>
            <w:vAlign w:val="center"/>
          </w:tcPr>
          <w:p w14:paraId="361E0EF1" w14:textId="77777777" w:rsidR="00EB5B33" w:rsidRDefault="00EB5B33" w:rsidP="00554CB3">
            <w:pPr>
              <w:ind w:firstLineChars="0" w:firstLine="0"/>
              <w:jc w:val="center"/>
              <w:rPr>
                <w:rFonts w:ascii="宋体" w:hAnsi="宋体"/>
              </w:rPr>
            </w:pPr>
            <w:r>
              <w:rPr>
                <w:rFonts w:ascii="宋体" w:hAnsi="宋体" w:hint="eastAsia"/>
              </w:rPr>
              <w:t>统分人</w:t>
            </w:r>
          </w:p>
        </w:tc>
      </w:tr>
      <w:tr w:rsidR="00EB5B33" w14:paraId="361E0EFB" w14:textId="77777777" w:rsidTr="00554CB3">
        <w:trPr>
          <w:trHeight w:val="347"/>
          <w:jc w:val="center"/>
        </w:trPr>
        <w:tc>
          <w:tcPr>
            <w:tcW w:w="625" w:type="pct"/>
            <w:vAlign w:val="center"/>
          </w:tcPr>
          <w:p w14:paraId="361E0EF3" w14:textId="77777777" w:rsidR="00EB5B33" w:rsidRDefault="00EB5B33" w:rsidP="00554CB3">
            <w:pPr>
              <w:ind w:firstLineChars="0" w:firstLine="0"/>
              <w:jc w:val="center"/>
              <w:rPr>
                <w:rFonts w:ascii="宋体" w:hAnsi="宋体"/>
              </w:rPr>
            </w:pPr>
            <w:r>
              <w:rPr>
                <w:rFonts w:ascii="宋体" w:hAnsi="宋体" w:hint="eastAsia"/>
              </w:rPr>
              <w:t>得分</w:t>
            </w:r>
          </w:p>
        </w:tc>
        <w:tc>
          <w:tcPr>
            <w:tcW w:w="625" w:type="pct"/>
            <w:vAlign w:val="center"/>
          </w:tcPr>
          <w:p w14:paraId="361E0EF4" w14:textId="77777777" w:rsidR="00EB5B33" w:rsidRDefault="00EB5B33" w:rsidP="00554CB3">
            <w:pPr>
              <w:ind w:firstLineChars="0" w:firstLine="0"/>
              <w:jc w:val="center"/>
              <w:rPr>
                <w:rFonts w:ascii="宋体" w:hAnsi="宋体"/>
              </w:rPr>
            </w:pPr>
          </w:p>
        </w:tc>
        <w:tc>
          <w:tcPr>
            <w:tcW w:w="625" w:type="pct"/>
            <w:vAlign w:val="center"/>
          </w:tcPr>
          <w:p w14:paraId="361E0EF5" w14:textId="77777777" w:rsidR="00EB5B33" w:rsidRDefault="00EB5B33" w:rsidP="00554CB3">
            <w:pPr>
              <w:ind w:firstLineChars="0" w:firstLine="0"/>
              <w:jc w:val="center"/>
              <w:rPr>
                <w:rFonts w:ascii="宋体" w:hAnsi="宋体"/>
              </w:rPr>
            </w:pPr>
          </w:p>
        </w:tc>
        <w:tc>
          <w:tcPr>
            <w:tcW w:w="625" w:type="pct"/>
            <w:vAlign w:val="center"/>
          </w:tcPr>
          <w:p w14:paraId="361E0EF6" w14:textId="77777777" w:rsidR="00EB5B33" w:rsidRDefault="00EB5B33" w:rsidP="00554CB3">
            <w:pPr>
              <w:ind w:firstLineChars="0" w:firstLine="0"/>
              <w:jc w:val="center"/>
              <w:rPr>
                <w:rFonts w:ascii="宋体" w:hAnsi="宋体"/>
              </w:rPr>
            </w:pPr>
          </w:p>
        </w:tc>
        <w:tc>
          <w:tcPr>
            <w:tcW w:w="625" w:type="pct"/>
            <w:vAlign w:val="center"/>
          </w:tcPr>
          <w:p w14:paraId="361E0EF7" w14:textId="77777777" w:rsidR="00EB5B33" w:rsidRDefault="00EB5B33" w:rsidP="00554CB3">
            <w:pPr>
              <w:ind w:firstLineChars="0" w:firstLine="0"/>
              <w:jc w:val="center"/>
              <w:rPr>
                <w:rFonts w:ascii="宋体" w:hAnsi="宋体"/>
              </w:rPr>
            </w:pPr>
          </w:p>
        </w:tc>
        <w:tc>
          <w:tcPr>
            <w:tcW w:w="625" w:type="pct"/>
            <w:vAlign w:val="center"/>
          </w:tcPr>
          <w:p w14:paraId="361E0EF8" w14:textId="77777777" w:rsidR="00EB5B33" w:rsidRDefault="00EB5B33" w:rsidP="00554CB3">
            <w:pPr>
              <w:ind w:firstLineChars="0" w:firstLine="0"/>
              <w:jc w:val="center"/>
              <w:rPr>
                <w:rFonts w:ascii="宋体" w:hAnsi="宋体"/>
              </w:rPr>
            </w:pPr>
          </w:p>
        </w:tc>
        <w:tc>
          <w:tcPr>
            <w:tcW w:w="625" w:type="pct"/>
            <w:vAlign w:val="center"/>
          </w:tcPr>
          <w:p w14:paraId="361E0EF9" w14:textId="77777777" w:rsidR="00EB5B33" w:rsidRDefault="00EB5B33" w:rsidP="00554CB3">
            <w:pPr>
              <w:ind w:firstLineChars="0" w:firstLine="0"/>
              <w:jc w:val="center"/>
              <w:rPr>
                <w:rFonts w:ascii="宋体" w:hAnsi="宋体"/>
              </w:rPr>
            </w:pPr>
          </w:p>
        </w:tc>
        <w:tc>
          <w:tcPr>
            <w:tcW w:w="625" w:type="pct"/>
            <w:vAlign w:val="center"/>
          </w:tcPr>
          <w:p w14:paraId="361E0EFA" w14:textId="77777777" w:rsidR="00EB5B33" w:rsidRDefault="00EB5B33" w:rsidP="00554CB3">
            <w:pPr>
              <w:ind w:firstLineChars="0" w:firstLine="0"/>
              <w:jc w:val="center"/>
              <w:rPr>
                <w:rFonts w:ascii="宋体" w:hAnsi="宋体"/>
              </w:rPr>
            </w:pPr>
          </w:p>
        </w:tc>
      </w:tr>
    </w:tbl>
    <w:p w14:paraId="361E0EFC" w14:textId="77777777" w:rsidR="008A645D" w:rsidRDefault="008A645D" w:rsidP="008A645D">
      <w:pPr>
        <w:ind w:firstLine="420"/>
      </w:pPr>
    </w:p>
    <w:p w14:paraId="361E0EFD" w14:textId="77777777" w:rsidR="005A2476" w:rsidRPr="008A645D" w:rsidRDefault="005A2476" w:rsidP="008A645D">
      <w:pPr>
        <w:keepLines/>
        <w:ind w:firstLineChars="0" w:firstLine="0"/>
        <w:rPr>
          <w:rFonts w:ascii="宋体" w:hAnsi="宋体"/>
          <w:b/>
        </w:rPr>
      </w:pPr>
      <w:r w:rsidRPr="008A645D">
        <w:rPr>
          <w:rFonts w:ascii="宋体" w:hAnsi="宋体" w:hint="eastAsia"/>
          <w:b/>
        </w:rPr>
        <w:t xml:space="preserve">一、填空题 </w:t>
      </w:r>
      <w:r w:rsidRPr="008A645D">
        <w:rPr>
          <w:rFonts w:ascii="宋体" w:hAnsi="宋体"/>
          <w:b/>
        </w:rPr>
        <w:t>(</w:t>
      </w:r>
      <w:r w:rsidRPr="008A645D">
        <w:rPr>
          <w:rFonts w:ascii="宋体" w:hAnsi="宋体" w:hint="eastAsia"/>
          <w:b/>
        </w:rPr>
        <w:t>第1～20题。请将正确答案填入题内空白处。每题1分，共2</w:t>
      </w:r>
      <w:r w:rsidRPr="008A645D">
        <w:rPr>
          <w:rFonts w:ascii="宋体" w:hAnsi="宋体"/>
          <w:b/>
        </w:rPr>
        <w:t>0</w:t>
      </w:r>
      <w:r w:rsidRPr="008A645D">
        <w:rPr>
          <w:rFonts w:ascii="宋体" w:hAnsi="宋体" w:hint="eastAsia"/>
          <w:b/>
        </w:rPr>
        <w:t>分。</w:t>
      </w:r>
      <w:r w:rsidRPr="008A645D">
        <w:rPr>
          <w:rFonts w:ascii="宋体" w:hAnsi="宋体"/>
          <w:b/>
        </w:rPr>
        <w:t>)</w:t>
      </w:r>
    </w:p>
    <w:p w14:paraId="361E0EFE" w14:textId="77777777" w:rsidR="005A2476" w:rsidRDefault="005A2476" w:rsidP="005A2476">
      <w:pPr>
        <w:ind w:firstLine="420"/>
        <w:rPr>
          <w:rFonts w:ascii="宋体" w:hAnsi="宋体"/>
        </w:rPr>
      </w:pPr>
      <w:r>
        <w:rPr>
          <w:rFonts w:ascii="宋体" w:hAnsi="宋体" w:hint="eastAsia"/>
        </w:rPr>
        <w:t>1．中线的作用就在于使星形连接的不对称负载的相电压</w:t>
      </w:r>
      <w:r w:rsidR="008A645D">
        <w:rPr>
          <w:rFonts w:ascii="宋体" w:hAnsi="宋体"/>
          <w:u w:val="single"/>
        </w:rPr>
        <w:t xml:space="preserve">              </w:t>
      </w:r>
      <w:r>
        <w:rPr>
          <w:rFonts w:ascii="宋体" w:hAnsi="宋体" w:hint="eastAsia"/>
        </w:rPr>
        <w:t>。</w:t>
      </w:r>
    </w:p>
    <w:p w14:paraId="361E0EFF" w14:textId="77777777" w:rsidR="005A2476" w:rsidRDefault="005A2476" w:rsidP="005A2476">
      <w:pPr>
        <w:ind w:firstLine="420"/>
        <w:rPr>
          <w:rFonts w:ascii="宋体" w:hAnsi="宋体"/>
        </w:rPr>
      </w:pPr>
      <w:r>
        <w:rPr>
          <w:rFonts w:ascii="宋体" w:hAnsi="宋体" w:hint="eastAsia"/>
        </w:rPr>
        <w:t>2．提高</w:t>
      </w:r>
      <w:r w:rsidR="00554CB3">
        <w:rPr>
          <w:rFonts w:ascii="宋体" w:hAnsi="宋体"/>
          <w:u w:val="single"/>
        </w:rPr>
        <w:t xml:space="preserve">            </w:t>
      </w:r>
      <w:r>
        <w:rPr>
          <w:rFonts w:ascii="宋体" w:hAnsi="宋体" w:hint="eastAsia"/>
        </w:rPr>
        <w:t>，可减少线路上的损耗，提高发电设备和供电设备的利用率。</w:t>
      </w:r>
    </w:p>
    <w:p w14:paraId="361E0F00" w14:textId="77777777" w:rsidR="005A2476" w:rsidRDefault="005A2476" w:rsidP="008A645D">
      <w:pPr>
        <w:ind w:firstLine="420"/>
        <w:rPr>
          <w:rFonts w:ascii="宋体" w:hAnsi="宋体"/>
        </w:rPr>
      </w:pPr>
      <w:r>
        <w:rPr>
          <w:rFonts w:ascii="宋体" w:hAnsi="宋体" w:hint="eastAsia"/>
        </w:rPr>
        <w:t>3．电磁辐射污染的控制主要是指场源的控制与</w:t>
      </w:r>
      <w:r w:rsidR="00554CB3">
        <w:rPr>
          <w:rFonts w:ascii="宋体" w:hAnsi="宋体"/>
          <w:u w:val="single"/>
        </w:rPr>
        <w:t xml:space="preserve">            </w:t>
      </w:r>
      <w:r>
        <w:rPr>
          <w:rFonts w:ascii="宋体" w:hAnsi="宋体" w:hint="eastAsia"/>
        </w:rPr>
        <w:t>的控制两个方面。</w:t>
      </w:r>
    </w:p>
    <w:p w14:paraId="361E0F01" w14:textId="77777777" w:rsidR="005A2476" w:rsidRDefault="005A2476" w:rsidP="005A2476">
      <w:pPr>
        <w:ind w:firstLine="420"/>
        <w:rPr>
          <w:rFonts w:ascii="宋体" w:hAnsi="宋体"/>
        </w:rPr>
      </w:pPr>
      <w:r>
        <w:rPr>
          <w:rFonts w:ascii="宋体" w:hAnsi="宋体" w:hint="eastAsia"/>
        </w:rPr>
        <w:t>4．安全用具和</w:t>
      </w:r>
      <w:r w:rsidR="00554CB3">
        <w:rPr>
          <w:rFonts w:ascii="宋体" w:hAnsi="宋体"/>
          <w:u w:val="single"/>
        </w:rPr>
        <w:t xml:space="preserve">            </w:t>
      </w:r>
      <w:r>
        <w:rPr>
          <w:rFonts w:ascii="宋体" w:hAnsi="宋体" w:hint="eastAsia"/>
        </w:rPr>
        <w:t>不允许</w:t>
      </w:r>
      <w:proofErr w:type="gramStart"/>
      <w:r>
        <w:rPr>
          <w:rFonts w:ascii="宋体" w:hAnsi="宋体" w:hint="eastAsia"/>
        </w:rPr>
        <w:t>当做</w:t>
      </w:r>
      <w:proofErr w:type="gramEnd"/>
      <w:r>
        <w:rPr>
          <w:rFonts w:ascii="宋体" w:hAnsi="宋体" w:hint="eastAsia"/>
        </w:rPr>
        <w:t>其他工具使用。</w:t>
      </w:r>
    </w:p>
    <w:p w14:paraId="361E0F02" w14:textId="77777777" w:rsidR="005A2476" w:rsidRDefault="005A2476" w:rsidP="008A645D">
      <w:pPr>
        <w:ind w:firstLine="420"/>
        <w:rPr>
          <w:rFonts w:ascii="宋体" w:hAnsi="宋体"/>
        </w:rPr>
      </w:pPr>
      <w:r>
        <w:rPr>
          <w:rFonts w:ascii="宋体" w:hAnsi="宋体" w:hint="eastAsia"/>
        </w:rPr>
        <w:t>5．对频繁启动场合的接触器应选用</w:t>
      </w:r>
      <w:r w:rsidR="00554CB3">
        <w:rPr>
          <w:rFonts w:ascii="宋体" w:hAnsi="宋体"/>
          <w:u w:val="single"/>
        </w:rPr>
        <w:t xml:space="preserve">            </w:t>
      </w:r>
      <w:r w:rsidRPr="008A645D">
        <w:rPr>
          <w:rFonts w:ascii="宋体" w:hAnsi="宋体" w:hint="eastAsia"/>
        </w:rPr>
        <w:t>的</w:t>
      </w:r>
      <w:r>
        <w:rPr>
          <w:rFonts w:ascii="宋体" w:hAnsi="宋体" w:hint="eastAsia"/>
        </w:rPr>
        <w:t>励磁方式。</w:t>
      </w:r>
    </w:p>
    <w:p w14:paraId="361E0F03" w14:textId="77777777" w:rsidR="005A2476" w:rsidRDefault="005A2476" w:rsidP="005A2476">
      <w:pPr>
        <w:ind w:firstLine="420"/>
        <w:rPr>
          <w:rFonts w:ascii="宋体" w:hAnsi="宋体"/>
        </w:rPr>
      </w:pPr>
      <w:r>
        <w:rPr>
          <w:rFonts w:ascii="宋体" w:hAnsi="宋体" w:hint="eastAsia"/>
        </w:rPr>
        <w:t>6．变频器的功能预置必须在</w:t>
      </w:r>
      <w:r w:rsidR="00554CB3">
        <w:rPr>
          <w:rFonts w:ascii="宋体" w:hAnsi="宋体"/>
          <w:u w:val="single"/>
        </w:rPr>
        <w:t xml:space="preserve">            </w:t>
      </w:r>
      <w:r>
        <w:rPr>
          <w:rFonts w:ascii="宋体" w:hAnsi="宋体" w:hint="eastAsia"/>
        </w:rPr>
        <w:t>下进行。</w:t>
      </w:r>
    </w:p>
    <w:p w14:paraId="361E0F04" w14:textId="77777777" w:rsidR="005A2476" w:rsidRDefault="005A2476" w:rsidP="005A2476">
      <w:pPr>
        <w:ind w:firstLine="420"/>
        <w:rPr>
          <w:rFonts w:ascii="宋体" w:hAnsi="宋体"/>
        </w:rPr>
      </w:pPr>
      <w:r>
        <w:rPr>
          <w:rFonts w:ascii="宋体" w:hAnsi="宋体" w:hint="eastAsia"/>
        </w:rPr>
        <w:t>7．PLC的工作过程需要三个阶段：输入采样阶段、</w:t>
      </w:r>
      <w:r w:rsidR="00554CB3">
        <w:rPr>
          <w:rFonts w:ascii="宋体" w:hAnsi="宋体"/>
          <w:u w:val="single"/>
        </w:rPr>
        <w:t xml:space="preserve">            </w:t>
      </w:r>
      <w:r>
        <w:rPr>
          <w:rFonts w:ascii="宋体" w:hAnsi="宋体" w:hint="eastAsia"/>
        </w:rPr>
        <w:t>阶段和输出刷新阶段。</w:t>
      </w:r>
    </w:p>
    <w:p w14:paraId="361E0F05" w14:textId="77777777" w:rsidR="005A2476" w:rsidRDefault="005A2476" w:rsidP="008A645D">
      <w:pPr>
        <w:ind w:firstLine="420"/>
        <w:rPr>
          <w:rFonts w:ascii="宋体" w:hAnsi="宋体"/>
        </w:rPr>
      </w:pPr>
      <w:r>
        <w:rPr>
          <w:rFonts w:ascii="宋体" w:hAnsi="宋体" w:hint="eastAsia"/>
        </w:rPr>
        <w:t>8．快速恢复二极管（FRD）具有开通初期呈现明显的</w:t>
      </w:r>
      <w:r w:rsidR="00554CB3">
        <w:rPr>
          <w:rFonts w:ascii="宋体" w:hAnsi="宋体"/>
          <w:u w:val="single"/>
        </w:rPr>
        <w:t xml:space="preserve">            </w:t>
      </w:r>
      <w:r>
        <w:rPr>
          <w:rFonts w:ascii="宋体" w:hAnsi="宋体" w:hint="eastAsia"/>
        </w:rPr>
        <w:t>，不能立即响应正向电流变化的特点。</w:t>
      </w:r>
    </w:p>
    <w:p w14:paraId="361E0F06" w14:textId="77777777" w:rsidR="005A2476" w:rsidRDefault="005A2476" w:rsidP="008A645D">
      <w:pPr>
        <w:ind w:firstLine="420"/>
        <w:rPr>
          <w:rFonts w:ascii="宋体" w:hAnsi="宋体"/>
        </w:rPr>
      </w:pPr>
      <w:r>
        <w:rPr>
          <w:rFonts w:ascii="宋体" w:hAnsi="宋体" w:hint="eastAsia"/>
        </w:rPr>
        <w:t>9．目前，在无速度传感器的矢量控制和无速度传感器</w:t>
      </w:r>
      <w:r w:rsidR="00554CB3">
        <w:rPr>
          <w:rFonts w:ascii="宋体" w:hAnsi="宋体"/>
          <w:u w:val="single"/>
        </w:rPr>
        <w:t xml:space="preserve">            </w:t>
      </w:r>
      <w:r>
        <w:rPr>
          <w:rFonts w:ascii="宋体" w:hAnsi="宋体" w:hint="eastAsia"/>
        </w:rPr>
        <w:t>方面，我国正借鉴成功的技术成果加大研究开发力度，走在技术发展的前列。</w:t>
      </w:r>
    </w:p>
    <w:p w14:paraId="361E0F07" w14:textId="77777777" w:rsidR="005A2476" w:rsidRDefault="005A2476" w:rsidP="008A645D">
      <w:pPr>
        <w:ind w:firstLine="420"/>
        <w:rPr>
          <w:rFonts w:ascii="宋体" w:hAnsi="宋体"/>
        </w:rPr>
      </w:pPr>
      <w:r>
        <w:rPr>
          <w:rFonts w:ascii="宋体" w:hAnsi="宋体" w:hint="eastAsia"/>
        </w:rPr>
        <w:t>10．国际上采用</w:t>
      </w:r>
      <w:r w:rsidR="00554CB3">
        <w:rPr>
          <w:rFonts w:ascii="宋体" w:hAnsi="宋体"/>
          <w:u w:val="single"/>
        </w:rPr>
        <w:t xml:space="preserve">            </w:t>
      </w:r>
      <w:r>
        <w:rPr>
          <w:rFonts w:ascii="宋体" w:hAnsi="宋体" w:hint="eastAsia"/>
        </w:rPr>
        <w:t>的高性能的高压变频调速装置的技术业已成熟。</w:t>
      </w:r>
    </w:p>
    <w:p w14:paraId="361E0F08" w14:textId="77777777" w:rsidR="005A2476" w:rsidRDefault="005A2476" w:rsidP="008A645D">
      <w:pPr>
        <w:ind w:firstLine="420"/>
        <w:rPr>
          <w:rFonts w:ascii="宋体" w:hAnsi="宋体"/>
        </w:rPr>
      </w:pPr>
      <w:r>
        <w:rPr>
          <w:rFonts w:ascii="宋体" w:hAnsi="宋体" w:hint="eastAsia"/>
        </w:rPr>
        <w:lastRenderedPageBreak/>
        <w:t>11．机电一体化产品具有“</w:t>
      </w:r>
      <w:r w:rsidR="00554CB3">
        <w:rPr>
          <w:rFonts w:ascii="宋体" w:hAnsi="宋体"/>
          <w:u w:val="single"/>
        </w:rPr>
        <w:t xml:space="preserve">            </w:t>
      </w:r>
      <w:r>
        <w:rPr>
          <w:rFonts w:ascii="宋体" w:hAnsi="宋体" w:hint="eastAsia"/>
        </w:rPr>
        <w:t>”和“产品”的内容，是机械系统和电子系统的结合，是赋予了新的功能和性能的新一代产品。</w:t>
      </w:r>
    </w:p>
    <w:p w14:paraId="361E0F09" w14:textId="77777777" w:rsidR="005A2476" w:rsidRDefault="005A2476" w:rsidP="008A645D">
      <w:pPr>
        <w:ind w:firstLine="420"/>
        <w:rPr>
          <w:rFonts w:ascii="宋体" w:hAnsi="宋体"/>
        </w:rPr>
      </w:pPr>
      <w:r>
        <w:rPr>
          <w:rFonts w:ascii="宋体" w:hAnsi="宋体" w:hint="eastAsia"/>
        </w:rPr>
        <w:t>12．在设计控制电路时，应避免出现</w:t>
      </w:r>
      <w:r w:rsidR="00554CB3" w:rsidRPr="008A645D">
        <w:rPr>
          <w:rFonts w:ascii="宋体" w:hAnsi="宋体" w:hint="eastAsia"/>
        </w:rPr>
        <w:t xml:space="preserve"> </w:t>
      </w:r>
      <w:r w:rsidR="00554CB3">
        <w:rPr>
          <w:rFonts w:ascii="宋体" w:hAnsi="宋体"/>
          <w:u w:val="single"/>
        </w:rPr>
        <w:t xml:space="preserve">            </w:t>
      </w:r>
      <w:r w:rsidRPr="008A645D">
        <w:rPr>
          <w:rFonts w:ascii="宋体" w:hAnsi="宋体" w:hint="eastAsia"/>
        </w:rPr>
        <w:t xml:space="preserve"> </w:t>
      </w:r>
      <w:r>
        <w:rPr>
          <w:rFonts w:ascii="宋体" w:hAnsi="宋体" w:hint="eastAsia"/>
        </w:rPr>
        <w:t>电路。</w:t>
      </w:r>
    </w:p>
    <w:p w14:paraId="361E0F0A" w14:textId="77777777" w:rsidR="005A2476" w:rsidRDefault="005A2476" w:rsidP="008A645D">
      <w:pPr>
        <w:ind w:firstLine="420"/>
        <w:rPr>
          <w:rFonts w:ascii="宋体" w:hAnsi="宋体"/>
        </w:rPr>
      </w:pPr>
      <w:r>
        <w:rPr>
          <w:rFonts w:ascii="宋体" w:hAnsi="宋体" w:hint="eastAsia"/>
        </w:rPr>
        <w:t>13． 具体指导操作的过程中，应采取集中指导的方法，也可采用个别指导的方法，并要做到“</w:t>
      </w:r>
      <w:r w:rsidR="00554CB3">
        <w:rPr>
          <w:rFonts w:ascii="宋体" w:hAnsi="宋体"/>
          <w:u w:val="single"/>
        </w:rPr>
        <w:t xml:space="preserve">            </w:t>
      </w:r>
      <w:r>
        <w:rPr>
          <w:rFonts w:ascii="宋体" w:hAnsi="宋体" w:hint="eastAsia"/>
        </w:rPr>
        <w:t>”。</w:t>
      </w:r>
    </w:p>
    <w:p w14:paraId="361E0F0B" w14:textId="77777777" w:rsidR="005A2476" w:rsidRDefault="005A2476" w:rsidP="008A645D">
      <w:pPr>
        <w:ind w:firstLine="420"/>
        <w:rPr>
          <w:rFonts w:ascii="宋体" w:hAnsi="宋体"/>
        </w:rPr>
      </w:pPr>
      <w:r>
        <w:rPr>
          <w:rFonts w:ascii="宋体" w:hAnsi="宋体" w:hint="eastAsia"/>
        </w:rPr>
        <w:t>14．维修电工理论培训一般采用</w:t>
      </w:r>
      <w:r w:rsidR="00554CB3">
        <w:rPr>
          <w:rFonts w:ascii="宋体" w:hAnsi="宋体"/>
          <w:u w:val="single"/>
        </w:rPr>
        <w:t xml:space="preserve">            </w:t>
      </w:r>
      <w:r>
        <w:rPr>
          <w:rFonts w:ascii="宋体" w:hAnsi="宋体" w:hint="eastAsia"/>
        </w:rPr>
        <w:t>的方法进行。</w:t>
      </w:r>
    </w:p>
    <w:p w14:paraId="361E0F0C" w14:textId="77777777" w:rsidR="005A2476" w:rsidRDefault="005A2476" w:rsidP="008A645D">
      <w:pPr>
        <w:ind w:firstLine="420"/>
        <w:rPr>
          <w:rFonts w:ascii="宋体" w:hAnsi="宋体"/>
        </w:rPr>
      </w:pPr>
      <w:r>
        <w:rPr>
          <w:rFonts w:ascii="宋体" w:hAnsi="宋体" w:hint="eastAsia"/>
        </w:rPr>
        <w:t>15．培训讲义的内容应由浅入深，并有</w:t>
      </w:r>
      <w:r w:rsidR="00554CB3">
        <w:rPr>
          <w:rFonts w:ascii="宋体" w:hAnsi="宋体"/>
          <w:u w:val="single"/>
        </w:rPr>
        <w:t xml:space="preserve">            </w:t>
      </w:r>
      <w:r>
        <w:rPr>
          <w:rFonts w:ascii="宋体" w:hAnsi="宋体" w:hint="eastAsia"/>
        </w:rPr>
        <w:t>。</w:t>
      </w:r>
    </w:p>
    <w:p w14:paraId="361E0F0D" w14:textId="77777777" w:rsidR="005A2476" w:rsidRDefault="005A2476" w:rsidP="008A645D">
      <w:pPr>
        <w:ind w:firstLine="420"/>
        <w:rPr>
          <w:rFonts w:ascii="宋体" w:hAnsi="宋体"/>
        </w:rPr>
      </w:pPr>
      <w:r>
        <w:rPr>
          <w:rFonts w:ascii="宋体" w:hAnsi="宋体" w:hint="eastAsia"/>
        </w:rPr>
        <w:t>16．应用ISO9000族标准，建立质量体系的步骤包括选择质量保证模式、</w:t>
      </w:r>
      <w:r w:rsidRPr="008A645D">
        <w:rPr>
          <w:rFonts w:ascii="宋体" w:hAnsi="宋体" w:hint="eastAsia"/>
        </w:rPr>
        <w:t xml:space="preserve"> </w:t>
      </w:r>
      <w:r w:rsidR="00554CB3">
        <w:rPr>
          <w:rFonts w:ascii="宋体" w:hAnsi="宋体"/>
          <w:u w:val="single"/>
        </w:rPr>
        <w:t xml:space="preserve">            </w:t>
      </w:r>
      <w:r w:rsidRPr="008A645D">
        <w:rPr>
          <w:rFonts w:ascii="宋体" w:hAnsi="宋体" w:hint="eastAsia"/>
        </w:rPr>
        <w:t xml:space="preserve">  </w:t>
      </w:r>
      <w:r>
        <w:rPr>
          <w:rFonts w:ascii="宋体" w:hAnsi="宋体" w:hint="eastAsia"/>
        </w:rPr>
        <w:t>、</w:t>
      </w:r>
      <w:proofErr w:type="gramStart"/>
      <w:r>
        <w:rPr>
          <w:rFonts w:ascii="宋体" w:hAnsi="宋体" w:hint="eastAsia"/>
        </w:rPr>
        <w:t>签定</w:t>
      </w:r>
      <w:proofErr w:type="gramEnd"/>
      <w:r>
        <w:rPr>
          <w:rFonts w:ascii="宋体" w:hAnsi="宋体" w:hint="eastAsia"/>
        </w:rPr>
        <w:t>合同，对合同草案的评审及供方建立质量体系。</w:t>
      </w:r>
    </w:p>
    <w:p w14:paraId="361E0F0E" w14:textId="77777777" w:rsidR="005A2476" w:rsidRDefault="005A2476" w:rsidP="008A645D">
      <w:pPr>
        <w:ind w:firstLine="420"/>
        <w:rPr>
          <w:rFonts w:ascii="宋体" w:hAnsi="宋体"/>
        </w:rPr>
      </w:pPr>
      <w:r>
        <w:rPr>
          <w:rFonts w:ascii="宋体" w:hAnsi="宋体" w:hint="eastAsia"/>
        </w:rPr>
        <w:t>17．ISO14000系列标准是国际标准化组织于1996年7月公布的有关</w:t>
      </w:r>
      <w:r w:rsidR="00554CB3">
        <w:rPr>
          <w:rFonts w:ascii="宋体" w:hAnsi="宋体" w:hint="eastAsia"/>
        </w:rPr>
        <w:t>__________</w:t>
      </w:r>
      <w:r w:rsidRPr="008A645D">
        <w:rPr>
          <w:rFonts w:ascii="宋体" w:hAnsi="宋体" w:hint="eastAsia"/>
        </w:rPr>
        <w:t xml:space="preserve">       </w:t>
      </w:r>
      <w:r>
        <w:rPr>
          <w:rFonts w:ascii="宋体" w:hAnsi="宋体" w:hint="eastAsia"/>
        </w:rPr>
        <w:t>的系列标准，是继ISO9000</w:t>
      </w:r>
      <w:proofErr w:type="gramStart"/>
      <w:r>
        <w:rPr>
          <w:rFonts w:ascii="宋体" w:hAnsi="宋体" w:hint="eastAsia"/>
        </w:rPr>
        <w:t>族标准</w:t>
      </w:r>
      <w:proofErr w:type="gramEnd"/>
      <w:r>
        <w:rPr>
          <w:rFonts w:ascii="宋体" w:hAnsi="宋体" w:hint="eastAsia"/>
        </w:rPr>
        <w:t xml:space="preserve">之后的又一个重大的国际标准。    </w:t>
      </w:r>
    </w:p>
    <w:p w14:paraId="361E0F0F" w14:textId="77777777" w:rsidR="005A2476" w:rsidRDefault="005A2476" w:rsidP="008A645D">
      <w:pPr>
        <w:ind w:firstLine="420"/>
        <w:rPr>
          <w:rFonts w:ascii="宋体" w:hAnsi="宋体"/>
        </w:rPr>
      </w:pPr>
      <w:r>
        <w:rPr>
          <w:rFonts w:ascii="宋体" w:hAnsi="宋体" w:hint="eastAsia"/>
        </w:rPr>
        <w:t>18．质量管理活动方案的内容包括制定该方案的</w:t>
      </w:r>
      <w:r w:rsidR="00554CB3">
        <w:rPr>
          <w:rFonts w:ascii="宋体" w:hAnsi="宋体"/>
          <w:u w:val="single"/>
        </w:rPr>
        <w:t xml:space="preserve">     </w:t>
      </w:r>
      <w:r w:rsidRPr="008A645D">
        <w:rPr>
          <w:rFonts w:ascii="宋体" w:hAnsi="宋体" w:hint="eastAsia"/>
        </w:rPr>
        <w:t xml:space="preserve"> </w:t>
      </w:r>
      <w:r>
        <w:rPr>
          <w:rFonts w:ascii="宋体" w:hAnsi="宋体" w:hint="eastAsia"/>
        </w:rPr>
        <w:t>、准备采取的措施、要达到的目的、完成日期、主要负责人等。</w:t>
      </w:r>
    </w:p>
    <w:p w14:paraId="361E0F10" w14:textId="77777777" w:rsidR="005A2476" w:rsidRDefault="005A2476" w:rsidP="008A645D">
      <w:pPr>
        <w:ind w:firstLine="420"/>
        <w:rPr>
          <w:rFonts w:ascii="宋体" w:hAnsi="宋体"/>
        </w:rPr>
      </w:pPr>
      <w:r>
        <w:rPr>
          <w:rFonts w:ascii="宋体" w:hAnsi="宋体" w:hint="eastAsia"/>
        </w:rPr>
        <w:t>19．生产工人工作</w:t>
      </w:r>
      <w:proofErr w:type="gramStart"/>
      <w:r>
        <w:rPr>
          <w:rFonts w:ascii="宋体" w:hAnsi="宋体" w:hint="eastAsia"/>
        </w:rPr>
        <w:t>班制度</w:t>
      </w:r>
      <w:proofErr w:type="gramEnd"/>
      <w:r>
        <w:rPr>
          <w:rFonts w:ascii="宋体" w:hAnsi="宋体" w:hint="eastAsia"/>
        </w:rPr>
        <w:t>工时消耗可分为定额时间和</w:t>
      </w:r>
      <w:r w:rsidRPr="008A645D">
        <w:rPr>
          <w:rFonts w:ascii="宋体" w:hAnsi="宋体" w:hint="eastAsia"/>
        </w:rPr>
        <w:t xml:space="preserve"> </w:t>
      </w:r>
      <w:r w:rsidR="00554CB3">
        <w:rPr>
          <w:rFonts w:ascii="宋体" w:hAnsi="宋体"/>
          <w:u w:val="single"/>
        </w:rPr>
        <w:t xml:space="preserve">     </w:t>
      </w:r>
      <w:r>
        <w:rPr>
          <w:rFonts w:ascii="宋体" w:hAnsi="宋体" w:hint="eastAsia"/>
        </w:rPr>
        <w:t>时间。</w:t>
      </w:r>
    </w:p>
    <w:p w14:paraId="361E0F11" w14:textId="77777777" w:rsidR="005A2476" w:rsidRDefault="005A2476" w:rsidP="00554CB3">
      <w:pPr>
        <w:ind w:leftChars="200" w:left="1680" w:hangingChars="600" w:hanging="1260"/>
        <w:rPr>
          <w:rFonts w:ascii="宋体" w:hAnsi="宋体"/>
        </w:rPr>
      </w:pPr>
      <w:r>
        <w:rPr>
          <w:rFonts w:ascii="宋体" w:hAnsi="宋体" w:hint="eastAsia"/>
        </w:rPr>
        <w:t>20．计算机集成制造系统包含的内容为：计算机辅助设计、计算机辅助制造、</w:t>
      </w:r>
      <w:r w:rsidR="00554CB3">
        <w:rPr>
          <w:rFonts w:ascii="宋体" w:hAnsi="宋体" w:hint="eastAsia"/>
        </w:rPr>
        <w:t>__________</w:t>
      </w:r>
      <w:r w:rsidRPr="008A645D">
        <w:rPr>
          <w:rFonts w:ascii="宋体" w:hAnsi="宋体" w:hint="eastAsia"/>
        </w:rPr>
        <w:t xml:space="preserve">  </w:t>
      </w:r>
      <w:r>
        <w:rPr>
          <w:rFonts w:ascii="宋体" w:hAnsi="宋体" w:hint="eastAsia"/>
        </w:rPr>
        <w:t>和计算机辅助辅助管理。</w:t>
      </w:r>
    </w:p>
    <w:p w14:paraId="361E0F12" w14:textId="77777777" w:rsidR="005A2476" w:rsidRPr="008A645D" w:rsidRDefault="005A2476" w:rsidP="008A645D">
      <w:pPr>
        <w:keepLines/>
        <w:ind w:firstLineChars="0" w:firstLine="0"/>
        <w:rPr>
          <w:rFonts w:ascii="宋体" w:hAnsi="宋体"/>
          <w:b/>
        </w:rPr>
      </w:pPr>
      <w:r w:rsidRPr="008A645D">
        <w:rPr>
          <w:rFonts w:ascii="宋体" w:hAnsi="宋体" w:hint="eastAsia"/>
          <w:b/>
        </w:rPr>
        <w:t>二、选择题(第21～30题。请选择一个正确答案，将相应字母填入括号内。每题2分，共20分)</w:t>
      </w:r>
    </w:p>
    <w:p w14:paraId="361E0F13" w14:textId="77777777" w:rsidR="005A2476" w:rsidRDefault="005A2476" w:rsidP="008A645D">
      <w:pPr>
        <w:ind w:firstLine="420"/>
        <w:rPr>
          <w:rFonts w:ascii="宋体" w:hAnsi="宋体"/>
        </w:rPr>
      </w:pPr>
      <w:r>
        <w:rPr>
          <w:rFonts w:ascii="宋体" w:hAnsi="宋体" w:hint="eastAsia"/>
        </w:rPr>
        <w:t>21.有</w:t>
      </w:r>
      <w:proofErr w:type="gramStart"/>
      <w:r>
        <w:rPr>
          <w:rFonts w:ascii="宋体" w:hAnsi="宋体" w:hint="eastAsia"/>
        </w:rPr>
        <w:t>一含源</w:t>
      </w:r>
      <w:proofErr w:type="gramEnd"/>
      <w:r>
        <w:rPr>
          <w:rFonts w:ascii="宋体" w:hAnsi="宋体" w:hint="eastAsia"/>
        </w:rPr>
        <w:t>二端网络，其开路电压为120V，短路电流为2A，则负载从该电源获得的最大功率为（    ）。</w:t>
      </w:r>
    </w:p>
    <w:p w14:paraId="361E0F14"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、0．5W     </w:t>
      </w:r>
      <w:r>
        <w:rPr>
          <w:rFonts w:ascii="宋体" w:hAnsi="宋体"/>
        </w:rPr>
        <w:t>B</w:t>
      </w:r>
      <w:r>
        <w:rPr>
          <w:rFonts w:ascii="宋体" w:hAnsi="宋体" w:hint="eastAsia"/>
        </w:rPr>
        <w:t xml:space="preserve">、1 W     </w:t>
      </w:r>
      <w:r>
        <w:rPr>
          <w:rFonts w:ascii="宋体" w:hAnsi="宋体"/>
        </w:rPr>
        <w:t>C</w:t>
      </w:r>
      <w:r>
        <w:rPr>
          <w:rFonts w:ascii="宋体" w:hAnsi="宋体" w:hint="eastAsia"/>
        </w:rPr>
        <w:t xml:space="preserve">、 2W    </w:t>
      </w:r>
      <w:r>
        <w:rPr>
          <w:rFonts w:ascii="宋体" w:hAnsi="宋体"/>
        </w:rPr>
        <w:t>D</w:t>
      </w:r>
      <w:r>
        <w:rPr>
          <w:rFonts w:ascii="宋体" w:hAnsi="宋体" w:hint="eastAsia"/>
        </w:rPr>
        <w:t>、4W</w:t>
      </w:r>
    </w:p>
    <w:p w14:paraId="361E0F15" w14:textId="77777777" w:rsidR="005A2476" w:rsidRDefault="005A2476" w:rsidP="008A645D">
      <w:pPr>
        <w:ind w:firstLine="420"/>
        <w:rPr>
          <w:rFonts w:ascii="宋体" w:hAnsi="宋体"/>
        </w:rPr>
      </w:pPr>
      <w:r>
        <w:rPr>
          <w:rFonts w:ascii="宋体" w:hAnsi="宋体" w:hint="eastAsia"/>
        </w:rPr>
        <w:t>22. 变压器运行时，若所带负载的性质为感性，则变压器</w:t>
      </w:r>
      <w:proofErr w:type="gramStart"/>
      <w:r>
        <w:rPr>
          <w:rFonts w:ascii="宋体" w:hAnsi="宋体" w:hint="eastAsia"/>
        </w:rPr>
        <w:t>副边电流</w:t>
      </w:r>
      <w:proofErr w:type="gramEnd"/>
      <w:r>
        <w:rPr>
          <w:rFonts w:ascii="宋体" w:hAnsi="宋体" w:hint="eastAsia"/>
        </w:rPr>
        <w:t>的相位（    ）</w:t>
      </w:r>
      <w:proofErr w:type="gramStart"/>
      <w:r>
        <w:rPr>
          <w:rFonts w:ascii="宋体" w:hAnsi="宋体" w:hint="eastAsia"/>
        </w:rPr>
        <w:t>副边感应电动势</w:t>
      </w:r>
      <w:proofErr w:type="gramEnd"/>
      <w:r>
        <w:rPr>
          <w:rFonts w:ascii="宋体" w:hAnsi="宋体" w:hint="eastAsia"/>
        </w:rPr>
        <w:t>的相位。</w:t>
      </w:r>
    </w:p>
    <w:p w14:paraId="361E0F16"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、超前于     </w:t>
      </w:r>
      <w:r>
        <w:rPr>
          <w:rFonts w:ascii="宋体" w:hAnsi="宋体"/>
        </w:rPr>
        <w:t>B</w:t>
      </w:r>
      <w:r>
        <w:rPr>
          <w:rFonts w:ascii="宋体" w:hAnsi="宋体" w:hint="eastAsia"/>
        </w:rPr>
        <w:t xml:space="preserve">、同相于     </w:t>
      </w:r>
      <w:r>
        <w:rPr>
          <w:rFonts w:ascii="宋体" w:hAnsi="宋体"/>
        </w:rPr>
        <w:t>C</w:t>
      </w:r>
      <w:r>
        <w:rPr>
          <w:rFonts w:ascii="宋体" w:hAnsi="宋体" w:hint="eastAsia"/>
        </w:rPr>
        <w:t xml:space="preserve">、滞后于     </w:t>
      </w:r>
      <w:r>
        <w:rPr>
          <w:rFonts w:ascii="宋体" w:hAnsi="宋体"/>
        </w:rPr>
        <w:t>D</w:t>
      </w:r>
      <w:r>
        <w:rPr>
          <w:rFonts w:ascii="宋体" w:hAnsi="宋体" w:hint="eastAsia"/>
        </w:rPr>
        <w:t>、无法比较</w:t>
      </w:r>
    </w:p>
    <w:p w14:paraId="361E0F17" w14:textId="77777777" w:rsidR="005A2476" w:rsidRDefault="005A2476" w:rsidP="008A645D">
      <w:pPr>
        <w:ind w:firstLine="420"/>
        <w:rPr>
          <w:rFonts w:ascii="宋体" w:hAnsi="宋体"/>
        </w:rPr>
      </w:pPr>
      <w:r>
        <w:rPr>
          <w:rFonts w:ascii="宋体" w:hAnsi="宋体" w:hint="eastAsia"/>
        </w:rPr>
        <w:t>23.三相交流异步电动机是利用定子绕组中三相交流电所产生的旋转磁场与转子绕组中的（    ）相互作用而工作的。</w:t>
      </w:r>
    </w:p>
    <w:p w14:paraId="361E0F18"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、旋转磁场     </w:t>
      </w:r>
      <w:r>
        <w:rPr>
          <w:rFonts w:ascii="宋体" w:hAnsi="宋体"/>
        </w:rPr>
        <w:t>B</w:t>
      </w:r>
      <w:r>
        <w:rPr>
          <w:rFonts w:ascii="宋体" w:hAnsi="宋体" w:hint="eastAsia"/>
        </w:rPr>
        <w:t xml:space="preserve">、恒定磁场    </w:t>
      </w:r>
      <w:r>
        <w:rPr>
          <w:rFonts w:ascii="宋体" w:hAnsi="宋体"/>
        </w:rPr>
        <w:t>C</w:t>
      </w:r>
      <w:r>
        <w:rPr>
          <w:rFonts w:ascii="宋体" w:hAnsi="宋体" w:hint="eastAsia"/>
        </w:rPr>
        <w:t xml:space="preserve">、感应电流     </w:t>
      </w:r>
      <w:r>
        <w:rPr>
          <w:rFonts w:ascii="宋体" w:hAnsi="宋体"/>
        </w:rPr>
        <w:t>D</w:t>
      </w:r>
      <w:r>
        <w:rPr>
          <w:rFonts w:ascii="宋体" w:hAnsi="宋体" w:hint="eastAsia"/>
        </w:rPr>
        <w:t>、额定电流</w:t>
      </w:r>
    </w:p>
    <w:p w14:paraId="361E0F19" w14:textId="77777777" w:rsidR="005A2476" w:rsidRDefault="005A2476" w:rsidP="008A645D">
      <w:pPr>
        <w:ind w:firstLine="420"/>
        <w:rPr>
          <w:rFonts w:ascii="宋体" w:hAnsi="宋体"/>
        </w:rPr>
      </w:pPr>
      <w:r>
        <w:rPr>
          <w:rFonts w:ascii="宋体" w:hAnsi="宋体" w:hint="eastAsia"/>
        </w:rPr>
        <w:t>24.重复接地的作用是（    ）。</w:t>
      </w:r>
    </w:p>
    <w:p w14:paraId="361E0F1A" w14:textId="77777777" w:rsidR="005A2476" w:rsidRDefault="005A2476" w:rsidP="005A2476">
      <w:pPr>
        <w:ind w:firstLine="420"/>
        <w:rPr>
          <w:rFonts w:ascii="宋体" w:hAnsi="宋体"/>
        </w:rPr>
      </w:pPr>
      <w:r>
        <w:rPr>
          <w:rFonts w:ascii="宋体" w:hAnsi="宋体"/>
        </w:rPr>
        <w:lastRenderedPageBreak/>
        <w:t>A</w:t>
      </w:r>
      <w:r>
        <w:rPr>
          <w:rFonts w:ascii="宋体" w:hAnsi="宋体" w:hint="eastAsia"/>
        </w:rPr>
        <w:t xml:space="preserve">、避免触电               </w:t>
      </w:r>
      <w:r>
        <w:rPr>
          <w:rFonts w:ascii="宋体" w:hAnsi="宋体"/>
        </w:rPr>
        <w:t>B</w:t>
      </w:r>
      <w:r>
        <w:rPr>
          <w:rFonts w:ascii="宋体" w:hAnsi="宋体" w:hint="eastAsia"/>
        </w:rPr>
        <w:t xml:space="preserve">、减轻高压窜入低压的危险 </w:t>
      </w:r>
    </w:p>
    <w:p w14:paraId="361E0F1B" w14:textId="77777777" w:rsidR="005A2476" w:rsidRDefault="005A2476" w:rsidP="005A2476">
      <w:pPr>
        <w:ind w:firstLine="420"/>
        <w:rPr>
          <w:rFonts w:ascii="宋体" w:hAnsi="宋体"/>
        </w:rPr>
      </w:pPr>
      <w:r>
        <w:rPr>
          <w:rFonts w:ascii="宋体" w:hAnsi="宋体"/>
        </w:rPr>
        <w:t>C</w:t>
      </w:r>
      <w:r>
        <w:rPr>
          <w:rFonts w:ascii="宋体" w:hAnsi="宋体" w:hint="eastAsia"/>
        </w:rPr>
        <w:t xml:space="preserve">、减轻断零线时的危险     </w:t>
      </w:r>
      <w:r>
        <w:rPr>
          <w:rFonts w:ascii="宋体" w:hAnsi="宋体"/>
        </w:rPr>
        <w:t>D</w:t>
      </w:r>
      <w:r>
        <w:rPr>
          <w:rFonts w:ascii="宋体" w:hAnsi="宋体" w:hint="eastAsia"/>
        </w:rPr>
        <w:t>、保护接零</w:t>
      </w:r>
    </w:p>
    <w:p w14:paraId="361E0F1C" w14:textId="77777777" w:rsidR="005A2476" w:rsidRDefault="005A2476" w:rsidP="005A2476">
      <w:pPr>
        <w:ind w:firstLine="420"/>
        <w:rPr>
          <w:rFonts w:ascii="宋体" w:hAnsi="宋体"/>
        </w:rPr>
      </w:pPr>
      <w:r>
        <w:rPr>
          <w:rFonts w:ascii="宋体" w:hAnsi="宋体" w:hint="eastAsia"/>
        </w:rPr>
        <w:t>25.用直流双臂电桥测量电阻时，被测电阻的电流端</w:t>
      </w:r>
      <w:proofErr w:type="gramStart"/>
      <w:r>
        <w:rPr>
          <w:rFonts w:ascii="宋体" w:hAnsi="宋体" w:hint="eastAsia"/>
        </w:rPr>
        <w:t>纽</w:t>
      </w:r>
      <w:proofErr w:type="gramEnd"/>
      <w:r>
        <w:rPr>
          <w:rFonts w:ascii="宋体" w:hAnsi="宋体" w:hint="eastAsia"/>
        </w:rPr>
        <w:t>应接在电位端</w:t>
      </w:r>
      <w:proofErr w:type="gramStart"/>
      <w:r>
        <w:rPr>
          <w:rFonts w:ascii="宋体" w:hAnsi="宋体" w:hint="eastAsia"/>
        </w:rPr>
        <w:t>纽</w:t>
      </w:r>
      <w:proofErr w:type="gramEnd"/>
      <w:r>
        <w:rPr>
          <w:rFonts w:ascii="宋体" w:hAnsi="宋体" w:hint="eastAsia"/>
        </w:rPr>
        <w:t>的（   ）。</w:t>
      </w:r>
    </w:p>
    <w:p w14:paraId="361E0F1D"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、左侧     </w:t>
      </w:r>
      <w:r>
        <w:rPr>
          <w:rFonts w:ascii="宋体" w:hAnsi="宋体"/>
        </w:rPr>
        <w:t>B</w:t>
      </w:r>
      <w:r>
        <w:rPr>
          <w:rFonts w:ascii="宋体" w:hAnsi="宋体" w:hint="eastAsia"/>
        </w:rPr>
        <w:t xml:space="preserve">、右侧     </w:t>
      </w:r>
      <w:r>
        <w:rPr>
          <w:rFonts w:ascii="宋体" w:hAnsi="宋体"/>
        </w:rPr>
        <w:t>C</w:t>
      </w:r>
      <w:r>
        <w:rPr>
          <w:rFonts w:ascii="宋体" w:hAnsi="宋体" w:hint="eastAsia"/>
        </w:rPr>
        <w:t xml:space="preserve">、内侧     </w:t>
      </w:r>
      <w:r>
        <w:rPr>
          <w:rFonts w:ascii="宋体" w:hAnsi="宋体"/>
        </w:rPr>
        <w:t>D</w:t>
      </w:r>
      <w:r>
        <w:rPr>
          <w:rFonts w:ascii="宋体" w:hAnsi="宋体" w:hint="eastAsia"/>
        </w:rPr>
        <w:t>、外侧</w:t>
      </w:r>
    </w:p>
    <w:p w14:paraId="361E0F1E" w14:textId="77777777" w:rsidR="005A2476" w:rsidRDefault="005A2476" w:rsidP="005A2476">
      <w:pPr>
        <w:ind w:firstLine="420"/>
        <w:rPr>
          <w:rFonts w:ascii="宋体" w:hAnsi="宋体"/>
        </w:rPr>
      </w:pPr>
      <w:r>
        <w:rPr>
          <w:rFonts w:ascii="宋体" w:hAnsi="宋体" w:hint="eastAsia"/>
        </w:rPr>
        <w:t>26.数控系统的控制对象是（    ）。</w:t>
      </w:r>
    </w:p>
    <w:p w14:paraId="361E0F1F" w14:textId="77777777" w:rsidR="005A2476" w:rsidRDefault="005A2476" w:rsidP="005A2476">
      <w:pPr>
        <w:ind w:firstLine="420"/>
        <w:rPr>
          <w:rFonts w:ascii="宋体" w:hAnsi="宋体"/>
        </w:rPr>
      </w:pPr>
      <w:r>
        <w:rPr>
          <w:rFonts w:ascii="宋体" w:hAnsi="宋体" w:hint="eastAsia"/>
        </w:rPr>
        <w:t xml:space="preserve">    </w:t>
      </w:r>
      <w:r>
        <w:rPr>
          <w:rFonts w:ascii="宋体" w:hAnsi="宋体"/>
        </w:rPr>
        <w:t>A</w:t>
      </w:r>
      <w:r>
        <w:rPr>
          <w:rFonts w:ascii="宋体" w:hAnsi="宋体" w:hint="eastAsia"/>
        </w:rPr>
        <w:t xml:space="preserve">、伺服系统     </w:t>
      </w:r>
      <w:r>
        <w:rPr>
          <w:rFonts w:ascii="宋体" w:hAnsi="宋体"/>
        </w:rPr>
        <w:t>B</w:t>
      </w:r>
      <w:r>
        <w:rPr>
          <w:rFonts w:ascii="宋体" w:hAnsi="宋体" w:hint="eastAsia"/>
        </w:rPr>
        <w:t xml:space="preserve">、位移装置     </w:t>
      </w:r>
      <w:r>
        <w:rPr>
          <w:rFonts w:ascii="宋体" w:hAnsi="宋体"/>
        </w:rPr>
        <w:t>C</w:t>
      </w:r>
      <w:r>
        <w:rPr>
          <w:rFonts w:ascii="宋体" w:hAnsi="宋体" w:hint="eastAsia"/>
        </w:rPr>
        <w:t xml:space="preserve">、传动装置     </w:t>
      </w:r>
      <w:r>
        <w:rPr>
          <w:rFonts w:ascii="宋体" w:hAnsi="宋体"/>
        </w:rPr>
        <w:t>D</w:t>
      </w:r>
      <w:r>
        <w:rPr>
          <w:rFonts w:ascii="宋体" w:hAnsi="宋体" w:hint="eastAsia"/>
        </w:rPr>
        <w:t>、液压系统</w:t>
      </w:r>
    </w:p>
    <w:p w14:paraId="361E0F20" w14:textId="77777777" w:rsidR="005A2476" w:rsidRDefault="005A2476" w:rsidP="008A645D">
      <w:pPr>
        <w:ind w:firstLine="420"/>
        <w:rPr>
          <w:rFonts w:ascii="宋体" w:hAnsi="宋体"/>
        </w:rPr>
      </w:pPr>
      <w:r>
        <w:rPr>
          <w:rFonts w:ascii="宋体" w:hAnsi="宋体" w:hint="eastAsia"/>
        </w:rPr>
        <w:t>27．阅读和分析数控机床电气原理图时，首先要分析（    ）。</w:t>
      </w:r>
    </w:p>
    <w:p w14:paraId="361E0F21" w14:textId="77777777" w:rsidR="005A2476" w:rsidRDefault="005A2476" w:rsidP="008A645D">
      <w:pPr>
        <w:ind w:firstLine="420"/>
        <w:rPr>
          <w:rFonts w:ascii="宋体" w:hAnsi="宋体"/>
        </w:rPr>
      </w:pPr>
      <w:r>
        <w:rPr>
          <w:rFonts w:ascii="宋体" w:hAnsi="宋体" w:hint="eastAsia"/>
        </w:rPr>
        <w:t>A、伺服驱动装置     B、数控装置     C、测量反馈装置    D、连锁与保护环节</w:t>
      </w:r>
    </w:p>
    <w:p w14:paraId="361E0F22" w14:textId="77777777" w:rsidR="005A2476" w:rsidRDefault="005A2476" w:rsidP="008A645D">
      <w:pPr>
        <w:ind w:firstLine="420"/>
        <w:rPr>
          <w:rFonts w:ascii="宋体" w:hAnsi="宋体"/>
        </w:rPr>
      </w:pPr>
      <w:r>
        <w:rPr>
          <w:rFonts w:ascii="宋体" w:hAnsi="宋体" w:hint="eastAsia"/>
        </w:rPr>
        <w:t>28．电气设备标牌上的英文词汇“thyristor”的中文意思是（   ）。</w:t>
      </w:r>
    </w:p>
    <w:p w14:paraId="361E0F23" w14:textId="77777777" w:rsidR="005A2476" w:rsidRDefault="005A2476" w:rsidP="008A645D">
      <w:pPr>
        <w:ind w:firstLine="420"/>
        <w:rPr>
          <w:rFonts w:ascii="宋体" w:hAnsi="宋体"/>
        </w:rPr>
      </w:pPr>
      <w:r>
        <w:rPr>
          <w:rFonts w:ascii="宋体" w:hAnsi="宋体" w:hint="eastAsia"/>
        </w:rPr>
        <w:t>A、晶体管     B、稳压     C、逆变器     D、晶闸管</w:t>
      </w:r>
    </w:p>
    <w:p w14:paraId="361E0F24" w14:textId="77777777" w:rsidR="005A2476" w:rsidRDefault="005A2476" w:rsidP="008A645D">
      <w:pPr>
        <w:ind w:firstLine="420"/>
        <w:rPr>
          <w:rFonts w:ascii="宋体" w:hAnsi="宋体"/>
        </w:rPr>
      </w:pPr>
      <w:r>
        <w:rPr>
          <w:rFonts w:ascii="宋体" w:hAnsi="宋体" w:hint="eastAsia"/>
        </w:rPr>
        <w:t>29．在进行变频器的安装时，变频器输出侧不允许接（    ），也不允许接电容式单相电动机。</w:t>
      </w:r>
    </w:p>
    <w:p w14:paraId="361E0F25" w14:textId="77777777" w:rsidR="005A2476" w:rsidRDefault="005A2476" w:rsidP="008A645D">
      <w:pPr>
        <w:ind w:firstLine="420"/>
        <w:rPr>
          <w:rFonts w:ascii="宋体" w:hAnsi="宋体"/>
        </w:rPr>
      </w:pPr>
      <w:r>
        <w:rPr>
          <w:rFonts w:ascii="宋体" w:hAnsi="宋体" w:hint="eastAsia"/>
        </w:rPr>
        <w:t>A、电感线圈     B、电阻     C、电容器     D、三相异步电动机</w:t>
      </w:r>
    </w:p>
    <w:p w14:paraId="361E0F26" w14:textId="77777777" w:rsidR="005A2476" w:rsidRDefault="005A2476" w:rsidP="008A645D">
      <w:pPr>
        <w:ind w:firstLine="420"/>
        <w:rPr>
          <w:rFonts w:ascii="宋体" w:hAnsi="宋体"/>
        </w:rPr>
      </w:pPr>
      <w:r>
        <w:rPr>
          <w:rFonts w:ascii="宋体" w:hAnsi="宋体" w:hint="eastAsia"/>
        </w:rPr>
        <w:t>30．可关断晶闸管（GTO）是（    ）器件，要使GTO关断，必须在门极上施加一个反向的大脉冲电流及反向电压。</w:t>
      </w:r>
    </w:p>
    <w:p w14:paraId="361E0F27" w14:textId="77777777" w:rsidR="005A2476" w:rsidRDefault="005A2476" w:rsidP="008A645D">
      <w:pPr>
        <w:ind w:firstLine="420"/>
        <w:rPr>
          <w:rFonts w:ascii="宋体" w:hAnsi="宋体"/>
        </w:rPr>
      </w:pPr>
      <w:r>
        <w:rPr>
          <w:rFonts w:ascii="宋体" w:hAnsi="宋体" w:hint="eastAsia"/>
        </w:rPr>
        <w:t>A、电压控制型     B、电流控制型     C、电压注入型     D、电流注入型</w:t>
      </w:r>
    </w:p>
    <w:p w14:paraId="361E0F28" w14:textId="77777777" w:rsidR="008A645D" w:rsidRDefault="008A645D" w:rsidP="008A645D">
      <w:pPr>
        <w:ind w:firstLine="420"/>
        <w:rPr>
          <w:rFonts w:ascii="宋体" w:hAnsi="宋体"/>
        </w:rPr>
      </w:pPr>
    </w:p>
    <w:p w14:paraId="361E0F29" w14:textId="77777777" w:rsidR="005A2476" w:rsidRPr="008A645D" w:rsidRDefault="005A2476" w:rsidP="008A645D">
      <w:pPr>
        <w:keepLines/>
        <w:ind w:firstLineChars="0" w:firstLine="0"/>
        <w:rPr>
          <w:rFonts w:ascii="宋体" w:hAnsi="宋体"/>
          <w:b/>
        </w:rPr>
      </w:pPr>
      <w:r w:rsidRPr="008A645D">
        <w:rPr>
          <w:rFonts w:ascii="宋体" w:hAnsi="宋体" w:hint="eastAsia"/>
          <w:b/>
        </w:rPr>
        <w:t>三、判断题(第31～40题。请将判断结果填入括号中，正确的填“</w:t>
      </w:r>
      <w:r>
        <w:rPr>
          <w:rFonts w:ascii="宋体" w:hAnsi="宋体" w:hint="eastAsia"/>
          <w:b/>
        </w:rPr>
        <w:t>√</w:t>
      </w:r>
      <w:r w:rsidRPr="008A645D">
        <w:rPr>
          <w:rFonts w:ascii="宋体" w:hAnsi="宋体" w:hint="eastAsia"/>
          <w:b/>
        </w:rPr>
        <w:t>”，错误的填“×”。每题1分，共10分。)</w:t>
      </w:r>
    </w:p>
    <w:p w14:paraId="361E0F2A" w14:textId="77777777" w:rsidR="005A2476" w:rsidRDefault="005A2476" w:rsidP="005A2476">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）31.识读电气图的主电路时，通常从设备开始，经控制元件，</w:t>
      </w:r>
      <w:proofErr w:type="gramStart"/>
      <w:r>
        <w:rPr>
          <w:rFonts w:ascii="宋体" w:hAnsi="宋体" w:hint="eastAsia"/>
        </w:rPr>
        <w:t>顺次往</w:t>
      </w:r>
      <w:proofErr w:type="gramEnd"/>
      <w:r>
        <w:rPr>
          <w:rFonts w:ascii="宋体" w:hAnsi="宋体" w:hint="eastAsia"/>
        </w:rPr>
        <w:t>电源看。</w:t>
      </w:r>
    </w:p>
    <w:p w14:paraId="361E0F2B" w14:textId="77777777" w:rsidR="005A2476" w:rsidRDefault="005A2476" w:rsidP="008A645D">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）32.使用JT-1型晶体管图示仪，当阶梯选择开关置于“毫安/级”位置时，阶梯信号不会通过串联电阻，因此没有必要选择串联电阻的大小。</w:t>
      </w:r>
    </w:p>
    <w:p w14:paraId="361E0F2C" w14:textId="77777777" w:rsidR="005A2476" w:rsidRDefault="005A2476" w:rsidP="005A2476">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）33.选择熔断器的类型应根据负载保护特性的短路电流大小及安装条件来选择。</w:t>
      </w:r>
    </w:p>
    <w:p w14:paraId="361E0F2D" w14:textId="77777777" w:rsidR="005A2476" w:rsidRDefault="005A2476" w:rsidP="008A645D">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）34.变频器中间直流环节的储能元件用于完成对逆变器的开关控制。</w:t>
      </w:r>
    </w:p>
    <w:p w14:paraId="361E0F2E" w14:textId="77777777" w:rsidR="005A2476" w:rsidRDefault="005A2476" w:rsidP="008A645D">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）35.数字信号输出接口的作用主要是使变频器可以根据数控设备或PLC输出的数字信号指令运行。</w:t>
      </w:r>
    </w:p>
    <w:p w14:paraId="361E0F2F" w14:textId="77777777" w:rsidR="005A2476" w:rsidRDefault="005A2476" w:rsidP="008A645D">
      <w:pPr>
        <w:ind w:firstLine="420"/>
        <w:rPr>
          <w:rFonts w:ascii="宋体" w:hAnsi="宋体"/>
        </w:rPr>
      </w:pPr>
      <w:r>
        <w:rPr>
          <w:rFonts w:ascii="宋体" w:hAnsi="宋体" w:hint="eastAsia"/>
        </w:rPr>
        <w:lastRenderedPageBreak/>
        <w:t>（  ）36. 变频器的复位键（RESET、RST）用于跳闸后，使变频器恢复为正常状态。</w:t>
      </w:r>
    </w:p>
    <w:p w14:paraId="361E0F30" w14:textId="77777777" w:rsidR="005A2476" w:rsidRDefault="005A2476" w:rsidP="008A645D">
      <w:pPr>
        <w:ind w:firstLine="420"/>
        <w:rPr>
          <w:rFonts w:ascii="宋体" w:hAnsi="宋体"/>
        </w:rPr>
      </w:pPr>
      <w:r>
        <w:rPr>
          <w:rFonts w:ascii="宋体" w:hAnsi="宋体" w:hint="eastAsia"/>
        </w:rPr>
        <w:t>（  ）37.在PLC梯形图的每个逻辑行上，并联触点多的电路块应安排在最右边。</w:t>
      </w:r>
    </w:p>
    <w:p w14:paraId="361E0F31" w14:textId="77777777" w:rsidR="005A2476" w:rsidRDefault="005A2476" w:rsidP="008A645D">
      <w:pPr>
        <w:ind w:firstLine="420"/>
        <w:rPr>
          <w:rFonts w:ascii="宋体" w:hAnsi="宋体"/>
        </w:rPr>
      </w:pPr>
      <w:r>
        <w:rPr>
          <w:rFonts w:ascii="宋体" w:hAnsi="宋体" w:hint="eastAsia"/>
        </w:rPr>
        <w:t>（  ）38.</w:t>
      </w:r>
      <w:proofErr w:type="gramStart"/>
      <w:r>
        <w:rPr>
          <w:rFonts w:ascii="宋体" w:hAnsi="宋体" w:hint="eastAsia"/>
        </w:rPr>
        <w:t>半控型</w:t>
      </w:r>
      <w:proofErr w:type="gramEnd"/>
      <w:r>
        <w:rPr>
          <w:rFonts w:ascii="宋体" w:hAnsi="宋体" w:hint="eastAsia"/>
        </w:rPr>
        <w:t>电力电子器件通常为三端器件，它既能在控制信号作用下导通，又能在控制信号的作用下关断。</w:t>
      </w:r>
    </w:p>
    <w:p w14:paraId="361E0F32" w14:textId="77777777" w:rsidR="005A2476" w:rsidRDefault="005A2476" w:rsidP="008A645D">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）39.指导操作就是通过具体示范操作和现场技术指导训练，使学员的动手操作能力不断增强和提高。</w:t>
      </w:r>
    </w:p>
    <w:p w14:paraId="361E0F33" w14:textId="77777777" w:rsidR="005A2476" w:rsidRDefault="005A2476" w:rsidP="008A645D">
      <w:pPr>
        <w:ind w:firstLine="420"/>
        <w:rPr>
          <w:rFonts w:ascii="宋体" w:hAnsi="宋体"/>
        </w:rPr>
      </w:pPr>
      <w:r>
        <w:rPr>
          <w:rFonts w:ascii="宋体" w:hAnsi="宋体" w:hint="eastAsia"/>
        </w:rPr>
        <w:t>（</w:t>
      </w:r>
      <w:r>
        <w:rPr>
          <w:rFonts w:ascii="宋体" w:hAnsi="宋体"/>
        </w:rPr>
        <w:t xml:space="preserve">  </w:t>
      </w:r>
      <w:r>
        <w:rPr>
          <w:rFonts w:ascii="宋体" w:hAnsi="宋体" w:hint="eastAsia"/>
        </w:rPr>
        <w:t>）40.精益生产的主要做法是准时化生产方式（JIT），JIT生产方式力图通过“基本排除浪费”来达到生产目标。</w:t>
      </w:r>
    </w:p>
    <w:p w14:paraId="361E0F34" w14:textId="77777777" w:rsidR="008A645D" w:rsidRDefault="008A645D" w:rsidP="008A645D">
      <w:pPr>
        <w:ind w:firstLine="420"/>
        <w:rPr>
          <w:rFonts w:ascii="宋体" w:hAnsi="宋体"/>
        </w:rPr>
      </w:pPr>
    </w:p>
    <w:p w14:paraId="361E0F35" w14:textId="77777777" w:rsidR="005A2476" w:rsidRPr="008A645D" w:rsidRDefault="005A2476" w:rsidP="008A645D">
      <w:pPr>
        <w:keepLines/>
        <w:ind w:firstLineChars="0" w:firstLine="0"/>
        <w:rPr>
          <w:rFonts w:ascii="宋体" w:hAnsi="宋体"/>
          <w:b/>
        </w:rPr>
      </w:pPr>
      <w:r w:rsidRPr="008A645D">
        <w:rPr>
          <w:rFonts w:ascii="宋体" w:hAnsi="宋体" w:hint="eastAsia"/>
          <w:b/>
        </w:rPr>
        <w:t>四、简答题(第41～44题。每题5分，共20分。)</w:t>
      </w:r>
    </w:p>
    <w:p w14:paraId="361E0F36" w14:textId="77777777" w:rsidR="005A2476" w:rsidRDefault="005A2476" w:rsidP="005A2476">
      <w:pPr>
        <w:ind w:firstLine="420"/>
        <w:rPr>
          <w:rFonts w:ascii="宋体" w:hAnsi="宋体"/>
        </w:rPr>
      </w:pPr>
      <w:r>
        <w:rPr>
          <w:rFonts w:ascii="宋体" w:hAnsi="宋体" w:hint="eastAsia"/>
        </w:rPr>
        <w:t>41．职业道德的主要内容有哪些？</w:t>
      </w:r>
    </w:p>
    <w:p w14:paraId="361E0F37" w14:textId="77777777" w:rsidR="005A2476" w:rsidRDefault="005A2476" w:rsidP="005A2476">
      <w:pPr>
        <w:ind w:firstLine="420"/>
        <w:rPr>
          <w:rFonts w:ascii="宋体" w:hAnsi="宋体"/>
        </w:rPr>
      </w:pPr>
    </w:p>
    <w:p w14:paraId="361E0F38" w14:textId="77777777" w:rsidR="005A2476" w:rsidRDefault="005A2476" w:rsidP="005A2476">
      <w:pPr>
        <w:ind w:firstLine="420"/>
        <w:rPr>
          <w:rFonts w:ascii="宋体" w:hAnsi="宋体"/>
        </w:rPr>
      </w:pPr>
    </w:p>
    <w:p w14:paraId="361E0F39" w14:textId="77777777" w:rsidR="005A2476" w:rsidRDefault="005A2476" w:rsidP="005A2476">
      <w:pPr>
        <w:ind w:firstLine="420"/>
        <w:rPr>
          <w:rFonts w:ascii="宋体" w:hAnsi="宋体"/>
        </w:rPr>
      </w:pPr>
    </w:p>
    <w:p w14:paraId="361E0F3A" w14:textId="77777777" w:rsidR="005A2476" w:rsidRDefault="005A2476" w:rsidP="005A2476">
      <w:pPr>
        <w:ind w:firstLine="420"/>
        <w:rPr>
          <w:rFonts w:ascii="宋体" w:hAnsi="宋体"/>
        </w:rPr>
      </w:pPr>
    </w:p>
    <w:p w14:paraId="361E0F3B" w14:textId="77777777" w:rsidR="005A2476" w:rsidRDefault="005A2476" w:rsidP="005A2476">
      <w:pPr>
        <w:ind w:firstLine="420"/>
        <w:rPr>
          <w:rFonts w:ascii="宋体" w:hAnsi="宋体"/>
        </w:rPr>
      </w:pPr>
    </w:p>
    <w:p w14:paraId="361E0F3C" w14:textId="77777777" w:rsidR="005A2476" w:rsidRDefault="005A2476" w:rsidP="005A2476">
      <w:pPr>
        <w:ind w:firstLine="420"/>
        <w:rPr>
          <w:rFonts w:ascii="宋体" w:hAnsi="宋体"/>
        </w:rPr>
      </w:pPr>
      <w:r>
        <w:rPr>
          <w:rFonts w:ascii="宋体" w:hAnsi="宋体" w:hint="eastAsia"/>
        </w:rPr>
        <w:t xml:space="preserve">42．测绘数控机床安装接线图和电气控制原理图的步骤有哪些？ </w:t>
      </w:r>
    </w:p>
    <w:p w14:paraId="361E0F3D" w14:textId="77777777" w:rsidR="005A2476" w:rsidRDefault="005A2476" w:rsidP="005A2476">
      <w:pPr>
        <w:ind w:firstLine="420"/>
        <w:rPr>
          <w:rFonts w:ascii="宋体" w:hAnsi="宋体"/>
        </w:rPr>
      </w:pPr>
    </w:p>
    <w:p w14:paraId="361E0F3E" w14:textId="77777777" w:rsidR="005A2476" w:rsidRDefault="005A2476" w:rsidP="005A2476">
      <w:pPr>
        <w:ind w:firstLine="420"/>
        <w:rPr>
          <w:rFonts w:ascii="宋体" w:hAnsi="宋体"/>
        </w:rPr>
      </w:pPr>
    </w:p>
    <w:p w14:paraId="361E0F3F" w14:textId="77777777" w:rsidR="005A2476" w:rsidRDefault="005A2476" w:rsidP="005A2476">
      <w:pPr>
        <w:ind w:firstLine="420"/>
        <w:rPr>
          <w:rFonts w:ascii="宋体" w:hAnsi="宋体"/>
        </w:rPr>
      </w:pPr>
    </w:p>
    <w:p w14:paraId="361E0F40" w14:textId="77777777" w:rsidR="005A2476" w:rsidRDefault="005A2476" w:rsidP="005A2476">
      <w:pPr>
        <w:ind w:firstLine="420"/>
        <w:rPr>
          <w:rFonts w:ascii="宋体" w:hAnsi="宋体"/>
        </w:rPr>
      </w:pPr>
    </w:p>
    <w:p w14:paraId="361E0F41" w14:textId="77777777" w:rsidR="005A2476" w:rsidRDefault="005A2476" w:rsidP="005A2476">
      <w:pPr>
        <w:ind w:firstLine="420"/>
        <w:rPr>
          <w:rFonts w:ascii="宋体" w:hAnsi="宋体"/>
        </w:rPr>
      </w:pPr>
    </w:p>
    <w:p w14:paraId="361E0F42" w14:textId="77777777" w:rsidR="005A2476" w:rsidRDefault="005A2476" w:rsidP="005A2476">
      <w:pPr>
        <w:ind w:firstLine="420"/>
        <w:rPr>
          <w:rFonts w:ascii="宋体" w:hAnsi="宋体"/>
        </w:rPr>
      </w:pPr>
      <w:r>
        <w:rPr>
          <w:rFonts w:ascii="宋体" w:hAnsi="宋体" w:hint="eastAsia"/>
        </w:rPr>
        <w:t>43．一般机械设备电气大修工艺的编制步骤有哪些？</w:t>
      </w:r>
    </w:p>
    <w:p w14:paraId="361E0F43" w14:textId="77777777" w:rsidR="005A2476" w:rsidRDefault="005A2476" w:rsidP="005A2476">
      <w:pPr>
        <w:ind w:firstLine="420"/>
        <w:rPr>
          <w:rFonts w:ascii="宋体" w:hAnsi="宋体"/>
        </w:rPr>
      </w:pPr>
    </w:p>
    <w:p w14:paraId="361E0F44" w14:textId="77777777" w:rsidR="005A2476" w:rsidRDefault="005A2476" w:rsidP="005A2476">
      <w:pPr>
        <w:ind w:firstLine="420"/>
        <w:rPr>
          <w:rFonts w:ascii="宋体" w:hAnsi="宋体"/>
        </w:rPr>
      </w:pPr>
    </w:p>
    <w:p w14:paraId="361E0F45" w14:textId="77777777" w:rsidR="005A2476" w:rsidRDefault="005A2476" w:rsidP="005A2476">
      <w:pPr>
        <w:ind w:firstLine="420"/>
        <w:rPr>
          <w:rFonts w:ascii="宋体" w:hAnsi="宋体"/>
        </w:rPr>
      </w:pPr>
    </w:p>
    <w:p w14:paraId="361E0F46" w14:textId="77777777" w:rsidR="005A2476" w:rsidRDefault="005A2476" w:rsidP="005A2476">
      <w:pPr>
        <w:ind w:firstLine="420"/>
        <w:rPr>
          <w:rFonts w:ascii="宋体" w:hAnsi="宋体"/>
        </w:rPr>
      </w:pPr>
    </w:p>
    <w:p w14:paraId="361E0F47" w14:textId="77777777" w:rsidR="005A2476" w:rsidRDefault="005A2476" w:rsidP="005A2476">
      <w:pPr>
        <w:ind w:firstLine="420"/>
        <w:rPr>
          <w:rFonts w:ascii="宋体" w:hAnsi="宋体"/>
        </w:rPr>
      </w:pPr>
    </w:p>
    <w:p w14:paraId="361E0F48" w14:textId="77777777" w:rsidR="005A2476" w:rsidRDefault="005A2476" w:rsidP="005A2476">
      <w:pPr>
        <w:ind w:firstLine="420"/>
        <w:rPr>
          <w:rFonts w:ascii="宋体" w:hAnsi="宋体"/>
        </w:rPr>
      </w:pPr>
      <w:r>
        <w:rPr>
          <w:rFonts w:ascii="宋体" w:hAnsi="宋体" w:hint="eastAsia"/>
        </w:rPr>
        <w:t>44．电路设计的步骤有哪些？</w:t>
      </w:r>
    </w:p>
    <w:p w14:paraId="361E0F49" w14:textId="77777777" w:rsidR="005A2476" w:rsidRDefault="005A2476" w:rsidP="005A2476">
      <w:pPr>
        <w:ind w:firstLine="420"/>
        <w:rPr>
          <w:rFonts w:ascii="宋体" w:hAnsi="宋体"/>
        </w:rPr>
      </w:pPr>
    </w:p>
    <w:p w14:paraId="361E0F4A" w14:textId="77777777" w:rsidR="005A2476" w:rsidRDefault="005A2476" w:rsidP="005A2476">
      <w:pPr>
        <w:ind w:firstLine="420"/>
        <w:rPr>
          <w:rFonts w:ascii="宋体" w:hAnsi="宋体"/>
        </w:rPr>
      </w:pPr>
    </w:p>
    <w:p w14:paraId="361E0F4B" w14:textId="77777777" w:rsidR="005A2476" w:rsidRDefault="005A2476" w:rsidP="005A2476">
      <w:pPr>
        <w:ind w:firstLine="420"/>
        <w:rPr>
          <w:rFonts w:ascii="宋体" w:hAnsi="宋体"/>
        </w:rPr>
      </w:pPr>
    </w:p>
    <w:p w14:paraId="361E0F4C" w14:textId="77777777" w:rsidR="005A2476" w:rsidRPr="008A645D" w:rsidRDefault="005A2476" w:rsidP="005A2476">
      <w:pPr>
        <w:ind w:firstLine="420"/>
        <w:rPr>
          <w:rFonts w:ascii="宋体" w:hAnsi="宋体"/>
        </w:rPr>
      </w:pPr>
    </w:p>
    <w:p w14:paraId="361E0F4D" w14:textId="77777777" w:rsidR="008A645D" w:rsidRDefault="008A645D" w:rsidP="005A2476">
      <w:pPr>
        <w:ind w:left="1262" w:firstLine="422"/>
        <w:rPr>
          <w:b/>
        </w:rPr>
      </w:pPr>
    </w:p>
    <w:p w14:paraId="361E0F4E" w14:textId="77777777" w:rsidR="005A2476" w:rsidRPr="008A645D" w:rsidRDefault="005A2476" w:rsidP="008A645D">
      <w:pPr>
        <w:keepLines/>
        <w:ind w:firstLineChars="0" w:firstLine="0"/>
        <w:rPr>
          <w:rFonts w:ascii="宋体" w:hAnsi="宋体"/>
          <w:b/>
        </w:rPr>
      </w:pPr>
      <w:r w:rsidRPr="008A645D">
        <w:rPr>
          <w:rFonts w:ascii="宋体" w:hAnsi="宋体" w:hint="eastAsia"/>
          <w:b/>
        </w:rPr>
        <w:t>五、论述题（第45～46题。每题15分，共30分。）</w:t>
      </w:r>
    </w:p>
    <w:p w14:paraId="361E0F4F" w14:textId="77777777" w:rsidR="005A2476" w:rsidRDefault="005A2476" w:rsidP="008A645D">
      <w:pPr>
        <w:ind w:firstLine="420"/>
        <w:rPr>
          <w:rFonts w:ascii="宋体" w:hAnsi="宋体"/>
        </w:rPr>
      </w:pPr>
      <w:r>
        <w:rPr>
          <w:rFonts w:ascii="宋体" w:hAnsi="宋体" w:hint="eastAsia"/>
        </w:rPr>
        <w:t>45．数控设备主要有哪几部分组成？各部分的主要作用是什么？试述数控系统电气故障一般的诊断步骤。</w:t>
      </w:r>
    </w:p>
    <w:p w14:paraId="361E0F50" w14:textId="77777777" w:rsidR="005A2476" w:rsidRDefault="005A2476" w:rsidP="005A2476">
      <w:pPr>
        <w:ind w:firstLine="420"/>
        <w:rPr>
          <w:rFonts w:ascii="宋体" w:hAnsi="宋体"/>
        </w:rPr>
      </w:pPr>
    </w:p>
    <w:p w14:paraId="361E0F51" w14:textId="77777777" w:rsidR="005A2476" w:rsidRDefault="005A2476" w:rsidP="005A2476">
      <w:pPr>
        <w:ind w:firstLine="420"/>
        <w:rPr>
          <w:rFonts w:ascii="宋体" w:hAnsi="宋体"/>
        </w:rPr>
      </w:pPr>
      <w:r>
        <w:rPr>
          <w:rFonts w:ascii="宋体" w:hAnsi="宋体" w:hint="eastAsia"/>
        </w:rPr>
        <w:t xml:space="preserve">  </w:t>
      </w:r>
    </w:p>
    <w:p w14:paraId="361E0F52" w14:textId="77777777" w:rsidR="005A2476" w:rsidRDefault="005A2476" w:rsidP="005A2476">
      <w:pPr>
        <w:ind w:firstLine="420"/>
        <w:rPr>
          <w:rFonts w:ascii="宋体" w:hAnsi="宋体"/>
        </w:rPr>
      </w:pPr>
    </w:p>
    <w:p w14:paraId="361E0F53" w14:textId="77777777" w:rsidR="005A2476" w:rsidRDefault="005A2476" w:rsidP="005A2476">
      <w:pPr>
        <w:ind w:firstLine="420"/>
        <w:rPr>
          <w:rFonts w:ascii="宋体" w:hAnsi="宋体"/>
        </w:rPr>
      </w:pPr>
    </w:p>
    <w:p w14:paraId="361E0F54" w14:textId="77777777" w:rsidR="005A2476" w:rsidRDefault="005A2476" w:rsidP="005A2476">
      <w:pPr>
        <w:ind w:firstLine="420"/>
        <w:rPr>
          <w:rFonts w:ascii="宋体" w:hAnsi="宋体"/>
        </w:rPr>
      </w:pPr>
    </w:p>
    <w:p w14:paraId="361E0F55" w14:textId="77777777" w:rsidR="005A2476" w:rsidRDefault="005A2476" w:rsidP="005A2476">
      <w:pPr>
        <w:ind w:firstLine="420"/>
        <w:rPr>
          <w:rFonts w:ascii="宋体" w:hAnsi="宋体"/>
        </w:rPr>
      </w:pPr>
    </w:p>
    <w:p w14:paraId="361E0F56" w14:textId="77777777" w:rsidR="005A2476" w:rsidRDefault="005A2476" w:rsidP="005A2476">
      <w:pPr>
        <w:ind w:firstLine="420"/>
        <w:rPr>
          <w:rFonts w:ascii="宋体" w:hAnsi="宋体"/>
        </w:rPr>
      </w:pPr>
    </w:p>
    <w:p w14:paraId="361E0F57" w14:textId="77777777" w:rsidR="005A2476" w:rsidRDefault="005A2476" w:rsidP="005A2476">
      <w:pPr>
        <w:ind w:firstLine="420"/>
        <w:rPr>
          <w:rFonts w:ascii="宋体" w:hAnsi="宋体"/>
        </w:rPr>
      </w:pPr>
    </w:p>
    <w:p w14:paraId="361E0F58" w14:textId="77777777" w:rsidR="005A2476" w:rsidRDefault="005A2476" w:rsidP="005A2476">
      <w:pPr>
        <w:ind w:firstLine="420"/>
        <w:rPr>
          <w:rFonts w:ascii="宋体" w:hAnsi="宋体"/>
        </w:rPr>
      </w:pPr>
    </w:p>
    <w:p w14:paraId="361E0F59" w14:textId="77777777" w:rsidR="005A2476" w:rsidRDefault="005A2476" w:rsidP="005A2476">
      <w:pPr>
        <w:ind w:firstLine="420"/>
        <w:rPr>
          <w:rFonts w:ascii="宋体" w:hAnsi="宋体"/>
        </w:rPr>
      </w:pPr>
    </w:p>
    <w:p w14:paraId="361E0F5A" w14:textId="77777777" w:rsidR="005A2476" w:rsidRDefault="005A2476" w:rsidP="005A2476">
      <w:pPr>
        <w:ind w:firstLine="420"/>
        <w:rPr>
          <w:rFonts w:ascii="宋体" w:hAnsi="宋体"/>
        </w:rPr>
      </w:pPr>
    </w:p>
    <w:p w14:paraId="361E0F5E" w14:textId="77777777" w:rsidR="005A2476" w:rsidRDefault="005A2476" w:rsidP="005A2476">
      <w:pPr>
        <w:ind w:firstLine="420"/>
        <w:rPr>
          <w:rFonts w:ascii="宋体" w:hAnsi="宋体"/>
        </w:rPr>
      </w:pPr>
    </w:p>
    <w:p w14:paraId="361E0F5F" w14:textId="77777777" w:rsidR="005A2476" w:rsidRDefault="005A2476" w:rsidP="005A2476">
      <w:pPr>
        <w:ind w:firstLine="420"/>
        <w:rPr>
          <w:rFonts w:ascii="宋体" w:hAnsi="宋体"/>
        </w:rPr>
      </w:pPr>
    </w:p>
    <w:p w14:paraId="361E0F60" w14:textId="77777777" w:rsidR="005A2476" w:rsidRDefault="005A2476" w:rsidP="005A2476">
      <w:pPr>
        <w:ind w:firstLine="420"/>
        <w:rPr>
          <w:rFonts w:ascii="宋体" w:hAnsi="宋体"/>
        </w:rPr>
      </w:pPr>
    </w:p>
    <w:p w14:paraId="361E0F61" w14:textId="77777777" w:rsidR="005A2476" w:rsidRDefault="005A2476" w:rsidP="005A2476">
      <w:pPr>
        <w:ind w:firstLine="420"/>
        <w:rPr>
          <w:rFonts w:ascii="宋体" w:hAnsi="宋体"/>
        </w:rPr>
      </w:pPr>
    </w:p>
    <w:p w14:paraId="361E0F62" w14:textId="77777777" w:rsidR="005A2476" w:rsidRDefault="005A2476" w:rsidP="005A2476">
      <w:pPr>
        <w:ind w:firstLine="420"/>
        <w:rPr>
          <w:rFonts w:ascii="宋体" w:hAnsi="宋体"/>
        </w:rPr>
      </w:pPr>
    </w:p>
    <w:p w14:paraId="361E0F63" w14:textId="77777777" w:rsidR="008A645D" w:rsidRDefault="008A645D">
      <w:pPr>
        <w:widowControl/>
        <w:spacing w:line="240" w:lineRule="auto"/>
        <w:ind w:firstLineChars="0" w:firstLine="0"/>
        <w:jc w:val="left"/>
        <w:rPr>
          <w:rFonts w:ascii="宋体" w:hAnsi="宋体"/>
        </w:rPr>
      </w:pPr>
      <w:r>
        <w:rPr>
          <w:rFonts w:ascii="宋体" w:hAnsi="宋体"/>
        </w:rPr>
        <w:br w:type="page"/>
      </w:r>
    </w:p>
    <w:p w14:paraId="361E0F64" w14:textId="77777777" w:rsidR="005A2476" w:rsidRPr="008A645D" w:rsidRDefault="005A2476" w:rsidP="005A2476">
      <w:pPr>
        <w:ind w:firstLine="420"/>
        <w:rPr>
          <w:rFonts w:ascii="宋体" w:hAnsi="宋体"/>
        </w:rPr>
      </w:pPr>
      <w:r>
        <w:rPr>
          <w:rFonts w:ascii="宋体" w:hAnsi="宋体" w:hint="eastAsia"/>
        </w:rPr>
        <w:lastRenderedPageBreak/>
        <w:t>46．试述B2012龙门刨床V5系统的调试步骤及方法。</w:t>
      </w:r>
    </w:p>
    <w:p w14:paraId="361E0F65" w14:textId="77777777" w:rsidR="005A2476" w:rsidRDefault="005A2476" w:rsidP="005A2476">
      <w:pPr>
        <w:ind w:firstLine="420"/>
        <w:jc w:val="left"/>
        <w:rPr>
          <w:rFonts w:ascii="宋体" w:hAnsi="宋体"/>
        </w:rPr>
      </w:pPr>
    </w:p>
    <w:p w14:paraId="361E0F66" w14:textId="77777777" w:rsidR="005A2476" w:rsidRDefault="005A2476" w:rsidP="005A2476">
      <w:pPr>
        <w:ind w:firstLine="420"/>
        <w:jc w:val="left"/>
        <w:rPr>
          <w:rFonts w:ascii="宋体" w:hAnsi="宋体"/>
        </w:rPr>
      </w:pPr>
    </w:p>
    <w:p w14:paraId="361E0F67" w14:textId="77777777" w:rsidR="005A2476" w:rsidRDefault="005A2476" w:rsidP="005A2476">
      <w:pPr>
        <w:ind w:firstLine="420"/>
        <w:jc w:val="left"/>
        <w:rPr>
          <w:rFonts w:ascii="宋体" w:hAnsi="宋体"/>
        </w:rPr>
      </w:pPr>
    </w:p>
    <w:p w14:paraId="361E0F68" w14:textId="77777777" w:rsidR="005A2476" w:rsidRDefault="005A2476" w:rsidP="005A2476">
      <w:pPr>
        <w:ind w:firstLine="420"/>
        <w:jc w:val="left"/>
        <w:rPr>
          <w:rFonts w:ascii="宋体" w:hAnsi="宋体"/>
        </w:rPr>
      </w:pPr>
    </w:p>
    <w:p w14:paraId="361E0F69" w14:textId="77777777" w:rsidR="005A2476" w:rsidRDefault="005A2476" w:rsidP="005A2476">
      <w:pPr>
        <w:ind w:firstLine="420"/>
        <w:jc w:val="left"/>
        <w:rPr>
          <w:rFonts w:ascii="宋体" w:hAnsi="宋体"/>
        </w:rPr>
      </w:pPr>
    </w:p>
    <w:p w14:paraId="361E0F6A" w14:textId="77777777" w:rsidR="005A2476" w:rsidRDefault="005A2476" w:rsidP="005A2476">
      <w:pPr>
        <w:ind w:firstLine="420"/>
        <w:jc w:val="left"/>
        <w:rPr>
          <w:rFonts w:ascii="宋体" w:hAnsi="宋体"/>
        </w:rPr>
      </w:pPr>
    </w:p>
    <w:p w14:paraId="361E0F6B" w14:textId="77777777" w:rsidR="005A2476" w:rsidRDefault="005A2476" w:rsidP="005A2476">
      <w:pPr>
        <w:ind w:firstLine="420"/>
        <w:jc w:val="left"/>
        <w:rPr>
          <w:rFonts w:ascii="宋体" w:hAnsi="宋体"/>
        </w:rPr>
      </w:pPr>
    </w:p>
    <w:p w14:paraId="361E0F6C" w14:textId="77777777" w:rsidR="005A2476" w:rsidRDefault="005A2476" w:rsidP="005A2476">
      <w:pPr>
        <w:ind w:firstLine="420"/>
        <w:jc w:val="left"/>
        <w:rPr>
          <w:rFonts w:ascii="宋体" w:hAnsi="宋体"/>
        </w:rPr>
      </w:pPr>
    </w:p>
    <w:p w14:paraId="361E0F6D" w14:textId="77777777" w:rsidR="005A2476" w:rsidRDefault="005A2476" w:rsidP="005A2476">
      <w:pPr>
        <w:ind w:firstLine="420"/>
        <w:jc w:val="left"/>
        <w:rPr>
          <w:rFonts w:ascii="宋体" w:hAnsi="宋体"/>
        </w:rPr>
      </w:pPr>
    </w:p>
    <w:p w14:paraId="361E0F6E" w14:textId="77777777" w:rsidR="005A2476" w:rsidRDefault="005A2476" w:rsidP="005A2476">
      <w:pPr>
        <w:ind w:firstLine="420"/>
        <w:jc w:val="left"/>
        <w:rPr>
          <w:rFonts w:ascii="宋体" w:hAnsi="宋体"/>
        </w:rPr>
      </w:pPr>
    </w:p>
    <w:p w14:paraId="361E0F6F" w14:textId="77777777" w:rsidR="005A2476" w:rsidRDefault="005A2476" w:rsidP="005A2476">
      <w:pPr>
        <w:ind w:firstLine="420"/>
        <w:jc w:val="left"/>
        <w:rPr>
          <w:rFonts w:ascii="宋体" w:hAnsi="宋体"/>
        </w:rPr>
      </w:pPr>
    </w:p>
    <w:p w14:paraId="361E0F70" w14:textId="77777777" w:rsidR="005A2476" w:rsidRDefault="005A2476" w:rsidP="005A2476">
      <w:pPr>
        <w:ind w:firstLine="420"/>
        <w:jc w:val="left"/>
        <w:rPr>
          <w:rFonts w:ascii="宋体" w:hAnsi="宋体"/>
        </w:rPr>
      </w:pPr>
    </w:p>
    <w:p w14:paraId="361E0F71" w14:textId="5D3B15FE" w:rsidR="00CF20C4" w:rsidRDefault="00CF20C4" w:rsidP="00EB5B33">
      <w:pPr>
        <w:pStyle w:val="aff1"/>
        <w:tabs>
          <w:tab w:val="clear" w:pos="840"/>
          <w:tab w:val="left" w:pos="426"/>
        </w:tabs>
        <w:spacing w:before="156"/>
      </w:pPr>
      <w:r>
        <w:br w:type="page"/>
      </w:r>
    </w:p>
    <w:p w14:paraId="0B752394" w14:textId="77777777" w:rsidR="00CF20C4" w:rsidRDefault="00CF20C4" w:rsidP="00CF20C4">
      <w:pPr>
        <w:ind w:firstLineChars="0" w:firstLine="0"/>
        <w:jc w:val="center"/>
        <w:rPr>
          <w:rFonts w:eastAsia="黑体"/>
          <w:color w:val="000000"/>
          <w:sz w:val="30"/>
        </w:rPr>
      </w:pPr>
      <w:r>
        <w:rPr>
          <w:rFonts w:eastAsia="黑体" w:hint="eastAsia"/>
          <w:color w:val="000000"/>
          <w:sz w:val="30"/>
        </w:rPr>
        <w:lastRenderedPageBreak/>
        <w:t>职业技能鉴定国家题库</w:t>
      </w:r>
    </w:p>
    <w:p w14:paraId="27E28DD4" w14:textId="77777777" w:rsidR="00CF20C4" w:rsidRPr="00C80436" w:rsidRDefault="00CF20C4" w:rsidP="00234501">
      <w:pPr>
        <w:pStyle w:val="4"/>
        <w:jc w:val="center"/>
        <w:rPr>
          <w:rFonts w:ascii="宋体" w:eastAsia="宋体" w:hAnsi="宋体"/>
          <w:sz w:val="30"/>
          <w:szCs w:val="30"/>
        </w:rPr>
      </w:pPr>
      <w:bookmarkStart w:id="41" w:name="_Toc59553186"/>
      <w:bookmarkStart w:id="42" w:name="_Toc63667704"/>
      <w:r w:rsidRPr="00C80436">
        <w:rPr>
          <w:rFonts w:ascii="宋体" w:eastAsia="宋体" w:hAnsi="宋体" w:hint="eastAsia"/>
          <w:sz w:val="30"/>
          <w:szCs w:val="30"/>
        </w:rPr>
        <w:t>维修电工技师</w:t>
      </w:r>
      <w:r w:rsidRPr="00C80436">
        <w:rPr>
          <w:rFonts w:ascii="宋体" w:eastAsia="宋体" w:hAnsi="宋体"/>
          <w:sz w:val="30"/>
          <w:szCs w:val="30"/>
        </w:rPr>
        <w:t>理论知识试卷</w:t>
      </w:r>
      <w:r w:rsidRPr="00C80436">
        <w:rPr>
          <w:rFonts w:ascii="宋体" w:eastAsia="宋体" w:hAnsi="宋体" w:hint="eastAsia"/>
          <w:sz w:val="30"/>
          <w:szCs w:val="30"/>
        </w:rPr>
        <w:t>答案及评分标准八</w:t>
      </w:r>
      <w:bookmarkEnd w:id="41"/>
      <w:bookmarkEnd w:id="42"/>
    </w:p>
    <w:p w14:paraId="3967C62C" w14:textId="77777777" w:rsidR="00CF20C4" w:rsidRPr="00D10504" w:rsidRDefault="00CF20C4" w:rsidP="00CF20C4">
      <w:pPr>
        <w:pStyle w:val="aff1"/>
        <w:spacing w:before="156"/>
      </w:pPr>
      <w:r w:rsidRPr="00D10504">
        <w:rPr>
          <w:rFonts w:hint="eastAsia"/>
        </w:rPr>
        <w:t>一、填空题</w:t>
      </w:r>
    </w:p>
    <w:p w14:paraId="5D2A5CC0" w14:textId="77777777" w:rsidR="00CF20C4" w:rsidRDefault="00CF20C4" w:rsidP="00CF20C4">
      <w:pPr>
        <w:ind w:firstLine="420"/>
      </w:pPr>
      <w:r>
        <w:rPr>
          <w:rFonts w:hint="eastAsia"/>
        </w:rPr>
        <w:t>评分标准：每题答对给</w:t>
      </w:r>
      <w:r>
        <w:rPr>
          <w:rFonts w:hint="eastAsia"/>
        </w:rPr>
        <w:t>1</w:t>
      </w:r>
      <w:r>
        <w:rPr>
          <w:rFonts w:hint="eastAsia"/>
        </w:rPr>
        <w:t>分；答错或漏答不给分，也</w:t>
      </w:r>
      <w:proofErr w:type="gramStart"/>
      <w:r>
        <w:rPr>
          <w:rFonts w:hint="eastAsia"/>
        </w:rPr>
        <w:t>不</w:t>
      </w:r>
      <w:proofErr w:type="gramEnd"/>
      <w:r>
        <w:rPr>
          <w:rFonts w:hint="eastAsia"/>
        </w:rPr>
        <w:t>倒扣分。</w:t>
      </w:r>
    </w:p>
    <w:p w14:paraId="3D3518A1" w14:textId="77777777" w:rsidR="00CF20C4" w:rsidRPr="00D10504" w:rsidRDefault="00CF20C4" w:rsidP="00CF20C4">
      <w:pPr>
        <w:ind w:firstLine="420"/>
      </w:pPr>
      <w:r w:rsidRPr="00D10504">
        <w:rPr>
          <w:rFonts w:hint="eastAsia"/>
        </w:rPr>
        <w:t>1</w:t>
      </w:r>
      <w:r w:rsidRPr="00D10504">
        <w:rPr>
          <w:rFonts w:hint="eastAsia"/>
        </w:rPr>
        <w:t>．保持对称</w:t>
      </w:r>
    </w:p>
    <w:p w14:paraId="38FE9B06" w14:textId="77777777" w:rsidR="00CF20C4" w:rsidRPr="00D10504" w:rsidRDefault="00CF20C4" w:rsidP="00CF20C4">
      <w:pPr>
        <w:ind w:firstLine="420"/>
      </w:pPr>
      <w:r w:rsidRPr="00D10504">
        <w:rPr>
          <w:rFonts w:hint="eastAsia"/>
        </w:rPr>
        <w:t>2</w:t>
      </w:r>
      <w:r w:rsidRPr="00D10504">
        <w:rPr>
          <w:rFonts w:hint="eastAsia"/>
        </w:rPr>
        <w:t>．功率因数</w:t>
      </w:r>
    </w:p>
    <w:p w14:paraId="1A8E1A69" w14:textId="77777777" w:rsidR="00CF20C4" w:rsidRPr="00D10504" w:rsidRDefault="00CF20C4" w:rsidP="00CF20C4">
      <w:pPr>
        <w:ind w:firstLine="420"/>
      </w:pPr>
      <w:r w:rsidRPr="00D10504">
        <w:rPr>
          <w:rFonts w:hint="eastAsia"/>
        </w:rPr>
        <w:t>3</w:t>
      </w:r>
      <w:r w:rsidRPr="00D10504">
        <w:rPr>
          <w:rFonts w:hint="eastAsia"/>
        </w:rPr>
        <w:t>．电磁能量传播</w:t>
      </w:r>
    </w:p>
    <w:p w14:paraId="5897F0D4" w14:textId="77777777" w:rsidR="00CF20C4" w:rsidRPr="00D10504" w:rsidRDefault="00CF20C4" w:rsidP="00CF20C4">
      <w:pPr>
        <w:ind w:firstLine="420"/>
      </w:pPr>
      <w:r w:rsidRPr="00D10504">
        <w:rPr>
          <w:rFonts w:hint="eastAsia"/>
        </w:rPr>
        <w:t>4</w:t>
      </w:r>
      <w:r w:rsidRPr="00D10504">
        <w:rPr>
          <w:rFonts w:hint="eastAsia"/>
        </w:rPr>
        <w:t>．防护用具</w:t>
      </w:r>
    </w:p>
    <w:p w14:paraId="57FEE82E" w14:textId="77777777" w:rsidR="00CF20C4" w:rsidRPr="00D10504" w:rsidRDefault="00CF20C4" w:rsidP="00CF20C4">
      <w:pPr>
        <w:ind w:firstLine="420"/>
      </w:pPr>
      <w:r w:rsidRPr="00D10504">
        <w:rPr>
          <w:rFonts w:hint="eastAsia"/>
        </w:rPr>
        <w:t>5</w:t>
      </w:r>
      <w:r w:rsidRPr="00D10504">
        <w:rPr>
          <w:rFonts w:hint="eastAsia"/>
        </w:rPr>
        <w:t>．直流励磁</w:t>
      </w:r>
    </w:p>
    <w:p w14:paraId="691E0D84" w14:textId="77777777" w:rsidR="00CF20C4" w:rsidRPr="00D10504" w:rsidRDefault="00CF20C4" w:rsidP="00CF20C4">
      <w:pPr>
        <w:ind w:firstLine="420"/>
      </w:pPr>
      <w:r w:rsidRPr="00D10504">
        <w:rPr>
          <w:rFonts w:hint="eastAsia"/>
        </w:rPr>
        <w:t>6</w:t>
      </w:r>
      <w:r w:rsidRPr="00D10504">
        <w:rPr>
          <w:rFonts w:hint="eastAsia"/>
        </w:rPr>
        <w:t>．编程模式</w:t>
      </w:r>
    </w:p>
    <w:p w14:paraId="40F974DE" w14:textId="77777777" w:rsidR="00CF20C4" w:rsidRPr="00D10504" w:rsidRDefault="00CF20C4" w:rsidP="00CF20C4">
      <w:pPr>
        <w:ind w:firstLine="420"/>
      </w:pPr>
      <w:r w:rsidRPr="00D10504">
        <w:rPr>
          <w:rFonts w:hint="eastAsia"/>
        </w:rPr>
        <w:t>7</w:t>
      </w:r>
      <w:r w:rsidRPr="00D10504">
        <w:rPr>
          <w:rFonts w:hint="eastAsia"/>
        </w:rPr>
        <w:t>．程序处理</w:t>
      </w:r>
    </w:p>
    <w:p w14:paraId="3D05426A" w14:textId="77777777" w:rsidR="00CF20C4" w:rsidRPr="00D10504" w:rsidRDefault="00CF20C4" w:rsidP="00CF20C4">
      <w:pPr>
        <w:ind w:firstLine="420"/>
      </w:pPr>
      <w:r w:rsidRPr="00D10504">
        <w:rPr>
          <w:rFonts w:hint="eastAsia"/>
        </w:rPr>
        <w:t>8</w:t>
      </w:r>
      <w:r w:rsidRPr="00D10504">
        <w:rPr>
          <w:rFonts w:hint="eastAsia"/>
        </w:rPr>
        <w:t>．电磁效应</w:t>
      </w:r>
    </w:p>
    <w:p w14:paraId="0DD1A737" w14:textId="77777777" w:rsidR="00CF20C4" w:rsidRPr="00D10504" w:rsidRDefault="00CF20C4" w:rsidP="00CF20C4">
      <w:pPr>
        <w:ind w:firstLine="420"/>
      </w:pPr>
      <w:r w:rsidRPr="00D10504">
        <w:rPr>
          <w:rFonts w:hint="eastAsia"/>
        </w:rPr>
        <w:t>9</w:t>
      </w:r>
      <w:r w:rsidRPr="00D10504">
        <w:rPr>
          <w:rFonts w:hint="eastAsia"/>
        </w:rPr>
        <w:t>．直接转矩控制</w:t>
      </w:r>
    </w:p>
    <w:p w14:paraId="3F08A021" w14:textId="77777777" w:rsidR="00CF20C4" w:rsidRPr="00D10504" w:rsidRDefault="00CF20C4" w:rsidP="00CF20C4">
      <w:pPr>
        <w:ind w:firstLine="420"/>
      </w:pPr>
      <w:r w:rsidRPr="00D10504">
        <w:rPr>
          <w:rFonts w:hint="eastAsia"/>
        </w:rPr>
        <w:t>10</w:t>
      </w:r>
      <w:r w:rsidRPr="00D10504">
        <w:rPr>
          <w:rFonts w:hint="eastAsia"/>
        </w:rPr>
        <w:t>．三电平电路</w:t>
      </w:r>
    </w:p>
    <w:p w14:paraId="48F3DFD7" w14:textId="77777777" w:rsidR="00CF20C4" w:rsidRPr="00D10504" w:rsidRDefault="00CF20C4" w:rsidP="00CF20C4">
      <w:pPr>
        <w:ind w:firstLine="420"/>
      </w:pPr>
      <w:r w:rsidRPr="00D10504">
        <w:rPr>
          <w:rFonts w:hint="eastAsia"/>
        </w:rPr>
        <w:t>11</w:t>
      </w:r>
      <w:r w:rsidRPr="00D10504">
        <w:rPr>
          <w:rFonts w:hint="eastAsia"/>
        </w:rPr>
        <w:t>．技术</w:t>
      </w:r>
    </w:p>
    <w:p w14:paraId="4EDF0A61" w14:textId="77777777" w:rsidR="00CF20C4" w:rsidRPr="00D10504" w:rsidRDefault="00CF20C4" w:rsidP="00CF20C4">
      <w:pPr>
        <w:ind w:firstLine="420"/>
      </w:pPr>
      <w:r w:rsidRPr="00D10504">
        <w:rPr>
          <w:rFonts w:hint="eastAsia"/>
        </w:rPr>
        <w:t>12</w:t>
      </w:r>
      <w:r w:rsidRPr="00D10504">
        <w:rPr>
          <w:rFonts w:hint="eastAsia"/>
        </w:rPr>
        <w:t>．寄生</w:t>
      </w:r>
    </w:p>
    <w:p w14:paraId="5D9E0BD2" w14:textId="77777777" w:rsidR="00CF20C4" w:rsidRPr="00D10504" w:rsidRDefault="00CF20C4" w:rsidP="00CF20C4">
      <w:pPr>
        <w:ind w:firstLine="420"/>
      </w:pPr>
      <w:r w:rsidRPr="00D10504">
        <w:rPr>
          <w:rFonts w:hint="eastAsia"/>
        </w:rPr>
        <w:t>13</w:t>
      </w:r>
      <w:r w:rsidRPr="00D10504">
        <w:rPr>
          <w:rFonts w:hint="eastAsia"/>
        </w:rPr>
        <w:t>．五勤</w:t>
      </w:r>
    </w:p>
    <w:p w14:paraId="1338564D" w14:textId="77777777" w:rsidR="00CF20C4" w:rsidRPr="00D10504" w:rsidRDefault="00CF20C4" w:rsidP="00CF20C4">
      <w:pPr>
        <w:ind w:firstLine="420"/>
      </w:pPr>
      <w:r w:rsidRPr="00D10504">
        <w:rPr>
          <w:rFonts w:hint="eastAsia"/>
        </w:rPr>
        <w:t>14</w:t>
      </w:r>
      <w:r w:rsidRPr="00D10504">
        <w:rPr>
          <w:rFonts w:hint="eastAsia"/>
        </w:rPr>
        <w:t>．课堂讲授</w:t>
      </w:r>
    </w:p>
    <w:p w14:paraId="735387BC" w14:textId="77777777" w:rsidR="00CF20C4" w:rsidRPr="00D10504" w:rsidRDefault="00CF20C4" w:rsidP="00CF20C4">
      <w:pPr>
        <w:ind w:firstLine="420"/>
      </w:pPr>
      <w:r w:rsidRPr="00D10504">
        <w:rPr>
          <w:rFonts w:hint="eastAsia"/>
        </w:rPr>
        <w:t>15</w:t>
      </w:r>
      <w:r w:rsidRPr="00D10504">
        <w:rPr>
          <w:rFonts w:hint="eastAsia"/>
        </w:rPr>
        <w:t>．条理性和系统性</w:t>
      </w:r>
    </w:p>
    <w:p w14:paraId="668B273D" w14:textId="77777777" w:rsidR="00CF20C4" w:rsidRPr="00D10504" w:rsidRDefault="00CF20C4" w:rsidP="00CF20C4">
      <w:pPr>
        <w:ind w:firstLine="420"/>
      </w:pPr>
      <w:r w:rsidRPr="00D10504">
        <w:rPr>
          <w:rFonts w:hint="eastAsia"/>
        </w:rPr>
        <w:t>16</w:t>
      </w:r>
      <w:r w:rsidRPr="00D10504">
        <w:rPr>
          <w:rFonts w:hint="eastAsia"/>
        </w:rPr>
        <w:t>．合同前的评价</w:t>
      </w:r>
    </w:p>
    <w:p w14:paraId="036D3764" w14:textId="77777777" w:rsidR="00CF20C4" w:rsidRPr="00D10504" w:rsidRDefault="00CF20C4" w:rsidP="00CF20C4">
      <w:pPr>
        <w:ind w:firstLine="420"/>
      </w:pPr>
      <w:r w:rsidRPr="00D10504">
        <w:rPr>
          <w:rFonts w:hint="eastAsia"/>
        </w:rPr>
        <w:t>17</w:t>
      </w:r>
      <w:r w:rsidRPr="00D10504">
        <w:rPr>
          <w:rFonts w:hint="eastAsia"/>
        </w:rPr>
        <w:t>．环境管理</w:t>
      </w:r>
    </w:p>
    <w:p w14:paraId="0FF29DD8" w14:textId="77777777" w:rsidR="00CF20C4" w:rsidRPr="00D10504" w:rsidRDefault="00CF20C4" w:rsidP="00CF20C4">
      <w:pPr>
        <w:ind w:firstLine="420"/>
      </w:pPr>
      <w:r w:rsidRPr="00D10504">
        <w:rPr>
          <w:rFonts w:hint="eastAsia"/>
        </w:rPr>
        <w:t>18</w:t>
      </w:r>
      <w:r w:rsidRPr="00D10504">
        <w:rPr>
          <w:rFonts w:hint="eastAsia"/>
        </w:rPr>
        <w:t>．主要原因</w:t>
      </w:r>
    </w:p>
    <w:p w14:paraId="699E28E1" w14:textId="77777777" w:rsidR="00CF20C4" w:rsidRPr="00D10504" w:rsidRDefault="00CF20C4" w:rsidP="00CF20C4">
      <w:pPr>
        <w:ind w:firstLine="420"/>
      </w:pPr>
      <w:r w:rsidRPr="00D10504">
        <w:rPr>
          <w:rFonts w:hint="eastAsia"/>
        </w:rPr>
        <w:t>19</w:t>
      </w:r>
      <w:r w:rsidRPr="00D10504">
        <w:rPr>
          <w:rFonts w:hint="eastAsia"/>
        </w:rPr>
        <w:t>．非定额时间</w:t>
      </w:r>
    </w:p>
    <w:p w14:paraId="73932F87" w14:textId="77777777" w:rsidR="00CF20C4" w:rsidRDefault="00CF20C4" w:rsidP="00CF20C4">
      <w:pPr>
        <w:ind w:firstLine="420"/>
      </w:pPr>
      <w:r w:rsidRPr="00D10504">
        <w:rPr>
          <w:rFonts w:hint="eastAsia"/>
        </w:rPr>
        <w:t>20</w:t>
      </w:r>
      <w:r w:rsidRPr="00D10504">
        <w:rPr>
          <w:rFonts w:hint="eastAsia"/>
        </w:rPr>
        <w:t>．计算机辅助工艺</w:t>
      </w:r>
    </w:p>
    <w:p w14:paraId="70934E8B" w14:textId="77777777" w:rsidR="00CF20C4" w:rsidRDefault="00CF20C4" w:rsidP="00CF20C4">
      <w:pPr>
        <w:ind w:firstLine="420"/>
      </w:pPr>
    </w:p>
    <w:p w14:paraId="5E39181D" w14:textId="77777777" w:rsidR="00CF20C4" w:rsidRDefault="00CF20C4" w:rsidP="00CF20C4">
      <w:pPr>
        <w:ind w:firstLine="420"/>
      </w:pPr>
    </w:p>
    <w:p w14:paraId="4F5F06D9" w14:textId="77777777" w:rsidR="00CF20C4" w:rsidRDefault="00CF20C4" w:rsidP="00CF20C4">
      <w:pPr>
        <w:pStyle w:val="aff1"/>
        <w:spacing w:before="156"/>
      </w:pPr>
      <w:r>
        <w:rPr>
          <w:rFonts w:hint="eastAsia"/>
        </w:rPr>
        <w:lastRenderedPageBreak/>
        <w:t>二、选择题</w:t>
      </w:r>
    </w:p>
    <w:p w14:paraId="0B968568" w14:textId="77777777" w:rsidR="00CF20C4" w:rsidRDefault="00CF20C4" w:rsidP="00CF20C4">
      <w:pPr>
        <w:ind w:firstLine="420"/>
      </w:pPr>
      <w:r>
        <w:rPr>
          <w:rFonts w:hint="eastAsia"/>
        </w:rPr>
        <w:t>评分标准：每题答对给</w:t>
      </w:r>
      <w:r>
        <w:rPr>
          <w:rFonts w:hint="eastAsia"/>
        </w:rPr>
        <w:t>2</w:t>
      </w:r>
      <w:r>
        <w:rPr>
          <w:rFonts w:hint="eastAsia"/>
        </w:rPr>
        <w:t>分；答错或漏答不给分，也</w:t>
      </w:r>
      <w:proofErr w:type="gramStart"/>
      <w:r>
        <w:rPr>
          <w:rFonts w:hint="eastAsia"/>
        </w:rPr>
        <w:t>不</w:t>
      </w:r>
      <w:proofErr w:type="gramEnd"/>
      <w:r>
        <w:rPr>
          <w:rFonts w:hint="eastAsia"/>
        </w:rPr>
        <w:t>倒扣分。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0"/>
        <w:gridCol w:w="810"/>
        <w:gridCol w:w="810"/>
        <w:gridCol w:w="810"/>
        <w:gridCol w:w="810"/>
        <w:gridCol w:w="810"/>
        <w:gridCol w:w="810"/>
        <w:gridCol w:w="810"/>
        <w:gridCol w:w="811"/>
        <w:gridCol w:w="811"/>
      </w:tblGrid>
      <w:tr w:rsidR="00CF20C4" w14:paraId="47F423CE" w14:textId="77777777" w:rsidTr="00CF20C4">
        <w:tc>
          <w:tcPr>
            <w:tcW w:w="810" w:type="dxa"/>
          </w:tcPr>
          <w:p w14:paraId="2888A0B4" w14:textId="77777777" w:rsidR="00CF20C4" w:rsidRDefault="00CF20C4" w:rsidP="00CF20C4">
            <w:pPr>
              <w:pStyle w:val="afa"/>
              <w:spacing w:before="156"/>
            </w:pPr>
            <w:r>
              <w:rPr>
                <w:rFonts w:hint="eastAsia"/>
              </w:rPr>
              <w:t>21</w:t>
            </w:r>
          </w:p>
        </w:tc>
        <w:tc>
          <w:tcPr>
            <w:tcW w:w="810" w:type="dxa"/>
          </w:tcPr>
          <w:p w14:paraId="1C89DC87" w14:textId="77777777" w:rsidR="00CF20C4" w:rsidRDefault="00CF20C4" w:rsidP="00CF20C4">
            <w:pPr>
              <w:pStyle w:val="afa"/>
              <w:spacing w:before="156"/>
            </w:pPr>
            <w:r>
              <w:rPr>
                <w:rFonts w:hint="eastAsia"/>
              </w:rPr>
              <w:t>22</w:t>
            </w:r>
          </w:p>
        </w:tc>
        <w:tc>
          <w:tcPr>
            <w:tcW w:w="810" w:type="dxa"/>
          </w:tcPr>
          <w:p w14:paraId="6FDDF74A" w14:textId="77777777" w:rsidR="00CF20C4" w:rsidRDefault="00CF20C4" w:rsidP="00CF20C4">
            <w:pPr>
              <w:pStyle w:val="afa"/>
              <w:spacing w:before="156"/>
            </w:pPr>
            <w:r>
              <w:rPr>
                <w:rFonts w:hint="eastAsia"/>
              </w:rPr>
              <w:t>23</w:t>
            </w:r>
          </w:p>
        </w:tc>
        <w:tc>
          <w:tcPr>
            <w:tcW w:w="810" w:type="dxa"/>
          </w:tcPr>
          <w:p w14:paraId="3164C054" w14:textId="77777777" w:rsidR="00CF20C4" w:rsidRDefault="00CF20C4" w:rsidP="00CF20C4">
            <w:pPr>
              <w:pStyle w:val="afa"/>
              <w:spacing w:before="156"/>
            </w:pPr>
            <w:r>
              <w:rPr>
                <w:rFonts w:hint="eastAsia"/>
              </w:rPr>
              <w:t>24</w:t>
            </w:r>
          </w:p>
        </w:tc>
        <w:tc>
          <w:tcPr>
            <w:tcW w:w="810" w:type="dxa"/>
          </w:tcPr>
          <w:p w14:paraId="01332678" w14:textId="77777777" w:rsidR="00CF20C4" w:rsidRDefault="00CF20C4" w:rsidP="00CF20C4">
            <w:pPr>
              <w:pStyle w:val="afa"/>
              <w:spacing w:before="156"/>
            </w:pPr>
            <w:r>
              <w:rPr>
                <w:rFonts w:hint="eastAsia"/>
              </w:rPr>
              <w:t>25</w:t>
            </w:r>
          </w:p>
        </w:tc>
        <w:tc>
          <w:tcPr>
            <w:tcW w:w="810" w:type="dxa"/>
          </w:tcPr>
          <w:p w14:paraId="225775CE" w14:textId="77777777" w:rsidR="00CF20C4" w:rsidRDefault="00CF20C4" w:rsidP="00CF20C4">
            <w:pPr>
              <w:pStyle w:val="afa"/>
              <w:spacing w:before="156"/>
            </w:pPr>
            <w:r>
              <w:rPr>
                <w:rFonts w:hint="eastAsia"/>
              </w:rPr>
              <w:t>26</w:t>
            </w:r>
          </w:p>
        </w:tc>
        <w:tc>
          <w:tcPr>
            <w:tcW w:w="810" w:type="dxa"/>
          </w:tcPr>
          <w:p w14:paraId="104F19C3" w14:textId="77777777" w:rsidR="00CF20C4" w:rsidRDefault="00CF20C4" w:rsidP="00CF20C4">
            <w:pPr>
              <w:pStyle w:val="afa"/>
              <w:spacing w:before="156"/>
            </w:pPr>
            <w:r>
              <w:rPr>
                <w:rFonts w:hint="eastAsia"/>
              </w:rPr>
              <w:t>27</w:t>
            </w:r>
          </w:p>
        </w:tc>
        <w:tc>
          <w:tcPr>
            <w:tcW w:w="810" w:type="dxa"/>
          </w:tcPr>
          <w:p w14:paraId="459BF61D" w14:textId="77777777" w:rsidR="00CF20C4" w:rsidRDefault="00CF20C4" w:rsidP="00CF20C4">
            <w:pPr>
              <w:pStyle w:val="afa"/>
              <w:spacing w:before="156"/>
            </w:pPr>
            <w:r>
              <w:rPr>
                <w:rFonts w:hint="eastAsia"/>
              </w:rPr>
              <w:t>28</w:t>
            </w:r>
          </w:p>
        </w:tc>
        <w:tc>
          <w:tcPr>
            <w:tcW w:w="811" w:type="dxa"/>
          </w:tcPr>
          <w:p w14:paraId="0B3D956F" w14:textId="77777777" w:rsidR="00CF20C4" w:rsidRDefault="00CF20C4" w:rsidP="00CF20C4">
            <w:pPr>
              <w:pStyle w:val="afa"/>
              <w:spacing w:before="156"/>
            </w:pPr>
            <w:r>
              <w:rPr>
                <w:rFonts w:hint="eastAsia"/>
              </w:rPr>
              <w:t>29</w:t>
            </w:r>
          </w:p>
        </w:tc>
        <w:tc>
          <w:tcPr>
            <w:tcW w:w="811" w:type="dxa"/>
          </w:tcPr>
          <w:p w14:paraId="549A8BDB" w14:textId="77777777" w:rsidR="00CF20C4" w:rsidRDefault="00CF20C4" w:rsidP="00CF20C4">
            <w:pPr>
              <w:pStyle w:val="afa"/>
              <w:spacing w:before="156"/>
            </w:pPr>
            <w:r>
              <w:rPr>
                <w:rFonts w:hint="eastAsia"/>
              </w:rPr>
              <w:t>30</w:t>
            </w:r>
          </w:p>
        </w:tc>
      </w:tr>
      <w:tr w:rsidR="00CF20C4" w14:paraId="0D6317F9" w14:textId="77777777" w:rsidTr="00CF20C4">
        <w:tc>
          <w:tcPr>
            <w:tcW w:w="810" w:type="dxa"/>
          </w:tcPr>
          <w:p w14:paraId="7C0E681B" w14:textId="77777777" w:rsidR="00CF20C4" w:rsidRDefault="00CF20C4" w:rsidP="00CF20C4">
            <w:pPr>
              <w:pStyle w:val="afa"/>
              <w:spacing w:before="156"/>
            </w:pPr>
            <w:r>
              <w:rPr>
                <w:rFonts w:hint="eastAsia"/>
              </w:rPr>
              <w:t>A</w:t>
            </w:r>
          </w:p>
        </w:tc>
        <w:tc>
          <w:tcPr>
            <w:tcW w:w="810" w:type="dxa"/>
          </w:tcPr>
          <w:p w14:paraId="4FBCBE95" w14:textId="77777777" w:rsidR="00CF20C4" w:rsidRDefault="00CF20C4" w:rsidP="00CF20C4">
            <w:pPr>
              <w:pStyle w:val="afa"/>
              <w:spacing w:before="156"/>
            </w:pPr>
            <w:r>
              <w:rPr>
                <w:rFonts w:hint="eastAsia"/>
              </w:rPr>
              <w:t>C</w:t>
            </w:r>
          </w:p>
        </w:tc>
        <w:tc>
          <w:tcPr>
            <w:tcW w:w="810" w:type="dxa"/>
          </w:tcPr>
          <w:p w14:paraId="16E82DD4" w14:textId="77777777" w:rsidR="00CF20C4" w:rsidRDefault="00CF20C4" w:rsidP="00CF20C4">
            <w:pPr>
              <w:pStyle w:val="afa"/>
              <w:spacing w:before="156"/>
            </w:pPr>
            <w:r>
              <w:rPr>
                <w:rFonts w:hint="eastAsia"/>
              </w:rPr>
              <w:t>C</w:t>
            </w:r>
          </w:p>
        </w:tc>
        <w:tc>
          <w:tcPr>
            <w:tcW w:w="810" w:type="dxa"/>
          </w:tcPr>
          <w:p w14:paraId="6432CD5E" w14:textId="77777777" w:rsidR="00CF20C4" w:rsidRDefault="00CF20C4" w:rsidP="00CF20C4">
            <w:pPr>
              <w:pStyle w:val="afa"/>
              <w:spacing w:before="156"/>
            </w:pPr>
            <w:r>
              <w:rPr>
                <w:rFonts w:hint="eastAsia"/>
              </w:rPr>
              <w:t>C</w:t>
            </w:r>
          </w:p>
        </w:tc>
        <w:tc>
          <w:tcPr>
            <w:tcW w:w="810" w:type="dxa"/>
          </w:tcPr>
          <w:p w14:paraId="0BFD8790" w14:textId="77777777" w:rsidR="00CF20C4" w:rsidRDefault="00CF20C4" w:rsidP="00CF20C4">
            <w:pPr>
              <w:pStyle w:val="afa"/>
              <w:spacing w:before="156"/>
            </w:pPr>
            <w:r>
              <w:rPr>
                <w:rFonts w:hint="eastAsia"/>
              </w:rPr>
              <w:t>D</w:t>
            </w:r>
          </w:p>
        </w:tc>
        <w:tc>
          <w:tcPr>
            <w:tcW w:w="810" w:type="dxa"/>
          </w:tcPr>
          <w:p w14:paraId="18464ED2" w14:textId="77777777" w:rsidR="00CF20C4" w:rsidRDefault="00CF20C4" w:rsidP="00CF20C4">
            <w:pPr>
              <w:pStyle w:val="afa"/>
              <w:spacing w:before="156"/>
            </w:pPr>
            <w:r>
              <w:rPr>
                <w:rFonts w:hint="eastAsia"/>
              </w:rPr>
              <w:t>A</w:t>
            </w:r>
          </w:p>
        </w:tc>
        <w:tc>
          <w:tcPr>
            <w:tcW w:w="810" w:type="dxa"/>
          </w:tcPr>
          <w:p w14:paraId="5C4A87E8" w14:textId="77777777" w:rsidR="00CF20C4" w:rsidRDefault="00CF20C4" w:rsidP="00CF20C4">
            <w:pPr>
              <w:pStyle w:val="afa"/>
              <w:spacing w:before="156"/>
            </w:pPr>
            <w:r>
              <w:rPr>
                <w:rFonts w:hint="eastAsia"/>
              </w:rPr>
              <w:t>B</w:t>
            </w:r>
          </w:p>
        </w:tc>
        <w:tc>
          <w:tcPr>
            <w:tcW w:w="810" w:type="dxa"/>
          </w:tcPr>
          <w:p w14:paraId="324CC345" w14:textId="77777777" w:rsidR="00CF20C4" w:rsidRDefault="00CF20C4" w:rsidP="00CF20C4">
            <w:pPr>
              <w:pStyle w:val="afa"/>
              <w:spacing w:before="156"/>
            </w:pPr>
            <w:r>
              <w:rPr>
                <w:rFonts w:hint="eastAsia"/>
              </w:rPr>
              <w:t>D</w:t>
            </w:r>
          </w:p>
        </w:tc>
        <w:tc>
          <w:tcPr>
            <w:tcW w:w="811" w:type="dxa"/>
          </w:tcPr>
          <w:p w14:paraId="45EC0ECC" w14:textId="77777777" w:rsidR="00CF20C4" w:rsidRDefault="00CF20C4" w:rsidP="00CF20C4">
            <w:pPr>
              <w:pStyle w:val="afa"/>
              <w:spacing w:before="156"/>
            </w:pPr>
            <w:r>
              <w:rPr>
                <w:rFonts w:hint="eastAsia"/>
              </w:rPr>
              <w:t>C</w:t>
            </w:r>
          </w:p>
        </w:tc>
        <w:tc>
          <w:tcPr>
            <w:tcW w:w="811" w:type="dxa"/>
          </w:tcPr>
          <w:p w14:paraId="0C00950F" w14:textId="77777777" w:rsidR="00CF20C4" w:rsidRDefault="00CF20C4" w:rsidP="00CF20C4">
            <w:pPr>
              <w:pStyle w:val="afa"/>
              <w:spacing w:before="156"/>
            </w:pPr>
            <w:r>
              <w:rPr>
                <w:rFonts w:hint="eastAsia"/>
              </w:rPr>
              <w:t>D</w:t>
            </w:r>
          </w:p>
        </w:tc>
      </w:tr>
    </w:tbl>
    <w:p w14:paraId="2D9B75CA" w14:textId="77777777" w:rsidR="00CF20C4" w:rsidRDefault="00CF20C4" w:rsidP="00CF20C4">
      <w:pPr>
        <w:pStyle w:val="aff1"/>
        <w:spacing w:before="156"/>
      </w:pPr>
    </w:p>
    <w:p w14:paraId="4002810D" w14:textId="77777777" w:rsidR="00CF20C4" w:rsidRDefault="00CF20C4" w:rsidP="00CF20C4">
      <w:pPr>
        <w:pStyle w:val="aff1"/>
        <w:spacing w:before="156"/>
      </w:pPr>
      <w:r w:rsidRPr="00D10504">
        <w:rPr>
          <w:rFonts w:hint="eastAsia"/>
        </w:rPr>
        <w:t>三、判断题</w:t>
      </w:r>
    </w:p>
    <w:p w14:paraId="3B1DB22E" w14:textId="77777777" w:rsidR="00CF20C4" w:rsidRDefault="00CF20C4" w:rsidP="00CF20C4">
      <w:pPr>
        <w:ind w:firstLine="420"/>
      </w:pPr>
      <w:r>
        <w:rPr>
          <w:rFonts w:hint="eastAsia"/>
        </w:rPr>
        <w:t>评分标准：每题答对给</w:t>
      </w:r>
      <w:r>
        <w:rPr>
          <w:rFonts w:hint="eastAsia"/>
        </w:rPr>
        <w:t>1</w:t>
      </w:r>
      <w:r>
        <w:rPr>
          <w:rFonts w:hint="eastAsia"/>
        </w:rPr>
        <w:t>分；答错或漏答不给分，也</w:t>
      </w:r>
      <w:proofErr w:type="gramStart"/>
      <w:r>
        <w:rPr>
          <w:rFonts w:hint="eastAsia"/>
        </w:rPr>
        <w:t>不</w:t>
      </w:r>
      <w:proofErr w:type="gramEnd"/>
      <w:r>
        <w:rPr>
          <w:rFonts w:hint="eastAsia"/>
        </w:rPr>
        <w:t>倒扣分。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0"/>
        <w:gridCol w:w="810"/>
        <w:gridCol w:w="810"/>
        <w:gridCol w:w="810"/>
        <w:gridCol w:w="810"/>
        <w:gridCol w:w="810"/>
        <w:gridCol w:w="810"/>
        <w:gridCol w:w="810"/>
        <w:gridCol w:w="811"/>
        <w:gridCol w:w="811"/>
      </w:tblGrid>
      <w:tr w:rsidR="00CF20C4" w14:paraId="7B4BBC10" w14:textId="77777777" w:rsidTr="00CF20C4">
        <w:tc>
          <w:tcPr>
            <w:tcW w:w="810" w:type="dxa"/>
          </w:tcPr>
          <w:p w14:paraId="7D495C1C" w14:textId="77777777" w:rsidR="00CF20C4" w:rsidRDefault="00CF20C4" w:rsidP="00CF20C4">
            <w:pPr>
              <w:pStyle w:val="afa"/>
              <w:spacing w:before="156"/>
            </w:pPr>
            <w:r>
              <w:rPr>
                <w:rFonts w:hint="eastAsia"/>
              </w:rPr>
              <w:t>31</w:t>
            </w:r>
          </w:p>
        </w:tc>
        <w:tc>
          <w:tcPr>
            <w:tcW w:w="810" w:type="dxa"/>
          </w:tcPr>
          <w:p w14:paraId="025F905E" w14:textId="77777777" w:rsidR="00CF20C4" w:rsidRDefault="00CF20C4" w:rsidP="00CF20C4">
            <w:pPr>
              <w:pStyle w:val="afa"/>
              <w:spacing w:before="156"/>
            </w:pPr>
            <w:r>
              <w:rPr>
                <w:rFonts w:hint="eastAsia"/>
              </w:rPr>
              <w:t>32</w:t>
            </w:r>
          </w:p>
        </w:tc>
        <w:tc>
          <w:tcPr>
            <w:tcW w:w="810" w:type="dxa"/>
          </w:tcPr>
          <w:p w14:paraId="273212BC" w14:textId="77777777" w:rsidR="00CF20C4" w:rsidRDefault="00CF20C4" w:rsidP="00CF20C4">
            <w:pPr>
              <w:pStyle w:val="afa"/>
              <w:spacing w:before="156"/>
            </w:pPr>
            <w:r>
              <w:rPr>
                <w:rFonts w:hint="eastAsia"/>
              </w:rPr>
              <w:t>33</w:t>
            </w:r>
          </w:p>
        </w:tc>
        <w:tc>
          <w:tcPr>
            <w:tcW w:w="810" w:type="dxa"/>
          </w:tcPr>
          <w:p w14:paraId="47056CB2" w14:textId="77777777" w:rsidR="00CF20C4" w:rsidRDefault="00CF20C4" w:rsidP="00CF20C4">
            <w:pPr>
              <w:pStyle w:val="afa"/>
              <w:spacing w:before="156"/>
            </w:pPr>
            <w:r>
              <w:rPr>
                <w:rFonts w:hint="eastAsia"/>
              </w:rPr>
              <w:t>34</w:t>
            </w:r>
          </w:p>
        </w:tc>
        <w:tc>
          <w:tcPr>
            <w:tcW w:w="810" w:type="dxa"/>
          </w:tcPr>
          <w:p w14:paraId="3627D490" w14:textId="77777777" w:rsidR="00CF20C4" w:rsidRDefault="00CF20C4" w:rsidP="00CF20C4">
            <w:pPr>
              <w:pStyle w:val="afa"/>
              <w:spacing w:before="156"/>
            </w:pPr>
            <w:r>
              <w:rPr>
                <w:rFonts w:hint="eastAsia"/>
              </w:rPr>
              <w:t>35</w:t>
            </w:r>
          </w:p>
        </w:tc>
        <w:tc>
          <w:tcPr>
            <w:tcW w:w="810" w:type="dxa"/>
          </w:tcPr>
          <w:p w14:paraId="3112615E" w14:textId="77777777" w:rsidR="00CF20C4" w:rsidRDefault="00CF20C4" w:rsidP="00CF20C4">
            <w:pPr>
              <w:pStyle w:val="afa"/>
              <w:spacing w:before="156"/>
            </w:pPr>
            <w:r>
              <w:rPr>
                <w:rFonts w:hint="eastAsia"/>
              </w:rPr>
              <w:t>36</w:t>
            </w:r>
          </w:p>
        </w:tc>
        <w:tc>
          <w:tcPr>
            <w:tcW w:w="810" w:type="dxa"/>
          </w:tcPr>
          <w:p w14:paraId="292E30CF" w14:textId="77777777" w:rsidR="00CF20C4" w:rsidRDefault="00CF20C4" w:rsidP="00CF20C4">
            <w:pPr>
              <w:pStyle w:val="afa"/>
              <w:spacing w:before="156"/>
            </w:pPr>
            <w:r>
              <w:rPr>
                <w:rFonts w:hint="eastAsia"/>
              </w:rPr>
              <w:t>37</w:t>
            </w:r>
          </w:p>
        </w:tc>
        <w:tc>
          <w:tcPr>
            <w:tcW w:w="810" w:type="dxa"/>
          </w:tcPr>
          <w:p w14:paraId="6C1350FC" w14:textId="77777777" w:rsidR="00CF20C4" w:rsidRDefault="00CF20C4" w:rsidP="00CF20C4">
            <w:pPr>
              <w:pStyle w:val="afa"/>
              <w:spacing w:before="156"/>
            </w:pPr>
            <w:r>
              <w:rPr>
                <w:rFonts w:hint="eastAsia"/>
              </w:rPr>
              <w:t>38</w:t>
            </w:r>
          </w:p>
        </w:tc>
        <w:tc>
          <w:tcPr>
            <w:tcW w:w="811" w:type="dxa"/>
          </w:tcPr>
          <w:p w14:paraId="3C16C0F1" w14:textId="77777777" w:rsidR="00CF20C4" w:rsidRDefault="00CF20C4" w:rsidP="00CF20C4">
            <w:pPr>
              <w:pStyle w:val="afa"/>
              <w:spacing w:before="156"/>
            </w:pPr>
            <w:r>
              <w:rPr>
                <w:rFonts w:hint="eastAsia"/>
              </w:rPr>
              <w:t>39</w:t>
            </w:r>
          </w:p>
        </w:tc>
        <w:tc>
          <w:tcPr>
            <w:tcW w:w="811" w:type="dxa"/>
          </w:tcPr>
          <w:p w14:paraId="4FF4BEE2" w14:textId="77777777" w:rsidR="00CF20C4" w:rsidRDefault="00CF20C4" w:rsidP="00CF20C4">
            <w:pPr>
              <w:pStyle w:val="afa"/>
              <w:spacing w:before="156"/>
            </w:pPr>
            <w:r>
              <w:rPr>
                <w:rFonts w:hint="eastAsia"/>
              </w:rPr>
              <w:t>40</w:t>
            </w:r>
          </w:p>
        </w:tc>
      </w:tr>
      <w:tr w:rsidR="00CF20C4" w14:paraId="5CD2C628" w14:textId="77777777" w:rsidTr="00CF20C4">
        <w:tc>
          <w:tcPr>
            <w:tcW w:w="810" w:type="dxa"/>
          </w:tcPr>
          <w:p w14:paraId="237ABB75" w14:textId="77777777" w:rsidR="00CF20C4" w:rsidRPr="00D10504" w:rsidRDefault="00CF20C4" w:rsidP="00CF20C4">
            <w:pPr>
              <w:pStyle w:val="afa"/>
              <w:spacing w:before="156"/>
            </w:pPr>
            <w:r w:rsidRPr="00D10504">
              <w:rPr>
                <w:rFonts w:hint="eastAsia"/>
              </w:rPr>
              <w:t>√</w:t>
            </w:r>
          </w:p>
        </w:tc>
        <w:tc>
          <w:tcPr>
            <w:tcW w:w="810" w:type="dxa"/>
          </w:tcPr>
          <w:p w14:paraId="367644E8" w14:textId="77777777" w:rsidR="00CF20C4" w:rsidRPr="00D10504" w:rsidRDefault="00CF20C4" w:rsidP="00CF20C4">
            <w:pPr>
              <w:pStyle w:val="afa"/>
              <w:spacing w:before="156"/>
            </w:pPr>
            <w:r w:rsidRPr="00D10504">
              <w:rPr>
                <w:rFonts w:hint="eastAsia"/>
              </w:rPr>
              <w:t>√</w:t>
            </w:r>
          </w:p>
        </w:tc>
        <w:tc>
          <w:tcPr>
            <w:tcW w:w="810" w:type="dxa"/>
          </w:tcPr>
          <w:p w14:paraId="723E441B" w14:textId="77777777" w:rsidR="00CF20C4" w:rsidRPr="00D10504" w:rsidRDefault="00CF20C4" w:rsidP="00CF20C4">
            <w:pPr>
              <w:pStyle w:val="afa"/>
              <w:spacing w:before="156"/>
            </w:pPr>
            <w:r w:rsidRPr="00D10504">
              <w:rPr>
                <w:rFonts w:hint="eastAsia"/>
              </w:rPr>
              <w:t>√</w:t>
            </w:r>
          </w:p>
        </w:tc>
        <w:tc>
          <w:tcPr>
            <w:tcW w:w="810" w:type="dxa"/>
          </w:tcPr>
          <w:p w14:paraId="59C7B91E" w14:textId="77777777" w:rsidR="00CF20C4" w:rsidRDefault="00CF20C4" w:rsidP="00CF20C4">
            <w:pPr>
              <w:pStyle w:val="afa"/>
              <w:spacing w:before="156"/>
            </w:pPr>
            <w:r w:rsidRPr="00D10504">
              <w:rPr>
                <w:rFonts w:hint="eastAsia"/>
              </w:rPr>
              <w:t>×</w:t>
            </w:r>
          </w:p>
        </w:tc>
        <w:tc>
          <w:tcPr>
            <w:tcW w:w="810" w:type="dxa"/>
          </w:tcPr>
          <w:p w14:paraId="5E1590BC" w14:textId="77777777" w:rsidR="00CF20C4" w:rsidRDefault="00CF20C4" w:rsidP="00CF20C4">
            <w:pPr>
              <w:pStyle w:val="afa"/>
              <w:spacing w:before="156"/>
            </w:pPr>
            <w:r w:rsidRPr="00D10504">
              <w:rPr>
                <w:rFonts w:hint="eastAsia"/>
              </w:rPr>
              <w:t>×</w:t>
            </w:r>
          </w:p>
        </w:tc>
        <w:tc>
          <w:tcPr>
            <w:tcW w:w="810" w:type="dxa"/>
          </w:tcPr>
          <w:p w14:paraId="7C5E5828" w14:textId="77777777" w:rsidR="00CF20C4" w:rsidRPr="00D10504" w:rsidRDefault="00CF20C4" w:rsidP="00CF20C4">
            <w:pPr>
              <w:pStyle w:val="afa"/>
              <w:spacing w:before="156"/>
            </w:pPr>
            <w:r w:rsidRPr="00D10504">
              <w:rPr>
                <w:rFonts w:hint="eastAsia"/>
              </w:rPr>
              <w:t>√</w:t>
            </w:r>
          </w:p>
        </w:tc>
        <w:tc>
          <w:tcPr>
            <w:tcW w:w="810" w:type="dxa"/>
          </w:tcPr>
          <w:p w14:paraId="4A68EAE5" w14:textId="77777777" w:rsidR="00CF20C4" w:rsidRDefault="00CF20C4" w:rsidP="00CF20C4">
            <w:pPr>
              <w:pStyle w:val="afa"/>
              <w:spacing w:before="156"/>
            </w:pPr>
            <w:r w:rsidRPr="00D10504">
              <w:rPr>
                <w:rFonts w:hint="eastAsia"/>
              </w:rPr>
              <w:t>×</w:t>
            </w:r>
          </w:p>
        </w:tc>
        <w:tc>
          <w:tcPr>
            <w:tcW w:w="810" w:type="dxa"/>
          </w:tcPr>
          <w:p w14:paraId="3608307A" w14:textId="77777777" w:rsidR="00CF20C4" w:rsidRPr="00D10504" w:rsidRDefault="00CF20C4" w:rsidP="00CF20C4">
            <w:pPr>
              <w:pStyle w:val="afa"/>
              <w:spacing w:before="156"/>
            </w:pPr>
            <w:r w:rsidRPr="00D10504">
              <w:rPr>
                <w:rFonts w:hint="eastAsia"/>
              </w:rPr>
              <w:t>√</w:t>
            </w:r>
          </w:p>
        </w:tc>
        <w:tc>
          <w:tcPr>
            <w:tcW w:w="811" w:type="dxa"/>
          </w:tcPr>
          <w:p w14:paraId="733897A0" w14:textId="77777777" w:rsidR="00CF20C4" w:rsidRPr="00D10504" w:rsidRDefault="00CF20C4" w:rsidP="00CF20C4">
            <w:pPr>
              <w:pStyle w:val="afa"/>
              <w:spacing w:before="156"/>
            </w:pPr>
            <w:r w:rsidRPr="00D10504">
              <w:rPr>
                <w:rFonts w:hint="eastAsia"/>
              </w:rPr>
              <w:t>√</w:t>
            </w:r>
          </w:p>
        </w:tc>
        <w:tc>
          <w:tcPr>
            <w:tcW w:w="811" w:type="dxa"/>
          </w:tcPr>
          <w:p w14:paraId="5D1DD720" w14:textId="77777777" w:rsidR="00CF20C4" w:rsidRDefault="00CF20C4" w:rsidP="00CF20C4">
            <w:pPr>
              <w:pStyle w:val="afa"/>
              <w:spacing w:before="156"/>
            </w:pPr>
            <w:r w:rsidRPr="00D10504">
              <w:rPr>
                <w:rFonts w:hint="eastAsia"/>
              </w:rPr>
              <w:t>×</w:t>
            </w:r>
          </w:p>
        </w:tc>
      </w:tr>
    </w:tbl>
    <w:p w14:paraId="1D08DD13" w14:textId="77777777" w:rsidR="00CF20C4" w:rsidRDefault="00CF20C4" w:rsidP="00CF20C4">
      <w:pPr>
        <w:ind w:left="420" w:firstLine="420"/>
      </w:pPr>
    </w:p>
    <w:p w14:paraId="7815F4FF" w14:textId="77777777" w:rsidR="00CF20C4" w:rsidRPr="00D10504" w:rsidRDefault="00CF20C4" w:rsidP="00CF20C4">
      <w:pPr>
        <w:pStyle w:val="aff1"/>
        <w:spacing w:before="156"/>
      </w:pPr>
      <w:r>
        <w:rPr>
          <w:rFonts w:hint="eastAsia"/>
        </w:rPr>
        <w:t>四</w:t>
      </w:r>
      <w:r w:rsidRPr="00D10504">
        <w:rPr>
          <w:rFonts w:hint="eastAsia"/>
        </w:rPr>
        <w:t>、简答题</w:t>
      </w:r>
    </w:p>
    <w:p w14:paraId="7D64C555" w14:textId="77777777" w:rsidR="00CF20C4" w:rsidRPr="00D10504" w:rsidRDefault="00CF20C4" w:rsidP="00CF20C4">
      <w:pPr>
        <w:ind w:firstLine="420"/>
      </w:pPr>
      <w:r>
        <w:rPr>
          <w:rFonts w:hint="eastAsia"/>
        </w:rPr>
        <w:t>评分标准：每题</w:t>
      </w:r>
      <w:r>
        <w:rPr>
          <w:rFonts w:hint="eastAsia"/>
        </w:rPr>
        <w:t>5</w:t>
      </w:r>
      <w:r>
        <w:rPr>
          <w:rFonts w:hint="eastAsia"/>
        </w:rPr>
        <w:t>分，共</w:t>
      </w:r>
      <w:r>
        <w:rPr>
          <w:rFonts w:hint="eastAsia"/>
        </w:rPr>
        <w:t>20</w:t>
      </w:r>
      <w:r>
        <w:rPr>
          <w:rFonts w:hint="eastAsia"/>
        </w:rPr>
        <w:t>分。</w:t>
      </w:r>
      <w:r>
        <w:rPr>
          <w:rFonts w:hint="eastAsia"/>
        </w:rPr>
        <w:t xml:space="preserve"> </w:t>
      </w:r>
    </w:p>
    <w:p w14:paraId="1DF340E5" w14:textId="77777777" w:rsidR="00CF20C4" w:rsidRPr="00D10504" w:rsidRDefault="00CF20C4" w:rsidP="00CF20C4">
      <w:pPr>
        <w:ind w:firstLine="420"/>
      </w:pPr>
      <w:r w:rsidRPr="00D10504">
        <w:rPr>
          <w:rFonts w:hint="eastAsia"/>
        </w:rPr>
        <w:t>41</w:t>
      </w:r>
      <w:r w:rsidRPr="00D10504">
        <w:rPr>
          <w:rFonts w:hint="eastAsia"/>
        </w:rPr>
        <w:t>．职业道德的主要内容有哪些？（本题满分</w:t>
      </w:r>
      <w:r w:rsidRPr="00D10504">
        <w:rPr>
          <w:rFonts w:hint="eastAsia"/>
        </w:rPr>
        <w:t>5</w:t>
      </w:r>
      <w:r w:rsidRPr="00D10504">
        <w:rPr>
          <w:rFonts w:hint="eastAsia"/>
        </w:rPr>
        <w:t>分）</w:t>
      </w:r>
    </w:p>
    <w:p w14:paraId="180D6424" w14:textId="77777777" w:rsidR="00CF20C4" w:rsidRPr="00D10504" w:rsidRDefault="00CF20C4" w:rsidP="00CF20C4">
      <w:pPr>
        <w:ind w:firstLine="420"/>
      </w:pPr>
      <w:r w:rsidRPr="00D10504">
        <w:rPr>
          <w:rFonts w:hint="eastAsia"/>
        </w:rPr>
        <w:t>答：</w:t>
      </w:r>
      <w:r>
        <w:rPr>
          <w:rFonts w:hint="eastAsia"/>
        </w:rPr>
        <w:t>职业道德是社会道德在职业行为和职业关系中的具体体现，是整个社会道德生活的重要组成部分。（</w:t>
      </w:r>
      <w:r>
        <w:rPr>
          <w:rFonts w:hint="eastAsia"/>
        </w:rPr>
        <w:t>1</w:t>
      </w:r>
      <w:r>
        <w:rPr>
          <w:rFonts w:hint="eastAsia"/>
        </w:rPr>
        <w:t>分）职业道德是指从事某种职业的人员在工作或劳动过程中所遵守的与其职业活动紧密联系的道德规范和原则的总和。（</w:t>
      </w:r>
      <w:r>
        <w:rPr>
          <w:rFonts w:hint="eastAsia"/>
        </w:rPr>
        <w:t>1</w:t>
      </w:r>
      <w:r>
        <w:rPr>
          <w:rFonts w:hint="eastAsia"/>
        </w:rPr>
        <w:t>分）职业道德的内容包括：职业道德意识、职业道德行为规范和职业守则等。（</w:t>
      </w:r>
      <w:r>
        <w:rPr>
          <w:rFonts w:hint="eastAsia"/>
        </w:rPr>
        <w:t>3</w:t>
      </w:r>
      <w:r>
        <w:rPr>
          <w:rFonts w:hint="eastAsia"/>
        </w:rPr>
        <w:t>分）</w:t>
      </w:r>
    </w:p>
    <w:p w14:paraId="54C76F7A" w14:textId="77777777" w:rsidR="00CF20C4" w:rsidRDefault="00CF20C4" w:rsidP="00CF20C4">
      <w:pPr>
        <w:ind w:firstLine="422"/>
        <w:rPr>
          <w:rFonts w:ascii="宋体" w:hAnsi="宋体"/>
          <w:b/>
          <w:bCs/>
        </w:rPr>
      </w:pPr>
      <w:r>
        <w:rPr>
          <w:rFonts w:ascii="宋体" w:hAnsi="宋体" w:hint="eastAsia"/>
          <w:b/>
        </w:rPr>
        <w:t>注：</w:t>
      </w:r>
      <w:r>
        <w:rPr>
          <w:rFonts w:ascii="宋体" w:hAnsi="宋体" w:hint="eastAsia"/>
          <w:b/>
          <w:bCs/>
        </w:rPr>
        <w:t>只要答出要点，意思相近可给分。</w:t>
      </w:r>
    </w:p>
    <w:p w14:paraId="020C7038" w14:textId="77777777" w:rsidR="00CF20C4" w:rsidRPr="00D10504" w:rsidRDefault="00CF20C4" w:rsidP="00CF20C4">
      <w:pPr>
        <w:ind w:firstLine="422"/>
        <w:rPr>
          <w:rFonts w:ascii="宋体" w:hAnsi="宋体"/>
          <w:b/>
        </w:rPr>
      </w:pPr>
    </w:p>
    <w:p w14:paraId="3239C01A" w14:textId="77777777" w:rsidR="00CF20C4" w:rsidRPr="00D10504" w:rsidRDefault="00CF20C4" w:rsidP="00CF20C4">
      <w:pPr>
        <w:ind w:firstLine="420"/>
      </w:pPr>
      <w:r w:rsidRPr="00D10504">
        <w:rPr>
          <w:rFonts w:hint="eastAsia"/>
        </w:rPr>
        <w:t>42</w:t>
      </w:r>
      <w:r w:rsidRPr="00D10504">
        <w:rPr>
          <w:rFonts w:hint="eastAsia"/>
        </w:rPr>
        <w:t>．测绘数控机床安装接线图和电气控制原理图的步骤？（本题满分</w:t>
      </w:r>
      <w:r w:rsidRPr="00D10504">
        <w:rPr>
          <w:rFonts w:hint="eastAsia"/>
        </w:rPr>
        <w:t>5</w:t>
      </w:r>
      <w:r w:rsidRPr="00D10504">
        <w:rPr>
          <w:rFonts w:hint="eastAsia"/>
        </w:rPr>
        <w:t>分）</w:t>
      </w:r>
    </w:p>
    <w:p w14:paraId="6C8B8248" w14:textId="77777777" w:rsidR="00CF20C4" w:rsidRPr="00D10504" w:rsidRDefault="00CF20C4" w:rsidP="00CF20C4">
      <w:pPr>
        <w:ind w:firstLine="420"/>
      </w:pPr>
      <w:r w:rsidRPr="00D10504">
        <w:rPr>
          <w:rFonts w:hint="eastAsia"/>
        </w:rPr>
        <w:t>答：测绘数控机床安装接线图和电气控制原理图的步骤如下：</w:t>
      </w:r>
    </w:p>
    <w:p w14:paraId="3F11F706" w14:textId="77777777" w:rsidR="00CF20C4" w:rsidRDefault="00CF20C4" w:rsidP="00CF20C4">
      <w:pPr>
        <w:ind w:firstLine="420"/>
      </w:pPr>
      <w:r>
        <w:rPr>
          <w:rFonts w:hint="eastAsia"/>
        </w:rPr>
        <w:t>（</w:t>
      </w:r>
      <w:r>
        <w:rPr>
          <w:rFonts w:hint="eastAsia"/>
        </w:rPr>
        <w:t>1</w:t>
      </w:r>
      <w:r>
        <w:rPr>
          <w:rFonts w:hint="eastAsia"/>
        </w:rPr>
        <w:t>）测绘电气安装接线图；</w:t>
      </w:r>
      <w:r>
        <w:rPr>
          <w:rFonts w:hint="eastAsia"/>
        </w:rPr>
        <w:t xml:space="preserve">  </w:t>
      </w:r>
      <w:r>
        <w:rPr>
          <w:rFonts w:hint="eastAsia"/>
        </w:rPr>
        <w:t>（</w:t>
      </w:r>
      <w:r>
        <w:rPr>
          <w:rFonts w:hint="eastAsia"/>
        </w:rPr>
        <w:t>1</w:t>
      </w:r>
      <w:r>
        <w:rPr>
          <w:rFonts w:hint="eastAsia"/>
        </w:rPr>
        <w:t>分）</w:t>
      </w:r>
    </w:p>
    <w:p w14:paraId="2F3E6631" w14:textId="77777777" w:rsidR="00CF20C4" w:rsidRDefault="00CF20C4" w:rsidP="00CF20C4">
      <w:pPr>
        <w:ind w:firstLine="420"/>
      </w:pPr>
      <w:r>
        <w:rPr>
          <w:rFonts w:hint="eastAsia"/>
        </w:rPr>
        <w:t>（</w:t>
      </w:r>
      <w:r>
        <w:rPr>
          <w:rFonts w:hint="eastAsia"/>
        </w:rPr>
        <w:t>2</w:t>
      </w:r>
      <w:r>
        <w:rPr>
          <w:rFonts w:hint="eastAsia"/>
        </w:rPr>
        <w:t>）测绘主线路图；</w:t>
      </w:r>
      <w:r>
        <w:rPr>
          <w:rFonts w:hint="eastAsia"/>
        </w:rPr>
        <w:t xml:space="preserve">  </w:t>
      </w:r>
      <w:r>
        <w:rPr>
          <w:rFonts w:hint="eastAsia"/>
        </w:rPr>
        <w:t>（</w:t>
      </w:r>
      <w:r>
        <w:rPr>
          <w:rFonts w:hint="eastAsia"/>
        </w:rPr>
        <w:t>1</w:t>
      </w:r>
      <w:r>
        <w:rPr>
          <w:rFonts w:hint="eastAsia"/>
        </w:rPr>
        <w:t>分）</w:t>
      </w:r>
    </w:p>
    <w:p w14:paraId="07E32472" w14:textId="77777777" w:rsidR="00CF20C4" w:rsidRDefault="00CF20C4" w:rsidP="00CF20C4">
      <w:pPr>
        <w:ind w:firstLine="420"/>
      </w:pPr>
      <w:r>
        <w:rPr>
          <w:rFonts w:hint="eastAsia"/>
        </w:rPr>
        <w:t>（</w:t>
      </w:r>
      <w:r>
        <w:rPr>
          <w:rFonts w:hint="eastAsia"/>
        </w:rPr>
        <w:t>3</w:t>
      </w:r>
      <w:r>
        <w:rPr>
          <w:rFonts w:hint="eastAsia"/>
        </w:rPr>
        <w:t>）测绘数控系统（</w:t>
      </w:r>
      <w:r>
        <w:t>ECU</w:t>
      </w:r>
      <w:r>
        <w:rPr>
          <w:rFonts w:hint="eastAsia"/>
        </w:rPr>
        <w:t>）与步进驱动装置和可编程序控制器之间的接线框图；（</w:t>
      </w:r>
      <w:r>
        <w:rPr>
          <w:rFonts w:hint="eastAsia"/>
        </w:rPr>
        <w:t>1</w:t>
      </w:r>
      <w:r>
        <w:rPr>
          <w:rFonts w:hint="eastAsia"/>
        </w:rPr>
        <w:t>分）</w:t>
      </w:r>
    </w:p>
    <w:p w14:paraId="2FF9D732" w14:textId="77777777" w:rsidR="00CF20C4" w:rsidRDefault="00CF20C4" w:rsidP="00CF20C4">
      <w:pPr>
        <w:ind w:firstLine="420"/>
      </w:pPr>
      <w:r>
        <w:rPr>
          <w:rFonts w:hint="eastAsia"/>
        </w:rPr>
        <w:t>（</w:t>
      </w:r>
      <w:r>
        <w:rPr>
          <w:rFonts w:hint="eastAsia"/>
        </w:rPr>
        <w:t>4</w:t>
      </w:r>
      <w:r>
        <w:rPr>
          <w:rFonts w:hint="eastAsia"/>
        </w:rPr>
        <w:t>）数控系统接线图；（</w:t>
      </w:r>
      <w:r>
        <w:rPr>
          <w:rFonts w:hint="eastAsia"/>
        </w:rPr>
        <w:t>1</w:t>
      </w:r>
      <w:r>
        <w:rPr>
          <w:rFonts w:hint="eastAsia"/>
        </w:rPr>
        <w:t>分）</w:t>
      </w:r>
    </w:p>
    <w:p w14:paraId="1EC17255" w14:textId="77777777" w:rsidR="00CF20C4" w:rsidRDefault="00CF20C4" w:rsidP="00CF20C4">
      <w:pPr>
        <w:ind w:firstLine="420"/>
      </w:pPr>
      <w:r>
        <w:rPr>
          <w:rFonts w:hint="eastAsia"/>
        </w:rPr>
        <w:lastRenderedPageBreak/>
        <w:t>（</w:t>
      </w:r>
      <w:r>
        <w:rPr>
          <w:rFonts w:hint="eastAsia"/>
        </w:rPr>
        <w:t>5</w:t>
      </w:r>
      <w:r>
        <w:rPr>
          <w:rFonts w:hint="eastAsia"/>
        </w:rPr>
        <w:t>）最后测绘出步进驱动装置接线图和接触器控制原理图。（</w:t>
      </w:r>
      <w:r>
        <w:rPr>
          <w:rFonts w:hint="eastAsia"/>
        </w:rPr>
        <w:t>1</w:t>
      </w:r>
      <w:r>
        <w:rPr>
          <w:rFonts w:hint="eastAsia"/>
        </w:rPr>
        <w:t>分）</w:t>
      </w:r>
    </w:p>
    <w:p w14:paraId="7E4BE032" w14:textId="77777777" w:rsidR="00CF20C4" w:rsidRDefault="00CF20C4" w:rsidP="00CF20C4">
      <w:pPr>
        <w:spacing w:line="240" w:lineRule="atLeast"/>
        <w:ind w:firstLine="422"/>
        <w:rPr>
          <w:rFonts w:ascii="宋体" w:hAnsi="宋体"/>
        </w:rPr>
      </w:pPr>
      <w:r>
        <w:rPr>
          <w:rFonts w:ascii="宋体" w:hAnsi="宋体" w:hint="eastAsia"/>
          <w:b/>
        </w:rPr>
        <w:t>注：</w:t>
      </w:r>
      <w:r>
        <w:rPr>
          <w:rFonts w:ascii="宋体" w:hAnsi="宋体" w:hint="eastAsia"/>
          <w:b/>
          <w:bCs/>
        </w:rPr>
        <w:t>只要答出要点，意思相近可给分。</w:t>
      </w:r>
    </w:p>
    <w:p w14:paraId="3FE4DCA5" w14:textId="77777777" w:rsidR="00CF20C4" w:rsidRDefault="00CF20C4" w:rsidP="00CF20C4">
      <w:pPr>
        <w:ind w:firstLine="420"/>
        <w:rPr>
          <w:rFonts w:ascii="宋体" w:hAnsi="宋体"/>
        </w:rPr>
      </w:pPr>
    </w:p>
    <w:p w14:paraId="49F170CB" w14:textId="77777777" w:rsidR="00CF20C4" w:rsidRPr="00D10504" w:rsidRDefault="00CF20C4" w:rsidP="00CF20C4">
      <w:pPr>
        <w:ind w:firstLine="420"/>
      </w:pPr>
      <w:r w:rsidRPr="00D10504">
        <w:rPr>
          <w:rFonts w:hint="eastAsia"/>
        </w:rPr>
        <w:t>43</w:t>
      </w:r>
      <w:r w:rsidRPr="00D10504">
        <w:rPr>
          <w:rFonts w:hint="eastAsia"/>
        </w:rPr>
        <w:t>．一般机械设备电气大修工艺的编制步骤有哪些？（本题满分</w:t>
      </w:r>
      <w:r w:rsidRPr="00D10504">
        <w:rPr>
          <w:rFonts w:hint="eastAsia"/>
        </w:rPr>
        <w:t>5</w:t>
      </w:r>
      <w:r w:rsidRPr="00D10504">
        <w:rPr>
          <w:rFonts w:hint="eastAsia"/>
        </w:rPr>
        <w:t>分）</w:t>
      </w:r>
    </w:p>
    <w:p w14:paraId="4E810731" w14:textId="77777777" w:rsidR="00CF20C4" w:rsidRDefault="00CF20C4" w:rsidP="00CF20C4">
      <w:pPr>
        <w:ind w:firstLine="420"/>
      </w:pPr>
      <w:r w:rsidRPr="00D10504">
        <w:rPr>
          <w:rFonts w:hint="eastAsia"/>
        </w:rPr>
        <w:t>答：一般机械设备电气大修工艺的编制步骤如下：</w:t>
      </w:r>
    </w:p>
    <w:p w14:paraId="46FDCEC6" w14:textId="77777777" w:rsidR="00CF20C4" w:rsidRDefault="00CF20C4" w:rsidP="00CF20C4">
      <w:pPr>
        <w:ind w:firstLine="420"/>
      </w:pPr>
      <w:r>
        <w:rPr>
          <w:rFonts w:hint="eastAsia"/>
        </w:rPr>
        <w:t>（</w:t>
      </w:r>
      <w:r>
        <w:rPr>
          <w:rFonts w:hint="eastAsia"/>
        </w:rPr>
        <w:t>1</w:t>
      </w:r>
      <w:r>
        <w:rPr>
          <w:rFonts w:hint="eastAsia"/>
        </w:rPr>
        <w:t>）阅读设备使用说明书，熟悉电气系统的原理及结构。（</w:t>
      </w:r>
      <w:r>
        <w:rPr>
          <w:rFonts w:hint="eastAsia"/>
        </w:rPr>
        <w:t>1</w:t>
      </w:r>
      <w:r>
        <w:rPr>
          <w:rFonts w:hint="eastAsia"/>
        </w:rPr>
        <w:t>分）</w:t>
      </w:r>
    </w:p>
    <w:p w14:paraId="11F251F5" w14:textId="77777777" w:rsidR="00CF20C4" w:rsidRDefault="00CF20C4" w:rsidP="00CF20C4">
      <w:pPr>
        <w:ind w:firstLine="420"/>
      </w:pPr>
      <w:r>
        <w:rPr>
          <w:rFonts w:hint="eastAsia"/>
        </w:rPr>
        <w:t>（</w:t>
      </w:r>
      <w:r>
        <w:rPr>
          <w:rFonts w:hint="eastAsia"/>
        </w:rPr>
        <w:t>2</w:t>
      </w:r>
      <w:r>
        <w:rPr>
          <w:rFonts w:hint="eastAsia"/>
        </w:rPr>
        <w:t>）查阅设备档案，包括设备安装验收记录，故障修理记录，全面了解电气系统的技术状况。（</w:t>
      </w:r>
      <w:r>
        <w:rPr>
          <w:rFonts w:hint="eastAsia"/>
        </w:rPr>
        <w:t>1</w:t>
      </w:r>
      <w:r>
        <w:rPr>
          <w:rFonts w:hint="eastAsia"/>
        </w:rPr>
        <w:t>分）</w:t>
      </w:r>
    </w:p>
    <w:p w14:paraId="183ED72F" w14:textId="77777777" w:rsidR="00CF20C4" w:rsidRDefault="00CF20C4" w:rsidP="00CF20C4">
      <w:pPr>
        <w:ind w:firstLine="420"/>
      </w:pPr>
      <w:r>
        <w:rPr>
          <w:rFonts w:hint="eastAsia"/>
        </w:rPr>
        <w:t>（</w:t>
      </w:r>
      <w:r>
        <w:rPr>
          <w:rFonts w:hint="eastAsia"/>
        </w:rPr>
        <w:t>3</w:t>
      </w:r>
      <w:r>
        <w:rPr>
          <w:rFonts w:hint="eastAsia"/>
        </w:rPr>
        <w:t>）现场了解设备状况，存在的问题及生产、工艺对电气的要求。（</w:t>
      </w:r>
      <w:r>
        <w:rPr>
          <w:rFonts w:hint="eastAsia"/>
        </w:rPr>
        <w:t>1</w:t>
      </w:r>
      <w:r>
        <w:rPr>
          <w:rFonts w:hint="eastAsia"/>
        </w:rPr>
        <w:t>分）</w:t>
      </w:r>
    </w:p>
    <w:p w14:paraId="3DD1DBE0" w14:textId="77777777" w:rsidR="00CF20C4" w:rsidRDefault="00CF20C4" w:rsidP="00CF20C4">
      <w:pPr>
        <w:ind w:firstLine="420"/>
      </w:pPr>
      <w:r>
        <w:rPr>
          <w:rFonts w:hint="eastAsia"/>
        </w:rPr>
        <w:t>（</w:t>
      </w:r>
      <w:r>
        <w:rPr>
          <w:rFonts w:hint="eastAsia"/>
        </w:rPr>
        <w:t>4</w:t>
      </w:r>
      <w:r>
        <w:rPr>
          <w:rFonts w:hint="eastAsia"/>
        </w:rPr>
        <w:t>）针对现场了解摸底及预检情况，提出大修修理方案，主要电器的修理工艺以及主要更换件的名称、型号、规格和数量，填写电气修理技术任务书，（</w:t>
      </w:r>
      <w:r>
        <w:rPr>
          <w:rFonts w:hint="eastAsia"/>
        </w:rPr>
        <w:t>1</w:t>
      </w:r>
      <w:r>
        <w:rPr>
          <w:rFonts w:hint="eastAsia"/>
        </w:rPr>
        <w:t>分）与机械修理技术任务书汇总一起报送主管部门审查、批准，以便做好生产技术准备工作。（</w:t>
      </w:r>
      <w:r>
        <w:rPr>
          <w:rFonts w:hint="eastAsia"/>
        </w:rPr>
        <w:t>1</w:t>
      </w:r>
      <w:r>
        <w:rPr>
          <w:rFonts w:hint="eastAsia"/>
        </w:rPr>
        <w:t>分）</w:t>
      </w:r>
    </w:p>
    <w:p w14:paraId="36ECE3E3" w14:textId="77777777" w:rsidR="00CF20C4" w:rsidRDefault="00CF20C4" w:rsidP="00CF20C4">
      <w:pPr>
        <w:ind w:firstLine="422"/>
        <w:rPr>
          <w:rFonts w:ascii="宋体" w:hAnsi="宋体"/>
          <w:b/>
          <w:bCs/>
        </w:rPr>
      </w:pPr>
      <w:r>
        <w:rPr>
          <w:rFonts w:ascii="宋体" w:hAnsi="宋体" w:hint="eastAsia"/>
          <w:b/>
        </w:rPr>
        <w:t>注：</w:t>
      </w:r>
      <w:r>
        <w:rPr>
          <w:rFonts w:ascii="宋体" w:hAnsi="宋体" w:hint="eastAsia"/>
          <w:b/>
          <w:bCs/>
        </w:rPr>
        <w:t>只要答出要点，意思相近可给分。</w:t>
      </w:r>
    </w:p>
    <w:p w14:paraId="38EF4831" w14:textId="77777777" w:rsidR="00CF20C4" w:rsidRDefault="00CF20C4" w:rsidP="00CF20C4">
      <w:pPr>
        <w:ind w:firstLine="420"/>
        <w:rPr>
          <w:rFonts w:ascii="宋体" w:hAnsi="宋体"/>
        </w:rPr>
      </w:pPr>
    </w:p>
    <w:p w14:paraId="4EB159A4" w14:textId="77777777" w:rsidR="00CF20C4" w:rsidRPr="00D10504" w:rsidRDefault="00CF20C4" w:rsidP="00CF20C4">
      <w:pPr>
        <w:ind w:firstLine="420"/>
      </w:pPr>
      <w:r w:rsidRPr="00D10504">
        <w:rPr>
          <w:rFonts w:hint="eastAsia"/>
        </w:rPr>
        <w:t>44</w:t>
      </w:r>
      <w:r w:rsidRPr="00D10504">
        <w:rPr>
          <w:rFonts w:hint="eastAsia"/>
        </w:rPr>
        <w:t>．电路设计的步骤有哪些？</w:t>
      </w:r>
      <w:r w:rsidRPr="00D10504">
        <w:rPr>
          <w:rFonts w:hint="eastAsia"/>
        </w:rPr>
        <w:t xml:space="preserve">  </w:t>
      </w:r>
      <w:r w:rsidRPr="00D10504">
        <w:rPr>
          <w:rFonts w:hint="eastAsia"/>
        </w:rPr>
        <w:t>（本题满分</w:t>
      </w:r>
      <w:r w:rsidRPr="00D10504">
        <w:rPr>
          <w:rFonts w:hint="eastAsia"/>
        </w:rPr>
        <w:t>5</w:t>
      </w:r>
      <w:r w:rsidRPr="00D10504">
        <w:rPr>
          <w:rFonts w:hint="eastAsia"/>
        </w:rPr>
        <w:t>分）</w:t>
      </w:r>
    </w:p>
    <w:p w14:paraId="04C8BA41" w14:textId="77777777" w:rsidR="00CF20C4" w:rsidRDefault="00CF20C4" w:rsidP="00CF20C4">
      <w:pPr>
        <w:ind w:firstLine="420"/>
      </w:pPr>
      <w:r>
        <w:rPr>
          <w:rFonts w:hint="eastAsia"/>
        </w:rPr>
        <w:t>答：电气控制系统采用继电器—接触器控制系统，其通常的设计步骤如下：</w:t>
      </w:r>
    </w:p>
    <w:p w14:paraId="239E02A4" w14:textId="77777777" w:rsidR="00CF20C4" w:rsidRDefault="00CF20C4" w:rsidP="00CF20C4">
      <w:pPr>
        <w:ind w:firstLine="420"/>
      </w:pPr>
      <w:r>
        <w:rPr>
          <w:rFonts w:hint="eastAsia"/>
        </w:rPr>
        <w:t>（</w:t>
      </w:r>
      <w:r>
        <w:rPr>
          <w:rFonts w:hint="eastAsia"/>
        </w:rPr>
        <w:t>1</w:t>
      </w:r>
      <w:r>
        <w:rPr>
          <w:rFonts w:hint="eastAsia"/>
        </w:rPr>
        <w:t>）设计各控制单元环节中拖动电动机的启动、正反转运转、制动、调速，停机的主电路和执行元件的电路。（</w:t>
      </w:r>
      <w:r>
        <w:rPr>
          <w:rFonts w:hint="eastAsia"/>
        </w:rPr>
        <w:t>1</w:t>
      </w:r>
      <w:r>
        <w:rPr>
          <w:rFonts w:hint="eastAsia"/>
        </w:rPr>
        <w:t>分）</w:t>
      </w:r>
    </w:p>
    <w:p w14:paraId="7FD81BCD" w14:textId="77777777" w:rsidR="00CF20C4" w:rsidRDefault="00CF20C4" w:rsidP="00CF20C4">
      <w:pPr>
        <w:ind w:firstLine="420"/>
      </w:pPr>
      <w:r>
        <w:rPr>
          <w:rFonts w:hint="eastAsia"/>
        </w:rPr>
        <w:t>（</w:t>
      </w:r>
      <w:r>
        <w:rPr>
          <w:rFonts w:hint="eastAsia"/>
        </w:rPr>
        <w:t>2</w:t>
      </w:r>
      <w:r>
        <w:rPr>
          <w:rFonts w:hint="eastAsia"/>
        </w:rPr>
        <w:t>）设计满足各电动机运转功能和工作状态相对应的控制电路。（</w:t>
      </w:r>
      <w:r>
        <w:rPr>
          <w:rFonts w:hint="eastAsia"/>
        </w:rPr>
        <w:t>1</w:t>
      </w:r>
      <w:r>
        <w:rPr>
          <w:rFonts w:hint="eastAsia"/>
        </w:rPr>
        <w:t>分）</w:t>
      </w:r>
    </w:p>
    <w:p w14:paraId="20AF7997" w14:textId="77777777" w:rsidR="00CF20C4" w:rsidRDefault="00CF20C4" w:rsidP="00CF20C4">
      <w:pPr>
        <w:ind w:firstLine="420"/>
      </w:pPr>
      <w:r>
        <w:rPr>
          <w:rFonts w:hint="eastAsia"/>
        </w:rPr>
        <w:t>（</w:t>
      </w:r>
      <w:r>
        <w:rPr>
          <w:rFonts w:hint="eastAsia"/>
        </w:rPr>
        <w:t>3</w:t>
      </w:r>
      <w:r>
        <w:rPr>
          <w:rFonts w:hint="eastAsia"/>
        </w:rPr>
        <w:t>）连接各单元环节，构成满足整机生产工艺要求，实现加工过程自动</w:t>
      </w:r>
      <w:r>
        <w:rPr>
          <w:rFonts w:hint="eastAsia"/>
        </w:rPr>
        <w:t>/</w:t>
      </w:r>
      <w:r>
        <w:rPr>
          <w:rFonts w:hint="eastAsia"/>
        </w:rPr>
        <w:t>半自动和调整的控制电路。（</w:t>
      </w:r>
      <w:r>
        <w:rPr>
          <w:rFonts w:hint="eastAsia"/>
        </w:rPr>
        <w:t>1</w:t>
      </w:r>
      <w:r>
        <w:rPr>
          <w:rFonts w:hint="eastAsia"/>
        </w:rPr>
        <w:t>分）</w:t>
      </w:r>
    </w:p>
    <w:p w14:paraId="06D861E9" w14:textId="77777777" w:rsidR="00CF20C4" w:rsidRDefault="00CF20C4" w:rsidP="00CF20C4">
      <w:pPr>
        <w:ind w:firstLine="420"/>
      </w:pPr>
      <w:r>
        <w:rPr>
          <w:rFonts w:hint="eastAsia"/>
        </w:rPr>
        <w:t>（</w:t>
      </w:r>
      <w:r>
        <w:rPr>
          <w:rFonts w:hint="eastAsia"/>
        </w:rPr>
        <w:t>4</w:t>
      </w:r>
      <w:r>
        <w:rPr>
          <w:rFonts w:hint="eastAsia"/>
        </w:rPr>
        <w:t>）设计保护、连锁、检测、信号和照明等环节的控制电路。（</w:t>
      </w:r>
      <w:r>
        <w:rPr>
          <w:rFonts w:hint="eastAsia"/>
        </w:rPr>
        <w:t>1</w:t>
      </w:r>
      <w:r>
        <w:rPr>
          <w:rFonts w:hint="eastAsia"/>
        </w:rPr>
        <w:t>分）</w:t>
      </w:r>
    </w:p>
    <w:p w14:paraId="3630E922" w14:textId="77777777" w:rsidR="00CF20C4" w:rsidRDefault="00CF20C4" w:rsidP="00CF20C4">
      <w:pPr>
        <w:ind w:firstLine="420"/>
      </w:pPr>
      <w:r>
        <w:rPr>
          <w:rFonts w:hint="eastAsia"/>
        </w:rPr>
        <w:t>（</w:t>
      </w:r>
      <w:r>
        <w:rPr>
          <w:rFonts w:hint="eastAsia"/>
        </w:rPr>
        <w:t>5</w:t>
      </w:r>
      <w:r>
        <w:rPr>
          <w:rFonts w:hint="eastAsia"/>
        </w:rPr>
        <w:t>）全面检查所设计的电路。特别要注意电气控制系统在工作过程中不会因误动作和突然失电等异常情况发生事故，力求完善整个控制系统的电路。（</w:t>
      </w:r>
      <w:r>
        <w:rPr>
          <w:rFonts w:hint="eastAsia"/>
        </w:rPr>
        <w:t>1</w:t>
      </w:r>
      <w:r>
        <w:rPr>
          <w:rFonts w:hint="eastAsia"/>
        </w:rPr>
        <w:t>分）</w:t>
      </w:r>
    </w:p>
    <w:p w14:paraId="0D6C8DC1" w14:textId="77777777" w:rsidR="00CF20C4" w:rsidRDefault="00CF20C4" w:rsidP="00CF20C4">
      <w:pPr>
        <w:ind w:firstLine="422"/>
        <w:rPr>
          <w:rFonts w:ascii="宋体" w:hAnsi="宋体"/>
          <w:b/>
          <w:bCs/>
        </w:rPr>
      </w:pPr>
      <w:r>
        <w:rPr>
          <w:rFonts w:ascii="宋体" w:hAnsi="宋体" w:hint="eastAsia"/>
          <w:b/>
        </w:rPr>
        <w:t>注：</w:t>
      </w:r>
      <w:r>
        <w:rPr>
          <w:rFonts w:ascii="宋体" w:hAnsi="宋体" w:hint="eastAsia"/>
          <w:b/>
          <w:bCs/>
        </w:rPr>
        <w:t>只要答出要点，意思相近可给分。</w:t>
      </w:r>
    </w:p>
    <w:p w14:paraId="1886D4C5" w14:textId="77777777" w:rsidR="00CF20C4" w:rsidRDefault="00CF20C4" w:rsidP="00CF20C4">
      <w:pPr>
        <w:pStyle w:val="aff1"/>
        <w:spacing w:before="156"/>
      </w:pPr>
    </w:p>
    <w:p w14:paraId="393DFE02" w14:textId="77777777" w:rsidR="00CF20C4" w:rsidRPr="00D10504" w:rsidRDefault="00CF20C4" w:rsidP="00CF20C4">
      <w:pPr>
        <w:pStyle w:val="aff1"/>
        <w:spacing w:before="156"/>
      </w:pPr>
      <w:r w:rsidRPr="00D10504">
        <w:rPr>
          <w:rFonts w:hint="eastAsia"/>
        </w:rPr>
        <w:lastRenderedPageBreak/>
        <w:t>五、论述题</w:t>
      </w:r>
    </w:p>
    <w:p w14:paraId="1A467436" w14:textId="77777777" w:rsidR="00CF20C4" w:rsidRPr="00D10504" w:rsidRDefault="00CF20C4" w:rsidP="00CF20C4">
      <w:pPr>
        <w:ind w:firstLine="420"/>
      </w:pPr>
      <w:r>
        <w:rPr>
          <w:rFonts w:hint="eastAsia"/>
        </w:rPr>
        <w:t>评分标准：共</w:t>
      </w:r>
      <w:r>
        <w:rPr>
          <w:rFonts w:hint="eastAsia"/>
        </w:rPr>
        <w:t>30</w:t>
      </w:r>
      <w:r>
        <w:rPr>
          <w:rFonts w:hint="eastAsia"/>
        </w:rPr>
        <w:t>分。</w:t>
      </w:r>
    </w:p>
    <w:p w14:paraId="1BE4FB29" w14:textId="77777777" w:rsidR="00CF20C4" w:rsidRPr="00D10504" w:rsidRDefault="00CF20C4" w:rsidP="00CF20C4">
      <w:pPr>
        <w:ind w:firstLine="420"/>
      </w:pPr>
      <w:r w:rsidRPr="00D10504">
        <w:rPr>
          <w:rFonts w:hint="eastAsia"/>
        </w:rPr>
        <w:t>45</w:t>
      </w:r>
      <w:r w:rsidRPr="00D10504">
        <w:rPr>
          <w:rFonts w:hint="eastAsia"/>
        </w:rPr>
        <w:t>．数控设备主要有哪几部分组成？各部分的作用是什么？试述数控系统电气故障一般的诊断步骤。（本题满分</w:t>
      </w:r>
      <w:r w:rsidRPr="00D10504">
        <w:rPr>
          <w:rFonts w:hint="eastAsia"/>
        </w:rPr>
        <w:t>15</w:t>
      </w:r>
      <w:r w:rsidRPr="00D10504">
        <w:rPr>
          <w:rFonts w:hint="eastAsia"/>
        </w:rPr>
        <w:t>分）</w:t>
      </w:r>
    </w:p>
    <w:p w14:paraId="3A840892" w14:textId="77777777" w:rsidR="00CF20C4" w:rsidRDefault="00CF20C4" w:rsidP="00CF20C4">
      <w:pPr>
        <w:ind w:firstLine="420"/>
      </w:pPr>
      <w:r w:rsidRPr="00D10504">
        <w:rPr>
          <w:rFonts w:hint="eastAsia"/>
        </w:rPr>
        <w:t>答：</w:t>
      </w:r>
      <w:r>
        <w:rPr>
          <w:rFonts w:hint="eastAsia"/>
        </w:rPr>
        <w:t>数控设备主要由数控装置、伺服驱动装置、测量反馈装置和设备本体四个主要部分和程序的输入</w:t>
      </w:r>
      <w:r>
        <w:rPr>
          <w:rFonts w:hint="eastAsia"/>
        </w:rPr>
        <w:t>/</w:t>
      </w:r>
      <w:r>
        <w:rPr>
          <w:rFonts w:hint="eastAsia"/>
        </w:rPr>
        <w:t>输出设备、可编程序控制器（</w:t>
      </w:r>
      <w:r>
        <w:rPr>
          <w:rFonts w:hint="eastAsia"/>
        </w:rPr>
        <w:t>PLC</w:t>
      </w:r>
      <w:r>
        <w:rPr>
          <w:rFonts w:hint="eastAsia"/>
        </w:rPr>
        <w:t>或称</w:t>
      </w:r>
      <w:r>
        <w:rPr>
          <w:rFonts w:hint="eastAsia"/>
        </w:rPr>
        <w:t>PMC</w:t>
      </w:r>
      <w:r>
        <w:rPr>
          <w:rFonts w:hint="eastAsia"/>
        </w:rPr>
        <w:t>）等组成。（</w:t>
      </w:r>
      <w:r>
        <w:rPr>
          <w:rFonts w:hint="eastAsia"/>
        </w:rPr>
        <w:t>1</w:t>
      </w:r>
      <w:r>
        <w:rPr>
          <w:rFonts w:hint="eastAsia"/>
        </w:rPr>
        <w:t>分）</w:t>
      </w:r>
    </w:p>
    <w:p w14:paraId="7649971D" w14:textId="77777777" w:rsidR="00CF20C4" w:rsidRDefault="00CF20C4" w:rsidP="00CF20C4">
      <w:pPr>
        <w:ind w:firstLine="420"/>
      </w:pPr>
      <w:r>
        <w:rPr>
          <w:rFonts w:hint="eastAsia"/>
        </w:rPr>
        <w:t>（</w:t>
      </w:r>
      <w:r>
        <w:rPr>
          <w:rFonts w:hint="eastAsia"/>
        </w:rPr>
        <w:t>1</w:t>
      </w:r>
      <w:r>
        <w:rPr>
          <w:rFonts w:hint="eastAsia"/>
        </w:rPr>
        <w:t>）数控装置是数控系统的核心，由硬件和软件两部分组成。它接受从输入装置（键盘、软盘、纸带阅读机、磁带机等）输入的控制信号代码，变成控制指令，对伺服驱动系统进行控制。（</w:t>
      </w:r>
      <w:r>
        <w:rPr>
          <w:rFonts w:hint="eastAsia"/>
        </w:rPr>
        <w:t>1</w:t>
      </w:r>
      <w:r>
        <w:rPr>
          <w:rFonts w:hint="eastAsia"/>
        </w:rPr>
        <w:t>分）</w:t>
      </w:r>
    </w:p>
    <w:p w14:paraId="003717B8" w14:textId="77777777" w:rsidR="00CF20C4" w:rsidRDefault="00CF20C4" w:rsidP="00CF20C4">
      <w:pPr>
        <w:ind w:firstLine="420"/>
      </w:pPr>
      <w:r>
        <w:rPr>
          <w:rFonts w:hint="eastAsia"/>
        </w:rPr>
        <w:t>（</w:t>
      </w:r>
      <w:r>
        <w:rPr>
          <w:rFonts w:hint="eastAsia"/>
        </w:rPr>
        <w:t>2</w:t>
      </w:r>
      <w:r>
        <w:rPr>
          <w:rFonts w:hint="eastAsia"/>
        </w:rPr>
        <w:t>）伺服驱动装置数控装置与机床主机之间的连接环节。驱动设备的执行机构实现运动。（</w:t>
      </w:r>
      <w:r>
        <w:rPr>
          <w:rFonts w:hint="eastAsia"/>
        </w:rPr>
        <w:t>1</w:t>
      </w:r>
      <w:r>
        <w:rPr>
          <w:rFonts w:hint="eastAsia"/>
        </w:rPr>
        <w:t>分）</w:t>
      </w:r>
    </w:p>
    <w:p w14:paraId="5C959BC6" w14:textId="77777777" w:rsidR="00CF20C4" w:rsidRDefault="00CF20C4" w:rsidP="00CF20C4">
      <w:pPr>
        <w:ind w:firstLine="420"/>
      </w:pPr>
      <w:r>
        <w:rPr>
          <w:rFonts w:hint="eastAsia"/>
        </w:rPr>
        <w:t>（</w:t>
      </w:r>
      <w:r>
        <w:rPr>
          <w:rFonts w:hint="eastAsia"/>
        </w:rPr>
        <w:t>3</w:t>
      </w:r>
      <w:r>
        <w:rPr>
          <w:rFonts w:hint="eastAsia"/>
        </w:rPr>
        <w:t>）测量反馈装置通过测量元件，将执行元件或工作台等的速度和位移检测出来，经相应的电路处理后反馈给数控装置或伺服驱动装置，构成闭环或半闭环以补偿误差。（</w:t>
      </w:r>
      <w:r>
        <w:rPr>
          <w:rFonts w:hint="eastAsia"/>
        </w:rPr>
        <w:t>1</w:t>
      </w:r>
      <w:r>
        <w:rPr>
          <w:rFonts w:hint="eastAsia"/>
        </w:rPr>
        <w:t>分）</w:t>
      </w:r>
    </w:p>
    <w:p w14:paraId="7285E208" w14:textId="77777777" w:rsidR="00CF20C4" w:rsidRDefault="00CF20C4" w:rsidP="00CF20C4">
      <w:pPr>
        <w:ind w:firstLine="420"/>
      </w:pPr>
      <w:r>
        <w:rPr>
          <w:rFonts w:hint="eastAsia"/>
        </w:rPr>
        <w:t>数控设备电气故障的一般步骤如下：</w:t>
      </w:r>
    </w:p>
    <w:p w14:paraId="153D32BD" w14:textId="77777777" w:rsidR="00CF20C4" w:rsidRDefault="00CF20C4" w:rsidP="00CF20C4">
      <w:pPr>
        <w:ind w:firstLine="420"/>
      </w:pPr>
      <w:r>
        <w:rPr>
          <w:rFonts w:hint="eastAsia"/>
        </w:rPr>
        <w:t>（</w:t>
      </w:r>
      <w:r>
        <w:rPr>
          <w:rFonts w:hint="eastAsia"/>
        </w:rPr>
        <w:t>1</w:t>
      </w:r>
      <w:r>
        <w:rPr>
          <w:rFonts w:hint="eastAsia"/>
        </w:rPr>
        <w:t>）首先采用各种手段（包括维修人员的直观检查和对数控系统的各种指示和信息的检查，以及各种仪器、仪表等）对数控系统进行检查和测试，判断是否存在故障。（</w:t>
      </w:r>
      <w:r>
        <w:rPr>
          <w:rFonts w:hint="eastAsia"/>
        </w:rPr>
        <w:t>1</w:t>
      </w:r>
      <w:r>
        <w:rPr>
          <w:rFonts w:hint="eastAsia"/>
        </w:rPr>
        <w:t>分）</w:t>
      </w:r>
    </w:p>
    <w:p w14:paraId="67D02A70" w14:textId="77777777" w:rsidR="00CF20C4" w:rsidRPr="00D10504" w:rsidRDefault="00CF20C4" w:rsidP="00CF20C4">
      <w:pPr>
        <w:ind w:firstLine="420"/>
      </w:pPr>
      <w:r w:rsidRPr="00D10504">
        <w:rPr>
          <w:rFonts w:hint="eastAsia"/>
        </w:rPr>
        <w:t>（</w:t>
      </w:r>
      <w:r w:rsidRPr="00D10504">
        <w:rPr>
          <w:rFonts w:hint="eastAsia"/>
        </w:rPr>
        <w:t>2</w:t>
      </w:r>
      <w:r w:rsidRPr="00D10504">
        <w:rPr>
          <w:rFonts w:hint="eastAsia"/>
        </w:rPr>
        <w:t>）然后对故障现象进行分析，对故障的性质进行判断，结合进一步的检测，确定有故障的部位或装置。</w:t>
      </w:r>
      <w:r>
        <w:rPr>
          <w:rFonts w:hint="eastAsia"/>
        </w:rPr>
        <w:t>（</w:t>
      </w:r>
      <w:r>
        <w:rPr>
          <w:rFonts w:hint="eastAsia"/>
        </w:rPr>
        <w:t>2</w:t>
      </w:r>
      <w:r>
        <w:rPr>
          <w:rFonts w:hint="eastAsia"/>
        </w:rPr>
        <w:t>分）</w:t>
      </w:r>
    </w:p>
    <w:p w14:paraId="37F90A37" w14:textId="77777777" w:rsidR="00CF20C4" w:rsidRPr="00D10504" w:rsidRDefault="00CF20C4" w:rsidP="00CF20C4">
      <w:pPr>
        <w:ind w:firstLine="420"/>
      </w:pPr>
      <w:r w:rsidRPr="00D10504">
        <w:rPr>
          <w:rFonts w:hint="eastAsia"/>
        </w:rPr>
        <w:t>（</w:t>
      </w:r>
      <w:r w:rsidRPr="00D10504">
        <w:rPr>
          <w:rFonts w:hint="eastAsia"/>
        </w:rPr>
        <w:t>3</w:t>
      </w:r>
      <w:r w:rsidRPr="00D10504">
        <w:rPr>
          <w:rFonts w:hint="eastAsia"/>
        </w:rPr>
        <w:t>）最后采用各种检查、测量、试验、分析方法，将故障定位到可以更换的模块、线路板上，甚至定位到有缺陷的集成电路、元器件上等。</w:t>
      </w:r>
      <w:r>
        <w:rPr>
          <w:rFonts w:hint="eastAsia"/>
        </w:rPr>
        <w:t>（</w:t>
      </w:r>
      <w:r>
        <w:rPr>
          <w:rFonts w:hint="eastAsia"/>
        </w:rPr>
        <w:t>2</w:t>
      </w:r>
      <w:r>
        <w:rPr>
          <w:rFonts w:hint="eastAsia"/>
        </w:rPr>
        <w:t>分）</w:t>
      </w:r>
    </w:p>
    <w:p w14:paraId="6809BFA9" w14:textId="77777777" w:rsidR="00CF20C4" w:rsidRDefault="00CF20C4" w:rsidP="00CF20C4">
      <w:pPr>
        <w:ind w:firstLine="420"/>
      </w:pPr>
      <w:r>
        <w:rPr>
          <w:rFonts w:hint="eastAsia"/>
        </w:rPr>
        <w:t>数控设备电气故障常用的诊断方法如下：</w:t>
      </w:r>
    </w:p>
    <w:p w14:paraId="590AB4DF" w14:textId="77777777" w:rsidR="00CF20C4" w:rsidRPr="00D10504" w:rsidRDefault="00CF20C4" w:rsidP="00CF20C4">
      <w:pPr>
        <w:ind w:firstLine="420"/>
      </w:pPr>
      <w:r>
        <w:rPr>
          <w:rFonts w:hint="eastAsia"/>
        </w:rPr>
        <w:t>（</w:t>
      </w:r>
      <w:r>
        <w:rPr>
          <w:rFonts w:hint="eastAsia"/>
        </w:rPr>
        <w:t>1</w:t>
      </w:r>
      <w:r>
        <w:rPr>
          <w:rFonts w:hint="eastAsia"/>
        </w:rPr>
        <w:t>）观察检查法</w:t>
      </w:r>
      <w:r>
        <w:rPr>
          <w:rFonts w:hint="eastAsia"/>
        </w:rPr>
        <w:t xml:space="preserve">  </w:t>
      </w:r>
      <w:r>
        <w:rPr>
          <w:rFonts w:hint="eastAsia"/>
        </w:rPr>
        <w:t>维修人员通过直观的听、看、摸等方式，在现场对数控系统、</w:t>
      </w:r>
      <w:r>
        <w:rPr>
          <w:rFonts w:hint="eastAsia"/>
        </w:rPr>
        <w:t>PLC</w:t>
      </w:r>
      <w:r>
        <w:rPr>
          <w:rFonts w:hint="eastAsia"/>
        </w:rPr>
        <w:t>系统、电源、驱动部位所发生的故障进行检查、判断、找出问题。（</w:t>
      </w:r>
      <w:r>
        <w:rPr>
          <w:rFonts w:hint="eastAsia"/>
        </w:rPr>
        <w:t>1</w:t>
      </w:r>
      <w:r>
        <w:rPr>
          <w:rFonts w:hint="eastAsia"/>
        </w:rPr>
        <w:t>分）</w:t>
      </w:r>
    </w:p>
    <w:p w14:paraId="0AC9C03B" w14:textId="77777777" w:rsidR="00CF20C4" w:rsidRPr="00D10504" w:rsidRDefault="00CF20C4" w:rsidP="00CF20C4">
      <w:pPr>
        <w:ind w:firstLine="420"/>
      </w:pPr>
      <w:r w:rsidRPr="00D10504">
        <w:rPr>
          <w:rFonts w:hint="eastAsia"/>
        </w:rPr>
        <w:t>（</w:t>
      </w:r>
      <w:r w:rsidRPr="00D10504">
        <w:rPr>
          <w:rFonts w:hint="eastAsia"/>
        </w:rPr>
        <w:t>2</w:t>
      </w:r>
      <w:r w:rsidRPr="00D10504">
        <w:rPr>
          <w:rFonts w:hint="eastAsia"/>
        </w:rPr>
        <w:t>）利用数控系统的自诊断功能进行诊断</w:t>
      </w:r>
      <w:r w:rsidRPr="00D10504">
        <w:rPr>
          <w:rFonts w:hint="eastAsia"/>
        </w:rPr>
        <w:t xml:space="preserve">  </w:t>
      </w:r>
      <w:r w:rsidRPr="00D10504">
        <w:rPr>
          <w:rFonts w:hint="eastAsia"/>
        </w:rPr>
        <w:t>数控系统一般都具有自诊断功能，根据自诊断功能给出的诊断信息确定故障的位置。</w:t>
      </w:r>
      <w:r>
        <w:rPr>
          <w:rFonts w:hint="eastAsia"/>
        </w:rPr>
        <w:t>（</w:t>
      </w:r>
      <w:r>
        <w:rPr>
          <w:rFonts w:hint="eastAsia"/>
        </w:rPr>
        <w:t>1</w:t>
      </w:r>
      <w:r>
        <w:rPr>
          <w:rFonts w:hint="eastAsia"/>
        </w:rPr>
        <w:t>分）</w:t>
      </w:r>
    </w:p>
    <w:p w14:paraId="78E05C84" w14:textId="77777777" w:rsidR="00CF20C4" w:rsidRPr="00D10504" w:rsidRDefault="00CF20C4" w:rsidP="00CF20C4">
      <w:pPr>
        <w:ind w:firstLine="420"/>
      </w:pPr>
      <w:r w:rsidRPr="00D10504">
        <w:rPr>
          <w:rFonts w:hint="eastAsia"/>
        </w:rPr>
        <w:t>（</w:t>
      </w:r>
      <w:r w:rsidRPr="00D10504">
        <w:rPr>
          <w:rFonts w:hint="eastAsia"/>
        </w:rPr>
        <w:t>3</w:t>
      </w:r>
      <w:r w:rsidRPr="00D10504">
        <w:rPr>
          <w:rFonts w:hint="eastAsia"/>
        </w:rPr>
        <w:t>）进行数据和状态的检查</w:t>
      </w:r>
      <w:r w:rsidRPr="00D10504">
        <w:rPr>
          <w:rFonts w:hint="eastAsia"/>
        </w:rPr>
        <w:t xml:space="preserve">  </w:t>
      </w:r>
      <w:r w:rsidRPr="00D10504">
        <w:rPr>
          <w:rFonts w:hint="eastAsia"/>
        </w:rPr>
        <w:t>通过显示器的状态显示可以检查、判断故障的范围</w:t>
      </w:r>
      <w:r w:rsidRPr="00D10504">
        <w:rPr>
          <w:rFonts w:hint="eastAsia"/>
        </w:rPr>
        <w:lastRenderedPageBreak/>
        <w:t>及具体位置。</w:t>
      </w:r>
      <w:r>
        <w:rPr>
          <w:rFonts w:hint="eastAsia"/>
        </w:rPr>
        <w:t>（</w:t>
      </w:r>
      <w:r>
        <w:rPr>
          <w:rFonts w:hint="eastAsia"/>
        </w:rPr>
        <w:t>1</w:t>
      </w:r>
      <w:r>
        <w:rPr>
          <w:rFonts w:hint="eastAsia"/>
        </w:rPr>
        <w:t>分）</w:t>
      </w:r>
    </w:p>
    <w:p w14:paraId="524A1FED" w14:textId="77777777" w:rsidR="00CF20C4" w:rsidRPr="00D10504" w:rsidRDefault="00CF20C4" w:rsidP="00CF20C4">
      <w:pPr>
        <w:ind w:firstLine="420"/>
      </w:pPr>
      <w:r w:rsidRPr="00D10504">
        <w:rPr>
          <w:rFonts w:hint="eastAsia"/>
        </w:rPr>
        <w:t>（</w:t>
      </w:r>
      <w:r w:rsidRPr="00D10504">
        <w:rPr>
          <w:rFonts w:hint="eastAsia"/>
        </w:rPr>
        <w:t>4</w:t>
      </w:r>
      <w:r w:rsidRPr="00D10504">
        <w:rPr>
          <w:rFonts w:hint="eastAsia"/>
        </w:rPr>
        <w:t>）替换法</w:t>
      </w:r>
      <w:r w:rsidRPr="00D10504">
        <w:rPr>
          <w:rFonts w:hint="eastAsia"/>
        </w:rPr>
        <w:t xml:space="preserve">  </w:t>
      </w:r>
      <w:r w:rsidRPr="00D10504">
        <w:rPr>
          <w:rFonts w:hint="eastAsia"/>
        </w:rPr>
        <w:t>经过其他诊断方法将故障疑点集中在某一部件而又不能确定时，常用替换的方法，将备用件替换有故障疑点的部件，常用于线路板、功能板的替换。</w:t>
      </w:r>
      <w:r>
        <w:rPr>
          <w:rFonts w:hint="eastAsia"/>
        </w:rPr>
        <w:t>（</w:t>
      </w:r>
      <w:r>
        <w:rPr>
          <w:rFonts w:hint="eastAsia"/>
        </w:rPr>
        <w:t>1</w:t>
      </w:r>
      <w:r>
        <w:rPr>
          <w:rFonts w:hint="eastAsia"/>
        </w:rPr>
        <w:t>分）</w:t>
      </w:r>
    </w:p>
    <w:p w14:paraId="00B79733" w14:textId="77777777" w:rsidR="00CF20C4" w:rsidRPr="00D10504" w:rsidRDefault="00CF20C4" w:rsidP="00CF20C4">
      <w:pPr>
        <w:ind w:firstLine="420"/>
      </w:pPr>
      <w:r w:rsidRPr="00D10504">
        <w:rPr>
          <w:rFonts w:hint="eastAsia"/>
        </w:rPr>
        <w:t>（</w:t>
      </w:r>
      <w:r w:rsidRPr="00D10504">
        <w:rPr>
          <w:rFonts w:hint="eastAsia"/>
        </w:rPr>
        <w:t>5</w:t>
      </w:r>
      <w:r w:rsidRPr="00D10504">
        <w:rPr>
          <w:rFonts w:hint="eastAsia"/>
        </w:rPr>
        <w:t>）敲击法</w:t>
      </w:r>
      <w:r w:rsidRPr="00D10504">
        <w:rPr>
          <w:rFonts w:hint="eastAsia"/>
        </w:rPr>
        <w:t xml:space="preserve">  </w:t>
      </w:r>
      <w:r w:rsidRPr="00D10504">
        <w:rPr>
          <w:rFonts w:hint="eastAsia"/>
        </w:rPr>
        <w:t>当数控系统的线路板等部件有虚焊和接触不良时，用绝缘物轻轻敲打线路板、接插件或元器件以发现故障。</w:t>
      </w:r>
      <w:r>
        <w:rPr>
          <w:rFonts w:hint="eastAsia"/>
        </w:rPr>
        <w:t>（</w:t>
      </w:r>
      <w:r>
        <w:rPr>
          <w:rFonts w:hint="eastAsia"/>
        </w:rPr>
        <w:t>1</w:t>
      </w:r>
      <w:r>
        <w:rPr>
          <w:rFonts w:hint="eastAsia"/>
        </w:rPr>
        <w:t>分）</w:t>
      </w:r>
    </w:p>
    <w:p w14:paraId="1E3039AD" w14:textId="77777777" w:rsidR="00CF20C4" w:rsidRDefault="00CF20C4" w:rsidP="00CF20C4">
      <w:pPr>
        <w:ind w:firstLine="420"/>
      </w:pPr>
      <w:r w:rsidRPr="00D10504">
        <w:rPr>
          <w:rFonts w:hint="eastAsia"/>
        </w:rPr>
        <w:t>（</w:t>
      </w:r>
      <w:r w:rsidRPr="00D10504">
        <w:rPr>
          <w:rFonts w:hint="eastAsia"/>
        </w:rPr>
        <w:t>6</w:t>
      </w:r>
      <w:r w:rsidRPr="00D10504">
        <w:rPr>
          <w:rFonts w:hint="eastAsia"/>
        </w:rPr>
        <w:t>）测量比较法</w:t>
      </w:r>
      <w:r w:rsidRPr="00D10504">
        <w:rPr>
          <w:rFonts w:hint="eastAsia"/>
        </w:rPr>
        <w:t xml:space="preserve">  </w:t>
      </w:r>
      <w:r w:rsidRPr="00D10504">
        <w:rPr>
          <w:rFonts w:hint="eastAsia"/>
        </w:rPr>
        <w:t>用仪器仪表对模块或单元上的检查端子、线路板上的集成电路、元器件引脚进行测量，将所测的数据值与正常值进行比较，可以分析出故障原因及故障的部位。</w:t>
      </w:r>
      <w:r>
        <w:rPr>
          <w:rFonts w:hint="eastAsia"/>
        </w:rPr>
        <w:t>（</w:t>
      </w:r>
      <w:r>
        <w:rPr>
          <w:rFonts w:hint="eastAsia"/>
        </w:rPr>
        <w:t>1</w:t>
      </w:r>
      <w:r>
        <w:rPr>
          <w:rFonts w:hint="eastAsia"/>
        </w:rPr>
        <w:t>分）</w:t>
      </w:r>
    </w:p>
    <w:p w14:paraId="3B215387" w14:textId="77777777" w:rsidR="00CF20C4" w:rsidRDefault="00CF20C4" w:rsidP="00CF20C4">
      <w:pPr>
        <w:ind w:firstLine="422"/>
        <w:rPr>
          <w:b/>
          <w:bCs/>
        </w:rPr>
      </w:pPr>
      <w:r>
        <w:rPr>
          <w:rFonts w:hint="eastAsia"/>
          <w:b/>
          <w:bCs/>
        </w:rPr>
        <w:t>注：只要答出要点，意思相近即可给分。</w:t>
      </w:r>
    </w:p>
    <w:p w14:paraId="088E316F" w14:textId="77777777" w:rsidR="00CF20C4" w:rsidRDefault="00CF20C4" w:rsidP="00CF20C4">
      <w:pPr>
        <w:ind w:firstLine="422"/>
        <w:rPr>
          <w:b/>
          <w:bCs/>
        </w:rPr>
      </w:pPr>
    </w:p>
    <w:p w14:paraId="520B20C7" w14:textId="77777777" w:rsidR="00CF20C4" w:rsidRDefault="00CF20C4" w:rsidP="00CF20C4">
      <w:pPr>
        <w:ind w:firstLine="420"/>
      </w:pPr>
      <w:r>
        <w:rPr>
          <w:rFonts w:hint="eastAsia"/>
        </w:rPr>
        <w:t>46</w:t>
      </w:r>
      <w:r>
        <w:rPr>
          <w:rFonts w:hint="eastAsia"/>
        </w:rPr>
        <w:t>．</w:t>
      </w:r>
      <w:r w:rsidRPr="00D10504">
        <w:rPr>
          <w:rFonts w:hint="eastAsia"/>
        </w:rPr>
        <w:t>试述</w:t>
      </w:r>
      <w:r w:rsidRPr="00D10504">
        <w:rPr>
          <w:rFonts w:hint="eastAsia"/>
        </w:rPr>
        <w:t>B2012</w:t>
      </w:r>
      <w:r w:rsidRPr="00D10504">
        <w:rPr>
          <w:rFonts w:hint="eastAsia"/>
        </w:rPr>
        <w:t>龙门刨床</w:t>
      </w:r>
      <w:r w:rsidRPr="00D10504">
        <w:rPr>
          <w:rFonts w:hint="eastAsia"/>
        </w:rPr>
        <w:t>V5</w:t>
      </w:r>
      <w:r w:rsidRPr="00D10504">
        <w:rPr>
          <w:rFonts w:hint="eastAsia"/>
        </w:rPr>
        <w:t>系统的调试步骤及方法。</w:t>
      </w:r>
      <w:r>
        <w:rPr>
          <w:rFonts w:hint="eastAsia"/>
        </w:rPr>
        <w:t xml:space="preserve"> </w:t>
      </w:r>
    </w:p>
    <w:p w14:paraId="0FF547A4" w14:textId="77777777" w:rsidR="00CF20C4" w:rsidRDefault="00CF20C4" w:rsidP="00CF20C4">
      <w:pPr>
        <w:ind w:firstLine="420"/>
      </w:pPr>
      <w:r>
        <w:rPr>
          <w:rFonts w:hint="eastAsia"/>
        </w:rPr>
        <w:t>答：</w:t>
      </w:r>
      <w:r w:rsidRPr="00D10504">
        <w:rPr>
          <w:rFonts w:hint="eastAsia"/>
        </w:rPr>
        <w:t>B2012</w:t>
      </w:r>
      <w:r w:rsidRPr="00D10504">
        <w:rPr>
          <w:rFonts w:hint="eastAsia"/>
        </w:rPr>
        <w:t>龙门刨床</w:t>
      </w:r>
      <w:r w:rsidRPr="00D10504">
        <w:rPr>
          <w:rFonts w:hint="eastAsia"/>
        </w:rPr>
        <w:t>V5</w:t>
      </w:r>
      <w:r w:rsidRPr="00D10504">
        <w:rPr>
          <w:rFonts w:hint="eastAsia"/>
        </w:rPr>
        <w:t>系统的调试步骤及方法如下：</w:t>
      </w:r>
    </w:p>
    <w:p w14:paraId="4FCA0DC8" w14:textId="77777777" w:rsidR="00CF20C4" w:rsidRPr="00D10504" w:rsidRDefault="00CF20C4" w:rsidP="00CF20C4">
      <w:pPr>
        <w:ind w:firstLine="420"/>
      </w:pPr>
      <w:r w:rsidRPr="00D10504">
        <w:rPr>
          <w:rFonts w:hint="eastAsia"/>
        </w:rPr>
        <w:t>（</w:t>
      </w:r>
      <w:r w:rsidRPr="00D10504">
        <w:rPr>
          <w:rFonts w:hint="eastAsia"/>
        </w:rPr>
        <w:t>1</w:t>
      </w:r>
      <w:r w:rsidRPr="00D10504">
        <w:rPr>
          <w:rFonts w:hint="eastAsia"/>
        </w:rPr>
        <w:t>）调试前的准备</w:t>
      </w:r>
    </w:p>
    <w:p w14:paraId="157F9C22" w14:textId="77777777" w:rsidR="00CF20C4" w:rsidRPr="00D10504" w:rsidRDefault="00CF20C4" w:rsidP="00CF20C4">
      <w:pPr>
        <w:ind w:firstLine="420"/>
      </w:pPr>
      <w:r w:rsidRPr="00D10504">
        <w:rPr>
          <w:rFonts w:hint="eastAsia"/>
        </w:rPr>
        <w:t>1</w:t>
      </w:r>
      <w:r w:rsidRPr="00D10504">
        <w:rPr>
          <w:rFonts w:hint="eastAsia"/>
        </w:rPr>
        <w:t>）了解装置的基本结构、性能参数、工作原理和装置中各控制单元的基本用途。（</w:t>
      </w:r>
      <w:r w:rsidRPr="00D10504">
        <w:rPr>
          <w:rFonts w:hint="eastAsia"/>
        </w:rPr>
        <w:t>1</w:t>
      </w:r>
      <w:r w:rsidRPr="00D10504">
        <w:rPr>
          <w:rFonts w:hint="eastAsia"/>
        </w:rPr>
        <w:t>分）</w:t>
      </w:r>
    </w:p>
    <w:p w14:paraId="5B957C19" w14:textId="77777777" w:rsidR="00CF20C4" w:rsidRPr="00D10504" w:rsidRDefault="00CF20C4" w:rsidP="00CF20C4">
      <w:pPr>
        <w:ind w:firstLine="420"/>
      </w:pPr>
      <w:r w:rsidRPr="00D10504">
        <w:rPr>
          <w:rFonts w:hint="eastAsia"/>
        </w:rPr>
        <w:t>2</w:t>
      </w:r>
      <w:r w:rsidRPr="00D10504">
        <w:rPr>
          <w:rFonts w:hint="eastAsia"/>
        </w:rPr>
        <w:t>）准备好必要的工具、仪器和仪表。（</w:t>
      </w:r>
      <w:r w:rsidRPr="00D10504">
        <w:rPr>
          <w:rFonts w:hint="eastAsia"/>
        </w:rPr>
        <w:t>1</w:t>
      </w:r>
      <w:r w:rsidRPr="00D10504">
        <w:rPr>
          <w:rFonts w:hint="eastAsia"/>
        </w:rPr>
        <w:t>分）</w:t>
      </w:r>
    </w:p>
    <w:p w14:paraId="10C6AA52" w14:textId="77777777" w:rsidR="00CF20C4" w:rsidRPr="00D10504" w:rsidRDefault="00CF20C4" w:rsidP="00CF20C4">
      <w:pPr>
        <w:ind w:firstLine="420"/>
      </w:pPr>
      <w:r w:rsidRPr="00D10504">
        <w:rPr>
          <w:rFonts w:hint="eastAsia"/>
        </w:rPr>
        <w:t>3</w:t>
      </w:r>
      <w:r w:rsidRPr="00D10504">
        <w:rPr>
          <w:rFonts w:hint="eastAsia"/>
        </w:rPr>
        <w:t>）检查电气控制柜内部各元件、部件连接有无松动、脱扣、断线和损坏等情况。对电气控制设备进行安全处理。（</w:t>
      </w:r>
      <w:r w:rsidRPr="00D10504">
        <w:rPr>
          <w:rFonts w:hint="eastAsia"/>
        </w:rPr>
        <w:t>1</w:t>
      </w:r>
      <w:r w:rsidRPr="00D10504">
        <w:rPr>
          <w:rFonts w:hint="eastAsia"/>
        </w:rPr>
        <w:t>分）</w:t>
      </w:r>
    </w:p>
    <w:p w14:paraId="3080BA19" w14:textId="77777777" w:rsidR="00CF20C4" w:rsidRPr="00D10504" w:rsidRDefault="00CF20C4" w:rsidP="00CF20C4">
      <w:pPr>
        <w:ind w:firstLine="420"/>
      </w:pPr>
      <w:r w:rsidRPr="00D10504">
        <w:rPr>
          <w:rFonts w:hint="eastAsia"/>
        </w:rPr>
        <w:t>（</w:t>
      </w:r>
      <w:r w:rsidRPr="00D10504">
        <w:rPr>
          <w:rFonts w:hint="eastAsia"/>
        </w:rPr>
        <w:t>2</w:t>
      </w:r>
      <w:r w:rsidRPr="00D10504">
        <w:rPr>
          <w:rFonts w:hint="eastAsia"/>
        </w:rPr>
        <w:t>）</w:t>
      </w:r>
      <w:r w:rsidRPr="00D10504">
        <w:rPr>
          <w:rFonts w:hint="eastAsia"/>
        </w:rPr>
        <w:t>V55</w:t>
      </w:r>
      <w:r w:rsidRPr="00D10504">
        <w:rPr>
          <w:rFonts w:hint="eastAsia"/>
        </w:rPr>
        <w:t>的检测、调试及主要参数的整定</w:t>
      </w:r>
      <w:r w:rsidRPr="00D10504">
        <w:rPr>
          <w:rFonts w:hint="eastAsia"/>
        </w:rPr>
        <w:t xml:space="preserve">  </w:t>
      </w:r>
      <w:r w:rsidRPr="00D10504">
        <w:rPr>
          <w:rFonts w:hint="eastAsia"/>
        </w:rPr>
        <w:t>给装置送上控制电压。（</w:t>
      </w:r>
      <w:r w:rsidRPr="00D10504">
        <w:rPr>
          <w:rFonts w:hint="eastAsia"/>
        </w:rPr>
        <w:t>1</w:t>
      </w:r>
      <w:r w:rsidRPr="00D10504">
        <w:rPr>
          <w:rFonts w:hint="eastAsia"/>
        </w:rPr>
        <w:t>分）</w:t>
      </w:r>
    </w:p>
    <w:p w14:paraId="55700E4C" w14:textId="77777777" w:rsidR="00CF20C4" w:rsidRPr="00D10504" w:rsidRDefault="00CF20C4" w:rsidP="00CF20C4">
      <w:pPr>
        <w:ind w:firstLine="420"/>
      </w:pPr>
      <w:r w:rsidRPr="00D10504">
        <w:rPr>
          <w:rFonts w:hint="eastAsia"/>
        </w:rPr>
        <w:t>1</w:t>
      </w:r>
      <w:r w:rsidRPr="00D10504">
        <w:rPr>
          <w:rFonts w:hint="eastAsia"/>
        </w:rPr>
        <w:t>）进行电压测量和检查。（</w:t>
      </w:r>
      <w:r w:rsidRPr="00D10504">
        <w:rPr>
          <w:rFonts w:hint="eastAsia"/>
        </w:rPr>
        <w:t>0.5</w:t>
      </w:r>
      <w:r w:rsidRPr="00D10504">
        <w:rPr>
          <w:rFonts w:hint="eastAsia"/>
        </w:rPr>
        <w:t>分）</w:t>
      </w:r>
    </w:p>
    <w:p w14:paraId="46E162CF" w14:textId="77777777" w:rsidR="00CF20C4" w:rsidRPr="00D10504" w:rsidRDefault="00CF20C4" w:rsidP="00CF20C4">
      <w:pPr>
        <w:ind w:firstLine="420"/>
      </w:pPr>
      <w:r w:rsidRPr="00D10504">
        <w:rPr>
          <w:rFonts w:hint="eastAsia"/>
        </w:rPr>
        <w:t>2</w:t>
      </w:r>
      <w:r w:rsidRPr="00D10504">
        <w:rPr>
          <w:rFonts w:hint="eastAsia"/>
        </w:rPr>
        <w:t>）检查励磁回路。（</w:t>
      </w:r>
      <w:r w:rsidRPr="00D10504">
        <w:rPr>
          <w:rFonts w:hint="eastAsia"/>
        </w:rPr>
        <w:t>0.5</w:t>
      </w:r>
      <w:r w:rsidRPr="00D10504">
        <w:rPr>
          <w:rFonts w:hint="eastAsia"/>
        </w:rPr>
        <w:t>分）</w:t>
      </w:r>
    </w:p>
    <w:p w14:paraId="4F9879F0" w14:textId="77777777" w:rsidR="00CF20C4" w:rsidRPr="00D10504" w:rsidRDefault="00CF20C4" w:rsidP="00CF20C4">
      <w:pPr>
        <w:ind w:firstLine="420"/>
      </w:pPr>
      <w:r w:rsidRPr="00D10504">
        <w:rPr>
          <w:rFonts w:hint="eastAsia"/>
        </w:rPr>
        <w:t>3</w:t>
      </w:r>
      <w:r w:rsidRPr="00D10504">
        <w:rPr>
          <w:rFonts w:hint="eastAsia"/>
        </w:rPr>
        <w:t>）进行波形检查。（</w:t>
      </w:r>
      <w:r w:rsidRPr="00D10504">
        <w:rPr>
          <w:rFonts w:hint="eastAsia"/>
        </w:rPr>
        <w:t>0.5</w:t>
      </w:r>
      <w:r w:rsidRPr="00D10504">
        <w:rPr>
          <w:rFonts w:hint="eastAsia"/>
        </w:rPr>
        <w:t>分）</w:t>
      </w:r>
    </w:p>
    <w:p w14:paraId="278AC4C1" w14:textId="77777777" w:rsidR="00CF20C4" w:rsidRPr="00D10504" w:rsidRDefault="00CF20C4" w:rsidP="00CF20C4">
      <w:pPr>
        <w:ind w:firstLine="420"/>
      </w:pPr>
      <w:r w:rsidRPr="00D10504">
        <w:rPr>
          <w:rFonts w:hint="eastAsia"/>
        </w:rPr>
        <w:t>4</w:t>
      </w:r>
      <w:r w:rsidRPr="00D10504">
        <w:rPr>
          <w:rFonts w:hint="eastAsia"/>
        </w:rPr>
        <w:t>）检查系统逻辑的翻转情况。（</w:t>
      </w:r>
      <w:r w:rsidRPr="00D10504">
        <w:rPr>
          <w:rFonts w:hint="eastAsia"/>
        </w:rPr>
        <w:t>0.5</w:t>
      </w:r>
      <w:r w:rsidRPr="00D10504">
        <w:rPr>
          <w:rFonts w:hint="eastAsia"/>
        </w:rPr>
        <w:t>分）</w:t>
      </w:r>
    </w:p>
    <w:p w14:paraId="11AAEE6B" w14:textId="77777777" w:rsidR="00CF20C4" w:rsidRPr="00D10504" w:rsidRDefault="00CF20C4" w:rsidP="00CF20C4">
      <w:pPr>
        <w:ind w:firstLine="420"/>
      </w:pPr>
      <w:r w:rsidRPr="00D10504">
        <w:rPr>
          <w:rFonts w:hint="eastAsia"/>
        </w:rPr>
        <w:t>5</w:t>
      </w:r>
      <w:r w:rsidRPr="00D10504">
        <w:rPr>
          <w:rFonts w:hint="eastAsia"/>
        </w:rPr>
        <w:t>）调试。（</w:t>
      </w:r>
      <w:r w:rsidRPr="00D10504">
        <w:rPr>
          <w:rFonts w:hint="eastAsia"/>
        </w:rPr>
        <w:t>0.5</w:t>
      </w:r>
      <w:r w:rsidRPr="00D10504">
        <w:rPr>
          <w:rFonts w:hint="eastAsia"/>
        </w:rPr>
        <w:t>分）</w:t>
      </w:r>
    </w:p>
    <w:p w14:paraId="65892B3A" w14:textId="77777777" w:rsidR="00CF20C4" w:rsidRPr="00D10504" w:rsidRDefault="00CF20C4" w:rsidP="00CF20C4">
      <w:pPr>
        <w:ind w:firstLine="420"/>
      </w:pPr>
      <w:r w:rsidRPr="00D10504">
        <w:rPr>
          <w:rFonts w:hint="eastAsia"/>
        </w:rPr>
        <w:t>6</w:t>
      </w:r>
      <w:r w:rsidRPr="00D10504">
        <w:rPr>
          <w:rFonts w:hint="eastAsia"/>
        </w:rPr>
        <w:t>）确定几种主要的参数。如调节电流、比例放大倍数、速度反馈强弱等参数。（</w:t>
      </w:r>
      <w:r w:rsidRPr="00D10504">
        <w:rPr>
          <w:rFonts w:hint="eastAsia"/>
        </w:rPr>
        <w:t>0.5</w:t>
      </w:r>
      <w:r w:rsidRPr="00D10504">
        <w:rPr>
          <w:rFonts w:hint="eastAsia"/>
        </w:rPr>
        <w:t>分）</w:t>
      </w:r>
    </w:p>
    <w:p w14:paraId="5A4C3E4A" w14:textId="77777777" w:rsidR="00CF20C4" w:rsidRPr="00D10504" w:rsidRDefault="00CF20C4" w:rsidP="00CF20C4">
      <w:pPr>
        <w:ind w:firstLine="420"/>
      </w:pPr>
      <w:r w:rsidRPr="00D10504">
        <w:rPr>
          <w:rFonts w:hint="eastAsia"/>
        </w:rPr>
        <w:t>（</w:t>
      </w:r>
      <w:r w:rsidRPr="00D10504">
        <w:rPr>
          <w:rFonts w:hint="eastAsia"/>
        </w:rPr>
        <w:t>3</w:t>
      </w:r>
      <w:r w:rsidRPr="00D10504">
        <w:rPr>
          <w:rFonts w:hint="eastAsia"/>
        </w:rPr>
        <w:t>）控制电气动作检查</w:t>
      </w:r>
    </w:p>
    <w:p w14:paraId="39FE7E24" w14:textId="77777777" w:rsidR="00CF20C4" w:rsidRPr="00D10504" w:rsidRDefault="00CF20C4" w:rsidP="00CF20C4">
      <w:pPr>
        <w:ind w:firstLine="420"/>
      </w:pPr>
      <w:r w:rsidRPr="00D10504">
        <w:rPr>
          <w:rFonts w:hint="eastAsia"/>
        </w:rPr>
        <w:lastRenderedPageBreak/>
        <w:t>1</w:t>
      </w:r>
      <w:r w:rsidRPr="00D10504">
        <w:rPr>
          <w:rFonts w:hint="eastAsia"/>
        </w:rPr>
        <w:t>）电源电压检查。（</w:t>
      </w:r>
      <w:r w:rsidRPr="00D10504">
        <w:rPr>
          <w:rFonts w:hint="eastAsia"/>
        </w:rPr>
        <w:t>0.5</w:t>
      </w:r>
      <w:r w:rsidRPr="00D10504">
        <w:rPr>
          <w:rFonts w:hint="eastAsia"/>
        </w:rPr>
        <w:t>分）</w:t>
      </w:r>
    </w:p>
    <w:p w14:paraId="7339FC13" w14:textId="77777777" w:rsidR="00CF20C4" w:rsidRPr="00D10504" w:rsidRDefault="00CF20C4" w:rsidP="00CF20C4">
      <w:pPr>
        <w:ind w:firstLine="420"/>
      </w:pPr>
      <w:r w:rsidRPr="00D10504">
        <w:rPr>
          <w:rFonts w:hint="eastAsia"/>
        </w:rPr>
        <w:t>2</w:t>
      </w:r>
      <w:r w:rsidRPr="00D10504">
        <w:rPr>
          <w:rFonts w:hint="eastAsia"/>
        </w:rPr>
        <w:t>）各刀架“快进”电器动作检查。（</w:t>
      </w:r>
      <w:r w:rsidRPr="00D10504">
        <w:rPr>
          <w:rFonts w:hint="eastAsia"/>
        </w:rPr>
        <w:t>0.5</w:t>
      </w:r>
      <w:r w:rsidRPr="00D10504">
        <w:rPr>
          <w:rFonts w:hint="eastAsia"/>
        </w:rPr>
        <w:t>分）</w:t>
      </w:r>
    </w:p>
    <w:p w14:paraId="12884C4E" w14:textId="77777777" w:rsidR="00CF20C4" w:rsidRPr="00D10504" w:rsidRDefault="00CF20C4" w:rsidP="00CF20C4">
      <w:pPr>
        <w:ind w:firstLine="420"/>
      </w:pPr>
      <w:r w:rsidRPr="00D10504">
        <w:rPr>
          <w:rFonts w:hint="eastAsia"/>
        </w:rPr>
        <w:t>3</w:t>
      </w:r>
      <w:r w:rsidRPr="00D10504">
        <w:rPr>
          <w:rFonts w:hint="eastAsia"/>
        </w:rPr>
        <w:t>）</w:t>
      </w:r>
      <w:proofErr w:type="gramStart"/>
      <w:r w:rsidRPr="00D10504">
        <w:rPr>
          <w:rFonts w:hint="eastAsia"/>
        </w:rPr>
        <w:t>横粱</w:t>
      </w:r>
      <w:proofErr w:type="gramEnd"/>
      <w:r w:rsidRPr="00D10504">
        <w:rPr>
          <w:rFonts w:hint="eastAsia"/>
        </w:rPr>
        <w:t>控制电路电器动作检查。（</w:t>
      </w:r>
      <w:r w:rsidRPr="00D10504">
        <w:rPr>
          <w:rFonts w:hint="eastAsia"/>
        </w:rPr>
        <w:t>0.5</w:t>
      </w:r>
      <w:r w:rsidRPr="00D10504">
        <w:rPr>
          <w:rFonts w:hint="eastAsia"/>
        </w:rPr>
        <w:t>分）</w:t>
      </w:r>
    </w:p>
    <w:p w14:paraId="11E4194A" w14:textId="77777777" w:rsidR="00CF20C4" w:rsidRPr="00D10504" w:rsidRDefault="00CF20C4" w:rsidP="00CF20C4">
      <w:pPr>
        <w:ind w:firstLine="420"/>
      </w:pPr>
      <w:r w:rsidRPr="00D10504">
        <w:rPr>
          <w:rFonts w:hint="eastAsia"/>
        </w:rPr>
        <w:t>4</w:t>
      </w:r>
      <w:r w:rsidRPr="00D10504">
        <w:rPr>
          <w:rFonts w:hint="eastAsia"/>
        </w:rPr>
        <w:t>）</w:t>
      </w:r>
      <w:proofErr w:type="gramStart"/>
      <w:r w:rsidRPr="00D10504">
        <w:rPr>
          <w:rFonts w:hint="eastAsia"/>
        </w:rPr>
        <w:t>刨台控制电路</w:t>
      </w:r>
      <w:proofErr w:type="gramEnd"/>
      <w:r w:rsidRPr="00D10504">
        <w:rPr>
          <w:rFonts w:hint="eastAsia"/>
        </w:rPr>
        <w:t>电器动作检查。（</w:t>
      </w:r>
      <w:r w:rsidRPr="00D10504">
        <w:rPr>
          <w:rFonts w:hint="eastAsia"/>
        </w:rPr>
        <w:t>0.5</w:t>
      </w:r>
      <w:r w:rsidRPr="00D10504">
        <w:rPr>
          <w:rFonts w:hint="eastAsia"/>
        </w:rPr>
        <w:t>分）</w:t>
      </w:r>
    </w:p>
    <w:p w14:paraId="76AAF443" w14:textId="77777777" w:rsidR="00CF20C4" w:rsidRPr="00D10504" w:rsidRDefault="00CF20C4" w:rsidP="00CF20C4">
      <w:pPr>
        <w:ind w:firstLine="420"/>
      </w:pPr>
      <w:r w:rsidRPr="00D10504">
        <w:rPr>
          <w:rFonts w:hint="eastAsia"/>
        </w:rPr>
        <w:t>5</w:t>
      </w:r>
      <w:r w:rsidRPr="00D10504">
        <w:rPr>
          <w:rFonts w:hint="eastAsia"/>
        </w:rPr>
        <w:t>）刀架自动进刀控制电路电器动作检查。（</w:t>
      </w:r>
      <w:r w:rsidRPr="00D10504">
        <w:rPr>
          <w:rFonts w:hint="eastAsia"/>
        </w:rPr>
        <w:t>0.5</w:t>
      </w:r>
      <w:r w:rsidRPr="00D10504">
        <w:rPr>
          <w:rFonts w:hint="eastAsia"/>
        </w:rPr>
        <w:t>分）</w:t>
      </w:r>
    </w:p>
    <w:p w14:paraId="17699A04" w14:textId="77777777" w:rsidR="00CF20C4" w:rsidRPr="00D10504" w:rsidRDefault="00CF20C4" w:rsidP="00CF20C4">
      <w:pPr>
        <w:ind w:firstLine="420"/>
      </w:pPr>
      <w:r w:rsidRPr="00D10504">
        <w:rPr>
          <w:rFonts w:hint="eastAsia"/>
        </w:rPr>
        <w:t>6</w:t>
      </w:r>
      <w:r w:rsidRPr="00D10504">
        <w:rPr>
          <w:rFonts w:hint="eastAsia"/>
        </w:rPr>
        <w:t>）</w:t>
      </w:r>
      <w:proofErr w:type="gramStart"/>
      <w:r w:rsidRPr="00D10504">
        <w:rPr>
          <w:rFonts w:hint="eastAsia"/>
        </w:rPr>
        <w:t>继电器及抬刀</w:t>
      </w:r>
      <w:proofErr w:type="gramEnd"/>
      <w:r w:rsidRPr="00D10504">
        <w:rPr>
          <w:rFonts w:hint="eastAsia"/>
        </w:rPr>
        <w:t>控制电路电器动作检查。（</w:t>
      </w:r>
      <w:r w:rsidRPr="00D10504">
        <w:rPr>
          <w:rFonts w:hint="eastAsia"/>
        </w:rPr>
        <w:t>0.5</w:t>
      </w:r>
      <w:r w:rsidRPr="00D10504">
        <w:rPr>
          <w:rFonts w:hint="eastAsia"/>
        </w:rPr>
        <w:t>分）</w:t>
      </w:r>
    </w:p>
    <w:p w14:paraId="49463FAE" w14:textId="77777777" w:rsidR="00CF20C4" w:rsidRPr="00D10504" w:rsidRDefault="00CF20C4" w:rsidP="00CF20C4">
      <w:pPr>
        <w:ind w:firstLine="420"/>
      </w:pPr>
      <w:r w:rsidRPr="00D10504">
        <w:rPr>
          <w:rFonts w:hint="eastAsia"/>
        </w:rPr>
        <w:t>（</w:t>
      </w:r>
      <w:r w:rsidRPr="00D10504">
        <w:rPr>
          <w:rFonts w:hint="eastAsia"/>
        </w:rPr>
        <w:t>4</w:t>
      </w:r>
      <w:r w:rsidRPr="00D10504">
        <w:rPr>
          <w:rFonts w:hint="eastAsia"/>
        </w:rPr>
        <w:t>）</w:t>
      </w:r>
      <w:proofErr w:type="gramStart"/>
      <w:r w:rsidRPr="00D10504">
        <w:rPr>
          <w:rFonts w:hint="eastAsia"/>
        </w:rPr>
        <w:t>横粱</w:t>
      </w:r>
      <w:proofErr w:type="gramEnd"/>
      <w:r w:rsidRPr="00D10504">
        <w:rPr>
          <w:rFonts w:hint="eastAsia"/>
        </w:rPr>
        <w:t>升降控制试验与调整</w:t>
      </w:r>
    </w:p>
    <w:p w14:paraId="2705C0D7" w14:textId="77777777" w:rsidR="00CF20C4" w:rsidRPr="00D10504" w:rsidRDefault="00CF20C4" w:rsidP="00CF20C4">
      <w:pPr>
        <w:ind w:firstLine="420"/>
      </w:pPr>
      <w:r w:rsidRPr="00D10504">
        <w:rPr>
          <w:rFonts w:hint="eastAsia"/>
        </w:rPr>
        <w:t>1</w:t>
      </w:r>
      <w:r w:rsidRPr="00D10504">
        <w:rPr>
          <w:rFonts w:hint="eastAsia"/>
        </w:rPr>
        <w:t>）夹紧电动机旋转方向试验。（</w:t>
      </w:r>
      <w:r w:rsidRPr="00D10504">
        <w:rPr>
          <w:rFonts w:hint="eastAsia"/>
        </w:rPr>
        <w:t>1</w:t>
      </w:r>
      <w:r w:rsidRPr="00D10504">
        <w:rPr>
          <w:rFonts w:hint="eastAsia"/>
        </w:rPr>
        <w:t>分）</w:t>
      </w:r>
    </w:p>
    <w:p w14:paraId="22C3CEA6" w14:textId="77777777" w:rsidR="00CF20C4" w:rsidRPr="00D10504" w:rsidRDefault="00CF20C4" w:rsidP="00CF20C4">
      <w:pPr>
        <w:ind w:firstLine="420"/>
      </w:pPr>
      <w:r w:rsidRPr="00D10504">
        <w:rPr>
          <w:rFonts w:hint="eastAsia"/>
        </w:rPr>
        <w:t>2</w:t>
      </w:r>
      <w:r w:rsidRPr="00D10504">
        <w:rPr>
          <w:rFonts w:hint="eastAsia"/>
        </w:rPr>
        <w:t>）夹紧程度调整。（</w:t>
      </w:r>
      <w:r w:rsidRPr="00D10504">
        <w:rPr>
          <w:rFonts w:hint="eastAsia"/>
        </w:rPr>
        <w:t>1</w:t>
      </w:r>
      <w:r w:rsidRPr="00D10504">
        <w:rPr>
          <w:rFonts w:hint="eastAsia"/>
        </w:rPr>
        <w:t>分）</w:t>
      </w:r>
    </w:p>
    <w:p w14:paraId="4CDB8847" w14:textId="77777777" w:rsidR="00CF20C4" w:rsidRPr="00D10504" w:rsidRDefault="00CF20C4" w:rsidP="00CF20C4">
      <w:pPr>
        <w:ind w:firstLine="420"/>
      </w:pPr>
      <w:r w:rsidRPr="00D10504">
        <w:rPr>
          <w:rFonts w:hint="eastAsia"/>
        </w:rPr>
        <w:t>3</w:t>
      </w:r>
      <w:r w:rsidRPr="00D10504">
        <w:rPr>
          <w:rFonts w:hint="eastAsia"/>
        </w:rPr>
        <w:t>）升降试验。（</w:t>
      </w:r>
      <w:r w:rsidRPr="00D10504">
        <w:rPr>
          <w:rFonts w:hint="eastAsia"/>
        </w:rPr>
        <w:t>1</w:t>
      </w:r>
      <w:r w:rsidRPr="00D10504">
        <w:rPr>
          <w:rFonts w:hint="eastAsia"/>
        </w:rPr>
        <w:t>分）</w:t>
      </w:r>
    </w:p>
    <w:p w14:paraId="1D07DAB2" w14:textId="77777777" w:rsidR="00CF20C4" w:rsidRPr="00D10504" w:rsidRDefault="00CF20C4" w:rsidP="00CF20C4">
      <w:pPr>
        <w:ind w:firstLine="420"/>
      </w:pPr>
      <w:r w:rsidRPr="00D10504">
        <w:rPr>
          <w:rFonts w:hint="eastAsia"/>
        </w:rPr>
        <w:t>（</w:t>
      </w:r>
      <w:r w:rsidRPr="00D10504">
        <w:rPr>
          <w:rFonts w:hint="eastAsia"/>
        </w:rPr>
        <w:t>5</w:t>
      </w:r>
      <w:r w:rsidRPr="00D10504">
        <w:rPr>
          <w:rFonts w:hint="eastAsia"/>
        </w:rPr>
        <w:t>）龙门刨床综合试验</w:t>
      </w:r>
    </w:p>
    <w:p w14:paraId="515D9C67" w14:textId="77777777" w:rsidR="00CF20C4" w:rsidRPr="00D10504" w:rsidRDefault="00CF20C4" w:rsidP="00CF20C4">
      <w:pPr>
        <w:ind w:firstLine="420"/>
      </w:pPr>
      <w:r w:rsidRPr="00D10504">
        <w:rPr>
          <w:rFonts w:hint="eastAsia"/>
        </w:rPr>
        <w:t>1</w:t>
      </w:r>
      <w:r w:rsidRPr="00D10504">
        <w:rPr>
          <w:rFonts w:hint="eastAsia"/>
        </w:rPr>
        <w:t>）空载运行试验。（</w:t>
      </w:r>
      <w:r w:rsidRPr="00D10504">
        <w:rPr>
          <w:rFonts w:hint="eastAsia"/>
        </w:rPr>
        <w:t>1</w:t>
      </w:r>
      <w:r w:rsidRPr="00D10504">
        <w:rPr>
          <w:rFonts w:hint="eastAsia"/>
        </w:rPr>
        <w:t>分）</w:t>
      </w:r>
    </w:p>
    <w:p w14:paraId="0F460F09" w14:textId="77777777" w:rsidR="00CF20C4" w:rsidRPr="00D10504" w:rsidRDefault="00CF20C4" w:rsidP="00CF20C4">
      <w:pPr>
        <w:ind w:firstLine="420"/>
      </w:pPr>
      <w:r w:rsidRPr="00D10504">
        <w:rPr>
          <w:rFonts w:hint="eastAsia"/>
        </w:rPr>
        <w:t>2</w:t>
      </w:r>
      <w:r w:rsidRPr="00D10504">
        <w:rPr>
          <w:rFonts w:hint="eastAsia"/>
        </w:rPr>
        <w:t>）负载运行试验。（</w:t>
      </w:r>
      <w:r w:rsidRPr="00D10504">
        <w:rPr>
          <w:rFonts w:hint="eastAsia"/>
        </w:rPr>
        <w:t>1</w:t>
      </w:r>
      <w:r w:rsidRPr="00D10504">
        <w:rPr>
          <w:rFonts w:hint="eastAsia"/>
        </w:rPr>
        <w:t>分）</w:t>
      </w:r>
    </w:p>
    <w:p w14:paraId="0DBB8A2A" w14:textId="77777777" w:rsidR="00CF20C4" w:rsidRDefault="00CF20C4" w:rsidP="00CF20C4">
      <w:pPr>
        <w:ind w:firstLine="422"/>
        <w:rPr>
          <w:rFonts w:ascii="宋体" w:hAnsi="宋体"/>
        </w:rPr>
      </w:pPr>
      <w:r>
        <w:rPr>
          <w:rFonts w:hint="eastAsia"/>
          <w:b/>
          <w:bCs/>
        </w:rPr>
        <w:t>注：只要答出要点，意思相近即可给分。</w:t>
      </w:r>
    </w:p>
    <w:p w14:paraId="3EC7A0EB" w14:textId="77777777" w:rsidR="00EB5B33" w:rsidRPr="00CF20C4" w:rsidRDefault="00EB5B33" w:rsidP="00EB5B33">
      <w:pPr>
        <w:pStyle w:val="aff1"/>
        <w:tabs>
          <w:tab w:val="clear" w:pos="840"/>
          <w:tab w:val="left" w:pos="426"/>
        </w:tabs>
        <w:spacing w:before="156"/>
      </w:pPr>
    </w:p>
    <w:p w14:paraId="361E0F72" w14:textId="77777777" w:rsidR="00EB5B33" w:rsidRDefault="00EB5B33" w:rsidP="00EB5B33">
      <w:pPr>
        <w:ind w:firstLine="420"/>
        <w:rPr>
          <w:rFonts w:ascii="宋体" w:hAnsi="宋体"/>
        </w:rPr>
      </w:pPr>
      <w:r>
        <w:br w:type="page"/>
      </w:r>
    </w:p>
    <w:p w14:paraId="2B53359C" w14:textId="5C35E3F5" w:rsidR="00113EA4" w:rsidRDefault="00113EA4" w:rsidP="00113EA4">
      <w:pPr>
        <w:pStyle w:val="2"/>
        <w:rPr>
          <w:rFonts w:ascii="黑体" w:eastAsia="黑体" w:hAnsi="黑体"/>
          <w:sz w:val="30"/>
        </w:rPr>
      </w:pPr>
      <w:bookmarkStart w:id="43" w:name="_Toc63667705"/>
      <w:r>
        <w:rPr>
          <w:rFonts w:ascii="黑体" w:eastAsia="黑体" w:hAnsi="黑体"/>
          <w:sz w:val="30"/>
        </w:rPr>
        <w:lastRenderedPageBreak/>
        <w:t>9</w:t>
      </w:r>
      <w:r>
        <w:rPr>
          <w:rFonts w:ascii="黑体" w:eastAsia="黑体" w:hAnsi="黑体" w:hint="eastAsia"/>
          <w:sz w:val="30"/>
        </w:rPr>
        <w:t>、</w:t>
      </w:r>
      <w:r w:rsidRPr="00113EA4">
        <w:rPr>
          <w:rFonts w:ascii="黑体" w:eastAsia="黑体" w:hAnsi="黑体" w:hint="eastAsia"/>
          <w:sz w:val="30"/>
        </w:rPr>
        <w:t>理论知识考试</w:t>
      </w:r>
      <w:r>
        <w:rPr>
          <w:rFonts w:ascii="黑体" w:eastAsia="黑体" w:hAnsi="黑体" w:hint="eastAsia"/>
          <w:sz w:val="30"/>
        </w:rPr>
        <w:t>试卷九</w:t>
      </w:r>
      <w:bookmarkEnd w:id="43"/>
    </w:p>
    <w:p w14:paraId="3A6AB94B" w14:textId="77777777" w:rsidR="00113EA4" w:rsidRDefault="00113EA4" w:rsidP="00EB5B33">
      <w:pPr>
        <w:ind w:firstLine="600"/>
        <w:jc w:val="center"/>
        <w:rPr>
          <w:rFonts w:eastAsia="黑体"/>
          <w:sz w:val="30"/>
        </w:rPr>
      </w:pPr>
    </w:p>
    <w:p w14:paraId="361E0F73" w14:textId="53673BB7" w:rsidR="00EB5B33" w:rsidRDefault="00EB5B33" w:rsidP="004E02C6">
      <w:pPr>
        <w:ind w:firstLineChars="0" w:firstLine="0"/>
        <w:jc w:val="center"/>
        <w:rPr>
          <w:rFonts w:eastAsia="黑体"/>
          <w:sz w:val="30"/>
        </w:rPr>
      </w:pPr>
      <w:r>
        <w:rPr>
          <w:rFonts w:eastAsia="黑体" w:hint="eastAsia"/>
          <w:sz w:val="30"/>
        </w:rPr>
        <w:t>职业技能鉴定国家题库</w:t>
      </w:r>
    </w:p>
    <w:p w14:paraId="361E0F74" w14:textId="77777777" w:rsidR="00EB5B33" w:rsidRPr="00B946EA" w:rsidRDefault="00EB5B33" w:rsidP="00234501">
      <w:pPr>
        <w:pStyle w:val="4"/>
        <w:jc w:val="center"/>
        <w:rPr>
          <w:rFonts w:ascii="宋体" w:eastAsia="宋体" w:hAnsi="宋体"/>
          <w:sz w:val="30"/>
          <w:szCs w:val="30"/>
        </w:rPr>
      </w:pPr>
      <w:bookmarkStart w:id="44" w:name="_Toc59553172"/>
      <w:bookmarkStart w:id="45" w:name="_Toc63667706"/>
      <w:r w:rsidRPr="00B946EA">
        <w:rPr>
          <w:rFonts w:ascii="宋体" w:eastAsia="宋体" w:hAnsi="宋体" w:hint="eastAsia"/>
          <w:sz w:val="30"/>
          <w:szCs w:val="30"/>
        </w:rPr>
        <w:t>维修电工技师理论知识试卷九</w:t>
      </w:r>
      <w:bookmarkEnd w:id="44"/>
      <w:bookmarkEnd w:id="45"/>
    </w:p>
    <w:p w14:paraId="361E0F75" w14:textId="77777777" w:rsidR="00EB5B33" w:rsidRDefault="00EB5B33" w:rsidP="00EB5B33">
      <w:pPr>
        <w:ind w:firstLine="562"/>
        <w:jc w:val="center"/>
        <w:rPr>
          <w:rFonts w:ascii="黑体" w:eastAsia="黑体" w:hAnsi="宋体"/>
          <w:b/>
          <w:bCs/>
          <w:sz w:val="28"/>
        </w:rPr>
      </w:pPr>
      <w:r>
        <w:rPr>
          <w:rFonts w:ascii="黑体" w:eastAsia="黑体" w:hAnsi="宋体" w:hint="eastAsia"/>
          <w:b/>
          <w:bCs/>
          <w:sz w:val="28"/>
        </w:rPr>
        <w:t>注</w:t>
      </w:r>
      <w:r>
        <w:rPr>
          <w:rFonts w:ascii="黑体" w:eastAsia="黑体" w:hAnsi="宋体"/>
          <w:b/>
          <w:bCs/>
          <w:sz w:val="28"/>
        </w:rPr>
        <w:t xml:space="preserve">   意   事   项</w:t>
      </w:r>
    </w:p>
    <w:p w14:paraId="361E0F76" w14:textId="77777777" w:rsidR="00EB5B33" w:rsidRDefault="00EB5B33" w:rsidP="008A645D">
      <w:pPr>
        <w:ind w:firstLine="420"/>
        <w:rPr>
          <w:rFonts w:ascii="宋体" w:hAnsi="宋体"/>
        </w:rPr>
      </w:pPr>
      <w:r>
        <w:rPr>
          <w:rFonts w:ascii="宋体" w:hAnsi="宋体"/>
        </w:rPr>
        <w:t>1、考试时间：120分钟。</w:t>
      </w:r>
    </w:p>
    <w:p w14:paraId="361E0F77" w14:textId="77777777" w:rsidR="00EB5B33" w:rsidRDefault="00EB5B33" w:rsidP="008A645D">
      <w:pPr>
        <w:ind w:firstLine="420"/>
        <w:rPr>
          <w:rFonts w:ascii="宋体" w:hAnsi="宋体"/>
        </w:rPr>
      </w:pPr>
      <w:r>
        <w:rPr>
          <w:rFonts w:ascii="宋体" w:hAnsi="宋体"/>
        </w:rPr>
        <w:t>2、请首先按要求在试卷的</w:t>
      </w:r>
      <w:proofErr w:type="gramStart"/>
      <w:r>
        <w:rPr>
          <w:rFonts w:ascii="宋体" w:hAnsi="宋体"/>
        </w:rPr>
        <w:t>标封处</w:t>
      </w:r>
      <w:proofErr w:type="gramEnd"/>
      <w:r>
        <w:rPr>
          <w:rFonts w:ascii="宋体" w:hAnsi="宋体"/>
        </w:rPr>
        <w:t>填写您的姓名、准考证号和所在单位的名称。</w:t>
      </w:r>
    </w:p>
    <w:p w14:paraId="361E0F78" w14:textId="77777777" w:rsidR="00EB5B33" w:rsidRDefault="00EB5B33" w:rsidP="008A645D">
      <w:pPr>
        <w:ind w:firstLine="420"/>
        <w:rPr>
          <w:rFonts w:ascii="宋体" w:hAnsi="宋体"/>
        </w:rPr>
      </w:pPr>
      <w:r>
        <w:rPr>
          <w:rFonts w:ascii="宋体" w:hAnsi="宋体"/>
        </w:rPr>
        <w:t>3、请仔细阅读各种题目的回答要求，在规定的位置填写您的答案。</w:t>
      </w:r>
    </w:p>
    <w:p w14:paraId="361E0F79" w14:textId="77777777" w:rsidR="00EB5B33" w:rsidRDefault="00EB5B33" w:rsidP="008A645D">
      <w:pPr>
        <w:ind w:firstLine="420"/>
        <w:rPr>
          <w:rFonts w:ascii="宋体" w:hAnsi="宋体"/>
        </w:rPr>
      </w:pPr>
      <w:r>
        <w:rPr>
          <w:rFonts w:ascii="宋体" w:hAnsi="宋体"/>
        </w:rPr>
        <w:t>4、不要在试卷上乱写乱画，不要在标封区填写无关的内容。</w:t>
      </w:r>
    </w:p>
    <w:tbl>
      <w:tblPr>
        <w:tblW w:w="45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909"/>
        <w:gridCol w:w="909"/>
        <w:gridCol w:w="909"/>
        <w:gridCol w:w="909"/>
        <w:gridCol w:w="909"/>
        <w:gridCol w:w="909"/>
        <w:gridCol w:w="909"/>
      </w:tblGrid>
      <w:tr w:rsidR="00EB5B33" w14:paraId="361E0F82" w14:textId="77777777" w:rsidTr="00554CB3">
        <w:trPr>
          <w:trHeight w:val="357"/>
          <w:jc w:val="center"/>
        </w:trPr>
        <w:tc>
          <w:tcPr>
            <w:tcW w:w="625" w:type="pct"/>
            <w:vAlign w:val="center"/>
          </w:tcPr>
          <w:p w14:paraId="361E0F7A" w14:textId="77777777" w:rsidR="00EB5B33" w:rsidRDefault="00EB5B33" w:rsidP="00554CB3">
            <w:pPr>
              <w:ind w:firstLineChars="0" w:firstLine="0"/>
              <w:jc w:val="center"/>
              <w:rPr>
                <w:rFonts w:ascii="宋体" w:hAnsi="宋体"/>
              </w:rPr>
            </w:pPr>
          </w:p>
        </w:tc>
        <w:tc>
          <w:tcPr>
            <w:tcW w:w="625" w:type="pct"/>
            <w:vAlign w:val="center"/>
          </w:tcPr>
          <w:p w14:paraId="361E0F7B" w14:textId="77777777" w:rsidR="00EB5B33" w:rsidRDefault="00EB5B33" w:rsidP="00554CB3">
            <w:pPr>
              <w:ind w:firstLineChars="0" w:firstLine="0"/>
              <w:jc w:val="center"/>
              <w:rPr>
                <w:rFonts w:ascii="宋体" w:hAnsi="宋体"/>
              </w:rPr>
            </w:pPr>
            <w:proofErr w:type="gramStart"/>
            <w:r>
              <w:rPr>
                <w:rFonts w:ascii="宋体" w:hAnsi="宋体" w:hint="eastAsia"/>
              </w:rPr>
              <w:t>一</w:t>
            </w:r>
            <w:proofErr w:type="gramEnd"/>
          </w:p>
        </w:tc>
        <w:tc>
          <w:tcPr>
            <w:tcW w:w="625" w:type="pct"/>
            <w:vAlign w:val="center"/>
          </w:tcPr>
          <w:p w14:paraId="361E0F7C" w14:textId="77777777" w:rsidR="00EB5B33" w:rsidRDefault="00EB5B33" w:rsidP="00554CB3">
            <w:pPr>
              <w:ind w:firstLineChars="0" w:firstLine="0"/>
              <w:jc w:val="center"/>
              <w:rPr>
                <w:rFonts w:ascii="宋体" w:hAnsi="宋体"/>
              </w:rPr>
            </w:pPr>
            <w:r>
              <w:rPr>
                <w:rFonts w:ascii="宋体" w:hAnsi="宋体" w:hint="eastAsia"/>
              </w:rPr>
              <w:t>二</w:t>
            </w:r>
          </w:p>
        </w:tc>
        <w:tc>
          <w:tcPr>
            <w:tcW w:w="625" w:type="pct"/>
            <w:vAlign w:val="center"/>
          </w:tcPr>
          <w:p w14:paraId="361E0F7D" w14:textId="77777777" w:rsidR="00EB5B33" w:rsidRDefault="00EB5B33" w:rsidP="00554CB3">
            <w:pPr>
              <w:ind w:firstLineChars="0" w:firstLine="0"/>
              <w:jc w:val="center"/>
              <w:rPr>
                <w:rFonts w:ascii="宋体" w:hAnsi="宋体"/>
              </w:rPr>
            </w:pPr>
            <w:r>
              <w:rPr>
                <w:rFonts w:ascii="宋体" w:hAnsi="宋体" w:hint="eastAsia"/>
              </w:rPr>
              <w:t>三</w:t>
            </w:r>
          </w:p>
        </w:tc>
        <w:tc>
          <w:tcPr>
            <w:tcW w:w="625" w:type="pct"/>
            <w:vAlign w:val="center"/>
          </w:tcPr>
          <w:p w14:paraId="361E0F7E" w14:textId="77777777" w:rsidR="00EB5B33" w:rsidRDefault="00EB5B33" w:rsidP="00554CB3">
            <w:pPr>
              <w:ind w:firstLineChars="0" w:firstLine="0"/>
              <w:jc w:val="center"/>
              <w:rPr>
                <w:rFonts w:ascii="宋体" w:hAnsi="宋体"/>
              </w:rPr>
            </w:pPr>
            <w:r>
              <w:rPr>
                <w:rFonts w:ascii="宋体" w:hAnsi="宋体" w:hint="eastAsia"/>
              </w:rPr>
              <w:t>四</w:t>
            </w:r>
          </w:p>
        </w:tc>
        <w:tc>
          <w:tcPr>
            <w:tcW w:w="625" w:type="pct"/>
            <w:vAlign w:val="center"/>
          </w:tcPr>
          <w:p w14:paraId="361E0F7F" w14:textId="77777777" w:rsidR="00EB5B33" w:rsidRDefault="00EB5B33" w:rsidP="00554CB3">
            <w:pPr>
              <w:ind w:firstLineChars="0" w:firstLine="0"/>
              <w:jc w:val="center"/>
              <w:rPr>
                <w:rFonts w:ascii="宋体" w:hAnsi="宋体"/>
              </w:rPr>
            </w:pPr>
            <w:r>
              <w:rPr>
                <w:rFonts w:ascii="宋体" w:hAnsi="宋体" w:hint="eastAsia"/>
              </w:rPr>
              <w:t>五</w:t>
            </w:r>
          </w:p>
        </w:tc>
        <w:tc>
          <w:tcPr>
            <w:tcW w:w="625" w:type="pct"/>
            <w:vAlign w:val="center"/>
          </w:tcPr>
          <w:p w14:paraId="361E0F80" w14:textId="77777777" w:rsidR="00EB5B33" w:rsidRDefault="00EB5B33" w:rsidP="00554CB3">
            <w:pPr>
              <w:ind w:firstLineChars="0" w:firstLine="0"/>
              <w:jc w:val="center"/>
              <w:rPr>
                <w:rFonts w:ascii="宋体" w:hAnsi="宋体"/>
              </w:rPr>
            </w:pPr>
            <w:r>
              <w:rPr>
                <w:rFonts w:ascii="宋体" w:hAnsi="宋体" w:hint="eastAsia"/>
              </w:rPr>
              <w:t>总分</w:t>
            </w:r>
          </w:p>
        </w:tc>
        <w:tc>
          <w:tcPr>
            <w:tcW w:w="625" w:type="pct"/>
            <w:vAlign w:val="center"/>
          </w:tcPr>
          <w:p w14:paraId="361E0F81" w14:textId="77777777" w:rsidR="00EB5B33" w:rsidRDefault="00EB5B33" w:rsidP="00554CB3">
            <w:pPr>
              <w:ind w:firstLineChars="0" w:firstLine="0"/>
              <w:jc w:val="center"/>
              <w:rPr>
                <w:rFonts w:ascii="宋体" w:hAnsi="宋体"/>
              </w:rPr>
            </w:pPr>
            <w:r>
              <w:rPr>
                <w:rFonts w:ascii="宋体" w:hAnsi="宋体" w:hint="eastAsia"/>
              </w:rPr>
              <w:t>统分人</w:t>
            </w:r>
          </w:p>
        </w:tc>
      </w:tr>
      <w:tr w:rsidR="00EB5B33" w14:paraId="361E0F8B" w14:textId="77777777" w:rsidTr="00554CB3">
        <w:trPr>
          <w:trHeight w:val="347"/>
          <w:jc w:val="center"/>
        </w:trPr>
        <w:tc>
          <w:tcPr>
            <w:tcW w:w="625" w:type="pct"/>
            <w:vAlign w:val="center"/>
          </w:tcPr>
          <w:p w14:paraId="361E0F83" w14:textId="77777777" w:rsidR="00EB5B33" w:rsidRDefault="00EB5B33" w:rsidP="00554CB3">
            <w:pPr>
              <w:ind w:firstLineChars="0" w:firstLine="0"/>
              <w:jc w:val="center"/>
              <w:rPr>
                <w:rFonts w:ascii="宋体" w:hAnsi="宋体"/>
              </w:rPr>
            </w:pPr>
            <w:r>
              <w:rPr>
                <w:rFonts w:ascii="宋体" w:hAnsi="宋体" w:hint="eastAsia"/>
              </w:rPr>
              <w:t>得分</w:t>
            </w:r>
          </w:p>
        </w:tc>
        <w:tc>
          <w:tcPr>
            <w:tcW w:w="625" w:type="pct"/>
            <w:vAlign w:val="center"/>
          </w:tcPr>
          <w:p w14:paraId="361E0F84" w14:textId="77777777" w:rsidR="00EB5B33" w:rsidRDefault="00EB5B33" w:rsidP="00554CB3">
            <w:pPr>
              <w:ind w:firstLineChars="0" w:firstLine="0"/>
              <w:jc w:val="center"/>
              <w:rPr>
                <w:rFonts w:ascii="宋体" w:hAnsi="宋体"/>
              </w:rPr>
            </w:pPr>
          </w:p>
        </w:tc>
        <w:tc>
          <w:tcPr>
            <w:tcW w:w="625" w:type="pct"/>
            <w:vAlign w:val="center"/>
          </w:tcPr>
          <w:p w14:paraId="361E0F85" w14:textId="77777777" w:rsidR="00EB5B33" w:rsidRDefault="00EB5B33" w:rsidP="00554CB3">
            <w:pPr>
              <w:ind w:firstLineChars="0" w:firstLine="0"/>
              <w:jc w:val="center"/>
              <w:rPr>
                <w:rFonts w:ascii="宋体" w:hAnsi="宋体"/>
              </w:rPr>
            </w:pPr>
          </w:p>
        </w:tc>
        <w:tc>
          <w:tcPr>
            <w:tcW w:w="625" w:type="pct"/>
            <w:vAlign w:val="center"/>
          </w:tcPr>
          <w:p w14:paraId="361E0F86" w14:textId="77777777" w:rsidR="00EB5B33" w:rsidRDefault="00EB5B33" w:rsidP="00554CB3">
            <w:pPr>
              <w:ind w:firstLineChars="0" w:firstLine="0"/>
              <w:jc w:val="center"/>
              <w:rPr>
                <w:rFonts w:ascii="宋体" w:hAnsi="宋体"/>
              </w:rPr>
            </w:pPr>
          </w:p>
        </w:tc>
        <w:tc>
          <w:tcPr>
            <w:tcW w:w="625" w:type="pct"/>
            <w:vAlign w:val="center"/>
          </w:tcPr>
          <w:p w14:paraId="361E0F87" w14:textId="77777777" w:rsidR="00EB5B33" w:rsidRDefault="00EB5B33" w:rsidP="00554CB3">
            <w:pPr>
              <w:ind w:firstLineChars="0" w:firstLine="0"/>
              <w:jc w:val="center"/>
              <w:rPr>
                <w:rFonts w:ascii="宋体" w:hAnsi="宋体"/>
              </w:rPr>
            </w:pPr>
          </w:p>
        </w:tc>
        <w:tc>
          <w:tcPr>
            <w:tcW w:w="625" w:type="pct"/>
            <w:vAlign w:val="center"/>
          </w:tcPr>
          <w:p w14:paraId="361E0F88" w14:textId="77777777" w:rsidR="00EB5B33" w:rsidRDefault="00EB5B33" w:rsidP="00554CB3">
            <w:pPr>
              <w:ind w:firstLineChars="0" w:firstLine="0"/>
              <w:jc w:val="center"/>
              <w:rPr>
                <w:rFonts w:ascii="宋体" w:hAnsi="宋体"/>
              </w:rPr>
            </w:pPr>
          </w:p>
        </w:tc>
        <w:tc>
          <w:tcPr>
            <w:tcW w:w="625" w:type="pct"/>
            <w:vAlign w:val="center"/>
          </w:tcPr>
          <w:p w14:paraId="361E0F89" w14:textId="77777777" w:rsidR="00EB5B33" w:rsidRDefault="00EB5B33" w:rsidP="00554CB3">
            <w:pPr>
              <w:ind w:firstLineChars="0" w:firstLine="0"/>
              <w:jc w:val="center"/>
              <w:rPr>
                <w:rFonts w:ascii="宋体" w:hAnsi="宋体"/>
              </w:rPr>
            </w:pPr>
          </w:p>
        </w:tc>
        <w:tc>
          <w:tcPr>
            <w:tcW w:w="625" w:type="pct"/>
            <w:vAlign w:val="center"/>
          </w:tcPr>
          <w:p w14:paraId="361E0F8A" w14:textId="77777777" w:rsidR="00EB5B33" w:rsidRDefault="00EB5B33" w:rsidP="00554CB3">
            <w:pPr>
              <w:ind w:firstLineChars="0" w:firstLine="0"/>
              <w:jc w:val="center"/>
              <w:rPr>
                <w:rFonts w:ascii="宋体" w:hAnsi="宋体"/>
              </w:rPr>
            </w:pPr>
          </w:p>
        </w:tc>
      </w:tr>
    </w:tbl>
    <w:p w14:paraId="361E0F8C" w14:textId="77777777" w:rsidR="00EB5B33" w:rsidRDefault="00EB5B33" w:rsidP="00EB5B33">
      <w:pPr>
        <w:pStyle w:val="aff1"/>
        <w:tabs>
          <w:tab w:val="clear" w:pos="840"/>
          <w:tab w:val="left" w:pos="426"/>
        </w:tabs>
        <w:spacing w:before="156"/>
      </w:pPr>
    </w:p>
    <w:p w14:paraId="361E0F8D" w14:textId="77777777" w:rsidR="005A2476" w:rsidRPr="008A645D" w:rsidRDefault="005A2476" w:rsidP="008A645D">
      <w:pPr>
        <w:keepLines/>
        <w:ind w:firstLineChars="0" w:firstLine="0"/>
        <w:rPr>
          <w:rFonts w:ascii="宋体" w:hAnsi="宋体"/>
          <w:b/>
        </w:rPr>
      </w:pPr>
      <w:r w:rsidRPr="008A645D">
        <w:rPr>
          <w:rFonts w:ascii="宋体" w:hAnsi="宋体" w:hint="eastAsia"/>
          <w:b/>
        </w:rPr>
        <w:t xml:space="preserve">一、填空题 </w:t>
      </w:r>
      <w:r w:rsidRPr="008A645D">
        <w:rPr>
          <w:rFonts w:ascii="宋体" w:hAnsi="宋体"/>
          <w:b/>
        </w:rPr>
        <w:t>(</w:t>
      </w:r>
      <w:r w:rsidRPr="008A645D">
        <w:rPr>
          <w:rFonts w:ascii="宋体" w:hAnsi="宋体" w:hint="eastAsia"/>
          <w:b/>
        </w:rPr>
        <w:t>第1～20题。请将正确答案填入题内空白处。每题1分，共2</w:t>
      </w:r>
      <w:r w:rsidRPr="008A645D">
        <w:rPr>
          <w:rFonts w:ascii="宋体" w:hAnsi="宋体"/>
          <w:b/>
        </w:rPr>
        <w:t>0</w:t>
      </w:r>
      <w:r w:rsidRPr="008A645D">
        <w:rPr>
          <w:rFonts w:ascii="宋体" w:hAnsi="宋体" w:hint="eastAsia"/>
          <w:b/>
        </w:rPr>
        <w:t>分。</w:t>
      </w:r>
      <w:r w:rsidRPr="008A645D">
        <w:rPr>
          <w:rFonts w:ascii="宋体" w:hAnsi="宋体"/>
          <w:b/>
        </w:rPr>
        <w:t>)</w:t>
      </w:r>
    </w:p>
    <w:p w14:paraId="361E0F8E" w14:textId="77777777" w:rsidR="005A2476" w:rsidRDefault="005A2476" w:rsidP="00554CB3">
      <w:pPr>
        <w:ind w:firstLine="420"/>
        <w:rPr>
          <w:rFonts w:ascii="宋体" w:hAnsi="宋体"/>
        </w:rPr>
      </w:pPr>
      <w:r>
        <w:rPr>
          <w:rFonts w:ascii="宋体" w:hAnsi="宋体" w:hint="eastAsia"/>
        </w:rPr>
        <w:t>1．电感滤波一般用在负载电流大和_____________的场合。</w:t>
      </w:r>
    </w:p>
    <w:p w14:paraId="361E0F8F" w14:textId="77777777" w:rsidR="005A2476" w:rsidRDefault="005A2476" w:rsidP="00554CB3">
      <w:pPr>
        <w:ind w:firstLine="420"/>
        <w:rPr>
          <w:rFonts w:ascii="宋体" w:hAnsi="宋体"/>
        </w:rPr>
      </w:pPr>
      <w:r>
        <w:rPr>
          <w:rFonts w:ascii="宋体" w:hAnsi="宋体" w:hint="eastAsia"/>
        </w:rPr>
        <w:t>2．对噪声进行控制，就必须从控制声源、控制_________以及加强个人防护这三 方面入手。</w:t>
      </w:r>
    </w:p>
    <w:p w14:paraId="361E0F90" w14:textId="77777777" w:rsidR="005A2476" w:rsidRDefault="005A2476" w:rsidP="00554CB3">
      <w:pPr>
        <w:ind w:firstLine="420"/>
        <w:rPr>
          <w:rFonts w:ascii="宋体" w:hAnsi="宋体"/>
        </w:rPr>
      </w:pPr>
      <w:r>
        <w:rPr>
          <w:rFonts w:ascii="宋体" w:hAnsi="宋体" w:hint="eastAsia"/>
        </w:rPr>
        <w:t>3．为了使晶闸管在电源电压降到零值时能及时关断，使负载上不出现负电压，必须在电感性负载两端并联上一个_____________。</w:t>
      </w:r>
    </w:p>
    <w:p w14:paraId="361E0F91" w14:textId="77777777" w:rsidR="005A2476" w:rsidRDefault="005A2476" w:rsidP="00554CB3">
      <w:pPr>
        <w:ind w:firstLine="420"/>
        <w:rPr>
          <w:rFonts w:ascii="宋体" w:hAnsi="宋体"/>
        </w:rPr>
      </w:pPr>
      <w:r>
        <w:rPr>
          <w:rFonts w:ascii="宋体" w:hAnsi="宋体" w:hint="eastAsia"/>
        </w:rPr>
        <w:t>4．社会保险是指国家或社会对劳动者在生育、年老、疾病、工伤、待业、死亡等客观情况下给予物质帮助的一种_____________。</w:t>
      </w:r>
    </w:p>
    <w:p w14:paraId="361E0F92" w14:textId="77777777" w:rsidR="005A2476" w:rsidRDefault="005A2476" w:rsidP="00554CB3">
      <w:pPr>
        <w:ind w:firstLine="420"/>
        <w:rPr>
          <w:rFonts w:ascii="宋体" w:hAnsi="宋体"/>
        </w:rPr>
      </w:pPr>
      <w:r>
        <w:rPr>
          <w:rFonts w:ascii="宋体" w:hAnsi="宋体" w:hint="eastAsia"/>
        </w:rPr>
        <w:t>5．安全电压的选用必须考虑用电场所和用电器具对安全的影响，存在高度触电危险的环境则应采用_________V的安全电压。</w:t>
      </w:r>
    </w:p>
    <w:p w14:paraId="361E0F93" w14:textId="77777777" w:rsidR="005A2476" w:rsidRDefault="005A2476" w:rsidP="00554CB3">
      <w:pPr>
        <w:ind w:firstLine="420"/>
        <w:rPr>
          <w:rFonts w:ascii="宋体" w:hAnsi="宋体"/>
        </w:rPr>
      </w:pPr>
      <w:r>
        <w:rPr>
          <w:rFonts w:ascii="宋体" w:hAnsi="宋体" w:hint="eastAsia"/>
        </w:rPr>
        <w:t>6．电气设备的维修巡视，一般均由两人进行，巡视高压设备时，不得进行其他工作，不得_________。</w:t>
      </w:r>
    </w:p>
    <w:p w14:paraId="361E0F94" w14:textId="77777777" w:rsidR="005A2476" w:rsidRDefault="005A2476" w:rsidP="00554CB3">
      <w:pPr>
        <w:ind w:firstLine="420"/>
        <w:rPr>
          <w:rFonts w:ascii="宋体" w:hAnsi="宋体"/>
        </w:rPr>
      </w:pPr>
      <w:r>
        <w:rPr>
          <w:rFonts w:ascii="宋体" w:hAnsi="宋体" w:hint="eastAsia"/>
        </w:rPr>
        <w:t>7．直流双臂电桥可以较精确地测量小电阻，主要是因为直流双臂电桥设置了_________。</w:t>
      </w:r>
    </w:p>
    <w:p w14:paraId="361E0F95" w14:textId="77777777" w:rsidR="005A2476" w:rsidRDefault="005A2476" w:rsidP="00554CB3">
      <w:pPr>
        <w:ind w:firstLine="420"/>
        <w:rPr>
          <w:rFonts w:ascii="宋体" w:hAnsi="宋体"/>
        </w:rPr>
      </w:pPr>
      <w:r>
        <w:rPr>
          <w:rFonts w:ascii="宋体" w:hAnsi="宋体" w:hint="eastAsia"/>
        </w:rPr>
        <w:lastRenderedPageBreak/>
        <w:t>8．进口电气设备标牌上英文词汇“contact”的中文意思是_________。</w:t>
      </w:r>
    </w:p>
    <w:p w14:paraId="361E0F96" w14:textId="77777777" w:rsidR="005A2476" w:rsidRDefault="005A2476" w:rsidP="00554CB3">
      <w:pPr>
        <w:ind w:firstLine="420"/>
        <w:rPr>
          <w:rFonts w:ascii="宋体" w:hAnsi="宋体"/>
        </w:rPr>
      </w:pPr>
      <w:r>
        <w:rPr>
          <w:rFonts w:ascii="宋体" w:hAnsi="宋体" w:hint="eastAsia"/>
        </w:rPr>
        <w:t>9．数字信号输入接口使变频器根据数控设备或PLC输出的数字信号指令运行，____接口的作用主要是通过脉冲计数器给出变频器的输出频率。</w:t>
      </w:r>
    </w:p>
    <w:p w14:paraId="361E0F97" w14:textId="77777777" w:rsidR="005A2476" w:rsidRDefault="005A2476" w:rsidP="00554CB3">
      <w:pPr>
        <w:ind w:firstLine="420"/>
        <w:rPr>
          <w:rFonts w:ascii="宋体" w:hAnsi="宋体"/>
        </w:rPr>
      </w:pPr>
      <w:r>
        <w:rPr>
          <w:rFonts w:ascii="宋体" w:hAnsi="宋体" w:hint="eastAsia"/>
        </w:rPr>
        <w:t>10．PLC的工作过程周期需要输入采样、程序执行和_________三个阶段。</w:t>
      </w:r>
    </w:p>
    <w:p w14:paraId="361E0F98" w14:textId="77777777" w:rsidR="005A2476" w:rsidRDefault="005A2476" w:rsidP="00554CB3">
      <w:pPr>
        <w:ind w:firstLine="420"/>
        <w:rPr>
          <w:rFonts w:ascii="宋体" w:hAnsi="宋体"/>
        </w:rPr>
      </w:pPr>
      <w:r>
        <w:rPr>
          <w:rFonts w:ascii="宋体" w:hAnsi="宋体" w:hint="eastAsia"/>
        </w:rPr>
        <w:t>11．电力电子器件又称为电力半导体，按照控制信号的性质分为_________控制型 和电压控制型。</w:t>
      </w:r>
    </w:p>
    <w:p w14:paraId="361E0F99" w14:textId="77777777" w:rsidR="005A2476" w:rsidRDefault="005A2476" w:rsidP="00554CB3">
      <w:pPr>
        <w:ind w:firstLine="420"/>
        <w:rPr>
          <w:rFonts w:ascii="宋体" w:hAnsi="宋体"/>
        </w:rPr>
      </w:pPr>
      <w:r>
        <w:rPr>
          <w:rFonts w:ascii="宋体" w:hAnsi="宋体" w:hint="eastAsia"/>
        </w:rPr>
        <w:t>12．不可控的电力电子器件通常采用______端器件，它具有整流的作用而无可控的功能。</w:t>
      </w:r>
    </w:p>
    <w:p w14:paraId="361E0F9A" w14:textId="77777777" w:rsidR="005A2476" w:rsidRDefault="005A2476" w:rsidP="00554CB3">
      <w:pPr>
        <w:ind w:firstLine="420"/>
        <w:rPr>
          <w:rFonts w:ascii="宋体" w:hAnsi="宋体"/>
        </w:rPr>
      </w:pPr>
      <w:r>
        <w:rPr>
          <w:rFonts w:ascii="宋体" w:hAnsi="宋体" w:hint="eastAsia"/>
        </w:rPr>
        <w:t>13．功率场效应管（功率MOSFET）与GTR和GTO相比，其明显的特点是栅极的静态内阻高，_________，撤除栅极信号后能自行关断。</w:t>
      </w:r>
    </w:p>
    <w:p w14:paraId="361E0F9B" w14:textId="77777777" w:rsidR="005A2476" w:rsidRDefault="005A2476" w:rsidP="00554CB3">
      <w:pPr>
        <w:ind w:firstLine="420"/>
        <w:rPr>
          <w:rFonts w:ascii="宋体" w:hAnsi="宋体"/>
        </w:rPr>
      </w:pPr>
      <w:r>
        <w:rPr>
          <w:rFonts w:ascii="宋体" w:hAnsi="宋体" w:hint="eastAsia"/>
        </w:rPr>
        <w:t>14．缓冲电路的作用是防止器件产生过电流和在器件上产生________而设置的电路。</w:t>
      </w:r>
    </w:p>
    <w:p w14:paraId="361E0F9C" w14:textId="77777777" w:rsidR="005A2476" w:rsidRDefault="005A2476" w:rsidP="00554CB3">
      <w:pPr>
        <w:ind w:firstLine="420"/>
        <w:rPr>
          <w:rFonts w:ascii="宋体" w:hAnsi="宋体"/>
        </w:rPr>
      </w:pPr>
      <w:r>
        <w:rPr>
          <w:rFonts w:ascii="宋体" w:hAnsi="宋体" w:hint="eastAsia"/>
        </w:rPr>
        <w:t>15．工频和中频感应加热多用于金属熔炼和透热，这种晶闸管中频感应加热电源随着科学技术的发展将被_____感应加热电源所取代。</w:t>
      </w:r>
    </w:p>
    <w:p w14:paraId="361E0F9D" w14:textId="77777777" w:rsidR="005A2476" w:rsidRDefault="005A2476" w:rsidP="00554CB3">
      <w:pPr>
        <w:ind w:firstLine="420"/>
        <w:rPr>
          <w:rFonts w:ascii="宋体" w:hAnsi="宋体"/>
        </w:rPr>
      </w:pPr>
      <w:r>
        <w:rPr>
          <w:rFonts w:ascii="宋体" w:hAnsi="宋体" w:hint="eastAsia"/>
        </w:rPr>
        <w:t xml:space="preserve">16．高性能的高压变频调速装置主电路采用IGBT实现了_____技术更方便，形成高压变频调速装置的主流产品。 </w:t>
      </w:r>
    </w:p>
    <w:p w14:paraId="361E0F9E" w14:textId="77777777" w:rsidR="005A2476" w:rsidRDefault="005A2476" w:rsidP="00554CB3">
      <w:pPr>
        <w:ind w:firstLine="420"/>
        <w:rPr>
          <w:rFonts w:ascii="宋体" w:hAnsi="宋体"/>
        </w:rPr>
      </w:pPr>
      <w:r>
        <w:rPr>
          <w:rFonts w:ascii="宋体" w:hAnsi="宋体" w:hint="eastAsia"/>
        </w:rPr>
        <w:t>17．制订工艺文件时，应注意技术上的先进性，经济上的合理性和__________三个方面。</w:t>
      </w:r>
    </w:p>
    <w:p w14:paraId="361E0F9F" w14:textId="77777777" w:rsidR="005A2476" w:rsidRDefault="005A2476" w:rsidP="00554CB3">
      <w:pPr>
        <w:ind w:firstLine="420"/>
        <w:rPr>
          <w:rFonts w:ascii="宋体" w:hAnsi="宋体"/>
        </w:rPr>
      </w:pPr>
      <w:r>
        <w:rPr>
          <w:rFonts w:ascii="宋体" w:hAnsi="宋体" w:hint="eastAsia"/>
        </w:rPr>
        <w:t>18．电路设计的内容首先要确定控制电路的电流种类和_____的数值。</w:t>
      </w:r>
    </w:p>
    <w:p w14:paraId="361E0FA0" w14:textId="77777777" w:rsidR="005A2476" w:rsidRDefault="005A2476" w:rsidP="00554CB3">
      <w:pPr>
        <w:ind w:firstLine="420"/>
        <w:rPr>
          <w:rFonts w:ascii="宋体" w:hAnsi="宋体"/>
        </w:rPr>
      </w:pPr>
      <w:r>
        <w:rPr>
          <w:rFonts w:ascii="宋体" w:hAnsi="宋体" w:hint="eastAsia"/>
        </w:rPr>
        <w:t>19．根据维修电工不同等级操作内容的要求，运用准确的语言系统向学生讲解、叙述设备工作原理，说明任务和操作内容，这一方法称为_________。</w:t>
      </w:r>
    </w:p>
    <w:p w14:paraId="361E0FA1" w14:textId="77777777" w:rsidR="005A2476" w:rsidRDefault="005A2476" w:rsidP="00554CB3">
      <w:pPr>
        <w:ind w:firstLine="420"/>
        <w:rPr>
          <w:rFonts w:ascii="宋体" w:hAnsi="宋体"/>
        </w:rPr>
      </w:pPr>
      <w:r>
        <w:rPr>
          <w:rFonts w:ascii="宋体" w:hAnsi="宋体" w:hint="eastAsia"/>
        </w:rPr>
        <w:t>20．培训讲义的内容应_________，并有条理性和系统性。</w:t>
      </w:r>
    </w:p>
    <w:p w14:paraId="361E0FA2" w14:textId="77777777" w:rsidR="00554CB3" w:rsidRDefault="00554CB3" w:rsidP="00554CB3">
      <w:pPr>
        <w:ind w:firstLine="420"/>
        <w:rPr>
          <w:rFonts w:ascii="宋体" w:hAnsi="宋体"/>
        </w:rPr>
      </w:pPr>
    </w:p>
    <w:p w14:paraId="361E0FA3" w14:textId="77777777" w:rsidR="005A2476" w:rsidRPr="00554CB3" w:rsidRDefault="005A2476" w:rsidP="00554CB3">
      <w:pPr>
        <w:keepLines/>
        <w:ind w:firstLineChars="0" w:firstLine="0"/>
        <w:rPr>
          <w:rFonts w:ascii="宋体" w:hAnsi="宋体"/>
          <w:b/>
        </w:rPr>
      </w:pPr>
      <w:r w:rsidRPr="00554CB3">
        <w:rPr>
          <w:rFonts w:ascii="宋体" w:hAnsi="宋体" w:hint="eastAsia"/>
          <w:b/>
        </w:rPr>
        <w:t>二、选择题(第21～30题。请选择一个正确答案，将相应字母填入括号内。每题2分，共20分)</w:t>
      </w:r>
    </w:p>
    <w:p w14:paraId="361E0FA4" w14:textId="77777777" w:rsidR="005A2476" w:rsidRDefault="005A2476" w:rsidP="00554CB3">
      <w:pPr>
        <w:ind w:firstLine="420"/>
        <w:rPr>
          <w:rFonts w:ascii="宋体" w:hAnsi="宋体"/>
        </w:rPr>
      </w:pPr>
      <w:r>
        <w:rPr>
          <w:rFonts w:ascii="宋体" w:hAnsi="宋体" w:hint="eastAsia"/>
        </w:rPr>
        <w:t>21.电机上所用的滚动轴承基本上都是（   ）。</w:t>
      </w:r>
    </w:p>
    <w:p w14:paraId="361E0FA5" w14:textId="77777777" w:rsidR="005A2476" w:rsidRDefault="005A2476" w:rsidP="00554CB3">
      <w:pPr>
        <w:ind w:firstLine="420"/>
        <w:rPr>
          <w:rFonts w:ascii="宋体" w:hAnsi="宋体"/>
        </w:rPr>
      </w:pPr>
      <w:r>
        <w:rPr>
          <w:rFonts w:ascii="宋体" w:hAnsi="宋体"/>
        </w:rPr>
        <w:t>A</w:t>
      </w:r>
      <w:r>
        <w:rPr>
          <w:rFonts w:ascii="宋体" w:hAnsi="宋体" w:hint="eastAsia"/>
        </w:rPr>
        <w:t xml:space="preserve">、双列轴承     </w:t>
      </w:r>
      <w:r>
        <w:rPr>
          <w:rFonts w:ascii="宋体" w:hAnsi="宋体"/>
        </w:rPr>
        <w:t>B</w:t>
      </w:r>
      <w:r>
        <w:rPr>
          <w:rFonts w:ascii="宋体" w:hAnsi="宋体" w:hint="eastAsia"/>
        </w:rPr>
        <w:t xml:space="preserve">、单列轴承     </w:t>
      </w:r>
      <w:r>
        <w:rPr>
          <w:rFonts w:ascii="宋体" w:hAnsi="宋体"/>
        </w:rPr>
        <w:t>C</w:t>
      </w:r>
      <w:r>
        <w:rPr>
          <w:rFonts w:ascii="宋体" w:hAnsi="宋体" w:hint="eastAsia"/>
        </w:rPr>
        <w:t xml:space="preserve">、 推力轴承    </w:t>
      </w:r>
      <w:r>
        <w:rPr>
          <w:rFonts w:ascii="宋体" w:hAnsi="宋体"/>
        </w:rPr>
        <w:t>D</w:t>
      </w:r>
      <w:r>
        <w:rPr>
          <w:rFonts w:ascii="宋体" w:hAnsi="宋体" w:hint="eastAsia"/>
        </w:rPr>
        <w:t>、向心轴承</w:t>
      </w:r>
    </w:p>
    <w:p w14:paraId="361E0FA6" w14:textId="77777777" w:rsidR="005A2476" w:rsidRDefault="005A2476" w:rsidP="00554CB3">
      <w:pPr>
        <w:ind w:firstLine="420"/>
        <w:rPr>
          <w:rFonts w:ascii="宋体" w:hAnsi="宋体"/>
        </w:rPr>
      </w:pPr>
      <w:r>
        <w:rPr>
          <w:rFonts w:ascii="宋体" w:hAnsi="宋体" w:hint="eastAsia"/>
        </w:rPr>
        <w:t>22. 电气识图时，首先看（   ），搞清设计内容和施工要求。</w:t>
      </w:r>
    </w:p>
    <w:p w14:paraId="361E0FA7" w14:textId="77777777" w:rsidR="005A2476" w:rsidRDefault="005A2476" w:rsidP="00554CB3">
      <w:pPr>
        <w:ind w:firstLine="420"/>
        <w:rPr>
          <w:rFonts w:ascii="宋体" w:hAnsi="宋体"/>
        </w:rPr>
      </w:pPr>
      <w:r>
        <w:rPr>
          <w:rFonts w:ascii="宋体" w:hAnsi="宋体"/>
        </w:rPr>
        <w:lastRenderedPageBreak/>
        <w:t>A</w:t>
      </w:r>
      <w:r>
        <w:rPr>
          <w:rFonts w:ascii="宋体" w:hAnsi="宋体" w:hint="eastAsia"/>
        </w:rPr>
        <w:t xml:space="preserve">、主电路     </w:t>
      </w:r>
      <w:r>
        <w:rPr>
          <w:rFonts w:ascii="宋体" w:hAnsi="宋体"/>
        </w:rPr>
        <w:t>B</w:t>
      </w:r>
      <w:r>
        <w:rPr>
          <w:rFonts w:ascii="宋体" w:hAnsi="宋体" w:hint="eastAsia"/>
        </w:rPr>
        <w:t xml:space="preserve">、辅助电路     </w:t>
      </w:r>
      <w:r>
        <w:rPr>
          <w:rFonts w:ascii="宋体" w:hAnsi="宋体"/>
        </w:rPr>
        <w:t>C</w:t>
      </w:r>
      <w:r>
        <w:rPr>
          <w:rFonts w:ascii="宋体" w:hAnsi="宋体" w:hint="eastAsia"/>
        </w:rPr>
        <w:t xml:space="preserve">、图样说明     </w:t>
      </w:r>
      <w:r>
        <w:rPr>
          <w:rFonts w:ascii="宋体" w:hAnsi="宋体"/>
        </w:rPr>
        <w:t>D</w:t>
      </w:r>
      <w:r>
        <w:rPr>
          <w:rFonts w:ascii="宋体" w:hAnsi="宋体" w:hint="eastAsia"/>
        </w:rPr>
        <w:t>、看接线图</w:t>
      </w:r>
    </w:p>
    <w:p w14:paraId="361E0FA8" w14:textId="77777777" w:rsidR="005A2476" w:rsidRDefault="005A2476" w:rsidP="00554CB3">
      <w:pPr>
        <w:ind w:firstLine="420"/>
        <w:rPr>
          <w:rFonts w:ascii="宋体" w:hAnsi="宋体"/>
        </w:rPr>
      </w:pPr>
      <w:r>
        <w:rPr>
          <w:rFonts w:ascii="宋体" w:hAnsi="宋体" w:hint="eastAsia"/>
        </w:rPr>
        <w:t>23.使用SR—8型双</w:t>
      </w:r>
      <w:proofErr w:type="gramStart"/>
      <w:r>
        <w:rPr>
          <w:rFonts w:ascii="宋体" w:hAnsi="宋体" w:hint="eastAsia"/>
        </w:rPr>
        <w:t>踪</w:t>
      </w:r>
      <w:proofErr w:type="gramEnd"/>
      <w:r>
        <w:rPr>
          <w:rFonts w:ascii="宋体" w:hAnsi="宋体" w:hint="eastAsia"/>
        </w:rPr>
        <w:t>示波器时，如果找不到光点，可调整（   ），借以区别光点的位置。</w:t>
      </w:r>
    </w:p>
    <w:p w14:paraId="361E0FA9" w14:textId="77777777" w:rsidR="005A2476" w:rsidRDefault="005A2476" w:rsidP="00554CB3">
      <w:pPr>
        <w:ind w:firstLine="420"/>
        <w:rPr>
          <w:rFonts w:ascii="宋体" w:hAnsi="宋体"/>
        </w:rPr>
      </w:pPr>
      <w:r>
        <w:rPr>
          <w:rFonts w:ascii="宋体" w:hAnsi="宋体"/>
        </w:rPr>
        <w:t>A</w:t>
      </w:r>
      <w:r>
        <w:rPr>
          <w:rFonts w:ascii="宋体" w:hAnsi="宋体" w:hint="eastAsia"/>
        </w:rPr>
        <w:t xml:space="preserve">、“X轴位移”     </w:t>
      </w:r>
      <w:r>
        <w:rPr>
          <w:rFonts w:ascii="宋体" w:hAnsi="宋体"/>
        </w:rPr>
        <w:t>B</w:t>
      </w:r>
      <w:r>
        <w:rPr>
          <w:rFonts w:ascii="宋体" w:hAnsi="宋体" w:hint="eastAsia"/>
        </w:rPr>
        <w:t xml:space="preserve">、“Y轴位移”     </w:t>
      </w:r>
      <w:r>
        <w:rPr>
          <w:rFonts w:ascii="宋体" w:hAnsi="宋体"/>
        </w:rPr>
        <w:t>C</w:t>
      </w:r>
      <w:r>
        <w:rPr>
          <w:rFonts w:ascii="宋体" w:hAnsi="宋体" w:hint="eastAsia"/>
        </w:rPr>
        <w:t xml:space="preserve">、“辉度”     </w:t>
      </w:r>
      <w:r>
        <w:rPr>
          <w:rFonts w:ascii="宋体" w:hAnsi="宋体"/>
        </w:rPr>
        <w:t>D</w:t>
      </w:r>
      <w:r>
        <w:rPr>
          <w:rFonts w:ascii="宋体" w:hAnsi="宋体" w:hint="eastAsia"/>
        </w:rPr>
        <w:t>、“寻迹”</w:t>
      </w:r>
    </w:p>
    <w:p w14:paraId="361E0FAA" w14:textId="77777777" w:rsidR="005A2476" w:rsidRDefault="005A2476" w:rsidP="00554CB3">
      <w:pPr>
        <w:ind w:firstLine="420"/>
        <w:rPr>
          <w:rFonts w:ascii="宋体" w:hAnsi="宋体"/>
        </w:rPr>
      </w:pPr>
      <w:r>
        <w:rPr>
          <w:rFonts w:ascii="宋体" w:hAnsi="宋体" w:hint="eastAsia"/>
        </w:rPr>
        <w:t>24.速度继电器的选用应根据机械设备的安装情况及（   ）选择合适的</w:t>
      </w:r>
      <w:proofErr w:type="gramStart"/>
      <w:r>
        <w:rPr>
          <w:rFonts w:ascii="宋体" w:hAnsi="宋体" w:hint="eastAsia"/>
        </w:rPr>
        <w:t>速度继</w:t>
      </w:r>
      <w:proofErr w:type="gramEnd"/>
      <w:r>
        <w:rPr>
          <w:rFonts w:ascii="宋体" w:hAnsi="宋体" w:hint="eastAsia"/>
        </w:rPr>
        <w:t>电 器。</w:t>
      </w:r>
    </w:p>
    <w:p w14:paraId="361E0FAB" w14:textId="77777777" w:rsidR="005A2476" w:rsidRDefault="005A2476" w:rsidP="00554CB3">
      <w:pPr>
        <w:ind w:firstLine="420"/>
        <w:rPr>
          <w:rFonts w:ascii="宋体" w:hAnsi="宋体"/>
        </w:rPr>
      </w:pPr>
      <w:r>
        <w:rPr>
          <w:rFonts w:ascii="宋体" w:hAnsi="宋体"/>
        </w:rPr>
        <w:t>A</w:t>
      </w:r>
      <w:r>
        <w:rPr>
          <w:rFonts w:ascii="宋体" w:hAnsi="宋体" w:hint="eastAsia"/>
        </w:rPr>
        <w:t xml:space="preserve">、额定电压     </w:t>
      </w:r>
      <w:r>
        <w:rPr>
          <w:rFonts w:ascii="宋体" w:hAnsi="宋体"/>
        </w:rPr>
        <w:t>B</w:t>
      </w:r>
      <w:r>
        <w:rPr>
          <w:rFonts w:ascii="宋体" w:hAnsi="宋体" w:hint="eastAsia"/>
        </w:rPr>
        <w:t xml:space="preserve">、额定功率     </w:t>
      </w:r>
      <w:r>
        <w:rPr>
          <w:rFonts w:ascii="宋体" w:hAnsi="宋体"/>
        </w:rPr>
        <w:t>C</w:t>
      </w:r>
      <w:r>
        <w:rPr>
          <w:rFonts w:ascii="宋体" w:hAnsi="宋体" w:hint="eastAsia"/>
        </w:rPr>
        <w:t xml:space="preserve">、额定转速     </w:t>
      </w:r>
      <w:r>
        <w:rPr>
          <w:rFonts w:ascii="宋体" w:hAnsi="宋体"/>
        </w:rPr>
        <w:t>D</w:t>
      </w:r>
      <w:r>
        <w:rPr>
          <w:rFonts w:ascii="宋体" w:hAnsi="宋体" w:hint="eastAsia"/>
        </w:rPr>
        <w:t>、额定频率</w:t>
      </w:r>
    </w:p>
    <w:p w14:paraId="361E0FAC" w14:textId="77777777" w:rsidR="005A2476" w:rsidRDefault="005A2476" w:rsidP="00554CB3">
      <w:pPr>
        <w:ind w:firstLine="420"/>
        <w:rPr>
          <w:rFonts w:ascii="宋体" w:hAnsi="宋体"/>
        </w:rPr>
      </w:pPr>
      <w:r>
        <w:rPr>
          <w:rFonts w:ascii="宋体" w:hAnsi="宋体" w:hint="eastAsia"/>
        </w:rPr>
        <w:t>25.一般机械设备电气大修工艺不包括的内容是（   ）。</w:t>
      </w:r>
    </w:p>
    <w:p w14:paraId="361E0FAD" w14:textId="77777777" w:rsidR="005A2476" w:rsidRDefault="005A2476" w:rsidP="00554CB3">
      <w:pPr>
        <w:ind w:firstLine="420"/>
        <w:rPr>
          <w:rFonts w:ascii="宋体" w:hAnsi="宋体"/>
        </w:rPr>
      </w:pPr>
      <w:r>
        <w:rPr>
          <w:rFonts w:ascii="宋体" w:hAnsi="宋体"/>
        </w:rPr>
        <w:t>A</w:t>
      </w:r>
      <w:r>
        <w:rPr>
          <w:rFonts w:ascii="宋体" w:hAnsi="宋体" w:hint="eastAsia"/>
        </w:rPr>
        <w:t xml:space="preserve">、劳动保护合同   </w:t>
      </w:r>
    </w:p>
    <w:p w14:paraId="361E0FAE" w14:textId="77777777" w:rsidR="005A2476" w:rsidRDefault="005A2476" w:rsidP="00554CB3">
      <w:pPr>
        <w:ind w:firstLine="420"/>
        <w:rPr>
          <w:rFonts w:ascii="宋体" w:hAnsi="宋体"/>
        </w:rPr>
      </w:pPr>
      <w:r>
        <w:rPr>
          <w:rFonts w:ascii="宋体" w:hAnsi="宋体"/>
        </w:rPr>
        <w:t>B</w:t>
      </w:r>
      <w:r>
        <w:rPr>
          <w:rFonts w:ascii="宋体" w:hAnsi="宋体" w:hint="eastAsia"/>
        </w:rPr>
        <w:t>、系统的调试工艺和应达到的性能指标</w:t>
      </w:r>
    </w:p>
    <w:p w14:paraId="361E0FAF" w14:textId="77777777" w:rsidR="005A2476" w:rsidRDefault="005A2476" w:rsidP="00554CB3">
      <w:pPr>
        <w:ind w:firstLine="420"/>
        <w:rPr>
          <w:rFonts w:ascii="宋体" w:hAnsi="宋体"/>
        </w:rPr>
      </w:pPr>
      <w:r>
        <w:rPr>
          <w:rFonts w:ascii="宋体" w:hAnsi="宋体"/>
        </w:rPr>
        <w:t>C</w:t>
      </w:r>
      <w:r>
        <w:rPr>
          <w:rFonts w:ascii="宋体" w:hAnsi="宋体" w:hint="eastAsia"/>
        </w:rPr>
        <w:t>、试车程序及所需要特别说明的事项</w:t>
      </w:r>
    </w:p>
    <w:p w14:paraId="361E0FB0" w14:textId="77777777" w:rsidR="005A2476" w:rsidRDefault="005A2476" w:rsidP="00554CB3">
      <w:pPr>
        <w:ind w:firstLine="420"/>
        <w:rPr>
          <w:rFonts w:ascii="宋体" w:hAnsi="宋体"/>
        </w:rPr>
      </w:pPr>
      <w:r>
        <w:rPr>
          <w:rFonts w:ascii="宋体" w:hAnsi="宋体"/>
        </w:rPr>
        <w:t>D</w:t>
      </w:r>
      <w:r>
        <w:rPr>
          <w:rFonts w:ascii="宋体" w:hAnsi="宋体" w:hint="eastAsia"/>
        </w:rPr>
        <w:t>、电气装置的安装程序及应达到的技术要求</w:t>
      </w:r>
    </w:p>
    <w:p w14:paraId="361E0FB1" w14:textId="77777777" w:rsidR="005A2476" w:rsidRDefault="005A2476" w:rsidP="00554CB3">
      <w:pPr>
        <w:ind w:firstLine="420"/>
        <w:rPr>
          <w:rFonts w:ascii="宋体" w:hAnsi="宋体"/>
        </w:rPr>
      </w:pPr>
      <w:r>
        <w:rPr>
          <w:rFonts w:ascii="宋体" w:hAnsi="宋体" w:hint="eastAsia"/>
        </w:rPr>
        <w:t>26.一般机械设备电气大修工艺编制的步骤不包含的内容是（   ）</w:t>
      </w:r>
    </w:p>
    <w:p w14:paraId="361E0FB2" w14:textId="77777777" w:rsidR="005A2476" w:rsidRDefault="005A2476" w:rsidP="00554CB3">
      <w:pPr>
        <w:ind w:firstLine="420"/>
        <w:rPr>
          <w:rFonts w:ascii="宋体" w:hAnsi="宋体"/>
        </w:rPr>
      </w:pPr>
      <w:r>
        <w:rPr>
          <w:rFonts w:ascii="宋体" w:hAnsi="宋体"/>
        </w:rPr>
        <w:t>A</w:t>
      </w:r>
      <w:r>
        <w:rPr>
          <w:rFonts w:ascii="宋体" w:hAnsi="宋体" w:hint="eastAsia"/>
        </w:rPr>
        <w:t xml:space="preserve">、阅读设备说明书               </w:t>
      </w:r>
      <w:r>
        <w:rPr>
          <w:rFonts w:ascii="宋体" w:hAnsi="宋体"/>
        </w:rPr>
        <w:t>B</w:t>
      </w:r>
      <w:r>
        <w:rPr>
          <w:rFonts w:ascii="宋体" w:hAnsi="宋体" w:hint="eastAsia"/>
        </w:rPr>
        <w:t xml:space="preserve">、查阅设备档案     </w:t>
      </w:r>
    </w:p>
    <w:p w14:paraId="361E0FB3" w14:textId="77777777" w:rsidR="005A2476" w:rsidRDefault="005A2476" w:rsidP="00554CB3">
      <w:pPr>
        <w:ind w:firstLine="420"/>
        <w:rPr>
          <w:rFonts w:ascii="宋体" w:hAnsi="宋体"/>
        </w:rPr>
      </w:pPr>
      <w:r>
        <w:rPr>
          <w:rFonts w:ascii="宋体" w:hAnsi="宋体"/>
        </w:rPr>
        <w:t>C</w:t>
      </w:r>
      <w:r>
        <w:rPr>
          <w:rFonts w:ascii="宋体" w:hAnsi="宋体" w:hint="eastAsia"/>
        </w:rPr>
        <w:t xml:space="preserve">、填写电气维修技术任务书     </w:t>
      </w:r>
      <w:r>
        <w:rPr>
          <w:rFonts w:ascii="宋体" w:hAnsi="宋体"/>
        </w:rPr>
        <w:t>D</w:t>
      </w:r>
      <w:r>
        <w:rPr>
          <w:rFonts w:ascii="宋体" w:hAnsi="宋体" w:hint="eastAsia"/>
        </w:rPr>
        <w:t>、施工中的安全措施</w:t>
      </w:r>
    </w:p>
    <w:p w14:paraId="361E0FB4" w14:textId="77777777" w:rsidR="005A2476" w:rsidRDefault="005A2476" w:rsidP="00554CB3">
      <w:pPr>
        <w:ind w:firstLine="420"/>
        <w:rPr>
          <w:rFonts w:ascii="宋体" w:hAnsi="宋体"/>
        </w:rPr>
      </w:pPr>
      <w:r>
        <w:rPr>
          <w:rFonts w:ascii="宋体" w:hAnsi="宋体" w:hint="eastAsia"/>
        </w:rPr>
        <w:t>27．电气设计时，在线路中采用小容量的触点控制大容量接触器的线圈时，要计算触点断开和接通容量是否满足需要，如果不满足则必须加（   ）。</w:t>
      </w:r>
    </w:p>
    <w:p w14:paraId="361E0FB5" w14:textId="77777777" w:rsidR="005A2476" w:rsidRDefault="005A2476" w:rsidP="00554CB3">
      <w:pPr>
        <w:ind w:firstLine="420"/>
        <w:rPr>
          <w:rFonts w:ascii="宋体" w:hAnsi="宋体"/>
        </w:rPr>
      </w:pPr>
      <w:r>
        <w:rPr>
          <w:rFonts w:ascii="宋体" w:hAnsi="宋体" w:hint="eastAsia"/>
        </w:rPr>
        <w:t>A、接触器     B、热继电器     C、中间继电器     D、</w:t>
      </w:r>
      <w:proofErr w:type="gramStart"/>
      <w:r>
        <w:rPr>
          <w:rFonts w:ascii="宋体" w:hAnsi="宋体" w:hint="eastAsia"/>
        </w:rPr>
        <w:t>欠流继电器</w:t>
      </w:r>
      <w:proofErr w:type="gramEnd"/>
    </w:p>
    <w:p w14:paraId="361E0FB6" w14:textId="77777777" w:rsidR="005A2476" w:rsidRDefault="005A2476" w:rsidP="00554CB3">
      <w:pPr>
        <w:ind w:firstLine="420"/>
        <w:rPr>
          <w:rFonts w:ascii="宋体" w:hAnsi="宋体"/>
        </w:rPr>
      </w:pPr>
      <w:r>
        <w:rPr>
          <w:rFonts w:ascii="宋体" w:hAnsi="宋体" w:hint="eastAsia"/>
        </w:rPr>
        <w:t>28．设计继电器—接触器控制系统的主电路后，应设计满足各电动机运转功能和与工作状态相对应的（   ）。</w:t>
      </w:r>
    </w:p>
    <w:p w14:paraId="361E0FB7" w14:textId="77777777" w:rsidR="005A2476" w:rsidRDefault="005A2476" w:rsidP="00554CB3">
      <w:pPr>
        <w:ind w:firstLine="420"/>
        <w:rPr>
          <w:rFonts w:ascii="宋体" w:hAnsi="宋体"/>
        </w:rPr>
      </w:pPr>
      <w:r>
        <w:rPr>
          <w:rFonts w:ascii="宋体" w:hAnsi="宋体" w:hint="eastAsia"/>
        </w:rPr>
        <w:t>A、信号电路     B、控制电路     C、照明电路     D、执行电路</w:t>
      </w:r>
    </w:p>
    <w:p w14:paraId="361E0FB8" w14:textId="77777777" w:rsidR="005A2476" w:rsidRDefault="005A2476" w:rsidP="00554CB3">
      <w:pPr>
        <w:ind w:firstLine="420"/>
        <w:rPr>
          <w:rFonts w:ascii="宋体" w:hAnsi="宋体"/>
        </w:rPr>
      </w:pPr>
      <w:r>
        <w:rPr>
          <w:rFonts w:ascii="宋体" w:hAnsi="宋体" w:hint="eastAsia"/>
        </w:rPr>
        <w:t>29．ISO14000系列标准不仅保持和提高了产品的基本性能，而且还要提高更加广泛的（   ）特性。</w:t>
      </w:r>
    </w:p>
    <w:p w14:paraId="361E0FB9" w14:textId="77777777" w:rsidR="005A2476" w:rsidRDefault="005A2476" w:rsidP="00554CB3">
      <w:pPr>
        <w:ind w:firstLine="420"/>
        <w:rPr>
          <w:rFonts w:ascii="宋体" w:hAnsi="宋体"/>
        </w:rPr>
      </w:pPr>
      <w:r>
        <w:rPr>
          <w:rFonts w:ascii="宋体" w:hAnsi="宋体" w:hint="eastAsia"/>
        </w:rPr>
        <w:t>A、质量     B、 质量体系    C、 质量保证    D、环境保护</w:t>
      </w:r>
    </w:p>
    <w:p w14:paraId="361E0FBA" w14:textId="77777777" w:rsidR="005A2476" w:rsidRDefault="005A2476" w:rsidP="00554CB3">
      <w:pPr>
        <w:ind w:firstLine="420"/>
        <w:rPr>
          <w:rFonts w:ascii="宋体" w:hAnsi="宋体"/>
        </w:rPr>
      </w:pPr>
      <w:r>
        <w:rPr>
          <w:rFonts w:ascii="宋体" w:hAnsi="宋体" w:hint="eastAsia"/>
        </w:rPr>
        <w:t>30．下列内容中，（   ）不属于缩短基本时间的措施。</w:t>
      </w:r>
    </w:p>
    <w:p w14:paraId="361E0FBB" w14:textId="77777777" w:rsidR="005A2476" w:rsidRDefault="005A2476" w:rsidP="00554CB3">
      <w:pPr>
        <w:ind w:firstLine="420"/>
        <w:rPr>
          <w:rFonts w:ascii="宋体" w:hAnsi="宋体"/>
        </w:rPr>
      </w:pPr>
      <w:r>
        <w:rPr>
          <w:rFonts w:ascii="宋体" w:hAnsi="宋体" w:hint="eastAsia"/>
        </w:rPr>
        <w:t>A、作好日常巡视工作            B、缩短安装时间</w:t>
      </w:r>
    </w:p>
    <w:p w14:paraId="361E0FBC" w14:textId="77777777" w:rsidR="005A2476" w:rsidRDefault="005A2476" w:rsidP="00554CB3">
      <w:pPr>
        <w:ind w:firstLine="420"/>
        <w:rPr>
          <w:rFonts w:ascii="宋体" w:hAnsi="宋体"/>
        </w:rPr>
      </w:pPr>
      <w:r>
        <w:rPr>
          <w:rFonts w:ascii="宋体" w:hAnsi="宋体" w:hint="eastAsia"/>
        </w:rPr>
        <w:t>C、缩短维修和故障处理时间      D、加强管理，减少线路上的损耗</w:t>
      </w:r>
    </w:p>
    <w:p w14:paraId="361E0FBD" w14:textId="77777777" w:rsidR="005A2476" w:rsidRDefault="005A2476" w:rsidP="00554CB3">
      <w:pPr>
        <w:ind w:firstLine="420"/>
        <w:rPr>
          <w:rFonts w:ascii="宋体" w:hAnsi="宋体"/>
        </w:rPr>
      </w:pPr>
    </w:p>
    <w:p w14:paraId="361E0FBE" w14:textId="77777777" w:rsidR="005A2476" w:rsidRPr="00554CB3" w:rsidRDefault="005A2476" w:rsidP="00554CB3">
      <w:pPr>
        <w:spacing w:line="360" w:lineRule="auto"/>
        <w:ind w:firstLineChars="0" w:firstLine="0"/>
        <w:rPr>
          <w:rFonts w:ascii="宋体" w:hAnsi="宋体"/>
          <w:b/>
        </w:rPr>
      </w:pPr>
      <w:r w:rsidRPr="00554CB3">
        <w:rPr>
          <w:rFonts w:ascii="宋体" w:hAnsi="宋体" w:hint="eastAsia"/>
          <w:b/>
        </w:rPr>
        <w:lastRenderedPageBreak/>
        <w:t>三、判断题(第31～40题。请将判断结果填入括号中，正确的填“</w:t>
      </w:r>
      <w:r>
        <w:rPr>
          <w:rFonts w:ascii="宋体" w:hAnsi="宋体" w:hint="eastAsia"/>
          <w:b/>
        </w:rPr>
        <w:t>√</w:t>
      </w:r>
      <w:r w:rsidRPr="00554CB3">
        <w:rPr>
          <w:rFonts w:ascii="宋体" w:hAnsi="宋体" w:hint="eastAsia"/>
          <w:b/>
        </w:rPr>
        <w:t>”，错误的填“×”。每题1分，共10分。)</w:t>
      </w:r>
    </w:p>
    <w:p w14:paraId="361E0FBF" w14:textId="77777777" w:rsidR="005A2476" w:rsidRDefault="005A2476"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）31.三相对称负载做△形连接，</w:t>
      </w:r>
      <w:proofErr w:type="gramStart"/>
      <w:r>
        <w:rPr>
          <w:rFonts w:ascii="宋体" w:hAnsi="宋体" w:hint="eastAsia"/>
        </w:rPr>
        <w:t>若每相负载</w:t>
      </w:r>
      <w:proofErr w:type="gramEnd"/>
      <w:r>
        <w:rPr>
          <w:rFonts w:ascii="宋体" w:hAnsi="宋体" w:hint="eastAsia"/>
        </w:rPr>
        <w:t>的电阻为10Ω，接在线电压为380V的三相交流电路中，则电路的线电流为38A。</w:t>
      </w:r>
    </w:p>
    <w:p w14:paraId="361E0FC0" w14:textId="77777777" w:rsidR="005A2476" w:rsidRDefault="005A2476"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）32. 三相异步电动机启动瞬间的转速为零，转差率也为零。</w:t>
      </w:r>
    </w:p>
    <w:p w14:paraId="361E0FC1" w14:textId="77777777" w:rsidR="005A2476" w:rsidRDefault="005A2476"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）33.绝缘杆应悬挂或架在支架上，不应与墙接触。</w:t>
      </w:r>
    </w:p>
    <w:p w14:paraId="361E0FC2" w14:textId="77777777" w:rsidR="005A2476" w:rsidRDefault="005A2476"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）34.变频器由主电路（包括整流器、中间直流环节和逆变器）和控制电路组成。</w:t>
      </w:r>
    </w:p>
    <w:p w14:paraId="361E0FC3" w14:textId="77777777" w:rsidR="005A2476" w:rsidRDefault="005A2476"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）35.机电一体化是电子技术、机械技术相互交融的产物，是集多种技术为一体的一门新兴的交叉学科。</w:t>
      </w:r>
    </w:p>
    <w:p w14:paraId="361E0FC4" w14:textId="77777777" w:rsidR="005A2476" w:rsidRDefault="005A2476" w:rsidP="00554CB3">
      <w:pPr>
        <w:ind w:firstLine="420"/>
        <w:rPr>
          <w:rFonts w:ascii="宋体" w:hAnsi="宋体"/>
        </w:rPr>
      </w:pPr>
      <w:r>
        <w:rPr>
          <w:rFonts w:ascii="宋体" w:hAnsi="宋体" w:hint="eastAsia"/>
        </w:rPr>
        <w:t>（  ）36.指导操作的目的是使学员的动手能力不断增强和提高，熟练掌握操作技能。</w:t>
      </w:r>
    </w:p>
    <w:p w14:paraId="361E0FC5" w14:textId="77777777" w:rsidR="005A2476" w:rsidRDefault="005A2476" w:rsidP="00554CB3">
      <w:pPr>
        <w:ind w:firstLine="420"/>
        <w:rPr>
          <w:rFonts w:ascii="宋体" w:hAnsi="宋体"/>
        </w:rPr>
      </w:pPr>
      <w:r>
        <w:rPr>
          <w:rFonts w:ascii="宋体" w:hAnsi="宋体" w:hint="eastAsia"/>
        </w:rPr>
        <w:t>（  ）37.电气控制电路应最大限度地满足机械设备加工工艺的要求是电路设计的原则之一。</w:t>
      </w:r>
    </w:p>
    <w:p w14:paraId="361E0FC6" w14:textId="77777777" w:rsidR="005A2476" w:rsidRDefault="005A2476" w:rsidP="00554CB3">
      <w:pPr>
        <w:ind w:firstLine="420"/>
        <w:rPr>
          <w:rFonts w:ascii="宋体" w:hAnsi="宋体"/>
        </w:rPr>
      </w:pPr>
      <w:r>
        <w:rPr>
          <w:rFonts w:ascii="宋体" w:hAnsi="宋体" w:hint="eastAsia"/>
        </w:rPr>
        <w:t xml:space="preserve">（  ）38.理论培训一般采用课堂讲授的方法进行，也可采用其他教学形式作为辅助和补充。 </w:t>
      </w:r>
    </w:p>
    <w:p w14:paraId="361E0FC7" w14:textId="77777777" w:rsidR="005A2476" w:rsidRDefault="005A2476"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）39.ISO9001</w:t>
      </w:r>
      <w:r w:rsidRPr="00554CB3">
        <w:rPr>
          <w:rFonts w:ascii="宋体" w:hAnsi="宋体" w:hint="eastAsia"/>
        </w:rPr>
        <w:t>~</w:t>
      </w:r>
      <w:r>
        <w:rPr>
          <w:rFonts w:ascii="宋体" w:hAnsi="宋体" w:hint="eastAsia"/>
        </w:rPr>
        <w:t>ISO 9003是质量模式标准，用于内部的质量标准。</w:t>
      </w:r>
    </w:p>
    <w:p w14:paraId="361E0FC8" w14:textId="77777777" w:rsidR="005A2476" w:rsidRDefault="005A2476"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）40.计算机的辅助管理不属于计算机集成制造系统的功能。</w:t>
      </w:r>
    </w:p>
    <w:p w14:paraId="361E0FC9" w14:textId="77777777" w:rsidR="005A2476" w:rsidRPr="00554CB3" w:rsidRDefault="005A2476" w:rsidP="00554CB3">
      <w:pPr>
        <w:ind w:firstLine="420"/>
        <w:rPr>
          <w:rFonts w:ascii="宋体" w:hAnsi="宋体"/>
        </w:rPr>
      </w:pPr>
    </w:p>
    <w:p w14:paraId="361E0FCA" w14:textId="77777777" w:rsidR="005A2476" w:rsidRPr="00554CB3" w:rsidRDefault="005A2476" w:rsidP="00554CB3">
      <w:pPr>
        <w:spacing w:line="360" w:lineRule="auto"/>
        <w:ind w:firstLineChars="0" w:firstLine="0"/>
        <w:rPr>
          <w:rFonts w:ascii="宋体" w:hAnsi="宋体"/>
          <w:b/>
        </w:rPr>
      </w:pPr>
      <w:r w:rsidRPr="00554CB3">
        <w:rPr>
          <w:rFonts w:ascii="宋体" w:hAnsi="宋体" w:hint="eastAsia"/>
          <w:b/>
        </w:rPr>
        <w:t>四、简答题(第41～44题。每题5分，共20分。)</w:t>
      </w:r>
    </w:p>
    <w:p w14:paraId="361E0FCB" w14:textId="77777777" w:rsidR="005A2476" w:rsidRDefault="005A2476" w:rsidP="00554CB3">
      <w:pPr>
        <w:ind w:firstLine="420"/>
        <w:rPr>
          <w:rFonts w:ascii="宋体" w:hAnsi="宋体"/>
        </w:rPr>
      </w:pPr>
      <w:r>
        <w:rPr>
          <w:rFonts w:ascii="宋体" w:hAnsi="宋体" w:hint="eastAsia"/>
        </w:rPr>
        <w:t>41．职业道德基本规范的内容有哪些？</w:t>
      </w:r>
    </w:p>
    <w:p w14:paraId="361E0FCC" w14:textId="77777777" w:rsidR="005A2476" w:rsidRDefault="005A2476" w:rsidP="00554CB3">
      <w:pPr>
        <w:ind w:firstLine="420"/>
        <w:rPr>
          <w:rFonts w:ascii="宋体" w:hAnsi="宋体"/>
        </w:rPr>
      </w:pPr>
    </w:p>
    <w:p w14:paraId="361E0FCD" w14:textId="77777777" w:rsidR="005A2476" w:rsidRDefault="005A2476" w:rsidP="00554CB3">
      <w:pPr>
        <w:ind w:firstLine="420"/>
        <w:rPr>
          <w:rFonts w:ascii="宋体" w:hAnsi="宋体"/>
        </w:rPr>
      </w:pPr>
    </w:p>
    <w:p w14:paraId="361E0FCE" w14:textId="77777777" w:rsidR="005A2476" w:rsidRDefault="005A2476" w:rsidP="00554CB3">
      <w:pPr>
        <w:ind w:firstLine="420"/>
        <w:rPr>
          <w:rFonts w:ascii="宋体" w:hAnsi="宋体"/>
        </w:rPr>
      </w:pPr>
    </w:p>
    <w:p w14:paraId="361E0FCF" w14:textId="77777777" w:rsidR="005A2476" w:rsidRDefault="005A2476" w:rsidP="00554CB3">
      <w:pPr>
        <w:ind w:firstLine="420"/>
        <w:rPr>
          <w:rFonts w:ascii="宋体" w:hAnsi="宋体"/>
        </w:rPr>
      </w:pPr>
    </w:p>
    <w:p w14:paraId="361E0FD0" w14:textId="77777777" w:rsidR="005A2476" w:rsidRDefault="005A2476" w:rsidP="00554CB3">
      <w:pPr>
        <w:ind w:firstLine="420"/>
        <w:rPr>
          <w:rFonts w:ascii="宋体" w:hAnsi="宋体"/>
        </w:rPr>
      </w:pPr>
    </w:p>
    <w:p w14:paraId="361E0FD2" w14:textId="77777777" w:rsidR="005A2476" w:rsidRPr="00554CB3" w:rsidRDefault="005A2476" w:rsidP="00554CB3">
      <w:pPr>
        <w:ind w:firstLine="420"/>
        <w:rPr>
          <w:rFonts w:ascii="宋体" w:hAnsi="宋体"/>
        </w:rPr>
      </w:pPr>
      <w:r>
        <w:rPr>
          <w:rFonts w:ascii="宋体" w:hAnsi="宋体" w:hint="eastAsia"/>
        </w:rPr>
        <w:t>42．变频器预置流程的具体步骤有哪些？</w:t>
      </w:r>
    </w:p>
    <w:p w14:paraId="361E0FD3" w14:textId="77777777" w:rsidR="005A2476" w:rsidRDefault="005A2476" w:rsidP="00554CB3">
      <w:pPr>
        <w:ind w:firstLine="420"/>
        <w:rPr>
          <w:rFonts w:ascii="宋体" w:hAnsi="宋体"/>
        </w:rPr>
      </w:pPr>
    </w:p>
    <w:p w14:paraId="361E0FD4" w14:textId="77777777" w:rsidR="005A2476" w:rsidRDefault="005A2476" w:rsidP="00554CB3">
      <w:pPr>
        <w:ind w:firstLine="420"/>
        <w:rPr>
          <w:rFonts w:ascii="宋体" w:hAnsi="宋体"/>
        </w:rPr>
      </w:pPr>
    </w:p>
    <w:p w14:paraId="361E0FD5" w14:textId="77777777" w:rsidR="005A2476" w:rsidRDefault="005A2476" w:rsidP="00554CB3">
      <w:pPr>
        <w:ind w:firstLine="420"/>
        <w:rPr>
          <w:rFonts w:ascii="宋体" w:hAnsi="宋体"/>
        </w:rPr>
      </w:pPr>
    </w:p>
    <w:p w14:paraId="361E0FD6" w14:textId="77777777" w:rsidR="005A2476" w:rsidRDefault="005A2476" w:rsidP="00554CB3">
      <w:pPr>
        <w:ind w:firstLine="420"/>
        <w:rPr>
          <w:rFonts w:ascii="宋体" w:hAnsi="宋体"/>
        </w:rPr>
      </w:pPr>
    </w:p>
    <w:p w14:paraId="361E0FD7" w14:textId="77777777" w:rsidR="005A2476" w:rsidRDefault="005A2476" w:rsidP="00554CB3">
      <w:pPr>
        <w:ind w:firstLine="420"/>
        <w:rPr>
          <w:rFonts w:ascii="宋体" w:hAnsi="宋体"/>
        </w:rPr>
      </w:pPr>
    </w:p>
    <w:p w14:paraId="361E0FD8" w14:textId="77777777" w:rsidR="005A2476" w:rsidRDefault="005A2476" w:rsidP="00554CB3">
      <w:pPr>
        <w:ind w:firstLine="420"/>
        <w:rPr>
          <w:rFonts w:ascii="宋体" w:hAnsi="宋体"/>
        </w:rPr>
      </w:pPr>
    </w:p>
    <w:p w14:paraId="361E0FD9" w14:textId="77777777" w:rsidR="005A2476" w:rsidRDefault="005A2476" w:rsidP="00554CB3">
      <w:pPr>
        <w:ind w:firstLine="420"/>
        <w:rPr>
          <w:rFonts w:ascii="宋体" w:hAnsi="宋体"/>
        </w:rPr>
      </w:pPr>
      <w:r>
        <w:rPr>
          <w:rFonts w:ascii="宋体" w:hAnsi="宋体" w:hint="eastAsia"/>
        </w:rPr>
        <w:t xml:space="preserve">43．如何测绘焊有完整电子元件的双面印制电路板？ </w:t>
      </w:r>
    </w:p>
    <w:p w14:paraId="361E0FDA" w14:textId="77777777" w:rsidR="005A2476" w:rsidRDefault="005A2476" w:rsidP="00554CB3">
      <w:pPr>
        <w:ind w:firstLine="420"/>
        <w:rPr>
          <w:rFonts w:ascii="宋体" w:hAnsi="宋体"/>
        </w:rPr>
      </w:pPr>
    </w:p>
    <w:p w14:paraId="361E0FDB" w14:textId="77777777" w:rsidR="005A2476" w:rsidRDefault="005A2476" w:rsidP="00554CB3">
      <w:pPr>
        <w:ind w:firstLine="420"/>
        <w:rPr>
          <w:rFonts w:ascii="宋体" w:hAnsi="宋体"/>
        </w:rPr>
      </w:pPr>
    </w:p>
    <w:p w14:paraId="361E0FDC" w14:textId="77777777" w:rsidR="005A2476" w:rsidRDefault="005A2476" w:rsidP="00554CB3">
      <w:pPr>
        <w:ind w:firstLine="420"/>
        <w:rPr>
          <w:rFonts w:ascii="宋体" w:hAnsi="宋体"/>
        </w:rPr>
      </w:pPr>
    </w:p>
    <w:p w14:paraId="361E0FDD" w14:textId="77777777" w:rsidR="005A2476" w:rsidRDefault="005A2476" w:rsidP="00554CB3">
      <w:pPr>
        <w:ind w:firstLine="420"/>
        <w:rPr>
          <w:rFonts w:ascii="宋体" w:hAnsi="宋体"/>
        </w:rPr>
      </w:pPr>
    </w:p>
    <w:p w14:paraId="361E0FDE" w14:textId="77777777" w:rsidR="005A2476" w:rsidRDefault="005A2476" w:rsidP="00554CB3">
      <w:pPr>
        <w:ind w:firstLine="420"/>
        <w:rPr>
          <w:rFonts w:ascii="宋体" w:hAnsi="宋体"/>
        </w:rPr>
      </w:pPr>
    </w:p>
    <w:p w14:paraId="361E0FDF" w14:textId="77777777" w:rsidR="005A2476" w:rsidRDefault="005A2476" w:rsidP="00554CB3">
      <w:pPr>
        <w:ind w:firstLine="420"/>
        <w:rPr>
          <w:rFonts w:ascii="宋体" w:hAnsi="宋体"/>
        </w:rPr>
      </w:pPr>
    </w:p>
    <w:p w14:paraId="361E0FE0" w14:textId="77777777" w:rsidR="005A2476" w:rsidRDefault="005A2476" w:rsidP="00554CB3">
      <w:pPr>
        <w:ind w:firstLine="420"/>
        <w:rPr>
          <w:rFonts w:ascii="宋体" w:hAnsi="宋体"/>
        </w:rPr>
      </w:pPr>
    </w:p>
    <w:p w14:paraId="361E0FE1" w14:textId="77777777" w:rsidR="005A2476" w:rsidRDefault="005A2476" w:rsidP="00554CB3">
      <w:pPr>
        <w:ind w:firstLine="420"/>
        <w:rPr>
          <w:rFonts w:ascii="宋体" w:hAnsi="宋体"/>
        </w:rPr>
      </w:pPr>
      <w:r>
        <w:rPr>
          <w:rFonts w:ascii="宋体" w:hAnsi="宋体" w:hint="eastAsia"/>
        </w:rPr>
        <w:t>44．阅读分析数控机床电气图的步骤有哪些？</w:t>
      </w:r>
    </w:p>
    <w:p w14:paraId="361E0FE2" w14:textId="77777777" w:rsidR="005A2476" w:rsidRDefault="005A2476" w:rsidP="00554CB3">
      <w:pPr>
        <w:ind w:firstLine="420"/>
        <w:rPr>
          <w:rFonts w:ascii="宋体" w:hAnsi="宋体"/>
        </w:rPr>
      </w:pPr>
    </w:p>
    <w:p w14:paraId="361E0FE3" w14:textId="77777777" w:rsidR="005A2476" w:rsidRDefault="005A2476" w:rsidP="00554CB3">
      <w:pPr>
        <w:ind w:firstLine="420"/>
        <w:rPr>
          <w:rFonts w:ascii="宋体" w:hAnsi="宋体"/>
        </w:rPr>
      </w:pPr>
    </w:p>
    <w:p w14:paraId="361E0FE4" w14:textId="77777777" w:rsidR="005A2476" w:rsidRDefault="005A2476" w:rsidP="00554CB3">
      <w:pPr>
        <w:ind w:firstLine="420"/>
        <w:rPr>
          <w:rFonts w:ascii="宋体" w:hAnsi="宋体"/>
        </w:rPr>
      </w:pPr>
    </w:p>
    <w:p w14:paraId="361E0FE5" w14:textId="77777777" w:rsidR="005A2476" w:rsidRDefault="005A2476" w:rsidP="00554CB3">
      <w:pPr>
        <w:ind w:firstLine="420"/>
        <w:rPr>
          <w:rFonts w:ascii="宋体" w:hAnsi="宋体"/>
        </w:rPr>
      </w:pPr>
    </w:p>
    <w:p w14:paraId="361E0FE6" w14:textId="77777777" w:rsidR="005A2476" w:rsidRDefault="005A2476" w:rsidP="00554CB3">
      <w:pPr>
        <w:ind w:firstLine="420"/>
        <w:rPr>
          <w:rFonts w:ascii="宋体" w:hAnsi="宋体"/>
        </w:rPr>
      </w:pPr>
    </w:p>
    <w:p w14:paraId="361E0FE7" w14:textId="77777777" w:rsidR="00554CB3" w:rsidRDefault="00554CB3">
      <w:pPr>
        <w:widowControl/>
        <w:spacing w:line="240" w:lineRule="auto"/>
        <w:ind w:firstLineChars="0" w:firstLine="0"/>
        <w:jc w:val="left"/>
        <w:rPr>
          <w:b/>
        </w:rPr>
      </w:pPr>
      <w:r>
        <w:rPr>
          <w:b/>
        </w:rPr>
        <w:br w:type="page"/>
      </w:r>
    </w:p>
    <w:p w14:paraId="361E0FE8" w14:textId="77777777" w:rsidR="005A2476" w:rsidRPr="00554CB3" w:rsidRDefault="005A2476" w:rsidP="00554CB3">
      <w:pPr>
        <w:spacing w:line="360" w:lineRule="auto"/>
        <w:ind w:firstLineChars="0" w:firstLine="0"/>
        <w:rPr>
          <w:rFonts w:ascii="宋体" w:hAnsi="宋体"/>
          <w:b/>
        </w:rPr>
      </w:pPr>
      <w:r w:rsidRPr="00554CB3">
        <w:rPr>
          <w:rFonts w:ascii="宋体" w:hAnsi="宋体" w:hint="eastAsia"/>
          <w:b/>
        </w:rPr>
        <w:lastRenderedPageBreak/>
        <w:t>五、论述题（第45～46题。每题15分，共30分。）</w:t>
      </w:r>
    </w:p>
    <w:p w14:paraId="361E0FE9" w14:textId="77777777" w:rsidR="005A2476" w:rsidRDefault="005A2476" w:rsidP="00554CB3">
      <w:pPr>
        <w:ind w:firstLine="420"/>
        <w:rPr>
          <w:rFonts w:ascii="宋体" w:hAnsi="宋体"/>
        </w:rPr>
      </w:pPr>
      <w:r>
        <w:rPr>
          <w:rFonts w:ascii="宋体" w:hAnsi="宋体" w:hint="eastAsia"/>
        </w:rPr>
        <w:t>45．试述龙门刨床V5系统常见电气故障的分析方法。</w:t>
      </w:r>
    </w:p>
    <w:p w14:paraId="361E0FEA" w14:textId="77777777" w:rsidR="005A2476" w:rsidRDefault="005A2476" w:rsidP="00554CB3">
      <w:pPr>
        <w:ind w:firstLine="420"/>
        <w:rPr>
          <w:rFonts w:ascii="宋体" w:hAnsi="宋体"/>
        </w:rPr>
      </w:pPr>
    </w:p>
    <w:p w14:paraId="361E0FEB" w14:textId="77777777" w:rsidR="005A2476" w:rsidRDefault="005A2476" w:rsidP="00554CB3">
      <w:pPr>
        <w:ind w:firstLine="420"/>
        <w:rPr>
          <w:rFonts w:ascii="宋体" w:hAnsi="宋体"/>
        </w:rPr>
      </w:pPr>
    </w:p>
    <w:p w14:paraId="361E0FEC" w14:textId="77777777" w:rsidR="005A2476" w:rsidRDefault="005A2476" w:rsidP="00554CB3">
      <w:pPr>
        <w:ind w:firstLine="420"/>
        <w:rPr>
          <w:rFonts w:ascii="宋体" w:hAnsi="宋体"/>
        </w:rPr>
      </w:pPr>
    </w:p>
    <w:p w14:paraId="361E0FED" w14:textId="77777777" w:rsidR="005A2476" w:rsidRDefault="005A2476" w:rsidP="00554CB3">
      <w:pPr>
        <w:ind w:firstLine="420"/>
        <w:rPr>
          <w:rFonts w:ascii="宋体" w:hAnsi="宋体"/>
        </w:rPr>
      </w:pPr>
    </w:p>
    <w:p w14:paraId="361E0FEE" w14:textId="77777777" w:rsidR="005A2476" w:rsidRDefault="005A2476" w:rsidP="00554CB3">
      <w:pPr>
        <w:ind w:firstLine="420"/>
        <w:rPr>
          <w:rFonts w:ascii="宋体" w:hAnsi="宋体"/>
        </w:rPr>
      </w:pPr>
    </w:p>
    <w:p w14:paraId="361E0FEF" w14:textId="77777777" w:rsidR="005A2476" w:rsidRDefault="005A2476" w:rsidP="00554CB3">
      <w:pPr>
        <w:ind w:firstLine="420"/>
        <w:rPr>
          <w:rFonts w:ascii="宋体" w:hAnsi="宋体"/>
        </w:rPr>
      </w:pPr>
    </w:p>
    <w:p w14:paraId="361E0FF0" w14:textId="77777777" w:rsidR="005A2476" w:rsidRDefault="005A2476" w:rsidP="00554CB3">
      <w:pPr>
        <w:ind w:firstLine="420"/>
        <w:rPr>
          <w:rFonts w:ascii="宋体" w:hAnsi="宋体"/>
        </w:rPr>
      </w:pPr>
    </w:p>
    <w:p w14:paraId="361E0FF1" w14:textId="77777777" w:rsidR="005A2476" w:rsidRDefault="005A2476" w:rsidP="00554CB3">
      <w:pPr>
        <w:ind w:firstLine="420"/>
        <w:rPr>
          <w:rFonts w:ascii="宋体" w:hAnsi="宋体"/>
        </w:rPr>
      </w:pPr>
    </w:p>
    <w:p w14:paraId="361E0FF2" w14:textId="77777777" w:rsidR="005A2476" w:rsidRDefault="005A2476" w:rsidP="00554CB3">
      <w:pPr>
        <w:ind w:firstLine="420"/>
        <w:rPr>
          <w:rFonts w:ascii="宋体" w:hAnsi="宋体"/>
        </w:rPr>
      </w:pPr>
    </w:p>
    <w:p w14:paraId="361E0FF3" w14:textId="77777777" w:rsidR="005A2476" w:rsidRDefault="005A2476" w:rsidP="00554CB3">
      <w:pPr>
        <w:ind w:firstLine="420"/>
        <w:rPr>
          <w:rFonts w:ascii="宋体" w:hAnsi="宋体"/>
        </w:rPr>
      </w:pPr>
    </w:p>
    <w:p w14:paraId="361E0FF4" w14:textId="77777777" w:rsidR="005A2476" w:rsidRDefault="005A2476" w:rsidP="00554CB3">
      <w:pPr>
        <w:ind w:firstLine="420"/>
        <w:rPr>
          <w:rFonts w:ascii="宋体" w:hAnsi="宋体"/>
        </w:rPr>
      </w:pPr>
    </w:p>
    <w:p w14:paraId="361E0FF5" w14:textId="77777777" w:rsidR="005A2476" w:rsidRDefault="005A2476" w:rsidP="00554CB3">
      <w:pPr>
        <w:ind w:firstLine="420"/>
        <w:rPr>
          <w:rFonts w:ascii="宋体" w:hAnsi="宋体"/>
        </w:rPr>
      </w:pPr>
    </w:p>
    <w:p w14:paraId="361E0FF6" w14:textId="77777777" w:rsidR="005A2476" w:rsidRDefault="005A2476" w:rsidP="00554CB3">
      <w:pPr>
        <w:ind w:firstLine="420"/>
        <w:rPr>
          <w:rFonts w:ascii="宋体" w:hAnsi="宋体"/>
        </w:rPr>
      </w:pPr>
    </w:p>
    <w:p w14:paraId="361E0FF7" w14:textId="77777777" w:rsidR="005A2476" w:rsidRDefault="005A2476" w:rsidP="00554CB3">
      <w:pPr>
        <w:ind w:firstLine="420"/>
        <w:rPr>
          <w:rFonts w:ascii="宋体" w:hAnsi="宋体"/>
        </w:rPr>
      </w:pPr>
    </w:p>
    <w:p w14:paraId="361E0FF8" w14:textId="77777777" w:rsidR="005A2476" w:rsidRDefault="005A2476" w:rsidP="00554CB3">
      <w:pPr>
        <w:ind w:firstLine="420"/>
        <w:rPr>
          <w:rFonts w:ascii="宋体" w:hAnsi="宋体"/>
        </w:rPr>
      </w:pPr>
    </w:p>
    <w:p w14:paraId="361E0FF9" w14:textId="77777777" w:rsidR="005A2476" w:rsidRDefault="005A2476" w:rsidP="00554CB3">
      <w:pPr>
        <w:ind w:firstLine="420"/>
        <w:rPr>
          <w:rFonts w:ascii="宋体" w:hAnsi="宋体"/>
        </w:rPr>
      </w:pPr>
    </w:p>
    <w:p w14:paraId="361E0FFA" w14:textId="77777777" w:rsidR="005A2476" w:rsidRDefault="005A2476" w:rsidP="00554CB3">
      <w:pPr>
        <w:ind w:firstLine="420"/>
        <w:rPr>
          <w:rFonts w:ascii="宋体" w:hAnsi="宋体"/>
        </w:rPr>
      </w:pPr>
    </w:p>
    <w:p w14:paraId="361E0FFB" w14:textId="77777777" w:rsidR="005A2476" w:rsidRDefault="005A2476" w:rsidP="00554CB3">
      <w:pPr>
        <w:ind w:firstLine="420"/>
        <w:rPr>
          <w:rFonts w:ascii="宋体" w:hAnsi="宋体"/>
        </w:rPr>
      </w:pPr>
    </w:p>
    <w:p w14:paraId="361E0FFC" w14:textId="77777777" w:rsidR="005A2476" w:rsidRDefault="005A2476" w:rsidP="00554CB3">
      <w:pPr>
        <w:ind w:firstLine="420"/>
        <w:rPr>
          <w:rFonts w:ascii="宋体" w:hAnsi="宋体"/>
        </w:rPr>
      </w:pPr>
    </w:p>
    <w:p w14:paraId="361E0FFD" w14:textId="77777777" w:rsidR="005A2476" w:rsidRDefault="005A2476" w:rsidP="00554CB3">
      <w:pPr>
        <w:ind w:firstLine="420"/>
        <w:rPr>
          <w:rFonts w:ascii="宋体" w:hAnsi="宋体"/>
        </w:rPr>
      </w:pPr>
    </w:p>
    <w:p w14:paraId="361E0FFE" w14:textId="77777777" w:rsidR="00554CB3" w:rsidRDefault="00554CB3">
      <w:pPr>
        <w:widowControl/>
        <w:spacing w:line="240" w:lineRule="auto"/>
        <w:ind w:firstLineChars="0" w:firstLine="0"/>
        <w:jc w:val="left"/>
        <w:rPr>
          <w:rFonts w:ascii="宋体" w:hAnsi="宋体"/>
        </w:rPr>
      </w:pPr>
      <w:r>
        <w:rPr>
          <w:rFonts w:ascii="宋体" w:hAnsi="宋体"/>
        </w:rPr>
        <w:br w:type="page"/>
      </w:r>
    </w:p>
    <w:p w14:paraId="361E0FFF" w14:textId="77777777" w:rsidR="005A2476" w:rsidRPr="00554CB3" w:rsidRDefault="005A2476" w:rsidP="00554CB3">
      <w:pPr>
        <w:ind w:firstLine="420"/>
        <w:rPr>
          <w:rFonts w:ascii="宋体" w:hAnsi="宋体"/>
        </w:rPr>
      </w:pPr>
      <w:r>
        <w:rPr>
          <w:rFonts w:ascii="宋体" w:hAnsi="宋体" w:hint="eastAsia"/>
        </w:rPr>
        <w:lastRenderedPageBreak/>
        <w:t>46．试述SIMOREG-V5系列晶闸管直流主轴调速装置的技术指标。</w:t>
      </w:r>
    </w:p>
    <w:p w14:paraId="361E1000" w14:textId="77777777" w:rsidR="005A2476" w:rsidRDefault="005A2476" w:rsidP="00554CB3">
      <w:pPr>
        <w:ind w:firstLine="420"/>
        <w:rPr>
          <w:rFonts w:ascii="宋体" w:hAnsi="宋体"/>
        </w:rPr>
      </w:pPr>
    </w:p>
    <w:p w14:paraId="361E1001" w14:textId="77777777" w:rsidR="005A2476" w:rsidRDefault="005A2476" w:rsidP="00554CB3">
      <w:pPr>
        <w:ind w:firstLine="420"/>
        <w:rPr>
          <w:rFonts w:ascii="宋体" w:hAnsi="宋体"/>
        </w:rPr>
      </w:pPr>
    </w:p>
    <w:p w14:paraId="361E1002" w14:textId="77777777" w:rsidR="005A2476" w:rsidRDefault="005A2476" w:rsidP="00554CB3">
      <w:pPr>
        <w:ind w:firstLine="420"/>
        <w:rPr>
          <w:rFonts w:ascii="宋体" w:hAnsi="宋体"/>
        </w:rPr>
      </w:pPr>
    </w:p>
    <w:p w14:paraId="361E1003" w14:textId="77777777" w:rsidR="005A2476" w:rsidRDefault="005A2476" w:rsidP="00554CB3">
      <w:pPr>
        <w:ind w:firstLine="420"/>
        <w:rPr>
          <w:rFonts w:ascii="宋体" w:hAnsi="宋体"/>
        </w:rPr>
      </w:pPr>
    </w:p>
    <w:p w14:paraId="361E1004" w14:textId="77777777" w:rsidR="005A2476" w:rsidRDefault="005A2476" w:rsidP="00554CB3">
      <w:pPr>
        <w:ind w:firstLine="420"/>
        <w:rPr>
          <w:rFonts w:ascii="宋体" w:hAnsi="宋体"/>
        </w:rPr>
      </w:pPr>
    </w:p>
    <w:p w14:paraId="361E1005" w14:textId="77777777" w:rsidR="005A2476" w:rsidRDefault="005A2476" w:rsidP="00554CB3">
      <w:pPr>
        <w:ind w:firstLine="420"/>
        <w:rPr>
          <w:rFonts w:ascii="宋体" w:hAnsi="宋体"/>
        </w:rPr>
      </w:pPr>
    </w:p>
    <w:p w14:paraId="361E1006" w14:textId="77777777" w:rsidR="005A2476" w:rsidRDefault="005A2476" w:rsidP="00554CB3">
      <w:pPr>
        <w:ind w:firstLine="420"/>
        <w:rPr>
          <w:rFonts w:ascii="宋体" w:hAnsi="宋体"/>
        </w:rPr>
      </w:pPr>
    </w:p>
    <w:p w14:paraId="361E1007" w14:textId="77777777" w:rsidR="005A2476" w:rsidRDefault="005A2476" w:rsidP="00554CB3">
      <w:pPr>
        <w:ind w:firstLine="420"/>
        <w:rPr>
          <w:rFonts w:ascii="宋体" w:hAnsi="宋体"/>
        </w:rPr>
      </w:pPr>
    </w:p>
    <w:p w14:paraId="361E1008" w14:textId="77777777" w:rsidR="005A2476" w:rsidRDefault="005A2476" w:rsidP="00554CB3">
      <w:pPr>
        <w:ind w:firstLine="420"/>
        <w:rPr>
          <w:rFonts w:ascii="宋体" w:hAnsi="宋体"/>
        </w:rPr>
      </w:pPr>
    </w:p>
    <w:p w14:paraId="361E1009" w14:textId="77777777" w:rsidR="005A2476" w:rsidRDefault="005A2476" w:rsidP="00554CB3">
      <w:pPr>
        <w:ind w:firstLine="420"/>
        <w:rPr>
          <w:rFonts w:ascii="宋体" w:hAnsi="宋体"/>
        </w:rPr>
      </w:pPr>
    </w:p>
    <w:p w14:paraId="361E100A" w14:textId="77777777" w:rsidR="005A2476" w:rsidRDefault="005A2476" w:rsidP="00554CB3">
      <w:pPr>
        <w:ind w:firstLine="420"/>
        <w:rPr>
          <w:rFonts w:ascii="宋体" w:hAnsi="宋体"/>
        </w:rPr>
      </w:pPr>
    </w:p>
    <w:p w14:paraId="361E100B" w14:textId="77777777" w:rsidR="005A2476" w:rsidRDefault="005A2476" w:rsidP="00554CB3">
      <w:pPr>
        <w:ind w:firstLine="420"/>
        <w:rPr>
          <w:rFonts w:ascii="宋体" w:hAnsi="宋体"/>
        </w:rPr>
      </w:pPr>
    </w:p>
    <w:p w14:paraId="361E100C" w14:textId="77777777" w:rsidR="005A2476" w:rsidRDefault="005A2476" w:rsidP="00554CB3">
      <w:pPr>
        <w:ind w:firstLine="420"/>
        <w:rPr>
          <w:rFonts w:ascii="宋体" w:hAnsi="宋体"/>
        </w:rPr>
      </w:pPr>
    </w:p>
    <w:p w14:paraId="361E100D" w14:textId="77777777" w:rsidR="005A2476" w:rsidRDefault="005A2476" w:rsidP="00554CB3">
      <w:pPr>
        <w:ind w:firstLine="420"/>
        <w:rPr>
          <w:rFonts w:ascii="宋体" w:hAnsi="宋体"/>
        </w:rPr>
      </w:pPr>
    </w:p>
    <w:p w14:paraId="361E100E" w14:textId="77777777" w:rsidR="005A2476" w:rsidRDefault="005A2476" w:rsidP="00554CB3">
      <w:pPr>
        <w:ind w:firstLine="420"/>
        <w:rPr>
          <w:rFonts w:ascii="宋体" w:hAnsi="宋体"/>
        </w:rPr>
      </w:pPr>
    </w:p>
    <w:p w14:paraId="361E100F" w14:textId="77777777" w:rsidR="005A2476" w:rsidRDefault="005A2476" w:rsidP="00554CB3">
      <w:pPr>
        <w:ind w:firstLine="420"/>
        <w:rPr>
          <w:rFonts w:ascii="宋体" w:hAnsi="宋体"/>
        </w:rPr>
      </w:pPr>
    </w:p>
    <w:p w14:paraId="361E1010" w14:textId="77777777" w:rsidR="005A2476" w:rsidRDefault="005A2476" w:rsidP="00554CB3">
      <w:pPr>
        <w:ind w:firstLine="420"/>
        <w:rPr>
          <w:rFonts w:ascii="宋体" w:hAnsi="宋体"/>
        </w:rPr>
      </w:pPr>
    </w:p>
    <w:p w14:paraId="361E1011" w14:textId="00D17E5E" w:rsidR="00CF20C4" w:rsidRDefault="00CF20C4" w:rsidP="00554CB3">
      <w:pPr>
        <w:ind w:firstLine="420"/>
        <w:rPr>
          <w:rFonts w:ascii="宋体" w:hAnsi="宋体"/>
        </w:rPr>
      </w:pPr>
      <w:r>
        <w:rPr>
          <w:rFonts w:ascii="宋体" w:hAnsi="宋体"/>
        </w:rPr>
        <w:br w:type="page"/>
      </w:r>
    </w:p>
    <w:p w14:paraId="6D4362C5" w14:textId="77777777" w:rsidR="00182A7D" w:rsidRDefault="00182A7D" w:rsidP="00182A7D">
      <w:pPr>
        <w:ind w:firstLineChars="0" w:firstLine="0"/>
        <w:jc w:val="center"/>
        <w:rPr>
          <w:rFonts w:eastAsia="黑体"/>
          <w:color w:val="000000"/>
          <w:sz w:val="30"/>
        </w:rPr>
      </w:pPr>
      <w:bookmarkStart w:id="46" w:name="_Toc59553187"/>
      <w:r>
        <w:rPr>
          <w:rFonts w:eastAsia="黑体" w:hint="eastAsia"/>
          <w:color w:val="000000"/>
          <w:sz w:val="30"/>
        </w:rPr>
        <w:lastRenderedPageBreak/>
        <w:t>职业技能鉴定国家题库</w:t>
      </w:r>
    </w:p>
    <w:p w14:paraId="3CD62EB5" w14:textId="0337A755" w:rsidR="00CF20C4" w:rsidRPr="00C80436" w:rsidRDefault="00CF20C4" w:rsidP="00234501">
      <w:pPr>
        <w:pStyle w:val="4"/>
        <w:jc w:val="center"/>
        <w:rPr>
          <w:rFonts w:ascii="宋体" w:eastAsia="宋体" w:hAnsi="宋体"/>
          <w:sz w:val="30"/>
          <w:szCs w:val="30"/>
        </w:rPr>
      </w:pPr>
      <w:bookmarkStart w:id="47" w:name="_Toc63667707"/>
      <w:r w:rsidRPr="00C80436">
        <w:rPr>
          <w:rFonts w:ascii="宋体" w:eastAsia="宋体" w:hAnsi="宋体" w:hint="eastAsia"/>
          <w:sz w:val="30"/>
          <w:szCs w:val="30"/>
        </w:rPr>
        <w:t>维修电工技师</w:t>
      </w:r>
      <w:r w:rsidRPr="00C80436">
        <w:rPr>
          <w:rFonts w:ascii="宋体" w:eastAsia="宋体" w:hAnsi="宋体"/>
          <w:sz w:val="30"/>
          <w:szCs w:val="30"/>
        </w:rPr>
        <w:t>理论知识试卷</w:t>
      </w:r>
      <w:r w:rsidRPr="00C80436">
        <w:rPr>
          <w:rFonts w:ascii="宋体" w:eastAsia="宋体" w:hAnsi="宋体" w:hint="eastAsia"/>
          <w:sz w:val="30"/>
          <w:szCs w:val="30"/>
        </w:rPr>
        <w:t>答案及评分标准九</w:t>
      </w:r>
      <w:bookmarkEnd w:id="46"/>
      <w:bookmarkEnd w:id="47"/>
    </w:p>
    <w:p w14:paraId="7FCA9C8F" w14:textId="77777777" w:rsidR="00CF20C4" w:rsidRDefault="00CF20C4" w:rsidP="00CF20C4">
      <w:pPr>
        <w:pStyle w:val="aff1"/>
        <w:spacing w:before="156"/>
      </w:pPr>
      <w:r>
        <w:rPr>
          <w:rFonts w:hint="eastAsia"/>
        </w:rPr>
        <w:t>一、填空题</w:t>
      </w:r>
    </w:p>
    <w:p w14:paraId="1AE50CBE" w14:textId="77777777" w:rsidR="00CF20C4" w:rsidRDefault="00CF20C4" w:rsidP="00CF20C4">
      <w:pPr>
        <w:ind w:firstLine="420"/>
      </w:pPr>
      <w:r>
        <w:rPr>
          <w:rFonts w:hint="eastAsia"/>
        </w:rPr>
        <w:t>评分标准：每题答对给</w:t>
      </w:r>
      <w:r>
        <w:rPr>
          <w:rFonts w:hint="eastAsia"/>
        </w:rPr>
        <w:t>1</w:t>
      </w:r>
      <w:r>
        <w:rPr>
          <w:rFonts w:hint="eastAsia"/>
        </w:rPr>
        <w:t>分；答错或漏答不给分，也</w:t>
      </w:r>
      <w:proofErr w:type="gramStart"/>
      <w:r>
        <w:rPr>
          <w:rFonts w:hint="eastAsia"/>
        </w:rPr>
        <w:t>不</w:t>
      </w:r>
      <w:proofErr w:type="gramEnd"/>
      <w:r>
        <w:rPr>
          <w:rFonts w:hint="eastAsia"/>
        </w:rPr>
        <w:t>倒扣分。</w:t>
      </w:r>
    </w:p>
    <w:p w14:paraId="602692FD" w14:textId="77777777" w:rsidR="00CF20C4" w:rsidRPr="00D10504" w:rsidRDefault="00CF20C4" w:rsidP="00CF20C4">
      <w:pPr>
        <w:ind w:firstLine="420"/>
      </w:pPr>
      <w:r w:rsidRPr="00D10504">
        <w:rPr>
          <w:rFonts w:hint="eastAsia"/>
        </w:rPr>
        <w:t>1</w:t>
      </w:r>
      <w:r w:rsidRPr="00D10504">
        <w:rPr>
          <w:rFonts w:hint="eastAsia"/>
        </w:rPr>
        <w:t>．负载变化</w:t>
      </w:r>
    </w:p>
    <w:p w14:paraId="42E1D611" w14:textId="77777777" w:rsidR="00CF20C4" w:rsidRPr="00D10504" w:rsidRDefault="00CF20C4" w:rsidP="00CF20C4">
      <w:pPr>
        <w:ind w:firstLine="420"/>
      </w:pPr>
      <w:r w:rsidRPr="00D10504">
        <w:rPr>
          <w:rFonts w:hint="eastAsia"/>
        </w:rPr>
        <w:t>2</w:t>
      </w:r>
      <w:r w:rsidRPr="00D10504">
        <w:rPr>
          <w:rFonts w:hint="eastAsia"/>
        </w:rPr>
        <w:t>．传播途径</w:t>
      </w:r>
    </w:p>
    <w:p w14:paraId="6CDE2210" w14:textId="77777777" w:rsidR="00CF20C4" w:rsidRPr="00D10504" w:rsidRDefault="00CF20C4" w:rsidP="00CF20C4">
      <w:pPr>
        <w:ind w:firstLine="420"/>
      </w:pPr>
      <w:r w:rsidRPr="00D10504">
        <w:rPr>
          <w:rFonts w:hint="eastAsia"/>
        </w:rPr>
        <w:t>3</w:t>
      </w:r>
      <w:r w:rsidRPr="00D10504">
        <w:rPr>
          <w:rFonts w:hint="eastAsia"/>
        </w:rPr>
        <w:t>．续流二极管</w:t>
      </w:r>
    </w:p>
    <w:p w14:paraId="20CDC27D" w14:textId="77777777" w:rsidR="00CF20C4" w:rsidRPr="00D10504" w:rsidRDefault="00CF20C4" w:rsidP="00CF20C4">
      <w:pPr>
        <w:ind w:firstLine="420"/>
      </w:pPr>
      <w:r w:rsidRPr="00D10504">
        <w:rPr>
          <w:rFonts w:hint="eastAsia"/>
        </w:rPr>
        <w:t>4</w:t>
      </w:r>
      <w:r w:rsidRPr="00D10504">
        <w:rPr>
          <w:rFonts w:hint="eastAsia"/>
        </w:rPr>
        <w:t>．法律制度</w:t>
      </w:r>
    </w:p>
    <w:p w14:paraId="10AB06DC" w14:textId="77777777" w:rsidR="00CF20C4" w:rsidRPr="00D10504" w:rsidRDefault="00CF20C4" w:rsidP="00CF20C4">
      <w:pPr>
        <w:ind w:firstLine="420"/>
      </w:pPr>
      <w:r w:rsidRPr="00D10504">
        <w:rPr>
          <w:rFonts w:hint="eastAsia"/>
        </w:rPr>
        <w:t>5</w:t>
      </w:r>
      <w:r w:rsidRPr="00D10504">
        <w:rPr>
          <w:rFonts w:hint="eastAsia"/>
        </w:rPr>
        <w:t>．</w:t>
      </w:r>
      <w:r w:rsidRPr="00D10504">
        <w:rPr>
          <w:rFonts w:hint="eastAsia"/>
        </w:rPr>
        <w:t>12</w:t>
      </w:r>
    </w:p>
    <w:p w14:paraId="0C32EA69" w14:textId="77777777" w:rsidR="00CF20C4" w:rsidRPr="00D10504" w:rsidRDefault="00CF20C4" w:rsidP="00CF20C4">
      <w:pPr>
        <w:ind w:firstLine="420"/>
      </w:pPr>
      <w:r w:rsidRPr="00D10504">
        <w:rPr>
          <w:rFonts w:hint="eastAsia"/>
        </w:rPr>
        <w:t>6</w:t>
      </w:r>
      <w:r w:rsidRPr="00D10504">
        <w:rPr>
          <w:rFonts w:hint="eastAsia"/>
        </w:rPr>
        <w:t>．移开或越过遮拦</w:t>
      </w:r>
    </w:p>
    <w:p w14:paraId="1857725F" w14:textId="77777777" w:rsidR="00CF20C4" w:rsidRPr="00D10504" w:rsidRDefault="00CF20C4" w:rsidP="00CF20C4">
      <w:pPr>
        <w:ind w:firstLine="420"/>
      </w:pPr>
      <w:r w:rsidRPr="00D10504">
        <w:rPr>
          <w:rFonts w:hint="eastAsia"/>
        </w:rPr>
        <w:t>7</w:t>
      </w:r>
      <w:r w:rsidRPr="00D10504">
        <w:rPr>
          <w:rFonts w:hint="eastAsia"/>
        </w:rPr>
        <w:t>．电流和电位端钮</w:t>
      </w:r>
    </w:p>
    <w:p w14:paraId="6DCB7123" w14:textId="77777777" w:rsidR="00CF20C4" w:rsidRPr="00D10504" w:rsidRDefault="00CF20C4" w:rsidP="00CF20C4">
      <w:pPr>
        <w:ind w:firstLine="420"/>
      </w:pPr>
      <w:r w:rsidRPr="00D10504">
        <w:rPr>
          <w:rFonts w:hint="eastAsia"/>
        </w:rPr>
        <w:t>8</w:t>
      </w:r>
      <w:r w:rsidRPr="00D10504">
        <w:rPr>
          <w:rFonts w:hint="eastAsia"/>
        </w:rPr>
        <w:t>．接触器</w:t>
      </w:r>
    </w:p>
    <w:p w14:paraId="30C0489F" w14:textId="77777777" w:rsidR="00CF20C4" w:rsidRPr="00D10504" w:rsidRDefault="00CF20C4" w:rsidP="00CF20C4">
      <w:pPr>
        <w:ind w:firstLine="420"/>
      </w:pPr>
      <w:r w:rsidRPr="00D10504">
        <w:rPr>
          <w:rFonts w:hint="eastAsia"/>
        </w:rPr>
        <w:t>9</w:t>
      </w:r>
      <w:r w:rsidRPr="00D10504">
        <w:rPr>
          <w:rFonts w:hint="eastAsia"/>
        </w:rPr>
        <w:t>．数字信号输出</w:t>
      </w:r>
    </w:p>
    <w:p w14:paraId="5BAECDCF" w14:textId="77777777" w:rsidR="00CF20C4" w:rsidRPr="00D10504" w:rsidRDefault="00CF20C4" w:rsidP="00CF20C4">
      <w:pPr>
        <w:ind w:firstLine="420"/>
      </w:pPr>
      <w:r w:rsidRPr="00D10504">
        <w:rPr>
          <w:rFonts w:hint="eastAsia"/>
        </w:rPr>
        <w:t>10</w:t>
      </w:r>
      <w:r w:rsidRPr="00D10504">
        <w:rPr>
          <w:rFonts w:hint="eastAsia"/>
        </w:rPr>
        <w:t>．输出刷新</w:t>
      </w:r>
    </w:p>
    <w:p w14:paraId="5C1A5411" w14:textId="77777777" w:rsidR="00CF20C4" w:rsidRPr="00D10504" w:rsidRDefault="00CF20C4" w:rsidP="00CF20C4">
      <w:pPr>
        <w:ind w:firstLine="420"/>
      </w:pPr>
      <w:r w:rsidRPr="00D10504">
        <w:rPr>
          <w:rFonts w:hint="eastAsia"/>
        </w:rPr>
        <w:t>11</w:t>
      </w:r>
      <w:r w:rsidRPr="00D10504">
        <w:rPr>
          <w:rFonts w:hint="eastAsia"/>
        </w:rPr>
        <w:t>．电流</w:t>
      </w:r>
    </w:p>
    <w:p w14:paraId="7917F028" w14:textId="77777777" w:rsidR="00CF20C4" w:rsidRPr="00D10504" w:rsidRDefault="00CF20C4" w:rsidP="00CF20C4">
      <w:pPr>
        <w:ind w:firstLine="420"/>
      </w:pPr>
      <w:r w:rsidRPr="00D10504">
        <w:rPr>
          <w:rFonts w:hint="eastAsia"/>
        </w:rPr>
        <w:t>12</w:t>
      </w:r>
      <w:r w:rsidRPr="00D10504">
        <w:rPr>
          <w:rFonts w:hint="eastAsia"/>
        </w:rPr>
        <w:t>．两</w:t>
      </w:r>
    </w:p>
    <w:p w14:paraId="26652286" w14:textId="77777777" w:rsidR="00CF20C4" w:rsidRPr="00D10504" w:rsidRDefault="00CF20C4" w:rsidP="00CF20C4">
      <w:pPr>
        <w:ind w:firstLine="420"/>
      </w:pPr>
      <w:r w:rsidRPr="00D10504">
        <w:rPr>
          <w:rFonts w:hint="eastAsia"/>
        </w:rPr>
        <w:t>13</w:t>
      </w:r>
      <w:r w:rsidRPr="00D10504">
        <w:rPr>
          <w:rFonts w:hint="eastAsia"/>
        </w:rPr>
        <w:t>．</w:t>
      </w:r>
      <w:r w:rsidRPr="00D10504">
        <w:rPr>
          <w:rFonts w:hint="eastAsia"/>
        </w:rPr>
        <w:t xml:space="preserve"> </w:t>
      </w:r>
      <w:r w:rsidRPr="00D10504">
        <w:rPr>
          <w:rFonts w:hint="eastAsia"/>
        </w:rPr>
        <w:t>驱动功率小</w:t>
      </w:r>
    </w:p>
    <w:p w14:paraId="10EA290D" w14:textId="77777777" w:rsidR="00CF20C4" w:rsidRPr="00D10504" w:rsidRDefault="00CF20C4" w:rsidP="00CF20C4">
      <w:pPr>
        <w:ind w:firstLine="420"/>
      </w:pPr>
      <w:r w:rsidRPr="00D10504">
        <w:rPr>
          <w:rFonts w:hint="eastAsia"/>
        </w:rPr>
        <w:t>14</w:t>
      </w:r>
      <w:r w:rsidRPr="00D10504">
        <w:rPr>
          <w:rFonts w:hint="eastAsia"/>
        </w:rPr>
        <w:t>．过高电压</w:t>
      </w:r>
    </w:p>
    <w:p w14:paraId="02359E4F" w14:textId="77777777" w:rsidR="00CF20C4" w:rsidRPr="00D10504" w:rsidRDefault="00CF20C4" w:rsidP="00CF20C4">
      <w:pPr>
        <w:ind w:firstLine="420"/>
      </w:pPr>
      <w:r w:rsidRPr="00D10504">
        <w:rPr>
          <w:rFonts w:hint="eastAsia"/>
        </w:rPr>
        <w:t>15</w:t>
      </w:r>
      <w:r w:rsidRPr="00D10504">
        <w:rPr>
          <w:rFonts w:hint="eastAsia"/>
        </w:rPr>
        <w:t>．</w:t>
      </w:r>
      <w:r w:rsidRPr="00D10504">
        <w:rPr>
          <w:rFonts w:hint="eastAsia"/>
        </w:rPr>
        <w:t>IGBT</w:t>
      </w:r>
    </w:p>
    <w:p w14:paraId="5E06F438" w14:textId="77777777" w:rsidR="00CF20C4" w:rsidRPr="00D10504" w:rsidRDefault="00CF20C4" w:rsidP="00CF20C4">
      <w:pPr>
        <w:ind w:firstLine="420"/>
      </w:pPr>
      <w:r w:rsidRPr="00D10504">
        <w:rPr>
          <w:rFonts w:hint="eastAsia"/>
        </w:rPr>
        <w:t>16</w:t>
      </w:r>
      <w:r w:rsidRPr="00D10504">
        <w:rPr>
          <w:rFonts w:hint="eastAsia"/>
        </w:rPr>
        <w:t>．</w:t>
      </w:r>
      <w:r w:rsidRPr="00D10504">
        <w:rPr>
          <w:rFonts w:hint="eastAsia"/>
        </w:rPr>
        <w:t>PWM</w:t>
      </w:r>
    </w:p>
    <w:p w14:paraId="4BD3F90A" w14:textId="77777777" w:rsidR="00CF20C4" w:rsidRPr="00D10504" w:rsidRDefault="00CF20C4" w:rsidP="00CF20C4">
      <w:pPr>
        <w:ind w:firstLine="420"/>
      </w:pPr>
      <w:r w:rsidRPr="00D10504">
        <w:rPr>
          <w:rFonts w:hint="eastAsia"/>
        </w:rPr>
        <w:t>17</w:t>
      </w:r>
      <w:r w:rsidRPr="00D10504">
        <w:rPr>
          <w:rFonts w:hint="eastAsia"/>
        </w:rPr>
        <w:t>．有良好的劳动条件</w:t>
      </w:r>
    </w:p>
    <w:p w14:paraId="1E05C64F" w14:textId="77777777" w:rsidR="00CF20C4" w:rsidRPr="00D10504" w:rsidRDefault="00CF20C4" w:rsidP="00CF20C4">
      <w:pPr>
        <w:ind w:firstLine="420"/>
      </w:pPr>
      <w:r w:rsidRPr="00D10504">
        <w:rPr>
          <w:rFonts w:hint="eastAsia"/>
        </w:rPr>
        <w:t>18</w:t>
      </w:r>
      <w:r w:rsidRPr="00D10504">
        <w:rPr>
          <w:rFonts w:hint="eastAsia"/>
        </w:rPr>
        <w:t>．电压</w:t>
      </w:r>
    </w:p>
    <w:p w14:paraId="5E9577B9" w14:textId="77777777" w:rsidR="00CF20C4" w:rsidRPr="00D10504" w:rsidRDefault="00CF20C4" w:rsidP="00CF20C4">
      <w:pPr>
        <w:ind w:firstLine="420"/>
      </w:pPr>
      <w:r w:rsidRPr="00D10504">
        <w:rPr>
          <w:rFonts w:hint="eastAsia"/>
        </w:rPr>
        <w:t>19</w:t>
      </w:r>
      <w:r w:rsidRPr="00D10504">
        <w:rPr>
          <w:rFonts w:hint="eastAsia"/>
        </w:rPr>
        <w:t>．现场讲授法</w:t>
      </w:r>
    </w:p>
    <w:p w14:paraId="271EE8CC" w14:textId="77777777" w:rsidR="00CF20C4" w:rsidRDefault="00CF20C4" w:rsidP="00CF20C4">
      <w:pPr>
        <w:ind w:firstLine="420"/>
      </w:pPr>
      <w:r w:rsidRPr="00D10504">
        <w:rPr>
          <w:rFonts w:hint="eastAsia"/>
        </w:rPr>
        <w:t>20</w:t>
      </w:r>
      <w:r w:rsidRPr="00D10504">
        <w:rPr>
          <w:rFonts w:hint="eastAsia"/>
        </w:rPr>
        <w:t>．由浅入深</w:t>
      </w:r>
    </w:p>
    <w:p w14:paraId="67D5A5DC" w14:textId="77777777" w:rsidR="00CF20C4" w:rsidRDefault="00CF20C4" w:rsidP="00CF20C4">
      <w:pPr>
        <w:ind w:firstLine="420"/>
      </w:pPr>
    </w:p>
    <w:p w14:paraId="0A48DB44" w14:textId="77777777" w:rsidR="00CF20C4" w:rsidRDefault="00CF20C4" w:rsidP="00CF20C4">
      <w:pPr>
        <w:ind w:firstLine="420"/>
      </w:pPr>
    </w:p>
    <w:p w14:paraId="28107A39" w14:textId="77777777" w:rsidR="00CF20C4" w:rsidRPr="00D10504" w:rsidRDefault="00CF20C4" w:rsidP="00CF20C4">
      <w:pPr>
        <w:pStyle w:val="aff1"/>
        <w:spacing w:before="156"/>
      </w:pPr>
      <w:r w:rsidRPr="00D10504">
        <w:rPr>
          <w:rFonts w:hint="eastAsia"/>
        </w:rPr>
        <w:lastRenderedPageBreak/>
        <w:t>二、选择题</w:t>
      </w:r>
    </w:p>
    <w:p w14:paraId="1B2DB13B" w14:textId="77777777" w:rsidR="00CF20C4" w:rsidRDefault="00CF20C4" w:rsidP="00CF20C4">
      <w:pPr>
        <w:ind w:firstLine="420"/>
      </w:pPr>
      <w:r>
        <w:rPr>
          <w:rFonts w:hint="eastAsia"/>
        </w:rPr>
        <w:t>评分标准：每题答对给</w:t>
      </w:r>
      <w:r>
        <w:rPr>
          <w:rFonts w:hint="eastAsia"/>
        </w:rPr>
        <w:t>2</w:t>
      </w:r>
      <w:r>
        <w:rPr>
          <w:rFonts w:hint="eastAsia"/>
        </w:rPr>
        <w:t>分；答错或漏答不给分，也</w:t>
      </w:r>
      <w:proofErr w:type="gramStart"/>
      <w:r>
        <w:rPr>
          <w:rFonts w:hint="eastAsia"/>
        </w:rPr>
        <w:t>不</w:t>
      </w:r>
      <w:proofErr w:type="gramEnd"/>
      <w:r>
        <w:rPr>
          <w:rFonts w:hint="eastAsia"/>
        </w:rPr>
        <w:t>倒扣分。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2"/>
        <w:gridCol w:w="802"/>
        <w:gridCol w:w="801"/>
        <w:gridCol w:w="801"/>
        <w:gridCol w:w="801"/>
        <w:gridCol w:w="801"/>
        <w:gridCol w:w="801"/>
        <w:gridCol w:w="801"/>
        <w:gridCol w:w="801"/>
        <w:gridCol w:w="801"/>
      </w:tblGrid>
      <w:tr w:rsidR="00CF20C4" w14:paraId="6A1E8C0F" w14:textId="77777777" w:rsidTr="00CF20C4">
        <w:tc>
          <w:tcPr>
            <w:tcW w:w="500" w:type="pct"/>
          </w:tcPr>
          <w:p w14:paraId="42F4D3B7" w14:textId="77777777" w:rsidR="00CF20C4" w:rsidRDefault="00CF20C4" w:rsidP="00CF20C4">
            <w:pPr>
              <w:pStyle w:val="afa"/>
              <w:spacing w:before="156"/>
            </w:pPr>
            <w:r>
              <w:rPr>
                <w:rFonts w:hint="eastAsia"/>
              </w:rPr>
              <w:t>21</w:t>
            </w:r>
          </w:p>
        </w:tc>
        <w:tc>
          <w:tcPr>
            <w:tcW w:w="500" w:type="pct"/>
          </w:tcPr>
          <w:p w14:paraId="456ADE8F" w14:textId="77777777" w:rsidR="00CF20C4" w:rsidRDefault="00CF20C4" w:rsidP="00CF20C4">
            <w:pPr>
              <w:pStyle w:val="afa"/>
              <w:spacing w:before="156"/>
            </w:pPr>
            <w:r>
              <w:rPr>
                <w:rFonts w:hint="eastAsia"/>
              </w:rPr>
              <w:t>22</w:t>
            </w:r>
          </w:p>
        </w:tc>
        <w:tc>
          <w:tcPr>
            <w:tcW w:w="500" w:type="pct"/>
          </w:tcPr>
          <w:p w14:paraId="2FE8EDF0" w14:textId="77777777" w:rsidR="00CF20C4" w:rsidRDefault="00CF20C4" w:rsidP="00CF20C4">
            <w:pPr>
              <w:pStyle w:val="afa"/>
              <w:spacing w:before="156"/>
            </w:pPr>
            <w:r>
              <w:rPr>
                <w:rFonts w:hint="eastAsia"/>
              </w:rPr>
              <w:t>23</w:t>
            </w:r>
          </w:p>
        </w:tc>
        <w:tc>
          <w:tcPr>
            <w:tcW w:w="500" w:type="pct"/>
          </w:tcPr>
          <w:p w14:paraId="15FCEFCD" w14:textId="77777777" w:rsidR="00CF20C4" w:rsidRDefault="00CF20C4" w:rsidP="00CF20C4">
            <w:pPr>
              <w:pStyle w:val="afa"/>
              <w:spacing w:before="156"/>
            </w:pPr>
            <w:r>
              <w:rPr>
                <w:rFonts w:hint="eastAsia"/>
              </w:rPr>
              <w:t>24</w:t>
            </w:r>
          </w:p>
        </w:tc>
        <w:tc>
          <w:tcPr>
            <w:tcW w:w="500" w:type="pct"/>
          </w:tcPr>
          <w:p w14:paraId="23883642" w14:textId="77777777" w:rsidR="00CF20C4" w:rsidRDefault="00CF20C4" w:rsidP="00CF20C4">
            <w:pPr>
              <w:pStyle w:val="afa"/>
              <w:spacing w:before="156"/>
            </w:pPr>
            <w:r>
              <w:rPr>
                <w:rFonts w:hint="eastAsia"/>
              </w:rPr>
              <w:t>25</w:t>
            </w:r>
          </w:p>
        </w:tc>
        <w:tc>
          <w:tcPr>
            <w:tcW w:w="500" w:type="pct"/>
          </w:tcPr>
          <w:p w14:paraId="3B9650F4" w14:textId="77777777" w:rsidR="00CF20C4" w:rsidRDefault="00CF20C4" w:rsidP="00CF20C4">
            <w:pPr>
              <w:pStyle w:val="afa"/>
              <w:spacing w:before="156"/>
            </w:pPr>
            <w:r>
              <w:rPr>
                <w:rFonts w:hint="eastAsia"/>
              </w:rPr>
              <w:t>26</w:t>
            </w:r>
          </w:p>
        </w:tc>
        <w:tc>
          <w:tcPr>
            <w:tcW w:w="500" w:type="pct"/>
          </w:tcPr>
          <w:p w14:paraId="10AC655A" w14:textId="77777777" w:rsidR="00CF20C4" w:rsidRDefault="00CF20C4" w:rsidP="00CF20C4">
            <w:pPr>
              <w:pStyle w:val="afa"/>
              <w:spacing w:before="156"/>
            </w:pPr>
            <w:r>
              <w:rPr>
                <w:rFonts w:hint="eastAsia"/>
              </w:rPr>
              <w:t>27</w:t>
            </w:r>
          </w:p>
        </w:tc>
        <w:tc>
          <w:tcPr>
            <w:tcW w:w="500" w:type="pct"/>
          </w:tcPr>
          <w:p w14:paraId="40B8F6D3" w14:textId="77777777" w:rsidR="00CF20C4" w:rsidRDefault="00CF20C4" w:rsidP="00CF20C4">
            <w:pPr>
              <w:pStyle w:val="afa"/>
              <w:spacing w:before="156"/>
            </w:pPr>
            <w:r>
              <w:rPr>
                <w:rFonts w:hint="eastAsia"/>
              </w:rPr>
              <w:t>28</w:t>
            </w:r>
          </w:p>
        </w:tc>
        <w:tc>
          <w:tcPr>
            <w:tcW w:w="500" w:type="pct"/>
          </w:tcPr>
          <w:p w14:paraId="12E1E149" w14:textId="77777777" w:rsidR="00CF20C4" w:rsidRDefault="00CF20C4" w:rsidP="00CF20C4">
            <w:pPr>
              <w:pStyle w:val="afa"/>
              <w:spacing w:before="156"/>
            </w:pPr>
            <w:r>
              <w:rPr>
                <w:rFonts w:hint="eastAsia"/>
              </w:rPr>
              <w:t>29</w:t>
            </w:r>
          </w:p>
        </w:tc>
        <w:tc>
          <w:tcPr>
            <w:tcW w:w="500" w:type="pct"/>
          </w:tcPr>
          <w:p w14:paraId="7E8C5ED2" w14:textId="77777777" w:rsidR="00CF20C4" w:rsidRDefault="00CF20C4" w:rsidP="00CF20C4">
            <w:pPr>
              <w:pStyle w:val="afa"/>
              <w:spacing w:before="156"/>
            </w:pPr>
            <w:r>
              <w:rPr>
                <w:rFonts w:hint="eastAsia"/>
              </w:rPr>
              <w:t>30</w:t>
            </w:r>
          </w:p>
        </w:tc>
      </w:tr>
      <w:tr w:rsidR="00CF20C4" w14:paraId="4D4F7649" w14:textId="77777777" w:rsidTr="00CF20C4">
        <w:tc>
          <w:tcPr>
            <w:tcW w:w="500" w:type="pct"/>
          </w:tcPr>
          <w:p w14:paraId="30EFF956" w14:textId="77777777" w:rsidR="00CF20C4" w:rsidRDefault="00CF20C4" w:rsidP="00CF20C4">
            <w:pPr>
              <w:pStyle w:val="afa"/>
              <w:spacing w:before="156"/>
            </w:pPr>
            <w:r>
              <w:rPr>
                <w:rFonts w:hint="eastAsia"/>
              </w:rPr>
              <w:t>B</w:t>
            </w:r>
          </w:p>
        </w:tc>
        <w:tc>
          <w:tcPr>
            <w:tcW w:w="500" w:type="pct"/>
          </w:tcPr>
          <w:p w14:paraId="013D2293" w14:textId="77777777" w:rsidR="00CF20C4" w:rsidRDefault="00CF20C4" w:rsidP="00CF20C4">
            <w:pPr>
              <w:pStyle w:val="afa"/>
              <w:spacing w:before="156"/>
            </w:pPr>
            <w:r>
              <w:rPr>
                <w:rFonts w:hint="eastAsia"/>
              </w:rPr>
              <w:t>C</w:t>
            </w:r>
          </w:p>
        </w:tc>
        <w:tc>
          <w:tcPr>
            <w:tcW w:w="500" w:type="pct"/>
          </w:tcPr>
          <w:p w14:paraId="21641C13" w14:textId="77777777" w:rsidR="00CF20C4" w:rsidRDefault="00CF20C4" w:rsidP="00CF20C4">
            <w:pPr>
              <w:pStyle w:val="afa"/>
              <w:spacing w:before="156"/>
            </w:pPr>
            <w:r>
              <w:rPr>
                <w:rFonts w:hint="eastAsia"/>
              </w:rPr>
              <w:t>D</w:t>
            </w:r>
          </w:p>
        </w:tc>
        <w:tc>
          <w:tcPr>
            <w:tcW w:w="500" w:type="pct"/>
          </w:tcPr>
          <w:p w14:paraId="1895C100" w14:textId="77777777" w:rsidR="00CF20C4" w:rsidRDefault="00CF20C4" w:rsidP="00CF20C4">
            <w:pPr>
              <w:pStyle w:val="afa"/>
              <w:spacing w:before="156"/>
            </w:pPr>
            <w:r>
              <w:rPr>
                <w:rFonts w:hint="eastAsia"/>
              </w:rPr>
              <w:t>C</w:t>
            </w:r>
          </w:p>
        </w:tc>
        <w:tc>
          <w:tcPr>
            <w:tcW w:w="500" w:type="pct"/>
          </w:tcPr>
          <w:p w14:paraId="4419CF8A" w14:textId="77777777" w:rsidR="00CF20C4" w:rsidRDefault="00CF20C4" w:rsidP="00CF20C4">
            <w:pPr>
              <w:pStyle w:val="afa"/>
              <w:spacing w:before="156"/>
            </w:pPr>
            <w:r>
              <w:rPr>
                <w:rFonts w:hint="eastAsia"/>
              </w:rPr>
              <w:t>A</w:t>
            </w:r>
          </w:p>
        </w:tc>
        <w:tc>
          <w:tcPr>
            <w:tcW w:w="500" w:type="pct"/>
          </w:tcPr>
          <w:p w14:paraId="2D3BBB9C" w14:textId="77777777" w:rsidR="00CF20C4" w:rsidRDefault="00CF20C4" w:rsidP="00CF20C4">
            <w:pPr>
              <w:pStyle w:val="afa"/>
              <w:spacing w:before="156"/>
            </w:pPr>
            <w:r>
              <w:rPr>
                <w:rFonts w:hint="eastAsia"/>
              </w:rPr>
              <w:t>D</w:t>
            </w:r>
          </w:p>
        </w:tc>
        <w:tc>
          <w:tcPr>
            <w:tcW w:w="500" w:type="pct"/>
          </w:tcPr>
          <w:p w14:paraId="679922FD" w14:textId="77777777" w:rsidR="00CF20C4" w:rsidRDefault="00CF20C4" w:rsidP="00CF20C4">
            <w:pPr>
              <w:pStyle w:val="afa"/>
              <w:spacing w:before="156"/>
            </w:pPr>
            <w:r>
              <w:rPr>
                <w:rFonts w:hint="eastAsia"/>
              </w:rPr>
              <w:t>C</w:t>
            </w:r>
          </w:p>
        </w:tc>
        <w:tc>
          <w:tcPr>
            <w:tcW w:w="500" w:type="pct"/>
          </w:tcPr>
          <w:p w14:paraId="78E04383" w14:textId="77777777" w:rsidR="00CF20C4" w:rsidRDefault="00CF20C4" w:rsidP="00CF20C4">
            <w:pPr>
              <w:pStyle w:val="afa"/>
              <w:spacing w:before="156"/>
            </w:pPr>
            <w:r>
              <w:rPr>
                <w:rFonts w:hint="eastAsia"/>
              </w:rPr>
              <w:t>B</w:t>
            </w:r>
          </w:p>
        </w:tc>
        <w:tc>
          <w:tcPr>
            <w:tcW w:w="500" w:type="pct"/>
          </w:tcPr>
          <w:p w14:paraId="4E8ADF3E" w14:textId="77777777" w:rsidR="00CF20C4" w:rsidRDefault="00CF20C4" w:rsidP="00CF20C4">
            <w:pPr>
              <w:pStyle w:val="afa"/>
              <w:spacing w:before="156"/>
            </w:pPr>
            <w:r>
              <w:rPr>
                <w:rFonts w:hint="eastAsia"/>
              </w:rPr>
              <w:t>D</w:t>
            </w:r>
          </w:p>
        </w:tc>
        <w:tc>
          <w:tcPr>
            <w:tcW w:w="500" w:type="pct"/>
          </w:tcPr>
          <w:p w14:paraId="40A321AB" w14:textId="77777777" w:rsidR="00CF20C4" w:rsidRDefault="00CF20C4" w:rsidP="00CF20C4">
            <w:pPr>
              <w:pStyle w:val="afa"/>
              <w:spacing w:before="156"/>
            </w:pPr>
            <w:r>
              <w:rPr>
                <w:rFonts w:hint="eastAsia"/>
              </w:rPr>
              <w:t>C</w:t>
            </w:r>
          </w:p>
        </w:tc>
      </w:tr>
    </w:tbl>
    <w:p w14:paraId="7C79AE33" w14:textId="77777777" w:rsidR="00CF20C4" w:rsidRDefault="00CF20C4" w:rsidP="00CF20C4">
      <w:pPr>
        <w:pStyle w:val="aff1"/>
        <w:spacing w:before="156"/>
      </w:pPr>
    </w:p>
    <w:p w14:paraId="631CD901" w14:textId="77777777" w:rsidR="00CF20C4" w:rsidRDefault="00CF20C4" w:rsidP="00CF20C4">
      <w:pPr>
        <w:pStyle w:val="aff1"/>
        <w:spacing w:before="156"/>
      </w:pPr>
      <w:r w:rsidRPr="00D10504">
        <w:rPr>
          <w:rFonts w:hint="eastAsia"/>
        </w:rPr>
        <w:t>三、判断题</w:t>
      </w:r>
    </w:p>
    <w:p w14:paraId="64BDEC94" w14:textId="77777777" w:rsidR="00CF20C4" w:rsidRDefault="00CF20C4" w:rsidP="00CF20C4">
      <w:pPr>
        <w:ind w:firstLine="420"/>
      </w:pPr>
      <w:r>
        <w:rPr>
          <w:rFonts w:hint="eastAsia"/>
        </w:rPr>
        <w:t>评分标准：每题答对给</w:t>
      </w:r>
      <w:r>
        <w:rPr>
          <w:rFonts w:hint="eastAsia"/>
        </w:rPr>
        <w:t>1</w:t>
      </w:r>
      <w:r>
        <w:rPr>
          <w:rFonts w:hint="eastAsia"/>
        </w:rPr>
        <w:t>分；答错或漏答不给分，也</w:t>
      </w:r>
      <w:proofErr w:type="gramStart"/>
      <w:r>
        <w:rPr>
          <w:rFonts w:hint="eastAsia"/>
        </w:rPr>
        <w:t>不</w:t>
      </w:r>
      <w:proofErr w:type="gramEnd"/>
      <w:r>
        <w:rPr>
          <w:rFonts w:hint="eastAsia"/>
        </w:rPr>
        <w:t>倒扣分。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2"/>
        <w:gridCol w:w="802"/>
        <w:gridCol w:w="801"/>
        <w:gridCol w:w="801"/>
        <w:gridCol w:w="801"/>
        <w:gridCol w:w="801"/>
        <w:gridCol w:w="801"/>
        <w:gridCol w:w="801"/>
        <w:gridCol w:w="801"/>
        <w:gridCol w:w="801"/>
      </w:tblGrid>
      <w:tr w:rsidR="00CF20C4" w14:paraId="040640E5" w14:textId="77777777" w:rsidTr="00CF20C4">
        <w:tc>
          <w:tcPr>
            <w:tcW w:w="500" w:type="pct"/>
          </w:tcPr>
          <w:p w14:paraId="6529D536" w14:textId="77777777" w:rsidR="00CF20C4" w:rsidRDefault="00CF20C4" w:rsidP="00CF20C4">
            <w:pPr>
              <w:pStyle w:val="afa"/>
              <w:spacing w:before="156"/>
            </w:pPr>
            <w:r>
              <w:rPr>
                <w:rFonts w:hint="eastAsia"/>
              </w:rPr>
              <w:t>31</w:t>
            </w:r>
          </w:p>
        </w:tc>
        <w:tc>
          <w:tcPr>
            <w:tcW w:w="500" w:type="pct"/>
          </w:tcPr>
          <w:p w14:paraId="10E56498" w14:textId="77777777" w:rsidR="00CF20C4" w:rsidRDefault="00CF20C4" w:rsidP="00CF20C4">
            <w:pPr>
              <w:pStyle w:val="afa"/>
              <w:spacing w:before="156"/>
            </w:pPr>
            <w:r>
              <w:rPr>
                <w:rFonts w:hint="eastAsia"/>
              </w:rPr>
              <w:t>32</w:t>
            </w:r>
          </w:p>
        </w:tc>
        <w:tc>
          <w:tcPr>
            <w:tcW w:w="500" w:type="pct"/>
          </w:tcPr>
          <w:p w14:paraId="4B50C4E1" w14:textId="77777777" w:rsidR="00CF20C4" w:rsidRDefault="00CF20C4" w:rsidP="00CF20C4">
            <w:pPr>
              <w:pStyle w:val="afa"/>
              <w:spacing w:before="156"/>
            </w:pPr>
            <w:r>
              <w:rPr>
                <w:rFonts w:hint="eastAsia"/>
              </w:rPr>
              <w:t>33</w:t>
            </w:r>
          </w:p>
        </w:tc>
        <w:tc>
          <w:tcPr>
            <w:tcW w:w="500" w:type="pct"/>
          </w:tcPr>
          <w:p w14:paraId="749DC546" w14:textId="77777777" w:rsidR="00CF20C4" w:rsidRDefault="00CF20C4" w:rsidP="00CF20C4">
            <w:pPr>
              <w:pStyle w:val="afa"/>
              <w:spacing w:before="156"/>
            </w:pPr>
            <w:r>
              <w:rPr>
                <w:rFonts w:hint="eastAsia"/>
              </w:rPr>
              <w:t>34</w:t>
            </w:r>
          </w:p>
        </w:tc>
        <w:tc>
          <w:tcPr>
            <w:tcW w:w="500" w:type="pct"/>
          </w:tcPr>
          <w:p w14:paraId="63A610F4" w14:textId="77777777" w:rsidR="00CF20C4" w:rsidRDefault="00CF20C4" w:rsidP="00CF20C4">
            <w:pPr>
              <w:pStyle w:val="afa"/>
              <w:spacing w:before="156"/>
            </w:pPr>
            <w:r>
              <w:rPr>
                <w:rFonts w:hint="eastAsia"/>
              </w:rPr>
              <w:t>35</w:t>
            </w:r>
          </w:p>
        </w:tc>
        <w:tc>
          <w:tcPr>
            <w:tcW w:w="500" w:type="pct"/>
          </w:tcPr>
          <w:p w14:paraId="74E54AA9" w14:textId="77777777" w:rsidR="00CF20C4" w:rsidRDefault="00CF20C4" w:rsidP="00CF20C4">
            <w:pPr>
              <w:pStyle w:val="afa"/>
              <w:spacing w:before="156"/>
            </w:pPr>
            <w:r>
              <w:rPr>
                <w:rFonts w:hint="eastAsia"/>
              </w:rPr>
              <w:t>36</w:t>
            </w:r>
          </w:p>
        </w:tc>
        <w:tc>
          <w:tcPr>
            <w:tcW w:w="500" w:type="pct"/>
          </w:tcPr>
          <w:p w14:paraId="1B6E366C" w14:textId="77777777" w:rsidR="00CF20C4" w:rsidRDefault="00CF20C4" w:rsidP="00CF20C4">
            <w:pPr>
              <w:pStyle w:val="afa"/>
              <w:spacing w:before="156"/>
            </w:pPr>
            <w:r>
              <w:rPr>
                <w:rFonts w:hint="eastAsia"/>
              </w:rPr>
              <w:t>37</w:t>
            </w:r>
          </w:p>
        </w:tc>
        <w:tc>
          <w:tcPr>
            <w:tcW w:w="500" w:type="pct"/>
          </w:tcPr>
          <w:p w14:paraId="6E2A9EFB" w14:textId="77777777" w:rsidR="00CF20C4" w:rsidRDefault="00CF20C4" w:rsidP="00CF20C4">
            <w:pPr>
              <w:pStyle w:val="afa"/>
              <w:spacing w:before="156"/>
            </w:pPr>
            <w:r>
              <w:rPr>
                <w:rFonts w:hint="eastAsia"/>
              </w:rPr>
              <w:t>38</w:t>
            </w:r>
          </w:p>
        </w:tc>
        <w:tc>
          <w:tcPr>
            <w:tcW w:w="500" w:type="pct"/>
          </w:tcPr>
          <w:p w14:paraId="7421E38A" w14:textId="77777777" w:rsidR="00CF20C4" w:rsidRDefault="00CF20C4" w:rsidP="00CF20C4">
            <w:pPr>
              <w:pStyle w:val="afa"/>
              <w:spacing w:before="156"/>
            </w:pPr>
            <w:r>
              <w:rPr>
                <w:rFonts w:hint="eastAsia"/>
              </w:rPr>
              <w:t>39</w:t>
            </w:r>
          </w:p>
        </w:tc>
        <w:tc>
          <w:tcPr>
            <w:tcW w:w="500" w:type="pct"/>
          </w:tcPr>
          <w:p w14:paraId="532315C0" w14:textId="77777777" w:rsidR="00CF20C4" w:rsidRDefault="00CF20C4" w:rsidP="00CF20C4">
            <w:pPr>
              <w:pStyle w:val="afa"/>
              <w:spacing w:before="156"/>
            </w:pPr>
            <w:r>
              <w:rPr>
                <w:rFonts w:hint="eastAsia"/>
              </w:rPr>
              <w:t>40</w:t>
            </w:r>
          </w:p>
        </w:tc>
      </w:tr>
      <w:tr w:rsidR="00CF20C4" w14:paraId="17A59D89" w14:textId="77777777" w:rsidTr="00CF20C4">
        <w:tc>
          <w:tcPr>
            <w:tcW w:w="500" w:type="pct"/>
          </w:tcPr>
          <w:p w14:paraId="7EF43202" w14:textId="77777777" w:rsidR="00CF20C4" w:rsidRDefault="00CF20C4" w:rsidP="00CF20C4">
            <w:pPr>
              <w:pStyle w:val="afa"/>
              <w:spacing w:before="156"/>
            </w:pPr>
            <w:r>
              <w:rPr>
                <w:rFonts w:ascii="宋体" w:hint="eastAsia"/>
              </w:rPr>
              <w:t>×</w:t>
            </w:r>
          </w:p>
        </w:tc>
        <w:tc>
          <w:tcPr>
            <w:tcW w:w="500" w:type="pct"/>
          </w:tcPr>
          <w:p w14:paraId="792F65FE" w14:textId="77777777" w:rsidR="00CF20C4" w:rsidRDefault="00CF20C4" w:rsidP="00CF20C4">
            <w:pPr>
              <w:pStyle w:val="afa"/>
              <w:spacing w:before="156"/>
            </w:pPr>
            <w:r>
              <w:rPr>
                <w:rFonts w:ascii="宋体" w:hint="eastAsia"/>
              </w:rPr>
              <w:t>×</w:t>
            </w:r>
          </w:p>
        </w:tc>
        <w:tc>
          <w:tcPr>
            <w:tcW w:w="500" w:type="pct"/>
          </w:tcPr>
          <w:p w14:paraId="2A68B770" w14:textId="77777777" w:rsidR="00CF20C4" w:rsidRDefault="00CF20C4" w:rsidP="00CF20C4">
            <w:pPr>
              <w:pStyle w:val="afa"/>
              <w:spacing w:before="156"/>
            </w:pPr>
            <w:r>
              <w:rPr>
                <w:rFonts w:ascii="宋体" w:hint="eastAsia"/>
              </w:rPr>
              <w:t>√</w:t>
            </w:r>
          </w:p>
        </w:tc>
        <w:tc>
          <w:tcPr>
            <w:tcW w:w="500" w:type="pct"/>
          </w:tcPr>
          <w:p w14:paraId="0E520866" w14:textId="77777777" w:rsidR="00CF20C4" w:rsidRDefault="00CF20C4" w:rsidP="00CF20C4">
            <w:pPr>
              <w:pStyle w:val="afa"/>
              <w:spacing w:before="156"/>
            </w:pPr>
            <w:r>
              <w:rPr>
                <w:rFonts w:ascii="宋体" w:hint="eastAsia"/>
              </w:rPr>
              <w:t>√</w:t>
            </w:r>
          </w:p>
        </w:tc>
        <w:tc>
          <w:tcPr>
            <w:tcW w:w="500" w:type="pct"/>
          </w:tcPr>
          <w:p w14:paraId="7C18FA2E" w14:textId="77777777" w:rsidR="00CF20C4" w:rsidRDefault="00CF20C4" w:rsidP="00CF20C4">
            <w:pPr>
              <w:pStyle w:val="afa"/>
              <w:spacing w:before="156"/>
            </w:pPr>
            <w:r>
              <w:rPr>
                <w:rFonts w:ascii="宋体" w:hint="eastAsia"/>
              </w:rPr>
              <w:t>√</w:t>
            </w:r>
          </w:p>
        </w:tc>
        <w:tc>
          <w:tcPr>
            <w:tcW w:w="500" w:type="pct"/>
          </w:tcPr>
          <w:p w14:paraId="6542C1B3" w14:textId="77777777" w:rsidR="00CF20C4" w:rsidRDefault="00CF20C4" w:rsidP="00CF20C4">
            <w:pPr>
              <w:pStyle w:val="afa"/>
              <w:spacing w:before="156"/>
            </w:pPr>
            <w:r>
              <w:rPr>
                <w:rFonts w:ascii="宋体" w:hint="eastAsia"/>
              </w:rPr>
              <w:t>√</w:t>
            </w:r>
          </w:p>
        </w:tc>
        <w:tc>
          <w:tcPr>
            <w:tcW w:w="500" w:type="pct"/>
          </w:tcPr>
          <w:p w14:paraId="4D0DEE22" w14:textId="77777777" w:rsidR="00CF20C4" w:rsidRDefault="00CF20C4" w:rsidP="00CF20C4">
            <w:pPr>
              <w:pStyle w:val="afa"/>
              <w:spacing w:before="156"/>
            </w:pPr>
            <w:r>
              <w:rPr>
                <w:rFonts w:ascii="宋体" w:hint="eastAsia"/>
              </w:rPr>
              <w:t>√</w:t>
            </w:r>
          </w:p>
        </w:tc>
        <w:tc>
          <w:tcPr>
            <w:tcW w:w="500" w:type="pct"/>
          </w:tcPr>
          <w:p w14:paraId="2A755CBA" w14:textId="77777777" w:rsidR="00CF20C4" w:rsidRDefault="00CF20C4" w:rsidP="00CF20C4">
            <w:pPr>
              <w:pStyle w:val="afa"/>
              <w:spacing w:before="156"/>
            </w:pPr>
            <w:r>
              <w:rPr>
                <w:rFonts w:ascii="宋体" w:hint="eastAsia"/>
              </w:rPr>
              <w:t>√</w:t>
            </w:r>
          </w:p>
        </w:tc>
        <w:tc>
          <w:tcPr>
            <w:tcW w:w="500" w:type="pct"/>
          </w:tcPr>
          <w:p w14:paraId="73732542" w14:textId="77777777" w:rsidR="00CF20C4" w:rsidRDefault="00CF20C4" w:rsidP="00CF20C4">
            <w:pPr>
              <w:pStyle w:val="afa"/>
              <w:spacing w:before="156"/>
            </w:pPr>
            <w:r>
              <w:rPr>
                <w:rFonts w:ascii="宋体" w:hint="eastAsia"/>
              </w:rPr>
              <w:t>×</w:t>
            </w:r>
          </w:p>
        </w:tc>
        <w:tc>
          <w:tcPr>
            <w:tcW w:w="500" w:type="pct"/>
          </w:tcPr>
          <w:p w14:paraId="23693F14" w14:textId="77777777" w:rsidR="00CF20C4" w:rsidRDefault="00CF20C4" w:rsidP="00CF20C4">
            <w:pPr>
              <w:pStyle w:val="afa"/>
              <w:spacing w:before="156"/>
            </w:pPr>
            <w:r>
              <w:rPr>
                <w:rFonts w:ascii="宋体" w:hint="eastAsia"/>
              </w:rPr>
              <w:t>×</w:t>
            </w:r>
          </w:p>
        </w:tc>
      </w:tr>
    </w:tbl>
    <w:p w14:paraId="47995E3F" w14:textId="77777777" w:rsidR="00CF20C4" w:rsidRDefault="00CF20C4" w:rsidP="00CF20C4">
      <w:pPr>
        <w:ind w:left="420" w:firstLine="420"/>
      </w:pPr>
    </w:p>
    <w:p w14:paraId="61C169AE" w14:textId="77777777" w:rsidR="00CF20C4" w:rsidRPr="00D10504" w:rsidRDefault="00CF20C4" w:rsidP="00CF20C4">
      <w:pPr>
        <w:pStyle w:val="aff1"/>
        <w:spacing w:before="156"/>
      </w:pPr>
      <w:r>
        <w:rPr>
          <w:rFonts w:hint="eastAsia"/>
        </w:rPr>
        <w:t>四</w:t>
      </w:r>
      <w:r w:rsidRPr="00D10504">
        <w:rPr>
          <w:rFonts w:hint="eastAsia"/>
        </w:rPr>
        <w:t>、简答题</w:t>
      </w:r>
    </w:p>
    <w:p w14:paraId="54002D66" w14:textId="77777777" w:rsidR="00CF20C4" w:rsidRPr="00D10504" w:rsidRDefault="00CF20C4" w:rsidP="00CF20C4">
      <w:pPr>
        <w:ind w:firstLine="420"/>
      </w:pPr>
      <w:r>
        <w:rPr>
          <w:rFonts w:hint="eastAsia"/>
        </w:rPr>
        <w:t>评分标准：每题</w:t>
      </w:r>
      <w:r>
        <w:rPr>
          <w:rFonts w:hint="eastAsia"/>
        </w:rPr>
        <w:t>5</w:t>
      </w:r>
      <w:r>
        <w:rPr>
          <w:rFonts w:hint="eastAsia"/>
        </w:rPr>
        <w:t>分，共</w:t>
      </w:r>
      <w:r>
        <w:rPr>
          <w:rFonts w:hint="eastAsia"/>
        </w:rPr>
        <w:t>20</w:t>
      </w:r>
      <w:r>
        <w:rPr>
          <w:rFonts w:hint="eastAsia"/>
        </w:rPr>
        <w:t>分。</w:t>
      </w:r>
      <w:r>
        <w:rPr>
          <w:rFonts w:hint="eastAsia"/>
        </w:rPr>
        <w:t xml:space="preserve"> </w:t>
      </w:r>
    </w:p>
    <w:p w14:paraId="25DA7F31" w14:textId="77777777" w:rsidR="00CF20C4" w:rsidRPr="00D10504" w:rsidRDefault="00CF20C4" w:rsidP="00CF20C4">
      <w:pPr>
        <w:ind w:firstLine="420"/>
      </w:pPr>
      <w:r w:rsidRPr="00D10504">
        <w:rPr>
          <w:rFonts w:hint="eastAsia"/>
        </w:rPr>
        <w:t>41</w:t>
      </w:r>
      <w:r w:rsidRPr="00D10504">
        <w:rPr>
          <w:rFonts w:hint="eastAsia"/>
        </w:rPr>
        <w:t>．职业道德基本规范的内容有哪些？（本题满分</w:t>
      </w:r>
      <w:r w:rsidRPr="00D10504">
        <w:rPr>
          <w:rFonts w:hint="eastAsia"/>
        </w:rPr>
        <w:t>5</w:t>
      </w:r>
      <w:r w:rsidRPr="00D10504">
        <w:rPr>
          <w:rFonts w:hint="eastAsia"/>
        </w:rPr>
        <w:t>分）</w:t>
      </w:r>
    </w:p>
    <w:p w14:paraId="4A4E4C2C" w14:textId="77777777" w:rsidR="00CF20C4" w:rsidRPr="00D10504" w:rsidRDefault="00CF20C4" w:rsidP="00CF20C4">
      <w:pPr>
        <w:ind w:firstLine="420"/>
      </w:pPr>
      <w:r w:rsidRPr="00D10504">
        <w:rPr>
          <w:rFonts w:hint="eastAsia"/>
        </w:rPr>
        <w:t>答：职业道德基本规范的内容如下：</w:t>
      </w:r>
    </w:p>
    <w:p w14:paraId="38CD17DD" w14:textId="77777777" w:rsidR="00CF20C4" w:rsidRPr="00D10504" w:rsidRDefault="00CF20C4" w:rsidP="00CF20C4">
      <w:pPr>
        <w:ind w:firstLine="420"/>
      </w:pPr>
      <w:r w:rsidRPr="00D10504">
        <w:rPr>
          <w:rFonts w:hint="eastAsia"/>
        </w:rPr>
        <w:t>（</w:t>
      </w:r>
      <w:r w:rsidRPr="00D10504">
        <w:rPr>
          <w:rFonts w:hint="eastAsia"/>
        </w:rPr>
        <w:t>1</w:t>
      </w:r>
      <w:r w:rsidRPr="00D10504">
        <w:rPr>
          <w:rFonts w:hint="eastAsia"/>
        </w:rPr>
        <w:t>）爱岗敬业，忠于职守</w:t>
      </w:r>
      <w:r w:rsidRPr="00D10504">
        <w:rPr>
          <w:rFonts w:hint="eastAsia"/>
        </w:rPr>
        <w:t xml:space="preserve">  </w:t>
      </w:r>
      <w:r w:rsidRPr="00D10504">
        <w:rPr>
          <w:rFonts w:hint="eastAsia"/>
        </w:rPr>
        <w:t>职业道德首先要从爱岗敬业，忠于职守的职业行为规范开始。（</w:t>
      </w:r>
      <w:r w:rsidRPr="00D10504">
        <w:rPr>
          <w:rFonts w:hint="eastAsia"/>
        </w:rPr>
        <w:t>1</w:t>
      </w:r>
      <w:r w:rsidRPr="00D10504">
        <w:rPr>
          <w:rFonts w:hint="eastAsia"/>
        </w:rPr>
        <w:t>分）</w:t>
      </w:r>
    </w:p>
    <w:p w14:paraId="2F1957FF" w14:textId="77777777" w:rsidR="00CF20C4" w:rsidRPr="00D10504" w:rsidRDefault="00CF20C4" w:rsidP="00CF20C4">
      <w:pPr>
        <w:ind w:firstLine="420"/>
      </w:pPr>
      <w:r w:rsidRPr="00D10504">
        <w:rPr>
          <w:rFonts w:hint="eastAsia"/>
        </w:rPr>
        <w:t>（</w:t>
      </w:r>
      <w:r w:rsidRPr="00D10504">
        <w:rPr>
          <w:rFonts w:hint="eastAsia"/>
        </w:rPr>
        <w:t>2</w:t>
      </w:r>
      <w:r w:rsidRPr="00D10504">
        <w:rPr>
          <w:rFonts w:hint="eastAsia"/>
        </w:rPr>
        <w:t>）诚实守信，办事公道</w:t>
      </w:r>
      <w:r w:rsidRPr="00D10504">
        <w:rPr>
          <w:rFonts w:hint="eastAsia"/>
        </w:rPr>
        <w:t xml:space="preserve">  </w:t>
      </w:r>
      <w:r w:rsidRPr="00D10504">
        <w:rPr>
          <w:rFonts w:hint="eastAsia"/>
        </w:rPr>
        <w:t>诚实守信，办事公道是做人的基本道德品质，（</w:t>
      </w:r>
      <w:r w:rsidRPr="00D10504">
        <w:rPr>
          <w:rFonts w:hint="eastAsia"/>
        </w:rPr>
        <w:t>1</w:t>
      </w:r>
      <w:r w:rsidRPr="00D10504">
        <w:rPr>
          <w:rFonts w:hint="eastAsia"/>
        </w:rPr>
        <w:t>分）也是职业道德的基本要求。（</w:t>
      </w:r>
      <w:r w:rsidRPr="00D10504">
        <w:rPr>
          <w:rFonts w:hint="eastAsia"/>
        </w:rPr>
        <w:t>1</w:t>
      </w:r>
      <w:r w:rsidRPr="00D10504">
        <w:rPr>
          <w:rFonts w:hint="eastAsia"/>
        </w:rPr>
        <w:t>分）</w:t>
      </w:r>
    </w:p>
    <w:p w14:paraId="7A519BE3" w14:textId="77777777" w:rsidR="00CF20C4" w:rsidRPr="00D10504" w:rsidRDefault="00CF20C4" w:rsidP="00CF20C4">
      <w:pPr>
        <w:ind w:firstLine="420"/>
      </w:pPr>
      <w:r w:rsidRPr="00D10504">
        <w:rPr>
          <w:rFonts w:hint="eastAsia"/>
        </w:rPr>
        <w:t>（</w:t>
      </w:r>
      <w:r w:rsidRPr="00D10504">
        <w:rPr>
          <w:rFonts w:hint="eastAsia"/>
        </w:rPr>
        <w:t>3</w:t>
      </w:r>
      <w:r w:rsidRPr="00D10504">
        <w:rPr>
          <w:rFonts w:hint="eastAsia"/>
        </w:rPr>
        <w:t>）遵纪守法，廉洁奉公</w:t>
      </w:r>
      <w:r w:rsidRPr="00D10504">
        <w:rPr>
          <w:rFonts w:hint="eastAsia"/>
        </w:rPr>
        <w:t xml:space="preserve">  </w:t>
      </w:r>
      <w:r w:rsidRPr="00D10504">
        <w:rPr>
          <w:rFonts w:hint="eastAsia"/>
        </w:rPr>
        <w:t>从业人员必须遵守国家的法律、法规和政策，还要自觉遵守与职业活动行为有关的制度和纪律；（</w:t>
      </w:r>
      <w:r w:rsidRPr="00D10504">
        <w:rPr>
          <w:rFonts w:hint="eastAsia"/>
        </w:rPr>
        <w:t>1</w:t>
      </w:r>
      <w:r w:rsidRPr="00D10504">
        <w:rPr>
          <w:rFonts w:hint="eastAsia"/>
        </w:rPr>
        <w:t>分）从业人员要公私分明，不损害国家和集体利益。遵纪守法、廉洁奉公，是每个从业人员具备的道德品质。（</w:t>
      </w:r>
      <w:r w:rsidRPr="00D10504">
        <w:rPr>
          <w:rFonts w:hint="eastAsia"/>
        </w:rPr>
        <w:t>1</w:t>
      </w:r>
      <w:r w:rsidRPr="00D10504">
        <w:rPr>
          <w:rFonts w:hint="eastAsia"/>
        </w:rPr>
        <w:t>分）</w:t>
      </w:r>
    </w:p>
    <w:p w14:paraId="27D653E5" w14:textId="77777777" w:rsidR="00CF20C4" w:rsidRDefault="00CF20C4" w:rsidP="00CF20C4">
      <w:pPr>
        <w:ind w:firstLine="420"/>
        <w:rPr>
          <w:rFonts w:ascii="宋体" w:hAnsi="宋体"/>
          <w:b/>
          <w:bCs/>
        </w:rPr>
      </w:pPr>
      <w:r>
        <w:rPr>
          <w:rFonts w:ascii="宋体" w:hAnsi="宋体" w:hint="eastAsia"/>
        </w:rPr>
        <w:t xml:space="preserve">  </w:t>
      </w:r>
      <w:r>
        <w:rPr>
          <w:rFonts w:ascii="宋体" w:hAnsi="宋体" w:hint="eastAsia"/>
          <w:b/>
          <w:bCs/>
        </w:rPr>
        <w:t xml:space="preserve"> 注：只要答出主要要点，意思相近即可给分。</w:t>
      </w:r>
    </w:p>
    <w:p w14:paraId="645D388E" w14:textId="77777777" w:rsidR="00CF20C4" w:rsidRDefault="00CF20C4" w:rsidP="00CF20C4">
      <w:pPr>
        <w:ind w:firstLine="420"/>
        <w:rPr>
          <w:rFonts w:ascii="宋体" w:hAnsi="宋体"/>
        </w:rPr>
      </w:pPr>
    </w:p>
    <w:p w14:paraId="674F7A8C" w14:textId="77777777" w:rsidR="00CF20C4" w:rsidRPr="00D10504" w:rsidRDefault="00CF20C4" w:rsidP="00CF20C4">
      <w:pPr>
        <w:ind w:firstLine="420"/>
      </w:pPr>
      <w:r w:rsidRPr="00D10504">
        <w:rPr>
          <w:rFonts w:hint="eastAsia"/>
        </w:rPr>
        <w:t>42</w:t>
      </w:r>
      <w:r w:rsidRPr="00D10504">
        <w:rPr>
          <w:rFonts w:hint="eastAsia"/>
        </w:rPr>
        <w:t>．变频器预置流程的具体步骤有哪些？（本题满分</w:t>
      </w:r>
      <w:r w:rsidRPr="00D10504">
        <w:rPr>
          <w:rFonts w:hint="eastAsia"/>
        </w:rPr>
        <w:t>5</w:t>
      </w:r>
      <w:r w:rsidRPr="00D10504">
        <w:rPr>
          <w:rFonts w:hint="eastAsia"/>
        </w:rPr>
        <w:t>分）</w:t>
      </w:r>
    </w:p>
    <w:p w14:paraId="6F1D3A54" w14:textId="77777777" w:rsidR="00CF20C4" w:rsidRDefault="00CF20C4" w:rsidP="00CF20C4">
      <w:pPr>
        <w:ind w:firstLine="420"/>
      </w:pPr>
      <w:r w:rsidRPr="00D10504">
        <w:rPr>
          <w:rFonts w:hint="eastAsia"/>
        </w:rPr>
        <w:t>答：</w:t>
      </w:r>
      <w:r>
        <w:rPr>
          <w:rFonts w:hint="eastAsia"/>
        </w:rPr>
        <w:t>功能预置必须在“编辑模式”下进行。（</w:t>
      </w:r>
      <w:r>
        <w:rPr>
          <w:rFonts w:hint="eastAsia"/>
        </w:rPr>
        <w:t>1</w:t>
      </w:r>
      <w:r>
        <w:rPr>
          <w:rFonts w:hint="eastAsia"/>
        </w:rPr>
        <w:t>分）具体步骤如下：</w:t>
      </w:r>
    </w:p>
    <w:p w14:paraId="4F5390D1" w14:textId="77777777" w:rsidR="00CF20C4" w:rsidRDefault="00CF20C4" w:rsidP="00CF20C4">
      <w:pPr>
        <w:ind w:firstLine="420"/>
      </w:pPr>
      <w:r>
        <w:rPr>
          <w:rFonts w:hint="eastAsia"/>
        </w:rPr>
        <w:t>（</w:t>
      </w:r>
      <w:r>
        <w:rPr>
          <w:rFonts w:hint="eastAsia"/>
        </w:rPr>
        <w:t>1</w:t>
      </w:r>
      <w:r>
        <w:rPr>
          <w:rFonts w:hint="eastAsia"/>
        </w:rPr>
        <w:t>）找出需要预置的功能码。（</w:t>
      </w:r>
      <w:r>
        <w:rPr>
          <w:rFonts w:hint="eastAsia"/>
        </w:rPr>
        <w:t>1</w:t>
      </w:r>
      <w:r>
        <w:rPr>
          <w:rFonts w:hint="eastAsia"/>
        </w:rPr>
        <w:t>分）</w:t>
      </w:r>
    </w:p>
    <w:p w14:paraId="53E775C5" w14:textId="77777777" w:rsidR="00CF20C4" w:rsidRDefault="00CF20C4" w:rsidP="00CF20C4">
      <w:pPr>
        <w:ind w:firstLine="420"/>
      </w:pPr>
      <w:r>
        <w:rPr>
          <w:rFonts w:hint="eastAsia"/>
        </w:rPr>
        <w:lastRenderedPageBreak/>
        <w:t>（</w:t>
      </w:r>
      <w:r>
        <w:rPr>
          <w:rFonts w:hint="eastAsia"/>
        </w:rPr>
        <w:t>2</w:t>
      </w:r>
      <w:r>
        <w:rPr>
          <w:rFonts w:hint="eastAsia"/>
        </w:rPr>
        <w:t>）“读出”该功能码中原有的数据。（</w:t>
      </w:r>
      <w:r>
        <w:rPr>
          <w:rFonts w:hint="eastAsia"/>
        </w:rPr>
        <w:t>1</w:t>
      </w:r>
      <w:r>
        <w:rPr>
          <w:rFonts w:hint="eastAsia"/>
        </w:rPr>
        <w:t>分）</w:t>
      </w:r>
    </w:p>
    <w:p w14:paraId="719DEA38" w14:textId="77777777" w:rsidR="00CF20C4" w:rsidRDefault="00CF20C4" w:rsidP="00CF20C4">
      <w:pPr>
        <w:ind w:firstLine="420"/>
      </w:pPr>
      <w:r>
        <w:rPr>
          <w:rFonts w:hint="eastAsia"/>
        </w:rPr>
        <w:t>（</w:t>
      </w:r>
      <w:r>
        <w:rPr>
          <w:rFonts w:hint="eastAsia"/>
        </w:rPr>
        <w:t>3</w:t>
      </w:r>
      <w:r>
        <w:rPr>
          <w:rFonts w:hint="eastAsia"/>
        </w:rPr>
        <w:t>）修改数据或数据码。（</w:t>
      </w:r>
      <w:r>
        <w:rPr>
          <w:rFonts w:hint="eastAsia"/>
        </w:rPr>
        <w:t>1</w:t>
      </w:r>
      <w:r>
        <w:rPr>
          <w:rFonts w:hint="eastAsia"/>
        </w:rPr>
        <w:t>分）</w:t>
      </w:r>
    </w:p>
    <w:p w14:paraId="522F5683" w14:textId="77777777" w:rsidR="00CF20C4" w:rsidRDefault="00CF20C4" w:rsidP="00CF20C4">
      <w:pPr>
        <w:ind w:firstLine="420"/>
      </w:pPr>
      <w:r>
        <w:rPr>
          <w:rFonts w:hint="eastAsia"/>
        </w:rPr>
        <w:t>（</w:t>
      </w:r>
      <w:r>
        <w:rPr>
          <w:rFonts w:hint="eastAsia"/>
        </w:rPr>
        <w:t>4</w:t>
      </w:r>
      <w:r>
        <w:rPr>
          <w:rFonts w:hint="eastAsia"/>
        </w:rPr>
        <w:t>）“写入”新数据。（</w:t>
      </w:r>
      <w:r>
        <w:rPr>
          <w:rFonts w:hint="eastAsia"/>
        </w:rPr>
        <w:t>1</w:t>
      </w:r>
      <w:r>
        <w:rPr>
          <w:rFonts w:hint="eastAsia"/>
        </w:rPr>
        <w:t>分）</w:t>
      </w:r>
    </w:p>
    <w:p w14:paraId="7D16B647" w14:textId="77777777" w:rsidR="00CF20C4" w:rsidRDefault="00CF20C4" w:rsidP="00CF20C4">
      <w:pPr>
        <w:ind w:firstLine="420"/>
        <w:rPr>
          <w:rFonts w:ascii="宋体" w:hAnsi="宋体"/>
        </w:rPr>
      </w:pPr>
    </w:p>
    <w:p w14:paraId="6B5BC810" w14:textId="77777777" w:rsidR="00CF20C4" w:rsidRPr="00D10504" w:rsidRDefault="00CF20C4" w:rsidP="00CF20C4">
      <w:pPr>
        <w:ind w:firstLine="420"/>
      </w:pPr>
      <w:r w:rsidRPr="00D10504">
        <w:rPr>
          <w:rFonts w:hint="eastAsia"/>
        </w:rPr>
        <w:t>43</w:t>
      </w:r>
      <w:r w:rsidRPr="00D10504">
        <w:rPr>
          <w:rFonts w:hint="eastAsia"/>
        </w:rPr>
        <w:t>．如何测绘焊有完整电子元件的双面印制电路板？（本题满分</w:t>
      </w:r>
      <w:r w:rsidRPr="00D10504">
        <w:rPr>
          <w:rFonts w:hint="eastAsia"/>
        </w:rPr>
        <w:t>5</w:t>
      </w:r>
      <w:r w:rsidRPr="00D10504">
        <w:rPr>
          <w:rFonts w:hint="eastAsia"/>
        </w:rPr>
        <w:t>分）</w:t>
      </w:r>
    </w:p>
    <w:p w14:paraId="3B16FAD5" w14:textId="77777777" w:rsidR="00CF20C4" w:rsidRPr="00D10504" w:rsidRDefault="00CF20C4" w:rsidP="00CF20C4">
      <w:pPr>
        <w:ind w:firstLine="420"/>
      </w:pPr>
      <w:r>
        <w:rPr>
          <w:rFonts w:hint="eastAsia"/>
        </w:rPr>
        <w:t>答：</w:t>
      </w:r>
      <w:r w:rsidRPr="00D10504">
        <w:rPr>
          <w:rFonts w:hint="eastAsia"/>
        </w:rPr>
        <w:t>（</w:t>
      </w:r>
      <w:r w:rsidRPr="00D10504">
        <w:rPr>
          <w:rFonts w:hint="eastAsia"/>
        </w:rPr>
        <w:t>1</w:t>
      </w:r>
      <w:r w:rsidRPr="00D10504">
        <w:rPr>
          <w:rFonts w:hint="eastAsia"/>
        </w:rPr>
        <w:t>）首先确认产品的型号和类型</w:t>
      </w:r>
      <w:r w:rsidRPr="00D10504">
        <w:rPr>
          <w:rFonts w:hint="eastAsia"/>
        </w:rPr>
        <w:t xml:space="preserve">  </w:t>
      </w:r>
      <w:r>
        <w:rPr>
          <w:rFonts w:hint="eastAsia"/>
        </w:rPr>
        <w:t>（</w:t>
      </w:r>
      <w:r>
        <w:rPr>
          <w:rFonts w:hint="eastAsia"/>
        </w:rPr>
        <w:t>1</w:t>
      </w:r>
      <w:r>
        <w:rPr>
          <w:rFonts w:hint="eastAsia"/>
        </w:rPr>
        <w:t>分）</w:t>
      </w:r>
    </w:p>
    <w:p w14:paraId="7BA1A24E" w14:textId="77777777" w:rsidR="00CF20C4" w:rsidRPr="00D10504" w:rsidRDefault="00CF20C4" w:rsidP="00CF20C4">
      <w:pPr>
        <w:ind w:firstLine="420"/>
      </w:pPr>
      <w:r w:rsidRPr="00D10504">
        <w:rPr>
          <w:rFonts w:hint="eastAsia"/>
        </w:rPr>
        <w:t>（</w:t>
      </w:r>
      <w:r w:rsidRPr="00D10504">
        <w:rPr>
          <w:rFonts w:hint="eastAsia"/>
        </w:rPr>
        <w:t>2</w:t>
      </w:r>
      <w:r w:rsidRPr="00D10504">
        <w:rPr>
          <w:rFonts w:hint="eastAsia"/>
        </w:rPr>
        <w:t>）描绘安装接线图</w:t>
      </w:r>
      <w:r w:rsidRPr="00D10504">
        <w:t xml:space="preserve">  </w:t>
      </w:r>
      <w:r w:rsidRPr="00D10504">
        <w:rPr>
          <w:rFonts w:hint="eastAsia"/>
        </w:rPr>
        <w:t>根据电子线路的结构，描绘各元器件、零部件之间接线图的过程应注意以下几点：</w:t>
      </w:r>
    </w:p>
    <w:p w14:paraId="02DC7DE1" w14:textId="77777777" w:rsidR="00CF20C4" w:rsidRPr="00D10504" w:rsidRDefault="00CF20C4" w:rsidP="00CF20C4">
      <w:pPr>
        <w:ind w:firstLine="420"/>
      </w:pPr>
      <w:r w:rsidRPr="00D10504">
        <w:rPr>
          <w:rFonts w:hint="eastAsia"/>
        </w:rPr>
        <w:t>1</w:t>
      </w:r>
      <w:r w:rsidRPr="00D10504">
        <w:rPr>
          <w:rFonts w:hint="eastAsia"/>
        </w:rPr>
        <w:t>）根据各元器件的实物外形，确认其类型。</w:t>
      </w:r>
      <w:r>
        <w:rPr>
          <w:rFonts w:hint="eastAsia"/>
        </w:rPr>
        <w:t>（</w:t>
      </w:r>
      <w:r>
        <w:rPr>
          <w:rFonts w:hint="eastAsia"/>
        </w:rPr>
        <w:t>1</w:t>
      </w:r>
      <w:r>
        <w:rPr>
          <w:rFonts w:hint="eastAsia"/>
        </w:rPr>
        <w:t>分）</w:t>
      </w:r>
    </w:p>
    <w:p w14:paraId="5FD5D7CF" w14:textId="77777777" w:rsidR="00CF20C4" w:rsidRPr="00D10504" w:rsidRDefault="00CF20C4" w:rsidP="00CF20C4">
      <w:pPr>
        <w:ind w:firstLine="420"/>
      </w:pPr>
      <w:r w:rsidRPr="00D10504">
        <w:rPr>
          <w:rFonts w:hint="eastAsia"/>
        </w:rPr>
        <w:t>2</w:t>
      </w:r>
      <w:r w:rsidRPr="00D10504">
        <w:rPr>
          <w:rFonts w:hint="eastAsia"/>
        </w:rPr>
        <w:t>）认真、细致地摸清线路结构中复杂导线的走向，并分类描绘各类导线的连接情况。</w:t>
      </w:r>
      <w:r>
        <w:rPr>
          <w:rFonts w:hint="eastAsia"/>
        </w:rPr>
        <w:t>（</w:t>
      </w:r>
      <w:r>
        <w:rPr>
          <w:rFonts w:hint="eastAsia"/>
        </w:rPr>
        <w:t>1</w:t>
      </w:r>
      <w:r>
        <w:rPr>
          <w:rFonts w:hint="eastAsia"/>
        </w:rPr>
        <w:t>分）</w:t>
      </w:r>
    </w:p>
    <w:p w14:paraId="29C50D73" w14:textId="77777777" w:rsidR="00CF20C4" w:rsidRPr="00D10504" w:rsidRDefault="00CF20C4" w:rsidP="00CF20C4">
      <w:pPr>
        <w:ind w:firstLine="420"/>
      </w:pPr>
      <w:r w:rsidRPr="00D10504">
        <w:rPr>
          <w:rFonts w:hint="eastAsia"/>
        </w:rPr>
        <w:t>（</w:t>
      </w:r>
      <w:r w:rsidRPr="00D10504">
        <w:rPr>
          <w:rFonts w:hint="eastAsia"/>
        </w:rPr>
        <w:t>3</w:t>
      </w:r>
      <w:r w:rsidRPr="00D10504">
        <w:rPr>
          <w:rFonts w:hint="eastAsia"/>
        </w:rPr>
        <w:t>）根据安装接线图画出电路图</w:t>
      </w:r>
      <w:r w:rsidRPr="00D10504">
        <w:rPr>
          <w:rFonts w:hint="eastAsia"/>
        </w:rPr>
        <w:t xml:space="preserve">  </w:t>
      </w:r>
      <w:r w:rsidRPr="00D10504">
        <w:rPr>
          <w:rFonts w:hint="eastAsia"/>
        </w:rPr>
        <w:t>对于所画的电路图要尽可能规范，即电路中的元器件用标准的电符号来替代；</w:t>
      </w:r>
      <w:r>
        <w:rPr>
          <w:rFonts w:hint="eastAsia"/>
        </w:rPr>
        <w:t>（</w:t>
      </w:r>
      <w:r>
        <w:rPr>
          <w:rFonts w:hint="eastAsia"/>
        </w:rPr>
        <w:t>1</w:t>
      </w:r>
      <w:r>
        <w:rPr>
          <w:rFonts w:hint="eastAsia"/>
        </w:rPr>
        <w:t>分）</w:t>
      </w:r>
      <w:r w:rsidRPr="00D10504">
        <w:rPr>
          <w:rFonts w:hint="eastAsia"/>
        </w:rPr>
        <w:t>信号流程以水平方向从左至右；基本单元电路中的各元器件相对集中。</w:t>
      </w:r>
      <w:r>
        <w:rPr>
          <w:rFonts w:hint="eastAsia"/>
        </w:rPr>
        <w:t>（</w:t>
      </w:r>
      <w:r>
        <w:rPr>
          <w:rFonts w:hint="eastAsia"/>
        </w:rPr>
        <w:t>1</w:t>
      </w:r>
      <w:r>
        <w:rPr>
          <w:rFonts w:hint="eastAsia"/>
        </w:rPr>
        <w:t>分）</w:t>
      </w:r>
    </w:p>
    <w:p w14:paraId="07A1B8D1" w14:textId="77777777" w:rsidR="00CF20C4" w:rsidRDefault="00CF20C4" w:rsidP="00CF20C4">
      <w:pPr>
        <w:ind w:firstLine="420"/>
        <w:rPr>
          <w:rFonts w:ascii="宋体" w:hAnsi="宋体"/>
          <w:b/>
          <w:bCs/>
        </w:rPr>
      </w:pPr>
      <w:r>
        <w:rPr>
          <w:rFonts w:ascii="宋体" w:hAnsi="宋体" w:hint="eastAsia"/>
        </w:rPr>
        <w:t xml:space="preserve"> </w:t>
      </w:r>
      <w:r>
        <w:rPr>
          <w:rFonts w:ascii="宋体" w:hAnsi="宋体" w:hint="eastAsia"/>
          <w:b/>
          <w:bCs/>
        </w:rPr>
        <w:t xml:space="preserve"> 注：只要答出主要要点，意思相近即可给分。</w:t>
      </w:r>
    </w:p>
    <w:p w14:paraId="623BDAB4" w14:textId="77777777" w:rsidR="00CF20C4" w:rsidRPr="00D10504" w:rsidRDefault="00CF20C4" w:rsidP="00CF20C4">
      <w:pPr>
        <w:ind w:firstLine="420"/>
      </w:pPr>
    </w:p>
    <w:p w14:paraId="2D420EBF" w14:textId="77777777" w:rsidR="00CF20C4" w:rsidRPr="00D10504" w:rsidRDefault="00CF20C4" w:rsidP="00CF20C4">
      <w:pPr>
        <w:ind w:firstLine="420"/>
      </w:pPr>
      <w:r w:rsidRPr="00D10504">
        <w:rPr>
          <w:rFonts w:hint="eastAsia"/>
        </w:rPr>
        <w:t>44</w:t>
      </w:r>
      <w:r w:rsidRPr="00D10504">
        <w:rPr>
          <w:rFonts w:hint="eastAsia"/>
        </w:rPr>
        <w:t>．阅读分析数控机床电气原理图的步骤有哪些？（本题满分</w:t>
      </w:r>
      <w:r w:rsidRPr="00D10504">
        <w:rPr>
          <w:rFonts w:hint="eastAsia"/>
        </w:rPr>
        <w:t>5</w:t>
      </w:r>
      <w:r w:rsidRPr="00D10504">
        <w:rPr>
          <w:rFonts w:hint="eastAsia"/>
        </w:rPr>
        <w:t>分）</w:t>
      </w:r>
    </w:p>
    <w:p w14:paraId="5A3C89AE" w14:textId="77777777" w:rsidR="00CF20C4" w:rsidRPr="00D10504" w:rsidRDefault="00CF20C4" w:rsidP="00CF20C4">
      <w:pPr>
        <w:ind w:firstLine="420"/>
      </w:pPr>
      <w:r w:rsidRPr="00D10504">
        <w:rPr>
          <w:rFonts w:hint="eastAsia"/>
        </w:rPr>
        <w:t>答：阅读分析数控机床电气原理图的步骤如下：</w:t>
      </w:r>
    </w:p>
    <w:p w14:paraId="5F7ABF50" w14:textId="77777777" w:rsidR="00CF20C4" w:rsidRDefault="00CF20C4" w:rsidP="00CF20C4">
      <w:pPr>
        <w:ind w:firstLine="420"/>
      </w:pPr>
      <w:proofErr w:type="gramStart"/>
      <w:r>
        <w:rPr>
          <w:rFonts w:hint="eastAsia"/>
        </w:rPr>
        <w:t>.</w:t>
      </w:r>
      <w:r>
        <w:t>(</w:t>
      </w:r>
      <w:proofErr w:type="gramEnd"/>
      <w:r>
        <w:t>1)</w:t>
      </w:r>
      <w:r>
        <w:rPr>
          <w:rFonts w:hint="eastAsia"/>
        </w:rPr>
        <w:t>分析数控装置</w:t>
      </w:r>
      <w:r>
        <w:rPr>
          <w:rFonts w:hint="eastAsia"/>
        </w:rPr>
        <w:t xml:space="preserve">  </w:t>
      </w:r>
      <w:r>
        <w:rPr>
          <w:rFonts w:hint="eastAsia"/>
        </w:rPr>
        <w:t>（</w:t>
      </w:r>
      <w:r>
        <w:rPr>
          <w:rFonts w:hint="eastAsia"/>
        </w:rPr>
        <w:t>1</w:t>
      </w:r>
      <w:r>
        <w:rPr>
          <w:rFonts w:hint="eastAsia"/>
        </w:rPr>
        <w:t>分）</w:t>
      </w:r>
    </w:p>
    <w:p w14:paraId="030A3782" w14:textId="77777777" w:rsidR="00CF20C4" w:rsidRDefault="00CF20C4" w:rsidP="00CF20C4">
      <w:pPr>
        <w:ind w:firstLine="420"/>
      </w:pPr>
      <w:r>
        <w:rPr>
          <w:rFonts w:hint="eastAsia"/>
        </w:rPr>
        <w:t>（</w:t>
      </w:r>
      <w:r>
        <w:t>2</w:t>
      </w:r>
      <w:r>
        <w:rPr>
          <w:rFonts w:hint="eastAsia"/>
        </w:rPr>
        <w:t>）分析伺服驱动装置</w:t>
      </w:r>
      <w:r>
        <w:rPr>
          <w:rFonts w:hint="eastAsia"/>
        </w:rPr>
        <w:t xml:space="preserve">  </w:t>
      </w:r>
      <w:r>
        <w:rPr>
          <w:rFonts w:hint="eastAsia"/>
        </w:rPr>
        <w:t>（</w:t>
      </w:r>
      <w:r>
        <w:rPr>
          <w:rFonts w:hint="eastAsia"/>
        </w:rPr>
        <w:t>1</w:t>
      </w:r>
      <w:r>
        <w:rPr>
          <w:rFonts w:hint="eastAsia"/>
        </w:rPr>
        <w:t>分）。</w:t>
      </w:r>
    </w:p>
    <w:p w14:paraId="3A0028BB" w14:textId="77777777" w:rsidR="00CF20C4" w:rsidRDefault="00CF20C4" w:rsidP="00CF20C4">
      <w:pPr>
        <w:ind w:firstLine="420"/>
      </w:pPr>
      <w:r>
        <w:rPr>
          <w:rFonts w:hint="eastAsia"/>
        </w:rPr>
        <w:t>（</w:t>
      </w:r>
      <w:r>
        <w:rPr>
          <w:rFonts w:hint="eastAsia"/>
        </w:rPr>
        <w:t>3</w:t>
      </w:r>
      <w:r>
        <w:rPr>
          <w:rFonts w:hint="eastAsia"/>
        </w:rPr>
        <w:t>）分析测量反馈装置</w:t>
      </w:r>
      <w:r>
        <w:rPr>
          <w:rFonts w:hint="eastAsia"/>
        </w:rPr>
        <w:t xml:space="preserve">  </w:t>
      </w:r>
      <w:r>
        <w:rPr>
          <w:rFonts w:hint="eastAsia"/>
        </w:rPr>
        <w:t>（</w:t>
      </w:r>
      <w:r>
        <w:rPr>
          <w:rFonts w:hint="eastAsia"/>
        </w:rPr>
        <w:t>1</w:t>
      </w:r>
      <w:r>
        <w:rPr>
          <w:rFonts w:hint="eastAsia"/>
        </w:rPr>
        <w:t>分）</w:t>
      </w:r>
    </w:p>
    <w:p w14:paraId="332751BF" w14:textId="77777777" w:rsidR="00CF20C4" w:rsidRDefault="00CF20C4" w:rsidP="00CF20C4">
      <w:pPr>
        <w:ind w:firstLine="420"/>
      </w:pPr>
      <w:r>
        <w:rPr>
          <w:rFonts w:hint="eastAsia"/>
        </w:rPr>
        <w:t>（</w:t>
      </w:r>
      <w:r>
        <w:rPr>
          <w:rFonts w:hint="eastAsia"/>
        </w:rPr>
        <w:t>4</w:t>
      </w:r>
      <w:r>
        <w:rPr>
          <w:rFonts w:hint="eastAsia"/>
        </w:rPr>
        <w:t>）分析输入</w:t>
      </w:r>
      <w:r>
        <w:t>/</w:t>
      </w:r>
      <w:r>
        <w:rPr>
          <w:rFonts w:hint="eastAsia"/>
        </w:rPr>
        <w:t>输出装置</w:t>
      </w:r>
      <w:r>
        <w:rPr>
          <w:rFonts w:hint="eastAsia"/>
        </w:rPr>
        <w:t xml:space="preserve">  </w:t>
      </w:r>
      <w:r>
        <w:rPr>
          <w:rFonts w:hint="eastAsia"/>
        </w:rPr>
        <w:t>（</w:t>
      </w:r>
      <w:r>
        <w:rPr>
          <w:rFonts w:hint="eastAsia"/>
        </w:rPr>
        <w:t>1</w:t>
      </w:r>
      <w:r>
        <w:rPr>
          <w:rFonts w:hint="eastAsia"/>
        </w:rPr>
        <w:t>分）</w:t>
      </w:r>
    </w:p>
    <w:p w14:paraId="0677E5A1" w14:textId="77777777" w:rsidR="00CF20C4" w:rsidRPr="00D10504" w:rsidRDefault="00CF20C4" w:rsidP="00CF20C4">
      <w:pPr>
        <w:ind w:firstLine="420"/>
      </w:pPr>
      <w:r>
        <w:rPr>
          <w:rFonts w:hint="eastAsia"/>
        </w:rPr>
        <w:t>（</w:t>
      </w:r>
      <w:r>
        <w:rPr>
          <w:rFonts w:hint="eastAsia"/>
        </w:rPr>
        <w:t>5</w:t>
      </w:r>
      <w:r>
        <w:rPr>
          <w:rFonts w:hint="eastAsia"/>
        </w:rPr>
        <w:t>）分析连锁与保护环节</w:t>
      </w:r>
      <w:r>
        <w:rPr>
          <w:rFonts w:hint="eastAsia"/>
        </w:rPr>
        <w:t xml:space="preserve">  </w:t>
      </w:r>
      <w:r>
        <w:rPr>
          <w:rFonts w:hint="eastAsia"/>
        </w:rPr>
        <w:t>（</w:t>
      </w:r>
      <w:r>
        <w:rPr>
          <w:rFonts w:hint="eastAsia"/>
        </w:rPr>
        <w:t>0</w:t>
      </w:r>
      <w:r w:rsidRPr="00D10504">
        <w:rPr>
          <w:rFonts w:hint="eastAsia"/>
        </w:rPr>
        <w:t>.</w:t>
      </w:r>
      <w:r>
        <w:rPr>
          <w:rFonts w:hint="eastAsia"/>
        </w:rPr>
        <w:t>5</w:t>
      </w:r>
      <w:r>
        <w:rPr>
          <w:rFonts w:hint="eastAsia"/>
        </w:rPr>
        <w:t>分）</w:t>
      </w:r>
    </w:p>
    <w:p w14:paraId="40B111C7" w14:textId="77777777" w:rsidR="00CF20C4" w:rsidRPr="00D10504" w:rsidRDefault="00CF20C4" w:rsidP="00CF20C4">
      <w:pPr>
        <w:ind w:firstLine="420"/>
      </w:pPr>
      <w:r w:rsidRPr="00D10504">
        <w:rPr>
          <w:rFonts w:hint="eastAsia"/>
        </w:rPr>
        <w:t>（</w:t>
      </w:r>
      <w:r w:rsidRPr="00D10504">
        <w:rPr>
          <w:rFonts w:hint="eastAsia"/>
        </w:rPr>
        <w:t>6</w:t>
      </w:r>
      <w:r w:rsidRPr="00D10504">
        <w:rPr>
          <w:rFonts w:hint="eastAsia"/>
        </w:rPr>
        <w:t>）总体检查</w:t>
      </w:r>
      <w:r>
        <w:rPr>
          <w:rFonts w:hint="eastAsia"/>
        </w:rPr>
        <w:t>（</w:t>
      </w:r>
      <w:r>
        <w:rPr>
          <w:rFonts w:hint="eastAsia"/>
        </w:rPr>
        <w:t>0</w:t>
      </w:r>
      <w:r w:rsidRPr="00D10504">
        <w:rPr>
          <w:rFonts w:hint="eastAsia"/>
        </w:rPr>
        <w:t>.</w:t>
      </w:r>
      <w:r>
        <w:rPr>
          <w:rFonts w:hint="eastAsia"/>
        </w:rPr>
        <w:t>5</w:t>
      </w:r>
      <w:r>
        <w:rPr>
          <w:rFonts w:hint="eastAsia"/>
        </w:rPr>
        <w:t>分）</w:t>
      </w:r>
    </w:p>
    <w:p w14:paraId="6403D349" w14:textId="77777777" w:rsidR="00CF20C4" w:rsidRDefault="00CF20C4" w:rsidP="00CF20C4">
      <w:pPr>
        <w:ind w:firstLine="422"/>
        <w:rPr>
          <w:rFonts w:ascii="宋体" w:hAnsi="宋体"/>
          <w:b/>
          <w:bCs/>
        </w:rPr>
      </w:pPr>
      <w:r>
        <w:rPr>
          <w:rFonts w:ascii="宋体" w:hAnsi="宋体" w:hint="eastAsia"/>
          <w:b/>
          <w:bCs/>
        </w:rPr>
        <w:t>注：只要答出主要要点，意思相近即可给分。</w:t>
      </w:r>
    </w:p>
    <w:p w14:paraId="01CD891D" w14:textId="77777777" w:rsidR="00CF20C4" w:rsidRDefault="00CF20C4" w:rsidP="00CF20C4">
      <w:pPr>
        <w:ind w:firstLine="420"/>
      </w:pPr>
    </w:p>
    <w:p w14:paraId="4511DF19" w14:textId="77777777" w:rsidR="00CF20C4" w:rsidRDefault="00CF20C4" w:rsidP="00CF20C4">
      <w:pPr>
        <w:ind w:firstLine="420"/>
      </w:pPr>
    </w:p>
    <w:p w14:paraId="59A89973" w14:textId="77777777" w:rsidR="00CF20C4" w:rsidRPr="00D10504" w:rsidRDefault="00CF20C4" w:rsidP="00CF20C4">
      <w:pPr>
        <w:pStyle w:val="aff1"/>
        <w:spacing w:before="156"/>
      </w:pPr>
      <w:r w:rsidRPr="00D10504">
        <w:rPr>
          <w:rFonts w:hint="eastAsia"/>
        </w:rPr>
        <w:lastRenderedPageBreak/>
        <w:t>五、论述题</w:t>
      </w:r>
    </w:p>
    <w:p w14:paraId="3413B9AE" w14:textId="77777777" w:rsidR="00CF20C4" w:rsidRPr="00D10504" w:rsidRDefault="00CF20C4" w:rsidP="00CF20C4">
      <w:pPr>
        <w:ind w:firstLine="420"/>
      </w:pPr>
      <w:r>
        <w:rPr>
          <w:rFonts w:hint="eastAsia"/>
        </w:rPr>
        <w:t>评分标准：第</w:t>
      </w:r>
      <w:r>
        <w:rPr>
          <w:rFonts w:hint="eastAsia"/>
        </w:rPr>
        <w:t>45</w:t>
      </w:r>
      <w:r>
        <w:rPr>
          <w:rFonts w:hint="eastAsia"/>
        </w:rPr>
        <w:t>、</w:t>
      </w:r>
      <w:r>
        <w:rPr>
          <w:rFonts w:hint="eastAsia"/>
        </w:rPr>
        <w:t>46</w:t>
      </w:r>
      <w:r>
        <w:rPr>
          <w:rFonts w:hint="eastAsia"/>
        </w:rPr>
        <w:t>题每题</w:t>
      </w:r>
      <w:r>
        <w:rPr>
          <w:rFonts w:hint="eastAsia"/>
        </w:rPr>
        <w:t>15</w:t>
      </w:r>
      <w:r>
        <w:rPr>
          <w:rFonts w:hint="eastAsia"/>
        </w:rPr>
        <w:t>分，共</w:t>
      </w:r>
      <w:r>
        <w:rPr>
          <w:rFonts w:hint="eastAsia"/>
        </w:rPr>
        <w:t>30</w:t>
      </w:r>
      <w:r>
        <w:rPr>
          <w:rFonts w:hint="eastAsia"/>
        </w:rPr>
        <w:t>分。</w:t>
      </w:r>
    </w:p>
    <w:p w14:paraId="73C70713" w14:textId="77777777" w:rsidR="00CF20C4" w:rsidRPr="00D10504" w:rsidRDefault="00CF20C4" w:rsidP="00CF20C4">
      <w:pPr>
        <w:ind w:firstLine="420"/>
      </w:pPr>
      <w:r w:rsidRPr="00D10504">
        <w:rPr>
          <w:rFonts w:hint="eastAsia"/>
        </w:rPr>
        <w:t>45</w:t>
      </w:r>
      <w:r w:rsidRPr="00D10504">
        <w:rPr>
          <w:rFonts w:hint="eastAsia"/>
        </w:rPr>
        <w:t>．试述龙门刨床</w:t>
      </w:r>
      <w:r w:rsidRPr="00D10504">
        <w:rPr>
          <w:rFonts w:hint="eastAsia"/>
        </w:rPr>
        <w:t>V5</w:t>
      </w:r>
      <w:r w:rsidRPr="00D10504">
        <w:rPr>
          <w:rFonts w:hint="eastAsia"/>
        </w:rPr>
        <w:t>系统常见电气故障的分析方法？（本题满分</w:t>
      </w:r>
      <w:r w:rsidRPr="00D10504">
        <w:rPr>
          <w:rFonts w:hint="eastAsia"/>
        </w:rPr>
        <w:t>15</w:t>
      </w:r>
      <w:r w:rsidRPr="00D10504">
        <w:rPr>
          <w:rFonts w:hint="eastAsia"/>
        </w:rPr>
        <w:t>分）</w:t>
      </w:r>
    </w:p>
    <w:p w14:paraId="35674CF4" w14:textId="77777777" w:rsidR="00CF20C4" w:rsidRDefault="00CF20C4" w:rsidP="00CF20C4">
      <w:pPr>
        <w:ind w:firstLine="420"/>
      </w:pPr>
      <w:r w:rsidRPr="00D10504">
        <w:rPr>
          <w:rFonts w:hint="eastAsia"/>
        </w:rPr>
        <w:t>答：</w:t>
      </w:r>
      <w:r>
        <w:rPr>
          <w:rFonts w:hint="eastAsia"/>
        </w:rPr>
        <w:t>龙门刨床</w:t>
      </w:r>
      <w:r>
        <w:rPr>
          <w:rFonts w:hint="eastAsia"/>
        </w:rPr>
        <w:t>V5</w:t>
      </w:r>
      <w:r>
        <w:rPr>
          <w:rFonts w:hint="eastAsia"/>
        </w:rPr>
        <w:t>系统常见电气故障的分析方法</w:t>
      </w:r>
    </w:p>
    <w:p w14:paraId="56FFF997" w14:textId="77777777" w:rsidR="00CF20C4" w:rsidRDefault="00CF20C4" w:rsidP="00CF20C4">
      <w:pPr>
        <w:ind w:firstLine="420"/>
      </w:pPr>
      <w:r>
        <w:rPr>
          <w:rFonts w:hint="eastAsia"/>
        </w:rPr>
        <w:t>（</w:t>
      </w:r>
      <w:r>
        <w:rPr>
          <w:rFonts w:hint="eastAsia"/>
        </w:rPr>
        <w:t>1</w:t>
      </w:r>
      <w:r>
        <w:rPr>
          <w:rFonts w:hint="eastAsia"/>
        </w:rPr>
        <w:t>）在处理故障之前，对各部分电气设备的构造、动作原理、调节方法及各部分电气设备之间的联系，应作到全面了解，心中有数。（</w:t>
      </w:r>
      <w:r>
        <w:rPr>
          <w:rFonts w:hint="eastAsia"/>
        </w:rPr>
        <w:t>3</w:t>
      </w:r>
      <w:r>
        <w:rPr>
          <w:rFonts w:hint="eastAsia"/>
        </w:rPr>
        <w:t>分）</w:t>
      </w:r>
    </w:p>
    <w:p w14:paraId="3517049A" w14:textId="77777777" w:rsidR="00CF20C4" w:rsidRDefault="00CF20C4" w:rsidP="00CF20C4">
      <w:pPr>
        <w:ind w:firstLine="420"/>
      </w:pPr>
      <w:r>
        <w:rPr>
          <w:rFonts w:hint="eastAsia"/>
        </w:rPr>
        <w:t>（</w:t>
      </w:r>
      <w:r>
        <w:rPr>
          <w:rFonts w:hint="eastAsia"/>
        </w:rPr>
        <w:t>2</w:t>
      </w:r>
      <w:r>
        <w:rPr>
          <w:rFonts w:hint="eastAsia"/>
        </w:rPr>
        <w:t>）对于一些故障现象，不能简单地进行处理，应根据这些现象产生的部位，分析产生的原因，经过逐步试验，确定问题之所在，排除故障后再通电试车。切忌贸然行事，使故障扩大，或造成人身、设备事故（</w:t>
      </w:r>
      <w:r>
        <w:rPr>
          <w:rFonts w:hint="eastAsia"/>
        </w:rPr>
        <w:t>3</w:t>
      </w:r>
      <w:r>
        <w:rPr>
          <w:rFonts w:hint="eastAsia"/>
        </w:rPr>
        <w:t>分）</w:t>
      </w:r>
    </w:p>
    <w:p w14:paraId="4F184D41" w14:textId="77777777" w:rsidR="00CF20C4" w:rsidRDefault="00CF20C4" w:rsidP="00CF20C4">
      <w:pPr>
        <w:ind w:firstLine="420"/>
      </w:pPr>
      <w:r>
        <w:rPr>
          <w:rFonts w:hint="eastAsia"/>
        </w:rPr>
        <w:t>（</w:t>
      </w:r>
      <w:r>
        <w:rPr>
          <w:rFonts w:hint="eastAsia"/>
        </w:rPr>
        <w:t>3</w:t>
      </w:r>
      <w:r>
        <w:rPr>
          <w:rFonts w:hint="eastAsia"/>
        </w:rPr>
        <w:t>）机床性能方面的故障，大体可分为两大类：一是设备不能进行规定的动作，或达不到规定的性能指标；二是设备出现了非规定的动作，或出现了不应有的现象。（</w:t>
      </w:r>
      <w:r>
        <w:rPr>
          <w:rFonts w:hint="eastAsia"/>
        </w:rPr>
        <w:t>2</w:t>
      </w:r>
      <w:r>
        <w:rPr>
          <w:rFonts w:hint="eastAsia"/>
        </w:rPr>
        <w:t>分）对于前者，应从原理上分析设备进行规定动作以及达到规定性能指标应满足的条件，检查这些条件是否全部满足，查找没有满足的条件及原因。（</w:t>
      </w:r>
      <w:r>
        <w:rPr>
          <w:rFonts w:hint="eastAsia"/>
        </w:rPr>
        <w:t>1</w:t>
      </w:r>
      <w:r>
        <w:rPr>
          <w:rFonts w:hint="eastAsia"/>
        </w:rPr>
        <w:t>分）对于后者，则应分析产生故障需满足的条件，并检查此时出现了哪些不应有的条件，从而找出误动作的原因。（</w:t>
      </w:r>
      <w:r>
        <w:rPr>
          <w:rFonts w:hint="eastAsia"/>
        </w:rPr>
        <w:t>1</w:t>
      </w:r>
      <w:r>
        <w:rPr>
          <w:rFonts w:hint="eastAsia"/>
        </w:rPr>
        <w:t>分）总之，应从设备动作原理着手分析，首先查找产生故障的大范围，然后逐级检查，从粗到细，直到最终找到故障点，并加以排除。（</w:t>
      </w:r>
      <w:r>
        <w:rPr>
          <w:rFonts w:hint="eastAsia"/>
        </w:rPr>
        <w:t>2</w:t>
      </w:r>
      <w:r>
        <w:rPr>
          <w:rFonts w:hint="eastAsia"/>
        </w:rPr>
        <w:t>分）</w:t>
      </w:r>
    </w:p>
    <w:p w14:paraId="72589120" w14:textId="77777777" w:rsidR="00CF20C4" w:rsidRDefault="00CF20C4" w:rsidP="00CF20C4">
      <w:pPr>
        <w:ind w:firstLine="420"/>
      </w:pPr>
      <w:r>
        <w:rPr>
          <w:rFonts w:hint="eastAsia"/>
        </w:rPr>
        <w:t>（</w:t>
      </w:r>
      <w:r>
        <w:rPr>
          <w:rFonts w:hint="eastAsia"/>
        </w:rPr>
        <w:t>4</w:t>
      </w:r>
      <w:r>
        <w:rPr>
          <w:rFonts w:hint="eastAsia"/>
        </w:rPr>
        <w:t>）龙门刨床</w:t>
      </w:r>
      <w:r>
        <w:rPr>
          <w:rFonts w:hint="eastAsia"/>
        </w:rPr>
        <w:t>V5</w:t>
      </w:r>
      <w:r>
        <w:rPr>
          <w:rFonts w:hint="eastAsia"/>
        </w:rPr>
        <w:t>系统是属于模拟量控制系统，由大量的集成电路、晶体管、电阻、电容等电子元器件组成，除了一些明显的故障外，一般像元器件的损坏、性能变差等，从外表是看不出来的。因此，往往需要根据信号传递的流向，采用带电测量、模拟动作的方法，逐步确定故障区间，根据每级电路的动作原理查找故障电路，最后在故障电路里确定故障点或故障元器件。（</w:t>
      </w:r>
      <w:r>
        <w:rPr>
          <w:rFonts w:hint="eastAsia"/>
        </w:rPr>
        <w:t>3</w:t>
      </w:r>
      <w:r>
        <w:rPr>
          <w:rFonts w:hint="eastAsia"/>
        </w:rPr>
        <w:t>分）</w:t>
      </w:r>
    </w:p>
    <w:p w14:paraId="4AC462A6" w14:textId="77777777" w:rsidR="00CF20C4" w:rsidRDefault="00CF20C4" w:rsidP="00CF20C4">
      <w:pPr>
        <w:ind w:left="525" w:firstLine="422"/>
      </w:pPr>
      <w:r>
        <w:rPr>
          <w:rFonts w:ascii="宋体" w:hAnsi="宋体" w:hint="eastAsia"/>
          <w:b/>
          <w:bCs/>
        </w:rPr>
        <w:t>注：只要答出主要要点，意思相近即可给分。</w:t>
      </w:r>
    </w:p>
    <w:p w14:paraId="6B09550A" w14:textId="77777777" w:rsidR="00CF20C4" w:rsidRDefault="00CF20C4" w:rsidP="00CF20C4">
      <w:pPr>
        <w:ind w:left="540" w:firstLine="420"/>
        <w:rPr>
          <w:rFonts w:ascii="宋体" w:hAnsi="宋体"/>
        </w:rPr>
      </w:pPr>
    </w:p>
    <w:p w14:paraId="60105F8F" w14:textId="77777777" w:rsidR="00CF20C4" w:rsidRPr="00D10504" w:rsidRDefault="00CF20C4" w:rsidP="00CF20C4">
      <w:pPr>
        <w:ind w:firstLine="420"/>
      </w:pPr>
      <w:r w:rsidRPr="00D10504">
        <w:rPr>
          <w:rFonts w:hint="eastAsia"/>
        </w:rPr>
        <w:t>46</w:t>
      </w:r>
      <w:r w:rsidRPr="00D10504">
        <w:rPr>
          <w:rFonts w:hint="eastAsia"/>
        </w:rPr>
        <w:t>．试述</w:t>
      </w:r>
      <w:r w:rsidRPr="00D10504">
        <w:rPr>
          <w:rFonts w:hint="eastAsia"/>
        </w:rPr>
        <w:t>SIMOREG-V5</w:t>
      </w:r>
      <w:r w:rsidRPr="00D10504">
        <w:rPr>
          <w:rFonts w:hint="eastAsia"/>
        </w:rPr>
        <w:t>系列晶闸管直流主轴调速装置的技术指标？</w:t>
      </w:r>
      <w:r w:rsidRPr="00D10504">
        <w:rPr>
          <w:rFonts w:hint="eastAsia"/>
        </w:rPr>
        <w:t xml:space="preserve">    </w:t>
      </w:r>
      <w:r w:rsidRPr="00D10504">
        <w:rPr>
          <w:rFonts w:hint="eastAsia"/>
        </w:rPr>
        <w:t>（本题满分</w:t>
      </w:r>
      <w:r w:rsidRPr="00D10504">
        <w:rPr>
          <w:rFonts w:hint="eastAsia"/>
        </w:rPr>
        <w:t>15</w:t>
      </w:r>
      <w:r w:rsidRPr="00D10504">
        <w:rPr>
          <w:rFonts w:hint="eastAsia"/>
        </w:rPr>
        <w:t>分）</w:t>
      </w:r>
    </w:p>
    <w:p w14:paraId="6F2EE5C3" w14:textId="77777777" w:rsidR="00CF20C4" w:rsidRDefault="00CF20C4" w:rsidP="00CF20C4">
      <w:pPr>
        <w:ind w:firstLine="420"/>
      </w:pPr>
      <w:r w:rsidRPr="00D10504">
        <w:rPr>
          <w:rFonts w:hint="eastAsia"/>
        </w:rPr>
        <w:t>答：</w:t>
      </w:r>
      <w:r>
        <w:rPr>
          <w:rFonts w:hint="eastAsia"/>
        </w:rPr>
        <w:t>本装置具有调速范围宽，低速性能好，响应快，结构简单紧凑，可靠性高，体积小以及重量轻等特点，它是我国引进的德国西门子公司</w:t>
      </w:r>
      <w:r>
        <w:rPr>
          <w:rFonts w:hint="eastAsia"/>
        </w:rPr>
        <w:t>20</w:t>
      </w:r>
      <w:r>
        <w:rPr>
          <w:rFonts w:hint="eastAsia"/>
        </w:rPr>
        <w:t>世纪</w:t>
      </w:r>
      <w:r>
        <w:rPr>
          <w:rFonts w:hint="eastAsia"/>
        </w:rPr>
        <w:t>80</w:t>
      </w:r>
      <w:r>
        <w:rPr>
          <w:rFonts w:hint="eastAsia"/>
        </w:rPr>
        <w:t>年代的产品。该装置功能齐全，能够满足数控机床、龙门刨床等一般机床主轴传动的要求，它是一</w:t>
      </w:r>
      <w:r>
        <w:rPr>
          <w:rFonts w:hint="eastAsia"/>
        </w:rPr>
        <w:lastRenderedPageBreak/>
        <w:t>个比较理想的直流拖动电气控制装置。（</w:t>
      </w:r>
      <w:r>
        <w:rPr>
          <w:rFonts w:hint="eastAsia"/>
        </w:rPr>
        <w:t>3</w:t>
      </w:r>
      <w:r>
        <w:rPr>
          <w:rFonts w:hint="eastAsia"/>
        </w:rPr>
        <w:t>分）</w:t>
      </w:r>
    </w:p>
    <w:p w14:paraId="75314A7F" w14:textId="77777777" w:rsidR="00CF20C4" w:rsidRDefault="00CF20C4" w:rsidP="00CF20C4">
      <w:pPr>
        <w:ind w:firstLine="420"/>
      </w:pPr>
      <w:r>
        <w:rPr>
          <w:rFonts w:hint="eastAsia"/>
        </w:rPr>
        <w:t>SIMOREG</w:t>
      </w:r>
      <w:r>
        <w:rPr>
          <w:rFonts w:hint="eastAsia"/>
        </w:rPr>
        <w:t>—</w:t>
      </w:r>
      <w:r>
        <w:rPr>
          <w:rFonts w:hint="eastAsia"/>
        </w:rPr>
        <w:t>V5</w:t>
      </w:r>
      <w:r>
        <w:rPr>
          <w:rFonts w:hint="eastAsia"/>
        </w:rPr>
        <w:t>系列晶闸管直流主轴调速装置的技术指标</w:t>
      </w:r>
      <w:r>
        <w:rPr>
          <w:rFonts w:hint="eastAsia"/>
        </w:rPr>
        <w:t xml:space="preserve">  SIMOREG</w:t>
      </w:r>
      <w:r>
        <w:rPr>
          <w:rFonts w:hint="eastAsia"/>
        </w:rPr>
        <w:t>—</w:t>
      </w:r>
      <w:r>
        <w:rPr>
          <w:rFonts w:hint="eastAsia"/>
        </w:rPr>
        <w:t>V5</w:t>
      </w:r>
      <w:r>
        <w:rPr>
          <w:rFonts w:hint="eastAsia"/>
        </w:rPr>
        <w:t>系列晶闸管直流调速装置的技术指标是一个可逆的逻辑无</w:t>
      </w:r>
      <w:proofErr w:type="gramStart"/>
      <w:r>
        <w:rPr>
          <w:rFonts w:hint="eastAsia"/>
        </w:rPr>
        <w:t>环流双</w:t>
      </w:r>
      <w:proofErr w:type="gramEnd"/>
      <w:r>
        <w:rPr>
          <w:rFonts w:hint="eastAsia"/>
        </w:rPr>
        <w:t>闭环控制系统。电动机低于额定转速采用恒力</w:t>
      </w:r>
      <w:proofErr w:type="gramStart"/>
      <w:r>
        <w:rPr>
          <w:rFonts w:hint="eastAsia"/>
        </w:rPr>
        <w:t>矩</w:t>
      </w:r>
      <w:proofErr w:type="gramEnd"/>
      <w:r>
        <w:rPr>
          <w:rFonts w:hint="eastAsia"/>
        </w:rPr>
        <w:t>方式调速；高于额定转速采用弱磁方式升速。（</w:t>
      </w:r>
      <w:r>
        <w:rPr>
          <w:rFonts w:hint="eastAsia"/>
        </w:rPr>
        <w:t>3</w:t>
      </w:r>
      <w:r>
        <w:rPr>
          <w:rFonts w:hint="eastAsia"/>
        </w:rPr>
        <w:t>分）以</w:t>
      </w:r>
      <w:r>
        <w:rPr>
          <w:rFonts w:hint="eastAsia"/>
        </w:rPr>
        <w:t>V55</w:t>
      </w:r>
      <w:r>
        <w:rPr>
          <w:rFonts w:hint="eastAsia"/>
        </w:rPr>
        <w:t>，</w:t>
      </w:r>
      <w:smartTag w:uri="urn:schemas-microsoft-com:office:smarttags" w:element="chmetcnv">
        <w:smartTagPr>
          <w:attr w:name="UnitName" w:val="a"/>
          <w:attr w:name="SourceValue" w:val="360"/>
          <w:attr w:name="HasSpace" w:val="False"/>
          <w:attr w:name="Negative" w:val="False"/>
          <w:attr w:name="NumberType" w:val="1"/>
          <w:attr w:name="TCSC" w:val="0"/>
        </w:smartTagPr>
        <w:r>
          <w:rPr>
            <w:rFonts w:hint="eastAsia"/>
          </w:rPr>
          <w:t>360A</w:t>
        </w:r>
      </w:smartTag>
      <w:r>
        <w:rPr>
          <w:rFonts w:hint="eastAsia"/>
        </w:rPr>
        <w:t>系统的主要技术指标如下：</w:t>
      </w:r>
    </w:p>
    <w:p w14:paraId="7F03D043" w14:textId="77777777" w:rsidR="00CF20C4" w:rsidRDefault="00CF20C4" w:rsidP="00CF20C4">
      <w:pPr>
        <w:ind w:firstLine="420"/>
      </w:pPr>
      <w:r>
        <w:rPr>
          <w:rFonts w:hint="eastAsia"/>
        </w:rPr>
        <w:t>额定直流输出：</w:t>
      </w:r>
      <w:r>
        <w:rPr>
          <w:rFonts w:hint="eastAsia"/>
        </w:rPr>
        <w:t xml:space="preserve">   400V</w:t>
      </w:r>
      <w:r>
        <w:rPr>
          <w:rFonts w:hint="eastAsia"/>
        </w:rPr>
        <w:t>；（</w:t>
      </w:r>
      <w:r>
        <w:rPr>
          <w:rFonts w:hint="eastAsia"/>
        </w:rPr>
        <w:t>1</w:t>
      </w:r>
      <w:r>
        <w:rPr>
          <w:rFonts w:hint="eastAsia"/>
        </w:rPr>
        <w:t>分）</w:t>
      </w:r>
    </w:p>
    <w:p w14:paraId="50598A5B" w14:textId="77777777" w:rsidR="00CF20C4" w:rsidRDefault="00CF20C4" w:rsidP="00CF20C4">
      <w:pPr>
        <w:ind w:firstLine="420"/>
      </w:pPr>
      <w:r>
        <w:rPr>
          <w:rFonts w:hint="eastAsia"/>
        </w:rPr>
        <w:t>额定支流输出电流：</w:t>
      </w:r>
      <w:r>
        <w:rPr>
          <w:rFonts w:hint="eastAsia"/>
        </w:rPr>
        <w:t xml:space="preserve">   </w:t>
      </w:r>
      <w:r w:rsidRPr="00D10504">
        <w:rPr>
          <w:rFonts w:hint="eastAsia"/>
        </w:rPr>
        <w:t>±</w:t>
      </w:r>
      <w:smartTag w:uri="urn:schemas-microsoft-com:office:smarttags" w:element="chmetcnv">
        <w:smartTagPr>
          <w:attr w:name="UnitName" w:val="a"/>
          <w:attr w:name="SourceValue" w:val="360"/>
          <w:attr w:name="HasSpace" w:val="False"/>
          <w:attr w:name="Negative" w:val="False"/>
          <w:attr w:name="NumberType" w:val="1"/>
          <w:attr w:name="TCSC" w:val="0"/>
        </w:smartTagPr>
        <w:r>
          <w:rPr>
            <w:rFonts w:hint="eastAsia"/>
          </w:rPr>
          <w:t>360A</w:t>
        </w:r>
      </w:smartTag>
      <w:r>
        <w:rPr>
          <w:rFonts w:hint="eastAsia"/>
        </w:rPr>
        <w:t>；（</w:t>
      </w:r>
      <w:r>
        <w:rPr>
          <w:rFonts w:hint="eastAsia"/>
        </w:rPr>
        <w:t>1</w:t>
      </w:r>
      <w:r>
        <w:rPr>
          <w:rFonts w:hint="eastAsia"/>
        </w:rPr>
        <w:t>分）</w:t>
      </w:r>
    </w:p>
    <w:p w14:paraId="161DB42E" w14:textId="77777777" w:rsidR="00CF20C4" w:rsidRDefault="00CF20C4" w:rsidP="00CF20C4">
      <w:pPr>
        <w:ind w:firstLine="420"/>
      </w:pPr>
      <w:r>
        <w:rPr>
          <w:rFonts w:hint="eastAsia"/>
        </w:rPr>
        <w:t>额定输出功率：</w:t>
      </w:r>
      <w:r>
        <w:rPr>
          <w:rFonts w:hint="eastAsia"/>
        </w:rPr>
        <w:t>60kW</w:t>
      </w:r>
      <w:r>
        <w:rPr>
          <w:rFonts w:hint="eastAsia"/>
        </w:rPr>
        <w:t>；（</w:t>
      </w:r>
      <w:r>
        <w:rPr>
          <w:rFonts w:hint="eastAsia"/>
        </w:rPr>
        <w:t>1</w:t>
      </w:r>
      <w:r>
        <w:rPr>
          <w:rFonts w:hint="eastAsia"/>
        </w:rPr>
        <w:t>分）</w:t>
      </w:r>
    </w:p>
    <w:p w14:paraId="0C960A80" w14:textId="77777777" w:rsidR="00CF20C4" w:rsidRDefault="00CF20C4" w:rsidP="00CF20C4">
      <w:pPr>
        <w:ind w:firstLine="420"/>
      </w:pPr>
      <w:r>
        <w:rPr>
          <w:rFonts w:hint="eastAsia"/>
        </w:rPr>
        <w:t>电网电源：三相</w:t>
      </w:r>
      <w:r>
        <w:rPr>
          <w:rFonts w:hint="eastAsia"/>
        </w:rPr>
        <w:t xml:space="preserve">380V  </w:t>
      </w:r>
      <w:r w:rsidRPr="00D10504">
        <w:rPr>
          <w:rFonts w:hint="eastAsia"/>
        </w:rPr>
        <w:t>±</w:t>
      </w:r>
      <w:r>
        <w:rPr>
          <w:rFonts w:hint="eastAsia"/>
        </w:rPr>
        <w:t xml:space="preserve"> 5%~10%</w:t>
      </w:r>
      <w:r>
        <w:rPr>
          <w:rFonts w:hint="eastAsia"/>
        </w:rPr>
        <w:t>），</w:t>
      </w:r>
      <w:r>
        <w:rPr>
          <w:rFonts w:hint="eastAsia"/>
        </w:rPr>
        <w:t>50/60Hz</w:t>
      </w:r>
      <w:r>
        <w:rPr>
          <w:rFonts w:hint="eastAsia"/>
        </w:rPr>
        <w:t>；（</w:t>
      </w:r>
      <w:r>
        <w:rPr>
          <w:rFonts w:hint="eastAsia"/>
        </w:rPr>
        <w:t>1</w:t>
      </w:r>
      <w:r>
        <w:rPr>
          <w:rFonts w:hint="eastAsia"/>
        </w:rPr>
        <w:t>分）</w:t>
      </w:r>
    </w:p>
    <w:p w14:paraId="731D9668" w14:textId="77777777" w:rsidR="00CF20C4" w:rsidRDefault="00CF20C4" w:rsidP="00CF20C4">
      <w:pPr>
        <w:ind w:firstLine="420"/>
      </w:pPr>
      <w:r>
        <w:rPr>
          <w:rFonts w:hint="eastAsia"/>
        </w:rPr>
        <w:t>调速范围：</w:t>
      </w:r>
      <w:r>
        <w:rPr>
          <w:rFonts w:hint="eastAsia"/>
        </w:rPr>
        <w:t>100</w:t>
      </w:r>
      <w:r>
        <w:rPr>
          <w:rFonts w:hint="eastAsia"/>
        </w:rPr>
        <w:t>：</w:t>
      </w:r>
      <w:r>
        <w:rPr>
          <w:rFonts w:hint="eastAsia"/>
        </w:rPr>
        <w:t>1</w:t>
      </w:r>
      <w:r>
        <w:rPr>
          <w:rFonts w:hint="eastAsia"/>
        </w:rPr>
        <w:t>，其中调压比为</w:t>
      </w:r>
      <w:r>
        <w:rPr>
          <w:rFonts w:hint="eastAsia"/>
        </w:rPr>
        <w:t>33</w:t>
      </w:r>
      <w:r>
        <w:rPr>
          <w:rFonts w:hint="eastAsia"/>
        </w:rPr>
        <w:t>：</w:t>
      </w:r>
      <w:r>
        <w:rPr>
          <w:rFonts w:hint="eastAsia"/>
        </w:rPr>
        <w:t>1</w:t>
      </w:r>
      <w:r>
        <w:rPr>
          <w:rFonts w:hint="eastAsia"/>
        </w:rPr>
        <w:t>，</w:t>
      </w:r>
      <w:proofErr w:type="gramStart"/>
      <w:r>
        <w:rPr>
          <w:rFonts w:hint="eastAsia"/>
        </w:rPr>
        <w:t>调磁比</w:t>
      </w:r>
      <w:proofErr w:type="gramEnd"/>
      <w:r>
        <w:rPr>
          <w:rFonts w:hint="eastAsia"/>
        </w:rPr>
        <w:t>为</w:t>
      </w:r>
      <w:r>
        <w:rPr>
          <w:rFonts w:hint="eastAsia"/>
        </w:rPr>
        <w:t>3</w:t>
      </w:r>
      <w:r>
        <w:rPr>
          <w:rFonts w:hint="eastAsia"/>
        </w:rPr>
        <w:t>：</w:t>
      </w:r>
      <w:r>
        <w:rPr>
          <w:rFonts w:hint="eastAsia"/>
        </w:rPr>
        <w:t>1</w:t>
      </w:r>
      <w:r>
        <w:rPr>
          <w:rFonts w:hint="eastAsia"/>
        </w:rPr>
        <w:t>；（</w:t>
      </w:r>
      <w:r>
        <w:rPr>
          <w:rFonts w:hint="eastAsia"/>
        </w:rPr>
        <w:t>1</w:t>
      </w:r>
      <w:r>
        <w:rPr>
          <w:rFonts w:hint="eastAsia"/>
        </w:rPr>
        <w:t>分）</w:t>
      </w:r>
    </w:p>
    <w:p w14:paraId="511FFFAD" w14:textId="77777777" w:rsidR="00CF20C4" w:rsidRDefault="00CF20C4" w:rsidP="00CF20C4">
      <w:pPr>
        <w:ind w:firstLine="420"/>
      </w:pPr>
      <w:r>
        <w:rPr>
          <w:rFonts w:hint="eastAsia"/>
        </w:rPr>
        <w:t>转矩</w:t>
      </w:r>
      <w:proofErr w:type="gramStart"/>
      <w:r>
        <w:rPr>
          <w:rFonts w:hint="eastAsia"/>
        </w:rPr>
        <w:t>反向零</w:t>
      </w:r>
      <w:proofErr w:type="gramEnd"/>
      <w:r>
        <w:rPr>
          <w:rFonts w:hint="eastAsia"/>
        </w:rPr>
        <w:t>电流间隔时间：</w:t>
      </w:r>
      <w:r>
        <w:rPr>
          <w:rFonts w:hint="eastAsia"/>
        </w:rPr>
        <w:t>4~8ms</w:t>
      </w:r>
      <w:r>
        <w:rPr>
          <w:rFonts w:hint="eastAsia"/>
        </w:rPr>
        <w:t>；（</w:t>
      </w:r>
      <w:r>
        <w:rPr>
          <w:rFonts w:hint="eastAsia"/>
        </w:rPr>
        <w:t>1</w:t>
      </w:r>
      <w:r>
        <w:rPr>
          <w:rFonts w:hint="eastAsia"/>
        </w:rPr>
        <w:t>分）</w:t>
      </w:r>
    </w:p>
    <w:p w14:paraId="53A07F44" w14:textId="77777777" w:rsidR="00CF20C4" w:rsidRDefault="00CF20C4" w:rsidP="00CF20C4">
      <w:pPr>
        <w:ind w:firstLine="420"/>
      </w:pPr>
      <w:r>
        <w:rPr>
          <w:rFonts w:hint="eastAsia"/>
        </w:rPr>
        <w:t>加速时间范围：</w:t>
      </w:r>
      <w:r>
        <w:rPr>
          <w:rFonts w:hint="eastAsia"/>
        </w:rPr>
        <w:t>0.2~2.5s</w:t>
      </w:r>
      <w:r>
        <w:rPr>
          <w:rFonts w:hint="eastAsia"/>
        </w:rPr>
        <w:t>；（</w:t>
      </w:r>
      <w:r>
        <w:rPr>
          <w:rFonts w:hint="eastAsia"/>
        </w:rPr>
        <w:t>1</w:t>
      </w:r>
      <w:r>
        <w:rPr>
          <w:rFonts w:hint="eastAsia"/>
        </w:rPr>
        <w:t>分）</w:t>
      </w:r>
    </w:p>
    <w:p w14:paraId="4F3F315D" w14:textId="77777777" w:rsidR="00CF20C4" w:rsidRDefault="00CF20C4" w:rsidP="00CF20C4">
      <w:pPr>
        <w:ind w:firstLine="420"/>
      </w:pPr>
      <w:r>
        <w:rPr>
          <w:rFonts w:hint="eastAsia"/>
        </w:rPr>
        <w:t>额定励磁电压：</w:t>
      </w:r>
      <w:r>
        <w:rPr>
          <w:rFonts w:hint="eastAsia"/>
        </w:rPr>
        <w:t>310V</w:t>
      </w:r>
      <w:r>
        <w:rPr>
          <w:rFonts w:hint="eastAsia"/>
        </w:rPr>
        <w:t>或</w:t>
      </w:r>
      <w:r>
        <w:rPr>
          <w:rFonts w:hint="eastAsia"/>
        </w:rPr>
        <w:t>220V</w:t>
      </w:r>
      <w:r>
        <w:rPr>
          <w:rFonts w:hint="eastAsia"/>
        </w:rPr>
        <w:t>；（</w:t>
      </w:r>
      <w:r>
        <w:rPr>
          <w:rFonts w:hint="eastAsia"/>
        </w:rPr>
        <w:t>1</w:t>
      </w:r>
      <w:r>
        <w:rPr>
          <w:rFonts w:hint="eastAsia"/>
        </w:rPr>
        <w:t>分）</w:t>
      </w:r>
    </w:p>
    <w:p w14:paraId="5CCB066F" w14:textId="305E7271" w:rsidR="00CF20C4" w:rsidRDefault="00CF20C4" w:rsidP="00CF20C4">
      <w:pPr>
        <w:ind w:firstLine="420"/>
      </w:pPr>
      <w:r>
        <w:rPr>
          <w:rFonts w:hint="eastAsia"/>
        </w:rPr>
        <w:t>额定励磁电流：</w:t>
      </w:r>
      <w:r>
        <w:rPr>
          <w:rFonts w:hint="eastAsia"/>
        </w:rPr>
        <w:t>12~</w:t>
      </w:r>
      <w:smartTag w:uri="urn:schemas-microsoft-com:office:smarttags" w:element="chmetcnv">
        <w:smartTagPr>
          <w:attr w:name="UnitName" w:val="a"/>
          <w:attr w:name="SourceValue" w:val="22"/>
          <w:attr w:name="HasSpace" w:val="False"/>
          <w:attr w:name="Negative" w:val="False"/>
          <w:attr w:name="NumberType" w:val="1"/>
          <w:attr w:name="TCSC" w:val="0"/>
        </w:smartTagPr>
        <w:r>
          <w:rPr>
            <w:rFonts w:hint="eastAsia"/>
          </w:rPr>
          <w:t>22A</w:t>
        </w:r>
      </w:smartTag>
      <w:r>
        <w:rPr>
          <w:rFonts w:hint="eastAsia"/>
        </w:rPr>
        <w:t>。（</w:t>
      </w:r>
      <w:r>
        <w:rPr>
          <w:rFonts w:hint="eastAsia"/>
        </w:rPr>
        <w:t>1</w:t>
      </w:r>
      <w:r>
        <w:rPr>
          <w:rFonts w:hint="eastAsia"/>
        </w:rPr>
        <w:t>分）</w:t>
      </w:r>
    </w:p>
    <w:p w14:paraId="7FE98668" w14:textId="77777777" w:rsidR="005A2476" w:rsidRPr="00CF20C4" w:rsidRDefault="005A2476" w:rsidP="00554CB3">
      <w:pPr>
        <w:ind w:firstLine="420"/>
        <w:rPr>
          <w:rFonts w:ascii="宋体" w:hAnsi="宋体"/>
        </w:rPr>
      </w:pPr>
    </w:p>
    <w:p w14:paraId="361E1012" w14:textId="77777777" w:rsidR="005A2476" w:rsidRDefault="005A2476" w:rsidP="00554CB3">
      <w:pPr>
        <w:ind w:firstLine="420"/>
        <w:rPr>
          <w:rFonts w:ascii="宋体" w:hAnsi="宋体"/>
        </w:rPr>
      </w:pPr>
      <w:r>
        <w:rPr>
          <w:rFonts w:ascii="宋体" w:hAnsi="宋体"/>
        </w:rPr>
        <w:br w:type="page"/>
      </w:r>
    </w:p>
    <w:p w14:paraId="36E19048" w14:textId="7F4B28D5" w:rsidR="00113EA4" w:rsidRDefault="00113EA4" w:rsidP="00113EA4">
      <w:pPr>
        <w:pStyle w:val="2"/>
        <w:rPr>
          <w:rFonts w:ascii="黑体" w:eastAsia="黑体" w:hAnsi="黑体"/>
          <w:sz w:val="30"/>
        </w:rPr>
      </w:pPr>
      <w:bookmarkStart w:id="48" w:name="_Toc63667708"/>
      <w:r>
        <w:rPr>
          <w:rFonts w:ascii="黑体" w:eastAsia="黑体" w:hAnsi="黑体"/>
          <w:sz w:val="30"/>
        </w:rPr>
        <w:lastRenderedPageBreak/>
        <w:t>10</w:t>
      </w:r>
      <w:r>
        <w:rPr>
          <w:rFonts w:ascii="黑体" w:eastAsia="黑体" w:hAnsi="黑体" w:hint="eastAsia"/>
          <w:sz w:val="30"/>
        </w:rPr>
        <w:t>、</w:t>
      </w:r>
      <w:r w:rsidRPr="00113EA4">
        <w:rPr>
          <w:rFonts w:ascii="黑体" w:eastAsia="黑体" w:hAnsi="黑体" w:hint="eastAsia"/>
          <w:sz w:val="30"/>
        </w:rPr>
        <w:t>理论知识考试</w:t>
      </w:r>
      <w:r>
        <w:rPr>
          <w:rFonts w:ascii="黑体" w:eastAsia="黑体" w:hAnsi="黑体" w:hint="eastAsia"/>
          <w:sz w:val="30"/>
        </w:rPr>
        <w:t>试卷十</w:t>
      </w:r>
      <w:bookmarkEnd w:id="48"/>
    </w:p>
    <w:p w14:paraId="67E4280E" w14:textId="77777777" w:rsidR="00113EA4" w:rsidRDefault="00113EA4" w:rsidP="00815B1E">
      <w:pPr>
        <w:ind w:firstLineChars="0" w:firstLine="0"/>
        <w:jc w:val="center"/>
        <w:rPr>
          <w:rFonts w:eastAsia="黑体"/>
          <w:sz w:val="30"/>
        </w:rPr>
      </w:pPr>
    </w:p>
    <w:p w14:paraId="361E1013" w14:textId="6027C36C" w:rsidR="00EB5B33" w:rsidRDefault="00EB5B33" w:rsidP="00815B1E">
      <w:pPr>
        <w:ind w:firstLineChars="0" w:firstLine="0"/>
        <w:jc w:val="center"/>
        <w:rPr>
          <w:rFonts w:eastAsia="黑体"/>
          <w:sz w:val="30"/>
        </w:rPr>
      </w:pPr>
      <w:r>
        <w:rPr>
          <w:rFonts w:eastAsia="黑体" w:hint="eastAsia"/>
          <w:sz w:val="30"/>
        </w:rPr>
        <w:t>职业技能鉴定国家题库</w:t>
      </w:r>
    </w:p>
    <w:p w14:paraId="361E1014" w14:textId="76F4A93B" w:rsidR="00EB5B33" w:rsidRPr="00815B1E" w:rsidRDefault="00EB5B33" w:rsidP="00234501">
      <w:pPr>
        <w:pStyle w:val="4"/>
        <w:jc w:val="center"/>
        <w:rPr>
          <w:rFonts w:ascii="宋体" w:eastAsia="宋体" w:hAnsi="宋体"/>
          <w:sz w:val="30"/>
          <w:szCs w:val="30"/>
        </w:rPr>
      </w:pPr>
      <w:bookmarkStart w:id="49" w:name="_Toc59553173"/>
      <w:bookmarkStart w:id="50" w:name="_Toc63667709"/>
      <w:r w:rsidRPr="00815B1E">
        <w:rPr>
          <w:rFonts w:ascii="宋体" w:eastAsia="宋体" w:hAnsi="宋体" w:hint="eastAsia"/>
          <w:sz w:val="30"/>
          <w:szCs w:val="30"/>
        </w:rPr>
        <w:t>维修电工技师理论知识试卷十</w:t>
      </w:r>
      <w:bookmarkEnd w:id="49"/>
      <w:bookmarkEnd w:id="50"/>
    </w:p>
    <w:p w14:paraId="361E1015" w14:textId="77777777" w:rsidR="00EB5B33" w:rsidRDefault="00EB5B33" w:rsidP="00EB5B33">
      <w:pPr>
        <w:ind w:firstLine="562"/>
        <w:jc w:val="center"/>
        <w:rPr>
          <w:rFonts w:ascii="黑体" w:eastAsia="黑体" w:hAnsi="宋体"/>
          <w:b/>
          <w:bCs/>
          <w:sz w:val="28"/>
        </w:rPr>
      </w:pPr>
      <w:r>
        <w:rPr>
          <w:rFonts w:ascii="黑体" w:eastAsia="黑体" w:hAnsi="宋体" w:hint="eastAsia"/>
          <w:b/>
          <w:bCs/>
          <w:sz w:val="28"/>
        </w:rPr>
        <w:t>注</w:t>
      </w:r>
      <w:r>
        <w:rPr>
          <w:rFonts w:ascii="黑体" w:eastAsia="黑体" w:hAnsi="宋体"/>
          <w:b/>
          <w:bCs/>
          <w:sz w:val="28"/>
        </w:rPr>
        <w:t xml:space="preserve">   意   事   项</w:t>
      </w:r>
    </w:p>
    <w:p w14:paraId="361E1016" w14:textId="77777777" w:rsidR="00EB5B33" w:rsidRDefault="00EB5B33" w:rsidP="00554CB3">
      <w:pPr>
        <w:ind w:firstLine="420"/>
        <w:rPr>
          <w:rFonts w:ascii="宋体" w:hAnsi="宋体"/>
        </w:rPr>
      </w:pPr>
      <w:r>
        <w:rPr>
          <w:rFonts w:ascii="宋体" w:hAnsi="宋体"/>
        </w:rPr>
        <w:t>1、考试时间：120分钟。</w:t>
      </w:r>
    </w:p>
    <w:p w14:paraId="361E1017" w14:textId="77777777" w:rsidR="00EB5B33" w:rsidRDefault="00EB5B33" w:rsidP="00554CB3">
      <w:pPr>
        <w:ind w:firstLine="420"/>
        <w:rPr>
          <w:rFonts w:ascii="宋体" w:hAnsi="宋体"/>
        </w:rPr>
      </w:pPr>
      <w:r>
        <w:rPr>
          <w:rFonts w:ascii="宋体" w:hAnsi="宋体"/>
        </w:rPr>
        <w:t>2、请首先按要求在试卷的</w:t>
      </w:r>
      <w:proofErr w:type="gramStart"/>
      <w:r>
        <w:rPr>
          <w:rFonts w:ascii="宋体" w:hAnsi="宋体"/>
        </w:rPr>
        <w:t>标封处</w:t>
      </w:r>
      <w:proofErr w:type="gramEnd"/>
      <w:r>
        <w:rPr>
          <w:rFonts w:ascii="宋体" w:hAnsi="宋体"/>
        </w:rPr>
        <w:t>填写您的姓名、准考证号和所在单位的名称。</w:t>
      </w:r>
    </w:p>
    <w:p w14:paraId="361E1018" w14:textId="77777777" w:rsidR="00EB5B33" w:rsidRDefault="00EB5B33" w:rsidP="00554CB3">
      <w:pPr>
        <w:ind w:firstLine="420"/>
        <w:rPr>
          <w:rFonts w:ascii="宋体" w:hAnsi="宋体"/>
        </w:rPr>
      </w:pPr>
      <w:r>
        <w:rPr>
          <w:rFonts w:ascii="宋体" w:hAnsi="宋体"/>
        </w:rPr>
        <w:t>3、请仔细阅读各种题目的回答要求，在规定的位置填写您的答案。</w:t>
      </w:r>
    </w:p>
    <w:p w14:paraId="361E1019" w14:textId="77777777" w:rsidR="00EB5B33" w:rsidRDefault="00EB5B33" w:rsidP="00554CB3">
      <w:pPr>
        <w:ind w:firstLine="420"/>
        <w:rPr>
          <w:rFonts w:ascii="宋体" w:hAnsi="宋体"/>
        </w:rPr>
      </w:pPr>
      <w:r>
        <w:rPr>
          <w:rFonts w:ascii="宋体" w:hAnsi="宋体"/>
        </w:rPr>
        <w:t>4、不要在试卷上乱写乱画，不要在标封区填写无关的内容。</w:t>
      </w:r>
    </w:p>
    <w:tbl>
      <w:tblPr>
        <w:tblW w:w="45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909"/>
        <w:gridCol w:w="909"/>
        <w:gridCol w:w="909"/>
        <w:gridCol w:w="909"/>
        <w:gridCol w:w="909"/>
        <w:gridCol w:w="909"/>
        <w:gridCol w:w="909"/>
      </w:tblGrid>
      <w:tr w:rsidR="00EB5B33" w14:paraId="361E1022" w14:textId="77777777" w:rsidTr="00554CB3">
        <w:trPr>
          <w:trHeight w:val="357"/>
          <w:jc w:val="center"/>
        </w:trPr>
        <w:tc>
          <w:tcPr>
            <w:tcW w:w="625" w:type="pct"/>
            <w:vAlign w:val="center"/>
          </w:tcPr>
          <w:p w14:paraId="361E101A" w14:textId="77777777" w:rsidR="00EB5B33" w:rsidRDefault="00EB5B33" w:rsidP="00554CB3">
            <w:pPr>
              <w:ind w:firstLineChars="0" w:firstLine="0"/>
              <w:jc w:val="center"/>
              <w:rPr>
                <w:rFonts w:ascii="宋体" w:hAnsi="宋体"/>
              </w:rPr>
            </w:pPr>
          </w:p>
        </w:tc>
        <w:tc>
          <w:tcPr>
            <w:tcW w:w="625" w:type="pct"/>
            <w:vAlign w:val="center"/>
          </w:tcPr>
          <w:p w14:paraId="361E101B" w14:textId="77777777" w:rsidR="00EB5B33" w:rsidRDefault="00EB5B33" w:rsidP="00554CB3">
            <w:pPr>
              <w:ind w:firstLineChars="0" w:firstLine="0"/>
              <w:jc w:val="center"/>
              <w:rPr>
                <w:rFonts w:ascii="宋体" w:hAnsi="宋体"/>
              </w:rPr>
            </w:pPr>
            <w:proofErr w:type="gramStart"/>
            <w:r>
              <w:rPr>
                <w:rFonts w:ascii="宋体" w:hAnsi="宋体" w:hint="eastAsia"/>
              </w:rPr>
              <w:t>一</w:t>
            </w:r>
            <w:proofErr w:type="gramEnd"/>
          </w:p>
        </w:tc>
        <w:tc>
          <w:tcPr>
            <w:tcW w:w="625" w:type="pct"/>
            <w:vAlign w:val="center"/>
          </w:tcPr>
          <w:p w14:paraId="361E101C" w14:textId="77777777" w:rsidR="00EB5B33" w:rsidRDefault="00EB5B33" w:rsidP="00554CB3">
            <w:pPr>
              <w:ind w:firstLineChars="0" w:firstLine="0"/>
              <w:jc w:val="center"/>
              <w:rPr>
                <w:rFonts w:ascii="宋体" w:hAnsi="宋体"/>
              </w:rPr>
            </w:pPr>
            <w:r>
              <w:rPr>
                <w:rFonts w:ascii="宋体" w:hAnsi="宋体" w:hint="eastAsia"/>
              </w:rPr>
              <w:t>二</w:t>
            </w:r>
          </w:p>
        </w:tc>
        <w:tc>
          <w:tcPr>
            <w:tcW w:w="625" w:type="pct"/>
            <w:vAlign w:val="center"/>
          </w:tcPr>
          <w:p w14:paraId="361E101D" w14:textId="77777777" w:rsidR="00EB5B33" w:rsidRDefault="00EB5B33" w:rsidP="00554CB3">
            <w:pPr>
              <w:ind w:firstLineChars="0" w:firstLine="0"/>
              <w:jc w:val="center"/>
              <w:rPr>
                <w:rFonts w:ascii="宋体" w:hAnsi="宋体"/>
              </w:rPr>
            </w:pPr>
            <w:r>
              <w:rPr>
                <w:rFonts w:ascii="宋体" w:hAnsi="宋体" w:hint="eastAsia"/>
              </w:rPr>
              <w:t>三</w:t>
            </w:r>
          </w:p>
        </w:tc>
        <w:tc>
          <w:tcPr>
            <w:tcW w:w="625" w:type="pct"/>
            <w:vAlign w:val="center"/>
          </w:tcPr>
          <w:p w14:paraId="361E101E" w14:textId="77777777" w:rsidR="00EB5B33" w:rsidRDefault="00EB5B33" w:rsidP="00554CB3">
            <w:pPr>
              <w:ind w:firstLineChars="0" w:firstLine="0"/>
              <w:jc w:val="center"/>
              <w:rPr>
                <w:rFonts w:ascii="宋体" w:hAnsi="宋体"/>
              </w:rPr>
            </w:pPr>
            <w:r>
              <w:rPr>
                <w:rFonts w:ascii="宋体" w:hAnsi="宋体" w:hint="eastAsia"/>
              </w:rPr>
              <w:t>四</w:t>
            </w:r>
          </w:p>
        </w:tc>
        <w:tc>
          <w:tcPr>
            <w:tcW w:w="625" w:type="pct"/>
            <w:vAlign w:val="center"/>
          </w:tcPr>
          <w:p w14:paraId="361E101F" w14:textId="77777777" w:rsidR="00EB5B33" w:rsidRDefault="00EB5B33" w:rsidP="00554CB3">
            <w:pPr>
              <w:ind w:firstLineChars="0" w:firstLine="0"/>
              <w:jc w:val="center"/>
              <w:rPr>
                <w:rFonts w:ascii="宋体" w:hAnsi="宋体"/>
              </w:rPr>
            </w:pPr>
            <w:r>
              <w:rPr>
                <w:rFonts w:ascii="宋体" w:hAnsi="宋体" w:hint="eastAsia"/>
              </w:rPr>
              <w:t>五</w:t>
            </w:r>
          </w:p>
        </w:tc>
        <w:tc>
          <w:tcPr>
            <w:tcW w:w="625" w:type="pct"/>
            <w:vAlign w:val="center"/>
          </w:tcPr>
          <w:p w14:paraId="361E1020" w14:textId="77777777" w:rsidR="00EB5B33" w:rsidRDefault="00EB5B33" w:rsidP="00554CB3">
            <w:pPr>
              <w:ind w:firstLineChars="0" w:firstLine="0"/>
              <w:jc w:val="center"/>
              <w:rPr>
                <w:rFonts w:ascii="宋体" w:hAnsi="宋体"/>
              </w:rPr>
            </w:pPr>
            <w:r>
              <w:rPr>
                <w:rFonts w:ascii="宋体" w:hAnsi="宋体" w:hint="eastAsia"/>
              </w:rPr>
              <w:t>总分</w:t>
            </w:r>
          </w:p>
        </w:tc>
        <w:tc>
          <w:tcPr>
            <w:tcW w:w="625" w:type="pct"/>
            <w:vAlign w:val="center"/>
          </w:tcPr>
          <w:p w14:paraId="361E1021" w14:textId="77777777" w:rsidR="00EB5B33" w:rsidRDefault="00EB5B33" w:rsidP="00554CB3">
            <w:pPr>
              <w:ind w:firstLineChars="0" w:firstLine="0"/>
              <w:jc w:val="center"/>
              <w:rPr>
                <w:rFonts w:ascii="宋体" w:hAnsi="宋体"/>
              </w:rPr>
            </w:pPr>
            <w:r>
              <w:rPr>
                <w:rFonts w:ascii="宋体" w:hAnsi="宋体" w:hint="eastAsia"/>
              </w:rPr>
              <w:t>统分人</w:t>
            </w:r>
          </w:p>
        </w:tc>
      </w:tr>
      <w:tr w:rsidR="00EB5B33" w14:paraId="361E102B" w14:textId="77777777" w:rsidTr="00554CB3">
        <w:trPr>
          <w:trHeight w:val="347"/>
          <w:jc w:val="center"/>
        </w:trPr>
        <w:tc>
          <w:tcPr>
            <w:tcW w:w="625" w:type="pct"/>
            <w:vAlign w:val="center"/>
          </w:tcPr>
          <w:p w14:paraId="361E1023" w14:textId="77777777" w:rsidR="00EB5B33" w:rsidRDefault="00EB5B33" w:rsidP="00554CB3">
            <w:pPr>
              <w:ind w:firstLineChars="0" w:firstLine="0"/>
              <w:jc w:val="center"/>
              <w:rPr>
                <w:rFonts w:ascii="宋体" w:hAnsi="宋体"/>
              </w:rPr>
            </w:pPr>
            <w:r>
              <w:rPr>
                <w:rFonts w:ascii="宋体" w:hAnsi="宋体" w:hint="eastAsia"/>
              </w:rPr>
              <w:t>得分</w:t>
            </w:r>
          </w:p>
        </w:tc>
        <w:tc>
          <w:tcPr>
            <w:tcW w:w="625" w:type="pct"/>
            <w:vAlign w:val="center"/>
          </w:tcPr>
          <w:p w14:paraId="361E1024" w14:textId="77777777" w:rsidR="00EB5B33" w:rsidRDefault="00EB5B33" w:rsidP="00554CB3">
            <w:pPr>
              <w:ind w:firstLineChars="0" w:firstLine="0"/>
              <w:jc w:val="center"/>
              <w:rPr>
                <w:rFonts w:ascii="宋体" w:hAnsi="宋体"/>
              </w:rPr>
            </w:pPr>
          </w:p>
        </w:tc>
        <w:tc>
          <w:tcPr>
            <w:tcW w:w="625" w:type="pct"/>
            <w:vAlign w:val="center"/>
          </w:tcPr>
          <w:p w14:paraId="361E1025" w14:textId="77777777" w:rsidR="00EB5B33" w:rsidRDefault="00EB5B33" w:rsidP="00554CB3">
            <w:pPr>
              <w:ind w:firstLineChars="0" w:firstLine="0"/>
              <w:jc w:val="center"/>
              <w:rPr>
                <w:rFonts w:ascii="宋体" w:hAnsi="宋体"/>
              </w:rPr>
            </w:pPr>
          </w:p>
        </w:tc>
        <w:tc>
          <w:tcPr>
            <w:tcW w:w="625" w:type="pct"/>
            <w:vAlign w:val="center"/>
          </w:tcPr>
          <w:p w14:paraId="361E1026" w14:textId="77777777" w:rsidR="00EB5B33" w:rsidRDefault="00EB5B33" w:rsidP="00554CB3">
            <w:pPr>
              <w:ind w:firstLineChars="0" w:firstLine="0"/>
              <w:jc w:val="center"/>
              <w:rPr>
                <w:rFonts w:ascii="宋体" w:hAnsi="宋体"/>
              </w:rPr>
            </w:pPr>
          </w:p>
        </w:tc>
        <w:tc>
          <w:tcPr>
            <w:tcW w:w="625" w:type="pct"/>
            <w:vAlign w:val="center"/>
          </w:tcPr>
          <w:p w14:paraId="361E1027" w14:textId="77777777" w:rsidR="00EB5B33" w:rsidRDefault="00EB5B33" w:rsidP="00554CB3">
            <w:pPr>
              <w:ind w:firstLineChars="0" w:firstLine="0"/>
              <w:jc w:val="center"/>
              <w:rPr>
                <w:rFonts w:ascii="宋体" w:hAnsi="宋体"/>
              </w:rPr>
            </w:pPr>
          </w:p>
        </w:tc>
        <w:tc>
          <w:tcPr>
            <w:tcW w:w="625" w:type="pct"/>
            <w:vAlign w:val="center"/>
          </w:tcPr>
          <w:p w14:paraId="361E1028" w14:textId="77777777" w:rsidR="00EB5B33" w:rsidRDefault="00EB5B33" w:rsidP="00554CB3">
            <w:pPr>
              <w:ind w:firstLineChars="0" w:firstLine="0"/>
              <w:jc w:val="center"/>
              <w:rPr>
                <w:rFonts w:ascii="宋体" w:hAnsi="宋体"/>
              </w:rPr>
            </w:pPr>
          </w:p>
        </w:tc>
        <w:tc>
          <w:tcPr>
            <w:tcW w:w="625" w:type="pct"/>
            <w:vAlign w:val="center"/>
          </w:tcPr>
          <w:p w14:paraId="361E1029" w14:textId="77777777" w:rsidR="00EB5B33" w:rsidRDefault="00EB5B33" w:rsidP="00554CB3">
            <w:pPr>
              <w:ind w:firstLineChars="0" w:firstLine="0"/>
              <w:jc w:val="center"/>
              <w:rPr>
                <w:rFonts w:ascii="宋体" w:hAnsi="宋体"/>
              </w:rPr>
            </w:pPr>
          </w:p>
        </w:tc>
        <w:tc>
          <w:tcPr>
            <w:tcW w:w="625" w:type="pct"/>
            <w:vAlign w:val="center"/>
          </w:tcPr>
          <w:p w14:paraId="361E102A" w14:textId="77777777" w:rsidR="00EB5B33" w:rsidRDefault="00EB5B33" w:rsidP="00554CB3">
            <w:pPr>
              <w:ind w:firstLineChars="0" w:firstLine="0"/>
              <w:jc w:val="center"/>
              <w:rPr>
                <w:rFonts w:ascii="宋体" w:hAnsi="宋体"/>
              </w:rPr>
            </w:pPr>
          </w:p>
        </w:tc>
      </w:tr>
    </w:tbl>
    <w:p w14:paraId="361E102C" w14:textId="77777777" w:rsidR="00EB5B33" w:rsidRDefault="00EB5B33" w:rsidP="00EB5B33">
      <w:pPr>
        <w:pStyle w:val="aff1"/>
        <w:tabs>
          <w:tab w:val="clear" w:pos="840"/>
          <w:tab w:val="left" w:pos="426"/>
        </w:tabs>
        <w:spacing w:before="156"/>
      </w:pPr>
    </w:p>
    <w:p w14:paraId="361E102D" w14:textId="77777777" w:rsidR="005A2476" w:rsidRDefault="005A2476" w:rsidP="00554CB3">
      <w:pPr>
        <w:keepLines/>
        <w:ind w:firstLineChars="0" w:firstLine="0"/>
        <w:rPr>
          <w:b/>
        </w:rPr>
      </w:pPr>
      <w:r w:rsidRPr="00554CB3">
        <w:rPr>
          <w:rFonts w:ascii="宋体" w:hAnsi="宋体" w:hint="eastAsia"/>
          <w:b/>
        </w:rPr>
        <w:t xml:space="preserve">一、填空题 </w:t>
      </w:r>
      <w:r w:rsidRPr="00554CB3">
        <w:rPr>
          <w:rFonts w:ascii="宋体" w:hAnsi="宋体"/>
          <w:b/>
        </w:rPr>
        <w:t>(</w:t>
      </w:r>
      <w:r w:rsidRPr="00554CB3">
        <w:rPr>
          <w:rFonts w:ascii="宋体" w:hAnsi="宋体" w:hint="eastAsia"/>
          <w:b/>
        </w:rPr>
        <w:t>第1～20题。请将正确答案填入题内空白处。每题1分，共2</w:t>
      </w:r>
      <w:r w:rsidRPr="00554CB3">
        <w:rPr>
          <w:rFonts w:ascii="宋体" w:hAnsi="宋体"/>
          <w:b/>
        </w:rPr>
        <w:t>0</w:t>
      </w:r>
      <w:r w:rsidRPr="00554CB3">
        <w:rPr>
          <w:rFonts w:ascii="宋体" w:hAnsi="宋体" w:hint="eastAsia"/>
          <w:b/>
        </w:rPr>
        <w:t>分。</w:t>
      </w:r>
      <w:r w:rsidRPr="00554CB3">
        <w:rPr>
          <w:rFonts w:ascii="宋体" w:hAnsi="宋体"/>
          <w:b/>
        </w:rPr>
        <w:t>)</w:t>
      </w:r>
    </w:p>
    <w:p w14:paraId="361E102E" w14:textId="77777777" w:rsidR="005A2476" w:rsidRDefault="005A2476" w:rsidP="005A2476">
      <w:pPr>
        <w:ind w:firstLine="420"/>
        <w:rPr>
          <w:rFonts w:ascii="宋体" w:hAnsi="宋体"/>
        </w:rPr>
      </w:pPr>
      <w:r>
        <w:rPr>
          <w:rFonts w:ascii="宋体" w:hAnsi="宋体" w:hint="eastAsia"/>
        </w:rPr>
        <w:t>1．职业道德的实质内容是树立全新的社会主义____________。</w:t>
      </w:r>
    </w:p>
    <w:p w14:paraId="361E102F" w14:textId="77777777" w:rsidR="005A2476" w:rsidRDefault="005A2476" w:rsidP="005A2476">
      <w:pPr>
        <w:ind w:firstLine="420"/>
        <w:rPr>
          <w:rFonts w:ascii="宋体" w:hAnsi="宋体"/>
        </w:rPr>
      </w:pPr>
      <w:r>
        <w:rPr>
          <w:rFonts w:ascii="宋体" w:hAnsi="宋体" w:hint="eastAsia"/>
        </w:rPr>
        <w:t>2．遵纪守法，廉洁奉公，是每个从业人员都应该具备的_________。</w:t>
      </w:r>
    </w:p>
    <w:p w14:paraId="361E1030" w14:textId="77777777" w:rsidR="005A2476" w:rsidRDefault="005A2476" w:rsidP="005A2476">
      <w:pPr>
        <w:ind w:firstLine="420"/>
        <w:rPr>
          <w:rFonts w:ascii="宋体" w:hAnsi="宋体"/>
        </w:rPr>
      </w:pPr>
      <w:r>
        <w:rPr>
          <w:rFonts w:ascii="宋体" w:hAnsi="宋体" w:hint="eastAsia"/>
        </w:rPr>
        <w:t>3．变压器的铁心采用绝缘硅钢片叠压而成，其主要目的是减少__________。</w:t>
      </w:r>
    </w:p>
    <w:p w14:paraId="361E1031" w14:textId="77777777" w:rsidR="005A2476" w:rsidRDefault="005A2476" w:rsidP="00554CB3">
      <w:pPr>
        <w:ind w:firstLine="420"/>
        <w:rPr>
          <w:rFonts w:ascii="宋体" w:hAnsi="宋体"/>
        </w:rPr>
      </w:pPr>
      <w:r>
        <w:rPr>
          <w:rFonts w:ascii="宋体" w:hAnsi="宋体" w:hint="eastAsia"/>
        </w:rPr>
        <w:t>4．KP20—10表示普通反向阻断型晶闸管的额定正反向峰值电压为______V。</w:t>
      </w:r>
    </w:p>
    <w:p w14:paraId="361E1032" w14:textId="77777777" w:rsidR="005A2476" w:rsidRDefault="005A2476" w:rsidP="005A2476">
      <w:pPr>
        <w:ind w:firstLine="420"/>
        <w:rPr>
          <w:rFonts w:ascii="宋体" w:hAnsi="宋体"/>
        </w:rPr>
      </w:pPr>
      <w:r>
        <w:rPr>
          <w:rFonts w:ascii="宋体" w:hAnsi="宋体" w:hint="eastAsia"/>
        </w:rPr>
        <w:t>5．看安装接线图的主电路时，首先应从__________开始。</w:t>
      </w:r>
    </w:p>
    <w:p w14:paraId="361E1033" w14:textId="77777777" w:rsidR="005A2476" w:rsidRDefault="005A2476" w:rsidP="00554CB3">
      <w:pPr>
        <w:ind w:firstLine="420"/>
        <w:rPr>
          <w:rFonts w:ascii="宋体" w:hAnsi="宋体"/>
        </w:rPr>
      </w:pPr>
      <w:r>
        <w:rPr>
          <w:rFonts w:ascii="宋体" w:hAnsi="宋体" w:hint="eastAsia"/>
        </w:rPr>
        <w:t>6．电气安全用具和_____用具不能当作其他工作使用。</w:t>
      </w:r>
    </w:p>
    <w:p w14:paraId="361E1034" w14:textId="77777777" w:rsidR="005A2476" w:rsidRDefault="005A2476" w:rsidP="00554CB3">
      <w:pPr>
        <w:ind w:firstLine="420"/>
        <w:rPr>
          <w:rFonts w:ascii="宋体" w:hAnsi="宋体"/>
        </w:rPr>
      </w:pPr>
      <w:r>
        <w:rPr>
          <w:rFonts w:ascii="宋体" w:hAnsi="宋体" w:hint="eastAsia"/>
        </w:rPr>
        <w:t>7．高压设备发生接地故障时，为预防跨步电压，室内不能接近故障点____m以内，并且要穿绝缘靴。</w:t>
      </w:r>
    </w:p>
    <w:p w14:paraId="361E1035" w14:textId="77777777" w:rsidR="005A2476" w:rsidRDefault="005A2476" w:rsidP="00554CB3">
      <w:pPr>
        <w:ind w:firstLine="420"/>
        <w:rPr>
          <w:rFonts w:ascii="宋体" w:hAnsi="宋体"/>
        </w:rPr>
      </w:pPr>
      <w:r>
        <w:rPr>
          <w:rFonts w:ascii="宋体" w:hAnsi="宋体" w:hint="eastAsia"/>
        </w:rPr>
        <w:t>8．使用SR—8型双</w:t>
      </w:r>
      <w:proofErr w:type="gramStart"/>
      <w:r>
        <w:rPr>
          <w:rFonts w:ascii="宋体" w:hAnsi="宋体" w:hint="eastAsia"/>
        </w:rPr>
        <w:t>踪</w:t>
      </w:r>
      <w:proofErr w:type="gramEnd"/>
      <w:r>
        <w:rPr>
          <w:rFonts w:ascii="宋体" w:hAnsi="宋体" w:hint="eastAsia"/>
        </w:rPr>
        <w:t>示波器时，如果找不到光点，可调整____，借以区别光点的位移。</w:t>
      </w:r>
    </w:p>
    <w:p w14:paraId="361E1036" w14:textId="77777777" w:rsidR="005A2476" w:rsidRDefault="005A2476" w:rsidP="00554CB3">
      <w:pPr>
        <w:ind w:firstLine="420"/>
        <w:rPr>
          <w:rFonts w:ascii="宋体" w:hAnsi="宋体"/>
        </w:rPr>
      </w:pPr>
      <w:r>
        <w:rPr>
          <w:rFonts w:ascii="宋体" w:hAnsi="宋体" w:hint="eastAsia"/>
        </w:rPr>
        <w:t>9．控制变压器的选用原则是保证接在变压器_______的交流电磁器件启动时可靠地吸合。</w:t>
      </w:r>
    </w:p>
    <w:p w14:paraId="361E1037" w14:textId="77777777" w:rsidR="005A2476" w:rsidRDefault="005A2476" w:rsidP="00554CB3">
      <w:pPr>
        <w:ind w:firstLine="420"/>
        <w:rPr>
          <w:rFonts w:ascii="宋体" w:hAnsi="宋体"/>
        </w:rPr>
      </w:pPr>
      <w:r>
        <w:rPr>
          <w:rFonts w:ascii="宋体" w:hAnsi="宋体" w:hint="eastAsia"/>
        </w:rPr>
        <w:t>10．进口电气设备标牌上的英文词汇“battery</w:t>
      </w:r>
      <w:r>
        <w:rPr>
          <w:rFonts w:ascii="宋体" w:hAnsi="宋体"/>
        </w:rPr>
        <w:t>”</w:t>
      </w:r>
      <w:r>
        <w:rPr>
          <w:rFonts w:ascii="宋体" w:hAnsi="宋体" w:hint="eastAsia"/>
        </w:rPr>
        <w:t>的中文意思是______。</w:t>
      </w:r>
    </w:p>
    <w:p w14:paraId="361E1038" w14:textId="77777777" w:rsidR="005A2476" w:rsidRDefault="005A2476" w:rsidP="00554CB3">
      <w:pPr>
        <w:ind w:firstLine="420"/>
        <w:rPr>
          <w:rFonts w:ascii="宋体" w:hAnsi="宋体"/>
        </w:rPr>
      </w:pPr>
      <w:r>
        <w:rPr>
          <w:rFonts w:ascii="宋体" w:hAnsi="宋体" w:hint="eastAsia"/>
        </w:rPr>
        <w:lastRenderedPageBreak/>
        <w:t>11．变频器预置流程的第一步是找出需要预置的_______。</w:t>
      </w:r>
    </w:p>
    <w:p w14:paraId="361E1039" w14:textId="77777777" w:rsidR="005A2476" w:rsidRDefault="005A2476" w:rsidP="00554CB3">
      <w:pPr>
        <w:ind w:firstLine="420"/>
        <w:rPr>
          <w:rFonts w:ascii="宋体" w:hAnsi="宋体"/>
        </w:rPr>
      </w:pPr>
      <w:r>
        <w:rPr>
          <w:rFonts w:ascii="宋体" w:hAnsi="宋体" w:hint="eastAsia"/>
        </w:rPr>
        <w:t>12．运算放大器是一种标准化的电路，基本是由差分____________高增益电压放大器和低输出阻抗放大器组成。</w:t>
      </w:r>
    </w:p>
    <w:p w14:paraId="361E103A" w14:textId="77777777" w:rsidR="005A2476" w:rsidRDefault="005A2476" w:rsidP="00554CB3">
      <w:pPr>
        <w:ind w:firstLine="420"/>
        <w:rPr>
          <w:rFonts w:ascii="宋体" w:hAnsi="宋体"/>
        </w:rPr>
      </w:pPr>
      <w:r>
        <w:rPr>
          <w:rFonts w:ascii="宋体" w:hAnsi="宋体" w:hint="eastAsia"/>
        </w:rPr>
        <w:t>13．国产集成电路系列和品种的型号由五部分组成，第二部分所表示的是__________。</w:t>
      </w:r>
    </w:p>
    <w:p w14:paraId="361E103B" w14:textId="77777777" w:rsidR="005A2476" w:rsidRDefault="005A2476" w:rsidP="00554CB3">
      <w:pPr>
        <w:ind w:firstLine="420"/>
        <w:rPr>
          <w:rFonts w:ascii="宋体" w:hAnsi="宋体"/>
        </w:rPr>
      </w:pPr>
      <w:r>
        <w:rPr>
          <w:rFonts w:ascii="宋体" w:hAnsi="宋体" w:hint="eastAsia"/>
        </w:rPr>
        <w:t>14．快速恢复二极管（FRD）反向阻断时，在未恢复阻断能力之前，FRD相当于______。</w:t>
      </w:r>
    </w:p>
    <w:p w14:paraId="361E103C" w14:textId="77777777" w:rsidR="005A2476" w:rsidRDefault="005A2476" w:rsidP="00554CB3">
      <w:pPr>
        <w:ind w:firstLine="420"/>
        <w:rPr>
          <w:rFonts w:ascii="宋体" w:hAnsi="宋体"/>
        </w:rPr>
      </w:pPr>
      <w:r>
        <w:rPr>
          <w:rFonts w:ascii="宋体" w:hAnsi="宋体" w:hint="eastAsia"/>
        </w:rPr>
        <w:t>15．绝缘栅双极晶体管（IGBT）的开关特性与功率MOSFET类似，区别在于关断波形存在__________现象。</w:t>
      </w:r>
    </w:p>
    <w:p w14:paraId="361E103D" w14:textId="77777777" w:rsidR="005A2476" w:rsidRDefault="005A2476" w:rsidP="00554CB3">
      <w:pPr>
        <w:ind w:firstLine="420"/>
        <w:rPr>
          <w:rFonts w:ascii="宋体" w:hAnsi="宋体"/>
        </w:rPr>
      </w:pPr>
      <w:r>
        <w:rPr>
          <w:rFonts w:ascii="宋体" w:hAnsi="宋体" w:hint="eastAsia"/>
        </w:rPr>
        <w:t>16．变压器的损耗降低了高压变频调速装置的效率等，去掉变压器的输入或变压器，采用__________技术是高压变频调速装置未来的发展趋势。</w:t>
      </w:r>
    </w:p>
    <w:p w14:paraId="361E103E" w14:textId="77777777" w:rsidR="005A2476" w:rsidRDefault="005A2476" w:rsidP="00554CB3">
      <w:pPr>
        <w:ind w:firstLine="420"/>
        <w:rPr>
          <w:rFonts w:ascii="宋体" w:hAnsi="宋体"/>
        </w:rPr>
      </w:pPr>
      <w:r>
        <w:rPr>
          <w:rFonts w:ascii="宋体" w:hAnsi="宋体" w:hint="eastAsia"/>
        </w:rPr>
        <w:t>17．进行电路设计时，为了保证控制线路工作可靠，最主要是选用__________。</w:t>
      </w:r>
    </w:p>
    <w:p w14:paraId="361E103F" w14:textId="77777777" w:rsidR="005A2476" w:rsidRDefault="005A2476" w:rsidP="00554CB3">
      <w:pPr>
        <w:ind w:firstLine="420"/>
        <w:rPr>
          <w:rFonts w:ascii="宋体" w:hAnsi="宋体"/>
        </w:rPr>
      </w:pPr>
      <w:r>
        <w:rPr>
          <w:rFonts w:ascii="宋体" w:hAnsi="宋体" w:hint="eastAsia"/>
        </w:rPr>
        <w:t>18．提高劳动生产率的目的是降低成本，__________，加速国民经济的发展和实现社会主义现代化。</w:t>
      </w:r>
    </w:p>
    <w:p w14:paraId="361E1040" w14:textId="77777777" w:rsidR="005A2476" w:rsidRDefault="005A2476" w:rsidP="00554CB3">
      <w:pPr>
        <w:ind w:firstLine="420"/>
        <w:rPr>
          <w:rFonts w:ascii="宋体" w:hAnsi="宋体"/>
        </w:rPr>
      </w:pPr>
      <w:r>
        <w:rPr>
          <w:rFonts w:ascii="宋体" w:hAnsi="宋体" w:hint="eastAsia"/>
        </w:rPr>
        <w:t>19．围绕物料转化组织制造资源，实现按需要准时生产是__________的基本指导思想。</w:t>
      </w:r>
    </w:p>
    <w:p w14:paraId="361E1041" w14:textId="77777777" w:rsidR="005A2476" w:rsidRDefault="005A2476" w:rsidP="00554CB3">
      <w:pPr>
        <w:ind w:firstLine="420"/>
        <w:rPr>
          <w:rFonts w:ascii="宋体" w:hAnsi="宋体"/>
        </w:rPr>
      </w:pPr>
      <w:r>
        <w:rPr>
          <w:rFonts w:ascii="宋体" w:hAnsi="宋体" w:hint="eastAsia"/>
        </w:rPr>
        <w:t>20．计算机集成制造系统（CIMS）的功能包括经济管理功能、工程设计自动化、生产制造自动化和__________。</w:t>
      </w:r>
    </w:p>
    <w:p w14:paraId="361E1042" w14:textId="77777777" w:rsidR="005A2476" w:rsidRPr="00554CB3" w:rsidRDefault="005A2476" w:rsidP="00554CB3">
      <w:pPr>
        <w:ind w:firstLine="420"/>
        <w:rPr>
          <w:rFonts w:ascii="宋体" w:hAnsi="宋体"/>
        </w:rPr>
      </w:pPr>
    </w:p>
    <w:p w14:paraId="361E1043" w14:textId="77777777" w:rsidR="005A2476" w:rsidRPr="00554CB3" w:rsidRDefault="005A2476" w:rsidP="00554CB3">
      <w:pPr>
        <w:keepLines/>
        <w:ind w:firstLineChars="0" w:firstLine="0"/>
        <w:rPr>
          <w:rFonts w:ascii="宋体" w:hAnsi="宋体"/>
          <w:b/>
        </w:rPr>
      </w:pPr>
      <w:r w:rsidRPr="00554CB3">
        <w:rPr>
          <w:rFonts w:ascii="宋体" w:hAnsi="宋体" w:hint="eastAsia"/>
          <w:b/>
        </w:rPr>
        <w:t>二、选择题(第21～30题。请选择一个正确答案，将相应字母填入括号内。每题2分，共20分)</w:t>
      </w:r>
    </w:p>
    <w:p w14:paraId="361E1044" w14:textId="77777777" w:rsidR="005A2476" w:rsidRDefault="005A2476" w:rsidP="005A2476">
      <w:pPr>
        <w:ind w:firstLine="420"/>
        <w:rPr>
          <w:rFonts w:ascii="宋体" w:hAnsi="宋体"/>
        </w:rPr>
      </w:pPr>
      <w:r>
        <w:rPr>
          <w:rFonts w:ascii="宋体" w:hAnsi="宋体" w:hint="eastAsia"/>
        </w:rPr>
        <w:t>21.（       ）是对从业人员工作态度首要要求。</w:t>
      </w:r>
    </w:p>
    <w:p w14:paraId="361E1045"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、诚实守信     </w:t>
      </w:r>
      <w:r>
        <w:rPr>
          <w:rFonts w:ascii="宋体" w:hAnsi="宋体"/>
        </w:rPr>
        <w:t>B</w:t>
      </w:r>
      <w:r>
        <w:rPr>
          <w:rFonts w:ascii="宋体" w:hAnsi="宋体" w:hint="eastAsia"/>
        </w:rPr>
        <w:t xml:space="preserve">、爱岗敬业     </w:t>
      </w:r>
      <w:r>
        <w:rPr>
          <w:rFonts w:ascii="宋体" w:hAnsi="宋体"/>
        </w:rPr>
        <w:t>C</w:t>
      </w:r>
      <w:r>
        <w:rPr>
          <w:rFonts w:ascii="宋体" w:hAnsi="宋体" w:hint="eastAsia"/>
        </w:rPr>
        <w:t xml:space="preserve">、遵纪守法     </w:t>
      </w:r>
      <w:r>
        <w:rPr>
          <w:rFonts w:ascii="宋体" w:hAnsi="宋体"/>
        </w:rPr>
        <w:t>D</w:t>
      </w:r>
      <w:r>
        <w:rPr>
          <w:rFonts w:ascii="宋体" w:hAnsi="宋体" w:hint="eastAsia"/>
        </w:rPr>
        <w:t>、服务群众</w:t>
      </w:r>
    </w:p>
    <w:p w14:paraId="361E1046" w14:textId="77777777" w:rsidR="005A2476" w:rsidRDefault="005A2476" w:rsidP="005A2476">
      <w:pPr>
        <w:ind w:firstLine="420"/>
        <w:rPr>
          <w:rFonts w:ascii="宋体" w:hAnsi="宋体"/>
        </w:rPr>
      </w:pPr>
      <w:r>
        <w:rPr>
          <w:rFonts w:ascii="宋体" w:hAnsi="宋体" w:hint="eastAsia"/>
        </w:rPr>
        <w:t>22. 串联型稳压电路的调整管工作在（       ）状态。</w:t>
      </w:r>
    </w:p>
    <w:p w14:paraId="361E1047"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、截止     </w:t>
      </w:r>
      <w:r>
        <w:rPr>
          <w:rFonts w:ascii="宋体" w:hAnsi="宋体"/>
        </w:rPr>
        <w:t>B</w:t>
      </w:r>
      <w:r>
        <w:rPr>
          <w:rFonts w:ascii="宋体" w:hAnsi="宋体" w:hint="eastAsia"/>
        </w:rPr>
        <w:t xml:space="preserve">、放大   </w:t>
      </w:r>
      <w:r>
        <w:rPr>
          <w:rFonts w:ascii="宋体" w:hAnsi="宋体"/>
        </w:rPr>
        <w:t>C</w:t>
      </w:r>
      <w:r>
        <w:rPr>
          <w:rFonts w:ascii="宋体" w:hAnsi="宋体" w:hint="eastAsia"/>
        </w:rPr>
        <w:t xml:space="preserve">、饱和   </w:t>
      </w:r>
      <w:r>
        <w:rPr>
          <w:rFonts w:ascii="宋体" w:hAnsi="宋体"/>
        </w:rPr>
        <w:t>D</w:t>
      </w:r>
      <w:r>
        <w:rPr>
          <w:rFonts w:ascii="宋体" w:hAnsi="宋体" w:hint="eastAsia"/>
        </w:rPr>
        <w:t>、开关</w:t>
      </w:r>
    </w:p>
    <w:p w14:paraId="361E1048" w14:textId="77777777" w:rsidR="005A2476" w:rsidRDefault="005A2476" w:rsidP="00554CB3">
      <w:pPr>
        <w:ind w:firstLine="420"/>
        <w:rPr>
          <w:rFonts w:ascii="宋体" w:hAnsi="宋体"/>
        </w:rPr>
      </w:pPr>
      <w:r>
        <w:rPr>
          <w:rFonts w:ascii="宋体" w:hAnsi="宋体" w:hint="eastAsia"/>
        </w:rPr>
        <w:t>23.屏蔽是控制电磁能量传播的手段。当场源位于屏蔽体之外用来防止外部场源对内的影响的屏蔽称之为（       ）。</w:t>
      </w:r>
    </w:p>
    <w:p w14:paraId="361E1049"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、主动场屏蔽     </w:t>
      </w:r>
      <w:r>
        <w:rPr>
          <w:rFonts w:ascii="宋体" w:hAnsi="宋体"/>
        </w:rPr>
        <w:t>B</w:t>
      </w:r>
      <w:r>
        <w:rPr>
          <w:rFonts w:ascii="宋体" w:hAnsi="宋体" w:hint="eastAsia"/>
        </w:rPr>
        <w:t xml:space="preserve">、 被动场屏蔽    </w:t>
      </w:r>
      <w:r>
        <w:rPr>
          <w:rFonts w:ascii="宋体" w:hAnsi="宋体"/>
        </w:rPr>
        <w:t>C</w:t>
      </w:r>
      <w:r>
        <w:rPr>
          <w:rFonts w:ascii="宋体" w:hAnsi="宋体" w:hint="eastAsia"/>
        </w:rPr>
        <w:t xml:space="preserve">、 磁屏蔽    </w:t>
      </w:r>
      <w:r>
        <w:rPr>
          <w:rFonts w:ascii="宋体" w:hAnsi="宋体"/>
        </w:rPr>
        <w:t>D</w:t>
      </w:r>
      <w:r>
        <w:rPr>
          <w:rFonts w:ascii="宋体" w:hAnsi="宋体" w:hint="eastAsia"/>
        </w:rPr>
        <w:t>、防护</w:t>
      </w:r>
    </w:p>
    <w:p w14:paraId="361E104A" w14:textId="77777777" w:rsidR="005A2476" w:rsidRDefault="005A2476" w:rsidP="00554CB3">
      <w:pPr>
        <w:ind w:firstLine="420"/>
        <w:rPr>
          <w:rFonts w:ascii="宋体" w:hAnsi="宋体"/>
        </w:rPr>
      </w:pPr>
      <w:r>
        <w:rPr>
          <w:rFonts w:ascii="宋体" w:hAnsi="宋体" w:hint="eastAsia"/>
        </w:rPr>
        <w:t>24.JT—1型晶体管图示仪“集电极扫描信号”中,功耗限制电阻的作用是（       ）</w:t>
      </w:r>
    </w:p>
    <w:p w14:paraId="361E104B" w14:textId="77777777" w:rsidR="005A2476" w:rsidRDefault="005A2476" w:rsidP="005A2476">
      <w:pPr>
        <w:ind w:firstLine="420"/>
        <w:rPr>
          <w:rFonts w:ascii="宋体" w:hAnsi="宋体"/>
        </w:rPr>
      </w:pPr>
      <w:r>
        <w:rPr>
          <w:rFonts w:ascii="宋体" w:hAnsi="宋体"/>
        </w:rPr>
        <w:lastRenderedPageBreak/>
        <w:t>A</w:t>
      </w:r>
      <w:r>
        <w:rPr>
          <w:rFonts w:ascii="宋体" w:hAnsi="宋体" w:hint="eastAsia"/>
        </w:rPr>
        <w:t xml:space="preserve">、限制集电极功耗                        </w:t>
      </w:r>
      <w:r>
        <w:rPr>
          <w:rFonts w:ascii="宋体" w:hAnsi="宋体"/>
        </w:rPr>
        <w:t>B</w:t>
      </w:r>
      <w:r>
        <w:rPr>
          <w:rFonts w:ascii="宋体" w:hAnsi="宋体" w:hint="eastAsia"/>
        </w:rPr>
        <w:t>、保护晶体管</w:t>
      </w:r>
    </w:p>
    <w:p w14:paraId="361E104C" w14:textId="77777777" w:rsidR="005A2476" w:rsidRDefault="005A2476" w:rsidP="005A2476">
      <w:pPr>
        <w:ind w:firstLine="420"/>
        <w:rPr>
          <w:rFonts w:ascii="宋体" w:hAnsi="宋体"/>
        </w:rPr>
      </w:pPr>
      <w:r>
        <w:rPr>
          <w:rFonts w:ascii="宋体" w:hAnsi="宋体"/>
        </w:rPr>
        <w:t>C</w:t>
      </w:r>
      <w:r>
        <w:rPr>
          <w:rFonts w:ascii="宋体" w:hAnsi="宋体" w:hint="eastAsia"/>
        </w:rPr>
        <w:t xml:space="preserve">、把集电极电压变化转化为电流变化        </w:t>
      </w:r>
      <w:r>
        <w:rPr>
          <w:rFonts w:ascii="宋体" w:hAnsi="宋体"/>
        </w:rPr>
        <w:t>D</w:t>
      </w:r>
      <w:r>
        <w:rPr>
          <w:rFonts w:ascii="宋体" w:hAnsi="宋体" w:hint="eastAsia"/>
        </w:rPr>
        <w:t>、限制集电极功耗，保护被测晶体管</w:t>
      </w:r>
    </w:p>
    <w:p w14:paraId="361E104D" w14:textId="77777777" w:rsidR="005A2476" w:rsidRDefault="005A2476" w:rsidP="005A2476">
      <w:pPr>
        <w:ind w:firstLine="420"/>
        <w:rPr>
          <w:rFonts w:ascii="宋体" w:hAnsi="宋体"/>
        </w:rPr>
      </w:pPr>
      <w:r>
        <w:rPr>
          <w:rFonts w:ascii="宋体" w:hAnsi="宋体" w:hint="eastAsia"/>
        </w:rPr>
        <w:t>25.变频器的键盘“JOG”的中文意思代表（       ）。</w:t>
      </w:r>
    </w:p>
    <w:p w14:paraId="361E104E" w14:textId="77777777" w:rsidR="005A2476" w:rsidRDefault="005A2476" w:rsidP="005A2476">
      <w:pPr>
        <w:ind w:firstLine="420"/>
        <w:rPr>
          <w:rFonts w:ascii="宋体" w:hAnsi="宋体"/>
        </w:rPr>
      </w:pPr>
      <w:r>
        <w:rPr>
          <w:rFonts w:ascii="宋体" w:hAnsi="宋体"/>
        </w:rPr>
        <w:t>A</w:t>
      </w:r>
      <w:r>
        <w:rPr>
          <w:rFonts w:ascii="宋体" w:hAnsi="宋体" w:hint="eastAsia"/>
        </w:rPr>
        <w:t xml:space="preserve">、正转     </w:t>
      </w:r>
      <w:r>
        <w:rPr>
          <w:rFonts w:ascii="宋体" w:hAnsi="宋体"/>
        </w:rPr>
        <w:t>B</w:t>
      </w:r>
      <w:r>
        <w:rPr>
          <w:rFonts w:ascii="宋体" w:hAnsi="宋体" w:hint="eastAsia"/>
        </w:rPr>
        <w:t xml:space="preserve">、停止     </w:t>
      </w:r>
      <w:r>
        <w:rPr>
          <w:rFonts w:ascii="宋体" w:hAnsi="宋体"/>
        </w:rPr>
        <w:t>C</w:t>
      </w:r>
      <w:r>
        <w:rPr>
          <w:rFonts w:ascii="宋体" w:hAnsi="宋体" w:hint="eastAsia"/>
        </w:rPr>
        <w:t xml:space="preserve">、反转     </w:t>
      </w:r>
      <w:r>
        <w:rPr>
          <w:rFonts w:ascii="宋体" w:hAnsi="宋体"/>
        </w:rPr>
        <w:t>D</w:t>
      </w:r>
      <w:r>
        <w:rPr>
          <w:rFonts w:ascii="宋体" w:hAnsi="宋体" w:hint="eastAsia"/>
        </w:rPr>
        <w:t>、点动</w:t>
      </w:r>
    </w:p>
    <w:p w14:paraId="361E104F" w14:textId="77777777" w:rsidR="005A2476" w:rsidRDefault="005A2476" w:rsidP="005A2476">
      <w:pPr>
        <w:ind w:firstLine="420"/>
        <w:rPr>
          <w:rFonts w:ascii="宋体" w:hAnsi="宋体"/>
        </w:rPr>
      </w:pPr>
      <w:r>
        <w:rPr>
          <w:rFonts w:ascii="宋体" w:hAnsi="宋体" w:hint="eastAsia"/>
        </w:rPr>
        <w:t>26.齿轮传动的（       ）稳定往往是对传动的一个基本要求。</w:t>
      </w:r>
    </w:p>
    <w:p w14:paraId="361E1050" w14:textId="77777777" w:rsidR="005A2476" w:rsidRDefault="005A2476" w:rsidP="005A2476">
      <w:pPr>
        <w:ind w:firstLine="420"/>
        <w:rPr>
          <w:rFonts w:ascii="宋体" w:hAnsi="宋体"/>
        </w:rPr>
      </w:pPr>
      <w:r>
        <w:rPr>
          <w:rFonts w:ascii="宋体" w:hAnsi="宋体" w:hint="eastAsia"/>
        </w:rPr>
        <w:t xml:space="preserve">    </w:t>
      </w:r>
      <w:r>
        <w:rPr>
          <w:rFonts w:ascii="宋体" w:hAnsi="宋体"/>
        </w:rPr>
        <w:t>A</w:t>
      </w:r>
      <w:r>
        <w:rPr>
          <w:rFonts w:ascii="宋体" w:hAnsi="宋体" w:hint="eastAsia"/>
        </w:rPr>
        <w:t xml:space="preserve">、效率     </w:t>
      </w:r>
      <w:r>
        <w:rPr>
          <w:rFonts w:ascii="宋体" w:hAnsi="宋体"/>
        </w:rPr>
        <w:t>B</w:t>
      </w:r>
      <w:r>
        <w:rPr>
          <w:rFonts w:ascii="宋体" w:hAnsi="宋体" w:hint="eastAsia"/>
        </w:rPr>
        <w:t xml:space="preserve">、传动比     </w:t>
      </w:r>
      <w:r>
        <w:rPr>
          <w:rFonts w:ascii="宋体" w:hAnsi="宋体"/>
        </w:rPr>
        <w:t>C</w:t>
      </w:r>
      <w:r>
        <w:rPr>
          <w:rFonts w:ascii="宋体" w:hAnsi="宋体" w:hint="eastAsia"/>
        </w:rPr>
        <w:t xml:space="preserve">、效率     </w:t>
      </w:r>
      <w:r>
        <w:rPr>
          <w:rFonts w:ascii="宋体" w:hAnsi="宋体"/>
        </w:rPr>
        <w:t>D</w:t>
      </w:r>
      <w:r>
        <w:rPr>
          <w:rFonts w:ascii="宋体" w:hAnsi="宋体" w:hint="eastAsia"/>
        </w:rPr>
        <w:t>、功率</w:t>
      </w:r>
    </w:p>
    <w:p w14:paraId="361E1051" w14:textId="77777777" w:rsidR="005A2476" w:rsidRDefault="005A2476" w:rsidP="00554CB3">
      <w:pPr>
        <w:ind w:firstLine="420"/>
        <w:rPr>
          <w:rFonts w:ascii="宋体" w:hAnsi="宋体"/>
        </w:rPr>
      </w:pPr>
      <w:r>
        <w:rPr>
          <w:rFonts w:ascii="宋体" w:hAnsi="宋体" w:hint="eastAsia"/>
        </w:rPr>
        <w:t>27．目前，无速度传感器调节系统的速度调节精度和范围（       ）有速度传感器的矢量控制系统。</w:t>
      </w:r>
    </w:p>
    <w:p w14:paraId="361E1052" w14:textId="77777777" w:rsidR="005A2476" w:rsidRDefault="005A2476" w:rsidP="00554CB3">
      <w:pPr>
        <w:ind w:firstLine="420"/>
        <w:rPr>
          <w:rFonts w:ascii="宋体" w:hAnsi="宋体"/>
        </w:rPr>
      </w:pPr>
      <w:r>
        <w:rPr>
          <w:rFonts w:ascii="宋体" w:hAnsi="宋体" w:hint="eastAsia"/>
        </w:rPr>
        <w:t>A、优于     B、 高于    C、低于     D、等同于</w:t>
      </w:r>
    </w:p>
    <w:p w14:paraId="361E1053" w14:textId="77777777" w:rsidR="005A2476" w:rsidRDefault="005A2476" w:rsidP="00554CB3">
      <w:pPr>
        <w:ind w:firstLine="420"/>
        <w:rPr>
          <w:rFonts w:ascii="宋体" w:hAnsi="宋体"/>
        </w:rPr>
      </w:pPr>
      <w:r>
        <w:rPr>
          <w:rFonts w:ascii="宋体" w:hAnsi="宋体" w:hint="eastAsia"/>
        </w:rPr>
        <w:t>28．指导操作可以采取集中指导的方法，也可采取（       ）的方法。</w:t>
      </w:r>
    </w:p>
    <w:p w14:paraId="361E1054" w14:textId="77777777" w:rsidR="005A2476" w:rsidRDefault="005A2476" w:rsidP="00554CB3">
      <w:pPr>
        <w:ind w:firstLine="420"/>
        <w:rPr>
          <w:rFonts w:ascii="宋体" w:hAnsi="宋体"/>
        </w:rPr>
      </w:pPr>
      <w:r>
        <w:rPr>
          <w:rFonts w:ascii="宋体" w:hAnsi="宋体" w:hint="eastAsia"/>
        </w:rPr>
        <w:t>A、独立操作     B、 讲评    C、巡视指导     D、个别指导</w:t>
      </w:r>
    </w:p>
    <w:p w14:paraId="361E1055" w14:textId="77777777" w:rsidR="005A2476" w:rsidRDefault="005A2476" w:rsidP="00554CB3">
      <w:pPr>
        <w:ind w:firstLine="420"/>
        <w:rPr>
          <w:rFonts w:ascii="宋体" w:hAnsi="宋体"/>
        </w:rPr>
      </w:pPr>
      <w:r>
        <w:rPr>
          <w:rFonts w:ascii="宋体" w:hAnsi="宋体" w:hint="eastAsia"/>
        </w:rPr>
        <w:t>29．理论培训一般采用（       ）的方式进行。</w:t>
      </w:r>
    </w:p>
    <w:p w14:paraId="361E1056" w14:textId="77777777" w:rsidR="005A2476" w:rsidRDefault="005A2476" w:rsidP="00554CB3">
      <w:pPr>
        <w:ind w:firstLine="420"/>
        <w:rPr>
          <w:rFonts w:ascii="宋体" w:hAnsi="宋体"/>
        </w:rPr>
      </w:pPr>
      <w:r>
        <w:rPr>
          <w:rFonts w:ascii="宋体" w:hAnsi="宋体" w:hint="eastAsia"/>
        </w:rPr>
        <w:t>A、现场     B、巡回辅导     C、直观操作     D、课堂教学</w:t>
      </w:r>
    </w:p>
    <w:p w14:paraId="361E1057" w14:textId="77777777" w:rsidR="005A2476" w:rsidRDefault="005A2476" w:rsidP="00554CB3">
      <w:pPr>
        <w:ind w:firstLine="420"/>
        <w:rPr>
          <w:rFonts w:ascii="宋体" w:hAnsi="宋体"/>
        </w:rPr>
      </w:pPr>
      <w:r>
        <w:rPr>
          <w:rFonts w:ascii="宋体" w:hAnsi="宋体" w:hint="eastAsia"/>
        </w:rPr>
        <w:t>30．ISO9000</w:t>
      </w:r>
      <w:proofErr w:type="gramStart"/>
      <w:r>
        <w:rPr>
          <w:rFonts w:ascii="宋体" w:hAnsi="宋体" w:hint="eastAsia"/>
        </w:rPr>
        <w:t>族标准</w:t>
      </w:r>
      <w:proofErr w:type="gramEnd"/>
      <w:r>
        <w:rPr>
          <w:rFonts w:ascii="宋体" w:hAnsi="宋体" w:hint="eastAsia"/>
        </w:rPr>
        <w:t>包含质量术语标准（ISO8402）、质量技术标准（指南ISO10000）及ISO9000系列标准（ISO9000</w:t>
      </w:r>
      <w:r w:rsidRPr="00554CB3">
        <w:rPr>
          <w:rFonts w:ascii="宋体" w:hAnsi="宋体" w:hint="eastAsia"/>
        </w:rPr>
        <w:t>~</w:t>
      </w:r>
      <w:r>
        <w:rPr>
          <w:rFonts w:ascii="宋体" w:hAnsi="宋体" w:hint="eastAsia"/>
        </w:rPr>
        <w:t>ISO9004），其中（       ）是支持性标准，是质量保证要求的实施指南。</w:t>
      </w:r>
    </w:p>
    <w:p w14:paraId="361E1058" w14:textId="77777777" w:rsidR="005A2476" w:rsidRDefault="005A2476" w:rsidP="00554CB3">
      <w:pPr>
        <w:ind w:firstLine="420"/>
        <w:rPr>
          <w:rFonts w:ascii="宋体" w:hAnsi="宋体"/>
        </w:rPr>
      </w:pPr>
      <w:r>
        <w:rPr>
          <w:rFonts w:ascii="宋体" w:hAnsi="宋体" w:hint="eastAsia"/>
        </w:rPr>
        <w:t>A、ISO10000     B、ISO9000—1     C、ISO9001</w:t>
      </w:r>
      <w:r w:rsidRPr="00554CB3">
        <w:rPr>
          <w:rFonts w:ascii="宋体" w:hAnsi="宋体" w:hint="eastAsia"/>
        </w:rPr>
        <w:t>~</w:t>
      </w:r>
      <w:r>
        <w:rPr>
          <w:rFonts w:ascii="宋体" w:hAnsi="宋体" w:hint="eastAsia"/>
        </w:rPr>
        <w:t>ISO9003    D、ISO9004—1</w:t>
      </w:r>
    </w:p>
    <w:p w14:paraId="361E1059" w14:textId="77777777" w:rsidR="005A2476" w:rsidRPr="00554CB3" w:rsidRDefault="005A2476" w:rsidP="00554CB3">
      <w:pPr>
        <w:ind w:firstLine="420"/>
        <w:rPr>
          <w:rFonts w:ascii="宋体" w:hAnsi="宋体"/>
        </w:rPr>
      </w:pPr>
    </w:p>
    <w:p w14:paraId="361E105A" w14:textId="77777777" w:rsidR="005A2476" w:rsidRPr="00554CB3" w:rsidRDefault="005A2476" w:rsidP="00554CB3">
      <w:pPr>
        <w:keepLines/>
        <w:ind w:firstLineChars="0" w:firstLine="0"/>
        <w:rPr>
          <w:rFonts w:ascii="宋体" w:hAnsi="宋体"/>
          <w:b/>
        </w:rPr>
      </w:pPr>
      <w:r w:rsidRPr="00554CB3">
        <w:rPr>
          <w:rFonts w:ascii="宋体" w:hAnsi="宋体" w:hint="eastAsia"/>
          <w:b/>
        </w:rPr>
        <w:t>三、判断题(第31～40题。请将判断结果填入括号中，正确的填“</w:t>
      </w:r>
      <w:r>
        <w:rPr>
          <w:rFonts w:ascii="宋体" w:hAnsi="宋体" w:hint="eastAsia"/>
          <w:b/>
        </w:rPr>
        <w:t>√</w:t>
      </w:r>
      <w:r w:rsidRPr="00554CB3">
        <w:rPr>
          <w:rFonts w:ascii="宋体" w:hAnsi="宋体" w:hint="eastAsia"/>
          <w:b/>
        </w:rPr>
        <w:t>”，错误的填“×”。每题1分，共10分。)</w:t>
      </w:r>
    </w:p>
    <w:p w14:paraId="361E105B" w14:textId="77777777" w:rsidR="005A2476" w:rsidRDefault="005A2476"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）31.职业道德是职业行为和职业关系中的具体体现，是整个社会道德生活的重要组成部分。</w:t>
      </w:r>
    </w:p>
    <w:p w14:paraId="361E105C" w14:textId="77777777" w:rsidR="005A2476" w:rsidRDefault="005A2476"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）32.在仪器仪表中，二次侧额定电压通常是指变压器一次测施加额定电压，二次侧接额定负载的输出电压有效值。</w:t>
      </w:r>
    </w:p>
    <w:p w14:paraId="361E105D" w14:textId="77777777" w:rsidR="005A2476" w:rsidRDefault="005A2476"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）33.提高功率因数可减少线路上的损耗，可提高发电设备和供电设备的利用率。</w:t>
      </w:r>
    </w:p>
    <w:p w14:paraId="361E105E" w14:textId="77777777" w:rsidR="005A2476" w:rsidRDefault="005A2476"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）34.仲裁不是解决经济合同纠纷的途径。</w:t>
      </w:r>
    </w:p>
    <w:p w14:paraId="361E105F" w14:textId="77777777" w:rsidR="005A2476" w:rsidRDefault="005A2476" w:rsidP="00554CB3">
      <w:pPr>
        <w:ind w:firstLine="420"/>
        <w:rPr>
          <w:rFonts w:ascii="宋体" w:hAnsi="宋体"/>
        </w:rPr>
      </w:pPr>
      <w:r>
        <w:rPr>
          <w:rFonts w:ascii="宋体" w:hAnsi="宋体" w:hint="eastAsia"/>
        </w:rPr>
        <w:lastRenderedPageBreak/>
        <w:t>（</w:t>
      </w:r>
      <w:r>
        <w:rPr>
          <w:rFonts w:ascii="宋体" w:hAnsi="宋体"/>
        </w:rPr>
        <w:t xml:space="preserve">  </w:t>
      </w:r>
      <w:r>
        <w:rPr>
          <w:rFonts w:ascii="宋体" w:hAnsi="宋体" w:hint="eastAsia"/>
        </w:rPr>
        <w:t>）35.触电急救的第一步是对触电者进行救护。</w:t>
      </w:r>
    </w:p>
    <w:p w14:paraId="361E1060" w14:textId="77777777" w:rsidR="005A2476" w:rsidRDefault="005A2476" w:rsidP="00554CB3">
      <w:pPr>
        <w:ind w:firstLine="420"/>
        <w:rPr>
          <w:rFonts w:ascii="宋体" w:hAnsi="宋体"/>
        </w:rPr>
      </w:pPr>
      <w:r>
        <w:rPr>
          <w:rFonts w:ascii="宋体" w:hAnsi="宋体" w:hint="eastAsia"/>
        </w:rPr>
        <w:t>（  ）36.功率场效应管属于不可控电力电子器件。</w:t>
      </w:r>
    </w:p>
    <w:p w14:paraId="361E1061" w14:textId="77777777" w:rsidR="005A2476" w:rsidRDefault="005A2476" w:rsidP="00554CB3">
      <w:pPr>
        <w:ind w:firstLine="420"/>
        <w:rPr>
          <w:rFonts w:ascii="宋体" w:hAnsi="宋体"/>
        </w:rPr>
      </w:pPr>
      <w:r>
        <w:rPr>
          <w:rFonts w:ascii="宋体" w:hAnsi="宋体" w:hint="eastAsia"/>
        </w:rPr>
        <w:t>（  ）37.当制动装置的动作频率超过300次/小时，应选用交流电磁铁。</w:t>
      </w:r>
    </w:p>
    <w:p w14:paraId="361E1062" w14:textId="77777777" w:rsidR="005A2476" w:rsidRDefault="005A2476" w:rsidP="00554CB3">
      <w:pPr>
        <w:ind w:firstLine="420"/>
        <w:rPr>
          <w:rFonts w:ascii="宋体" w:hAnsi="宋体"/>
        </w:rPr>
      </w:pPr>
      <w:r>
        <w:rPr>
          <w:rFonts w:ascii="宋体" w:hAnsi="宋体" w:hint="eastAsia"/>
        </w:rPr>
        <w:t>（  ）38.测绘数控系统（ECU）与步进驱动装置和可编程控制器的接线框图之前应先把控制电源测绘出来。</w:t>
      </w:r>
    </w:p>
    <w:p w14:paraId="361E1063" w14:textId="77777777" w:rsidR="005A2476" w:rsidRDefault="005A2476"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）39.机电一体化产品的柔性化是指只需通过软件改变指令，即可达到改变传动机构的运动规律，而无需改变硬件。</w:t>
      </w:r>
    </w:p>
    <w:p w14:paraId="361E1064" w14:textId="77777777" w:rsidR="005A2476" w:rsidRDefault="005A2476"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）40.制定ISO14000系列标准的直接原因是经济的全球化。</w:t>
      </w:r>
    </w:p>
    <w:p w14:paraId="361E1065" w14:textId="77777777" w:rsidR="00554CB3" w:rsidRDefault="00554CB3" w:rsidP="00554CB3">
      <w:pPr>
        <w:spacing w:line="360" w:lineRule="auto"/>
        <w:ind w:firstLineChars="0" w:firstLine="0"/>
        <w:rPr>
          <w:rFonts w:ascii="宋体" w:hAnsi="宋体"/>
          <w:b/>
        </w:rPr>
      </w:pPr>
    </w:p>
    <w:p w14:paraId="361E1066" w14:textId="77777777" w:rsidR="00554CB3" w:rsidRPr="00554CB3" w:rsidRDefault="00554CB3" w:rsidP="00554CB3">
      <w:pPr>
        <w:spacing w:line="360" w:lineRule="auto"/>
        <w:ind w:firstLineChars="0" w:firstLine="0"/>
        <w:rPr>
          <w:rFonts w:ascii="宋体" w:hAnsi="宋体"/>
          <w:b/>
        </w:rPr>
      </w:pPr>
      <w:r w:rsidRPr="00554CB3">
        <w:rPr>
          <w:rFonts w:ascii="宋体" w:hAnsi="宋体" w:hint="eastAsia"/>
          <w:b/>
        </w:rPr>
        <w:t>四、简答题(第41～44题。每题5分，共20分。)</w:t>
      </w:r>
    </w:p>
    <w:p w14:paraId="361E1067" w14:textId="77777777" w:rsidR="005A2476" w:rsidRDefault="005A2476" w:rsidP="005A2476">
      <w:pPr>
        <w:ind w:firstLine="420"/>
        <w:rPr>
          <w:rFonts w:ascii="宋体" w:hAnsi="宋体"/>
        </w:rPr>
      </w:pPr>
      <w:r>
        <w:rPr>
          <w:rFonts w:ascii="宋体" w:hAnsi="宋体" w:hint="eastAsia"/>
        </w:rPr>
        <w:t>41．电气图的基本识读步骤和方法有哪些？</w:t>
      </w:r>
    </w:p>
    <w:p w14:paraId="361E1068" w14:textId="77777777" w:rsidR="005A2476" w:rsidRDefault="005A2476" w:rsidP="005A2476">
      <w:pPr>
        <w:ind w:firstLine="420"/>
        <w:rPr>
          <w:rFonts w:ascii="宋体" w:hAnsi="宋体"/>
        </w:rPr>
      </w:pPr>
    </w:p>
    <w:p w14:paraId="361E106A" w14:textId="77777777" w:rsidR="005A2476" w:rsidRDefault="005A2476" w:rsidP="005A2476">
      <w:pPr>
        <w:ind w:firstLine="420"/>
        <w:rPr>
          <w:rFonts w:ascii="宋体" w:hAnsi="宋体"/>
        </w:rPr>
      </w:pPr>
    </w:p>
    <w:p w14:paraId="361E106B" w14:textId="77777777" w:rsidR="005A2476" w:rsidRDefault="005A2476" w:rsidP="005A2476">
      <w:pPr>
        <w:ind w:firstLine="420"/>
        <w:rPr>
          <w:rFonts w:ascii="宋体" w:hAnsi="宋体"/>
        </w:rPr>
      </w:pPr>
    </w:p>
    <w:p w14:paraId="361E106C" w14:textId="77777777" w:rsidR="005A2476" w:rsidRPr="00554CB3" w:rsidRDefault="005A2476" w:rsidP="00554CB3">
      <w:pPr>
        <w:ind w:firstLine="420"/>
        <w:rPr>
          <w:rFonts w:ascii="宋体" w:hAnsi="宋体"/>
        </w:rPr>
      </w:pPr>
      <w:r>
        <w:rPr>
          <w:rFonts w:ascii="宋体" w:hAnsi="宋体" w:hint="eastAsia"/>
        </w:rPr>
        <w:t>42．</w:t>
      </w:r>
      <w:r w:rsidRPr="00554CB3">
        <w:rPr>
          <w:rFonts w:ascii="宋体" w:hAnsi="宋体" w:hint="eastAsia"/>
        </w:rPr>
        <w:t>变频器与外部信号的连接是通过何种装置进行的？</w:t>
      </w:r>
      <w:r>
        <w:rPr>
          <w:rFonts w:ascii="宋体" w:hAnsi="宋体" w:hint="eastAsia"/>
        </w:rPr>
        <w:t>这种</w:t>
      </w:r>
      <w:r w:rsidRPr="00554CB3">
        <w:rPr>
          <w:rFonts w:ascii="宋体" w:hAnsi="宋体" w:hint="eastAsia"/>
        </w:rPr>
        <w:t>装置包括几部分的内容</w:t>
      </w:r>
      <w:r>
        <w:rPr>
          <w:rFonts w:ascii="宋体" w:hAnsi="宋体" w:hint="eastAsia"/>
        </w:rPr>
        <w:t>？</w:t>
      </w:r>
      <w:r w:rsidRPr="00554CB3">
        <w:rPr>
          <w:rFonts w:ascii="宋体" w:hAnsi="宋体" w:hint="eastAsia"/>
        </w:rPr>
        <w:t xml:space="preserve"> </w:t>
      </w:r>
    </w:p>
    <w:p w14:paraId="361E106D" w14:textId="77777777" w:rsidR="005A2476" w:rsidRDefault="005A2476" w:rsidP="005A2476">
      <w:pPr>
        <w:ind w:firstLine="420"/>
        <w:rPr>
          <w:rFonts w:ascii="宋体" w:hAnsi="宋体"/>
        </w:rPr>
      </w:pPr>
    </w:p>
    <w:p w14:paraId="361E106E" w14:textId="77777777" w:rsidR="005A2476" w:rsidRDefault="005A2476" w:rsidP="005A2476">
      <w:pPr>
        <w:ind w:firstLine="420"/>
        <w:rPr>
          <w:rFonts w:ascii="宋体" w:hAnsi="宋体"/>
        </w:rPr>
      </w:pPr>
    </w:p>
    <w:p w14:paraId="361E1070" w14:textId="77777777" w:rsidR="005A2476" w:rsidRDefault="005A2476" w:rsidP="005A2476">
      <w:pPr>
        <w:ind w:firstLine="420"/>
        <w:rPr>
          <w:rFonts w:ascii="宋体" w:hAnsi="宋体"/>
        </w:rPr>
      </w:pPr>
    </w:p>
    <w:p w14:paraId="361E1071" w14:textId="77777777" w:rsidR="005A2476" w:rsidRDefault="005A2476" w:rsidP="005A2476">
      <w:pPr>
        <w:ind w:firstLine="420"/>
        <w:rPr>
          <w:rFonts w:ascii="宋体" w:hAnsi="宋体"/>
        </w:rPr>
      </w:pPr>
      <w:r>
        <w:rPr>
          <w:rFonts w:ascii="宋体" w:hAnsi="宋体" w:hint="eastAsia"/>
        </w:rPr>
        <w:t>43．制定工艺文件的原则有哪些？</w:t>
      </w:r>
    </w:p>
    <w:p w14:paraId="361E1072" w14:textId="77777777" w:rsidR="005A2476" w:rsidRDefault="005A2476" w:rsidP="005A2476">
      <w:pPr>
        <w:ind w:firstLine="420"/>
        <w:rPr>
          <w:rFonts w:ascii="宋体" w:hAnsi="宋体"/>
        </w:rPr>
      </w:pPr>
    </w:p>
    <w:p w14:paraId="361E1073" w14:textId="77777777" w:rsidR="005A2476" w:rsidRDefault="005A2476" w:rsidP="005A2476">
      <w:pPr>
        <w:ind w:firstLine="420"/>
        <w:rPr>
          <w:rFonts w:ascii="宋体" w:hAnsi="宋体"/>
        </w:rPr>
      </w:pPr>
    </w:p>
    <w:p w14:paraId="361E1074" w14:textId="77777777" w:rsidR="005A2476" w:rsidRDefault="005A2476" w:rsidP="005A2476">
      <w:pPr>
        <w:ind w:firstLine="420"/>
        <w:rPr>
          <w:rFonts w:ascii="宋体" w:hAnsi="宋体"/>
        </w:rPr>
      </w:pPr>
    </w:p>
    <w:p w14:paraId="361E1076" w14:textId="77777777" w:rsidR="005A2476" w:rsidRDefault="005A2476" w:rsidP="005A2476">
      <w:pPr>
        <w:ind w:firstLine="420"/>
        <w:rPr>
          <w:rFonts w:ascii="宋体" w:hAnsi="宋体"/>
        </w:rPr>
      </w:pPr>
      <w:r>
        <w:rPr>
          <w:rFonts w:ascii="宋体" w:hAnsi="宋体" w:hint="eastAsia"/>
        </w:rPr>
        <w:t>44．电路设计的主要内容有哪些？</w:t>
      </w:r>
    </w:p>
    <w:p w14:paraId="361E1077" w14:textId="77777777" w:rsidR="005A2476" w:rsidRDefault="005A2476" w:rsidP="005A2476">
      <w:pPr>
        <w:ind w:firstLine="420"/>
        <w:rPr>
          <w:rFonts w:ascii="宋体" w:hAnsi="宋体"/>
        </w:rPr>
      </w:pPr>
    </w:p>
    <w:p w14:paraId="361E1078" w14:textId="77777777" w:rsidR="005A2476" w:rsidRDefault="005A2476" w:rsidP="005A2476">
      <w:pPr>
        <w:ind w:firstLine="420"/>
        <w:rPr>
          <w:rFonts w:ascii="宋体" w:hAnsi="宋体"/>
        </w:rPr>
      </w:pPr>
    </w:p>
    <w:p w14:paraId="361E1079" w14:textId="77777777" w:rsidR="005A2476" w:rsidRDefault="005A2476" w:rsidP="005A2476">
      <w:pPr>
        <w:ind w:firstLine="420"/>
        <w:rPr>
          <w:rFonts w:ascii="宋体" w:hAnsi="宋体"/>
        </w:rPr>
      </w:pPr>
    </w:p>
    <w:p w14:paraId="361E107B" w14:textId="77777777" w:rsidR="001B4BB3" w:rsidRDefault="001B4BB3" w:rsidP="00554CB3">
      <w:pPr>
        <w:ind w:firstLineChars="94" w:firstLine="198"/>
        <w:rPr>
          <w:b/>
        </w:rPr>
      </w:pPr>
      <w:r>
        <w:rPr>
          <w:rFonts w:hint="eastAsia"/>
          <w:b/>
        </w:rPr>
        <w:lastRenderedPageBreak/>
        <w:t>五、论述题（第</w:t>
      </w:r>
      <w:r>
        <w:rPr>
          <w:rFonts w:hint="eastAsia"/>
          <w:b/>
        </w:rPr>
        <w:t>45</w:t>
      </w:r>
      <w:r>
        <w:rPr>
          <w:rFonts w:hint="eastAsia"/>
          <w:b/>
        </w:rPr>
        <w:t>～</w:t>
      </w:r>
      <w:r>
        <w:rPr>
          <w:rFonts w:hint="eastAsia"/>
          <w:b/>
        </w:rPr>
        <w:t>46</w:t>
      </w:r>
      <w:r>
        <w:rPr>
          <w:rFonts w:hint="eastAsia"/>
          <w:b/>
        </w:rPr>
        <w:t>题。每题</w:t>
      </w:r>
      <w:r>
        <w:rPr>
          <w:rFonts w:hint="eastAsia"/>
          <w:b/>
        </w:rPr>
        <w:t>15</w:t>
      </w:r>
      <w:r>
        <w:rPr>
          <w:rFonts w:hint="eastAsia"/>
          <w:b/>
        </w:rPr>
        <w:t>分，共</w:t>
      </w:r>
      <w:r>
        <w:rPr>
          <w:rFonts w:hint="eastAsia"/>
          <w:b/>
        </w:rPr>
        <w:t>30</w:t>
      </w:r>
      <w:r>
        <w:rPr>
          <w:rFonts w:hint="eastAsia"/>
          <w:b/>
        </w:rPr>
        <w:t>分。）</w:t>
      </w:r>
    </w:p>
    <w:p w14:paraId="361E107C" w14:textId="77777777" w:rsidR="001B4BB3" w:rsidRDefault="001B4BB3" w:rsidP="001B4BB3">
      <w:pPr>
        <w:ind w:firstLine="420"/>
        <w:rPr>
          <w:rFonts w:ascii="宋体" w:hAnsi="宋体"/>
        </w:rPr>
      </w:pPr>
      <w:r>
        <w:rPr>
          <w:rFonts w:ascii="宋体" w:hAnsi="宋体" w:hint="eastAsia"/>
        </w:rPr>
        <w:t>45．试述B2012龙门刨床的主要工艺要求。</w:t>
      </w:r>
    </w:p>
    <w:p w14:paraId="361E107D" w14:textId="77777777" w:rsidR="001B4BB3" w:rsidRDefault="001B4BB3" w:rsidP="001B4BB3">
      <w:pPr>
        <w:ind w:firstLine="420"/>
        <w:rPr>
          <w:rFonts w:ascii="宋体" w:hAnsi="宋体"/>
        </w:rPr>
      </w:pPr>
    </w:p>
    <w:p w14:paraId="361E107E" w14:textId="77777777" w:rsidR="001B4BB3" w:rsidRDefault="001B4BB3" w:rsidP="001B4BB3">
      <w:pPr>
        <w:ind w:firstLine="420"/>
        <w:rPr>
          <w:rFonts w:ascii="宋体" w:hAnsi="宋体"/>
        </w:rPr>
      </w:pPr>
    </w:p>
    <w:p w14:paraId="361E107F" w14:textId="77777777" w:rsidR="001B4BB3" w:rsidRDefault="001B4BB3" w:rsidP="001B4BB3">
      <w:pPr>
        <w:ind w:firstLine="420"/>
        <w:rPr>
          <w:rFonts w:ascii="宋体" w:hAnsi="宋体"/>
        </w:rPr>
      </w:pPr>
    </w:p>
    <w:p w14:paraId="361E1080" w14:textId="77777777" w:rsidR="001B4BB3" w:rsidRDefault="001B4BB3" w:rsidP="001B4BB3">
      <w:pPr>
        <w:ind w:firstLine="420"/>
        <w:rPr>
          <w:rFonts w:ascii="宋体" w:hAnsi="宋体"/>
        </w:rPr>
      </w:pPr>
    </w:p>
    <w:p w14:paraId="361E1081" w14:textId="77777777" w:rsidR="001B4BB3" w:rsidRDefault="001B4BB3" w:rsidP="001B4BB3">
      <w:pPr>
        <w:ind w:firstLine="420"/>
        <w:rPr>
          <w:rFonts w:ascii="宋体" w:hAnsi="宋体"/>
        </w:rPr>
      </w:pPr>
    </w:p>
    <w:p w14:paraId="361E1082" w14:textId="77777777" w:rsidR="001B4BB3" w:rsidRDefault="001B4BB3" w:rsidP="001B4BB3">
      <w:pPr>
        <w:ind w:firstLine="420"/>
        <w:rPr>
          <w:rFonts w:ascii="宋体" w:hAnsi="宋体"/>
        </w:rPr>
      </w:pPr>
    </w:p>
    <w:p w14:paraId="361E1083" w14:textId="77777777" w:rsidR="001B4BB3" w:rsidRDefault="001B4BB3" w:rsidP="001B4BB3">
      <w:pPr>
        <w:ind w:firstLine="420"/>
        <w:rPr>
          <w:rFonts w:ascii="宋体" w:hAnsi="宋体"/>
        </w:rPr>
      </w:pPr>
    </w:p>
    <w:p w14:paraId="361E1084" w14:textId="77777777" w:rsidR="001B4BB3" w:rsidRDefault="001B4BB3" w:rsidP="001B4BB3">
      <w:pPr>
        <w:ind w:firstLine="420"/>
        <w:rPr>
          <w:rFonts w:ascii="宋体" w:hAnsi="宋体"/>
        </w:rPr>
      </w:pPr>
    </w:p>
    <w:p w14:paraId="361E1085" w14:textId="77777777" w:rsidR="001B4BB3" w:rsidRDefault="001B4BB3" w:rsidP="001B4BB3">
      <w:pPr>
        <w:ind w:firstLine="420"/>
        <w:rPr>
          <w:rFonts w:ascii="宋体" w:hAnsi="宋体"/>
        </w:rPr>
      </w:pPr>
    </w:p>
    <w:p w14:paraId="361E1086" w14:textId="77777777" w:rsidR="001B4BB3" w:rsidRDefault="001B4BB3" w:rsidP="001B4BB3">
      <w:pPr>
        <w:ind w:firstLine="420"/>
        <w:rPr>
          <w:rFonts w:ascii="宋体" w:hAnsi="宋体"/>
        </w:rPr>
      </w:pPr>
    </w:p>
    <w:p w14:paraId="361E1087" w14:textId="77777777" w:rsidR="001B4BB3" w:rsidRDefault="001B4BB3" w:rsidP="001B4BB3">
      <w:pPr>
        <w:ind w:firstLine="420"/>
        <w:rPr>
          <w:rFonts w:ascii="宋体" w:hAnsi="宋体"/>
        </w:rPr>
      </w:pPr>
    </w:p>
    <w:p w14:paraId="361E1088" w14:textId="77777777" w:rsidR="001B4BB3" w:rsidRDefault="001B4BB3" w:rsidP="001B4BB3">
      <w:pPr>
        <w:ind w:firstLine="420"/>
        <w:rPr>
          <w:rFonts w:ascii="宋体" w:hAnsi="宋体"/>
        </w:rPr>
      </w:pPr>
    </w:p>
    <w:p w14:paraId="361E1089" w14:textId="77777777" w:rsidR="001B4BB3" w:rsidRDefault="001B4BB3" w:rsidP="001B4BB3">
      <w:pPr>
        <w:ind w:firstLine="420"/>
        <w:rPr>
          <w:rFonts w:ascii="宋体" w:hAnsi="宋体"/>
        </w:rPr>
      </w:pPr>
    </w:p>
    <w:p w14:paraId="361E108A" w14:textId="77777777" w:rsidR="001B4BB3" w:rsidRDefault="001B4BB3" w:rsidP="001B4BB3">
      <w:pPr>
        <w:ind w:firstLine="420"/>
        <w:rPr>
          <w:rFonts w:ascii="宋体" w:hAnsi="宋体"/>
        </w:rPr>
      </w:pPr>
    </w:p>
    <w:p w14:paraId="361E108B" w14:textId="77777777" w:rsidR="001B4BB3" w:rsidRDefault="001B4BB3" w:rsidP="001B4BB3">
      <w:pPr>
        <w:ind w:firstLine="420"/>
        <w:rPr>
          <w:rFonts w:ascii="宋体" w:hAnsi="宋体"/>
        </w:rPr>
      </w:pPr>
    </w:p>
    <w:p w14:paraId="361E108C" w14:textId="77777777" w:rsidR="001B4BB3" w:rsidRDefault="001B4BB3" w:rsidP="001B4BB3">
      <w:pPr>
        <w:ind w:firstLine="420"/>
        <w:rPr>
          <w:rFonts w:ascii="宋体" w:hAnsi="宋体"/>
        </w:rPr>
      </w:pPr>
    </w:p>
    <w:p w14:paraId="361E108D" w14:textId="77777777" w:rsidR="001B4BB3" w:rsidRDefault="001B4BB3" w:rsidP="001B4BB3">
      <w:pPr>
        <w:ind w:firstLine="420"/>
        <w:rPr>
          <w:rFonts w:ascii="宋体" w:hAnsi="宋体"/>
        </w:rPr>
      </w:pPr>
    </w:p>
    <w:p w14:paraId="361E108E" w14:textId="77777777" w:rsidR="001B4BB3" w:rsidRDefault="001B4BB3" w:rsidP="001B4BB3">
      <w:pPr>
        <w:ind w:firstLine="420"/>
        <w:rPr>
          <w:rFonts w:ascii="宋体" w:hAnsi="宋体"/>
        </w:rPr>
      </w:pPr>
    </w:p>
    <w:p w14:paraId="361E108F" w14:textId="77777777" w:rsidR="001B4BB3" w:rsidRDefault="001B4BB3" w:rsidP="001B4BB3">
      <w:pPr>
        <w:ind w:firstLine="420"/>
        <w:rPr>
          <w:rFonts w:ascii="宋体" w:hAnsi="宋体"/>
        </w:rPr>
      </w:pPr>
    </w:p>
    <w:p w14:paraId="361E1090" w14:textId="77777777" w:rsidR="001B4BB3" w:rsidRDefault="001B4BB3" w:rsidP="001B4BB3">
      <w:pPr>
        <w:ind w:firstLine="420"/>
        <w:rPr>
          <w:rFonts w:ascii="宋体" w:hAnsi="宋体"/>
        </w:rPr>
      </w:pPr>
    </w:p>
    <w:p w14:paraId="361E1091" w14:textId="77777777" w:rsidR="00554CB3" w:rsidRDefault="00554CB3">
      <w:pPr>
        <w:widowControl/>
        <w:spacing w:line="240" w:lineRule="auto"/>
        <w:ind w:firstLineChars="0" w:firstLine="0"/>
        <w:jc w:val="left"/>
        <w:rPr>
          <w:rFonts w:ascii="宋体" w:hAnsi="宋体"/>
        </w:rPr>
      </w:pPr>
      <w:r>
        <w:rPr>
          <w:rFonts w:ascii="宋体" w:hAnsi="宋体"/>
        </w:rPr>
        <w:br w:type="page"/>
      </w:r>
    </w:p>
    <w:p w14:paraId="361E1092" w14:textId="77777777" w:rsidR="001B4BB3" w:rsidRPr="00554CB3" w:rsidRDefault="001B4BB3" w:rsidP="001B4BB3">
      <w:pPr>
        <w:ind w:firstLine="420"/>
        <w:rPr>
          <w:rFonts w:ascii="宋体" w:hAnsi="宋体"/>
        </w:rPr>
      </w:pPr>
      <w:r>
        <w:rPr>
          <w:rFonts w:ascii="宋体" w:hAnsi="宋体" w:hint="eastAsia"/>
        </w:rPr>
        <w:lastRenderedPageBreak/>
        <w:t>46．试述数控机床中J50M的基本操作方法。</w:t>
      </w:r>
    </w:p>
    <w:p w14:paraId="361E1093" w14:textId="77777777" w:rsidR="001B4BB3" w:rsidRDefault="001B4BB3" w:rsidP="00554CB3">
      <w:pPr>
        <w:ind w:firstLine="420"/>
        <w:rPr>
          <w:rFonts w:ascii="宋体" w:hAnsi="宋体"/>
        </w:rPr>
      </w:pPr>
    </w:p>
    <w:p w14:paraId="361E1094" w14:textId="77777777" w:rsidR="001B4BB3" w:rsidRDefault="001B4BB3" w:rsidP="00554CB3">
      <w:pPr>
        <w:ind w:firstLine="420"/>
        <w:rPr>
          <w:rFonts w:ascii="宋体" w:hAnsi="宋体"/>
        </w:rPr>
      </w:pPr>
    </w:p>
    <w:p w14:paraId="361E1095" w14:textId="77777777" w:rsidR="001B4BB3" w:rsidRDefault="001B4BB3" w:rsidP="00554CB3">
      <w:pPr>
        <w:ind w:firstLine="420"/>
        <w:rPr>
          <w:rFonts w:ascii="宋体" w:hAnsi="宋体"/>
        </w:rPr>
      </w:pPr>
    </w:p>
    <w:p w14:paraId="361E1096" w14:textId="77777777" w:rsidR="001B4BB3" w:rsidRDefault="001B4BB3" w:rsidP="00554CB3">
      <w:pPr>
        <w:ind w:firstLine="420"/>
        <w:rPr>
          <w:rFonts w:ascii="宋体" w:hAnsi="宋体"/>
        </w:rPr>
      </w:pPr>
    </w:p>
    <w:p w14:paraId="361E1097" w14:textId="77777777" w:rsidR="001B4BB3" w:rsidRDefault="001B4BB3" w:rsidP="00554CB3">
      <w:pPr>
        <w:ind w:firstLine="420"/>
        <w:rPr>
          <w:rFonts w:ascii="宋体" w:hAnsi="宋体"/>
        </w:rPr>
      </w:pPr>
    </w:p>
    <w:p w14:paraId="361E1098" w14:textId="77777777" w:rsidR="001B4BB3" w:rsidRDefault="001B4BB3" w:rsidP="00554CB3">
      <w:pPr>
        <w:ind w:firstLine="420"/>
        <w:rPr>
          <w:rFonts w:ascii="宋体" w:hAnsi="宋体"/>
        </w:rPr>
      </w:pPr>
    </w:p>
    <w:p w14:paraId="361E1099" w14:textId="77777777" w:rsidR="001B4BB3" w:rsidRDefault="001B4BB3" w:rsidP="00554CB3">
      <w:pPr>
        <w:ind w:firstLine="420"/>
        <w:rPr>
          <w:rFonts w:ascii="宋体" w:hAnsi="宋体"/>
        </w:rPr>
      </w:pPr>
    </w:p>
    <w:p w14:paraId="361E109A" w14:textId="77777777" w:rsidR="001B4BB3" w:rsidRDefault="001B4BB3" w:rsidP="00554CB3">
      <w:pPr>
        <w:ind w:firstLine="420"/>
        <w:rPr>
          <w:rFonts w:ascii="宋体" w:hAnsi="宋体"/>
        </w:rPr>
      </w:pPr>
    </w:p>
    <w:p w14:paraId="361E109B" w14:textId="77777777" w:rsidR="001B4BB3" w:rsidRDefault="001B4BB3" w:rsidP="00554CB3">
      <w:pPr>
        <w:ind w:firstLine="420"/>
        <w:rPr>
          <w:rFonts w:ascii="宋体" w:hAnsi="宋体"/>
        </w:rPr>
      </w:pPr>
    </w:p>
    <w:p w14:paraId="361E109C" w14:textId="77777777" w:rsidR="001B4BB3" w:rsidRDefault="001B4BB3" w:rsidP="00554CB3">
      <w:pPr>
        <w:ind w:firstLine="420"/>
        <w:rPr>
          <w:rFonts w:ascii="宋体" w:hAnsi="宋体"/>
        </w:rPr>
      </w:pPr>
    </w:p>
    <w:p w14:paraId="361E109D" w14:textId="77777777" w:rsidR="001B4BB3" w:rsidRDefault="001B4BB3" w:rsidP="00554CB3">
      <w:pPr>
        <w:ind w:firstLine="420"/>
        <w:rPr>
          <w:rFonts w:ascii="宋体" w:hAnsi="宋体"/>
        </w:rPr>
      </w:pPr>
    </w:p>
    <w:p w14:paraId="361E109E" w14:textId="77777777" w:rsidR="001B4BB3" w:rsidRDefault="001B4BB3" w:rsidP="00554CB3">
      <w:pPr>
        <w:ind w:firstLine="420"/>
        <w:rPr>
          <w:rFonts w:ascii="宋体" w:hAnsi="宋体"/>
        </w:rPr>
      </w:pPr>
    </w:p>
    <w:p w14:paraId="361E109F" w14:textId="77777777" w:rsidR="001B4BB3" w:rsidRDefault="001B4BB3" w:rsidP="00554CB3">
      <w:pPr>
        <w:ind w:firstLine="420"/>
        <w:rPr>
          <w:rFonts w:ascii="宋体" w:hAnsi="宋体"/>
        </w:rPr>
      </w:pPr>
    </w:p>
    <w:p w14:paraId="361E10A0" w14:textId="77777777" w:rsidR="001B4BB3" w:rsidRDefault="001B4BB3" w:rsidP="00554CB3">
      <w:pPr>
        <w:ind w:firstLine="420"/>
        <w:rPr>
          <w:rFonts w:ascii="宋体" w:hAnsi="宋体"/>
        </w:rPr>
      </w:pPr>
    </w:p>
    <w:p w14:paraId="361E10A1" w14:textId="77777777" w:rsidR="001B4BB3" w:rsidRDefault="001B4BB3" w:rsidP="00554CB3">
      <w:pPr>
        <w:ind w:firstLine="420"/>
        <w:rPr>
          <w:rFonts w:ascii="宋体" w:hAnsi="宋体"/>
        </w:rPr>
      </w:pPr>
    </w:p>
    <w:p w14:paraId="361E10A2" w14:textId="77777777" w:rsidR="001B4BB3" w:rsidRDefault="001B4BB3" w:rsidP="00554CB3">
      <w:pPr>
        <w:ind w:firstLine="420"/>
        <w:rPr>
          <w:rFonts w:ascii="宋体" w:hAnsi="宋体"/>
        </w:rPr>
      </w:pPr>
    </w:p>
    <w:p w14:paraId="361E10A3" w14:textId="77777777" w:rsidR="001B4BB3" w:rsidRDefault="001B4BB3" w:rsidP="00554CB3">
      <w:pPr>
        <w:ind w:firstLine="420"/>
        <w:rPr>
          <w:rFonts w:ascii="宋体" w:hAnsi="宋体"/>
        </w:rPr>
      </w:pPr>
    </w:p>
    <w:p w14:paraId="361E10A4" w14:textId="77777777" w:rsidR="001B4BB3" w:rsidRDefault="001B4BB3" w:rsidP="00554CB3">
      <w:pPr>
        <w:ind w:firstLine="420"/>
        <w:rPr>
          <w:rFonts w:ascii="宋体" w:hAnsi="宋体"/>
        </w:rPr>
      </w:pPr>
    </w:p>
    <w:p w14:paraId="361E10A5" w14:textId="77777777" w:rsidR="001B4BB3" w:rsidRDefault="001B4BB3" w:rsidP="00554CB3">
      <w:pPr>
        <w:ind w:firstLine="420"/>
        <w:rPr>
          <w:rFonts w:ascii="宋体" w:hAnsi="宋体"/>
        </w:rPr>
      </w:pPr>
    </w:p>
    <w:p w14:paraId="361E10A6" w14:textId="77777777" w:rsidR="001B4BB3" w:rsidRDefault="001B4BB3" w:rsidP="00554CB3">
      <w:pPr>
        <w:ind w:firstLine="420"/>
        <w:rPr>
          <w:rFonts w:ascii="宋体" w:hAnsi="宋体"/>
        </w:rPr>
      </w:pPr>
    </w:p>
    <w:p w14:paraId="361E10A7" w14:textId="6450197E" w:rsidR="00182A7D" w:rsidRDefault="00182A7D" w:rsidP="00554CB3">
      <w:pPr>
        <w:ind w:firstLine="420"/>
        <w:rPr>
          <w:rFonts w:ascii="宋体" w:hAnsi="宋体"/>
        </w:rPr>
      </w:pPr>
      <w:r>
        <w:rPr>
          <w:rFonts w:ascii="宋体" w:hAnsi="宋体"/>
        </w:rPr>
        <w:br w:type="page"/>
      </w:r>
    </w:p>
    <w:p w14:paraId="3AD98546" w14:textId="77777777" w:rsidR="00182A7D" w:rsidRDefault="00182A7D" w:rsidP="00182A7D">
      <w:pPr>
        <w:ind w:firstLineChars="0" w:firstLine="0"/>
        <w:jc w:val="center"/>
        <w:rPr>
          <w:rFonts w:eastAsia="黑体"/>
          <w:color w:val="000000"/>
          <w:sz w:val="30"/>
        </w:rPr>
      </w:pPr>
      <w:r>
        <w:rPr>
          <w:rFonts w:eastAsia="黑体" w:hint="eastAsia"/>
          <w:color w:val="000000"/>
          <w:sz w:val="30"/>
        </w:rPr>
        <w:lastRenderedPageBreak/>
        <w:t>职业技能鉴定国家题库</w:t>
      </w:r>
    </w:p>
    <w:p w14:paraId="45DA972F" w14:textId="77777777" w:rsidR="00182A7D" w:rsidRPr="00C80436" w:rsidRDefault="00182A7D" w:rsidP="00234501">
      <w:pPr>
        <w:pStyle w:val="4"/>
        <w:jc w:val="center"/>
        <w:rPr>
          <w:rFonts w:ascii="宋体" w:eastAsia="宋体" w:hAnsi="宋体"/>
          <w:sz w:val="30"/>
          <w:szCs w:val="30"/>
        </w:rPr>
      </w:pPr>
      <w:bookmarkStart w:id="51" w:name="_Toc59553188"/>
      <w:bookmarkStart w:id="52" w:name="_Toc63667710"/>
      <w:r w:rsidRPr="00C80436">
        <w:rPr>
          <w:rFonts w:ascii="宋体" w:eastAsia="宋体" w:hAnsi="宋体" w:hint="eastAsia"/>
          <w:sz w:val="30"/>
          <w:szCs w:val="30"/>
        </w:rPr>
        <w:t>维修电工技师</w:t>
      </w:r>
      <w:r w:rsidRPr="00C80436">
        <w:rPr>
          <w:rFonts w:ascii="宋体" w:eastAsia="宋体" w:hAnsi="宋体"/>
          <w:sz w:val="30"/>
          <w:szCs w:val="30"/>
        </w:rPr>
        <w:t>理论知识试卷</w:t>
      </w:r>
      <w:r w:rsidRPr="00C80436">
        <w:rPr>
          <w:rFonts w:ascii="宋体" w:eastAsia="宋体" w:hAnsi="宋体" w:hint="eastAsia"/>
          <w:sz w:val="30"/>
          <w:szCs w:val="30"/>
        </w:rPr>
        <w:t>答案及评分标准十</w:t>
      </w:r>
      <w:bookmarkEnd w:id="51"/>
      <w:bookmarkEnd w:id="52"/>
    </w:p>
    <w:p w14:paraId="6DE6CE39" w14:textId="77777777" w:rsidR="00182A7D" w:rsidRDefault="00182A7D" w:rsidP="00182A7D">
      <w:pPr>
        <w:keepLines/>
        <w:ind w:firstLine="422"/>
        <w:rPr>
          <w:b/>
        </w:rPr>
      </w:pPr>
      <w:r>
        <w:rPr>
          <w:rFonts w:hint="eastAsia"/>
          <w:b/>
        </w:rPr>
        <w:t>一、填空题</w:t>
      </w:r>
    </w:p>
    <w:p w14:paraId="4A824CFA" w14:textId="77777777" w:rsidR="00182A7D" w:rsidRDefault="00182A7D" w:rsidP="00182A7D">
      <w:pPr>
        <w:ind w:firstLine="420"/>
      </w:pPr>
      <w:r>
        <w:rPr>
          <w:rFonts w:hint="eastAsia"/>
        </w:rPr>
        <w:t>评分标准：每题答对给</w:t>
      </w:r>
      <w:r>
        <w:rPr>
          <w:rFonts w:hint="eastAsia"/>
        </w:rPr>
        <w:t>1</w:t>
      </w:r>
      <w:r>
        <w:rPr>
          <w:rFonts w:hint="eastAsia"/>
        </w:rPr>
        <w:t>分；答错或漏答不给分，也</w:t>
      </w:r>
      <w:proofErr w:type="gramStart"/>
      <w:r>
        <w:rPr>
          <w:rFonts w:hint="eastAsia"/>
        </w:rPr>
        <w:t>不</w:t>
      </w:r>
      <w:proofErr w:type="gramEnd"/>
      <w:r>
        <w:rPr>
          <w:rFonts w:hint="eastAsia"/>
        </w:rPr>
        <w:t>倒扣分。</w:t>
      </w:r>
    </w:p>
    <w:p w14:paraId="03CFFECC" w14:textId="77777777" w:rsidR="00182A7D" w:rsidRPr="00D10504" w:rsidRDefault="00182A7D" w:rsidP="00182A7D">
      <w:pPr>
        <w:ind w:firstLine="420"/>
      </w:pPr>
      <w:r w:rsidRPr="00D10504">
        <w:rPr>
          <w:rFonts w:hint="eastAsia"/>
        </w:rPr>
        <w:t>1</w:t>
      </w:r>
      <w:r w:rsidRPr="00D10504">
        <w:rPr>
          <w:rFonts w:hint="eastAsia"/>
        </w:rPr>
        <w:t>．劳动态度</w:t>
      </w:r>
    </w:p>
    <w:p w14:paraId="5D6E81C5" w14:textId="77777777" w:rsidR="00182A7D" w:rsidRPr="00D10504" w:rsidRDefault="00182A7D" w:rsidP="00182A7D">
      <w:pPr>
        <w:ind w:firstLine="420"/>
      </w:pPr>
      <w:r w:rsidRPr="00D10504">
        <w:rPr>
          <w:rFonts w:hint="eastAsia"/>
        </w:rPr>
        <w:t>2</w:t>
      </w:r>
      <w:r w:rsidRPr="00D10504">
        <w:rPr>
          <w:rFonts w:hint="eastAsia"/>
        </w:rPr>
        <w:t>．道德品质</w:t>
      </w:r>
    </w:p>
    <w:p w14:paraId="73753C1A" w14:textId="77777777" w:rsidR="00182A7D" w:rsidRPr="00D10504" w:rsidRDefault="00182A7D" w:rsidP="00182A7D">
      <w:pPr>
        <w:ind w:firstLine="420"/>
      </w:pPr>
      <w:r w:rsidRPr="00D10504">
        <w:rPr>
          <w:rFonts w:hint="eastAsia"/>
        </w:rPr>
        <w:t>3</w:t>
      </w:r>
      <w:r w:rsidRPr="00D10504">
        <w:rPr>
          <w:rFonts w:hint="eastAsia"/>
        </w:rPr>
        <w:t>．磁阻和铁耗</w:t>
      </w:r>
      <w:r w:rsidRPr="00D10504">
        <w:rPr>
          <w:rFonts w:hint="eastAsia"/>
        </w:rPr>
        <w:t>(</w:t>
      </w:r>
      <w:r w:rsidRPr="00D10504">
        <w:rPr>
          <w:rFonts w:hint="eastAsia"/>
        </w:rPr>
        <w:t>涡流损耗</w:t>
      </w:r>
      <w:r w:rsidRPr="00D10504">
        <w:rPr>
          <w:rFonts w:hint="eastAsia"/>
        </w:rPr>
        <w:t xml:space="preserve">) </w:t>
      </w:r>
    </w:p>
    <w:p w14:paraId="738FB3F8" w14:textId="77777777" w:rsidR="00182A7D" w:rsidRPr="00D10504" w:rsidRDefault="00182A7D" w:rsidP="00182A7D">
      <w:pPr>
        <w:ind w:firstLine="420"/>
      </w:pPr>
      <w:r w:rsidRPr="00D10504">
        <w:rPr>
          <w:rFonts w:hint="eastAsia"/>
        </w:rPr>
        <w:t>4</w:t>
      </w:r>
      <w:r w:rsidRPr="00D10504">
        <w:rPr>
          <w:rFonts w:hint="eastAsia"/>
        </w:rPr>
        <w:t>．</w:t>
      </w:r>
      <w:r w:rsidRPr="00D10504">
        <w:rPr>
          <w:rFonts w:hint="eastAsia"/>
        </w:rPr>
        <w:t>1000</w:t>
      </w:r>
    </w:p>
    <w:p w14:paraId="6AF81B1D" w14:textId="77777777" w:rsidR="00182A7D" w:rsidRPr="00D10504" w:rsidRDefault="00182A7D" w:rsidP="00182A7D">
      <w:pPr>
        <w:ind w:firstLine="420"/>
      </w:pPr>
      <w:r w:rsidRPr="00D10504">
        <w:rPr>
          <w:rFonts w:hint="eastAsia"/>
        </w:rPr>
        <w:t>5</w:t>
      </w:r>
      <w:r w:rsidRPr="00D10504">
        <w:rPr>
          <w:rFonts w:hint="eastAsia"/>
        </w:rPr>
        <w:t>．电源引入端</w:t>
      </w:r>
    </w:p>
    <w:p w14:paraId="4B3528A3" w14:textId="77777777" w:rsidR="00182A7D" w:rsidRPr="00D10504" w:rsidRDefault="00182A7D" w:rsidP="00182A7D">
      <w:pPr>
        <w:ind w:firstLine="420"/>
      </w:pPr>
      <w:r w:rsidRPr="00D10504">
        <w:rPr>
          <w:rFonts w:hint="eastAsia"/>
        </w:rPr>
        <w:t>6</w:t>
      </w:r>
      <w:r w:rsidRPr="00D10504">
        <w:rPr>
          <w:rFonts w:hint="eastAsia"/>
        </w:rPr>
        <w:t>．防护</w:t>
      </w:r>
    </w:p>
    <w:p w14:paraId="5164CDDB" w14:textId="77777777" w:rsidR="00182A7D" w:rsidRPr="00D10504" w:rsidRDefault="00182A7D" w:rsidP="00182A7D">
      <w:pPr>
        <w:ind w:firstLine="420"/>
      </w:pPr>
      <w:r w:rsidRPr="00D10504">
        <w:rPr>
          <w:rFonts w:hint="eastAsia"/>
        </w:rPr>
        <w:t>7</w:t>
      </w:r>
      <w:r w:rsidRPr="00D10504">
        <w:rPr>
          <w:rFonts w:hint="eastAsia"/>
        </w:rPr>
        <w:t>．</w:t>
      </w:r>
      <w:r w:rsidRPr="00D10504">
        <w:rPr>
          <w:rFonts w:hint="eastAsia"/>
        </w:rPr>
        <w:t>4</w:t>
      </w:r>
    </w:p>
    <w:p w14:paraId="233A1FD4" w14:textId="77777777" w:rsidR="00182A7D" w:rsidRPr="00D10504" w:rsidRDefault="00182A7D" w:rsidP="00182A7D">
      <w:pPr>
        <w:ind w:firstLine="420"/>
      </w:pPr>
      <w:r w:rsidRPr="00D10504">
        <w:rPr>
          <w:rFonts w:hint="eastAsia"/>
        </w:rPr>
        <w:t>8</w:t>
      </w:r>
      <w:r w:rsidRPr="00D10504">
        <w:rPr>
          <w:rFonts w:hint="eastAsia"/>
        </w:rPr>
        <w:t>．寻迹</w:t>
      </w:r>
    </w:p>
    <w:p w14:paraId="07E3D69F" w14:textId="77777777" w:rsidR="00182A7D" w:rsidRPr="00D10504" w:rsidRDefault="00182A7D" w:rsidP="00182A7D">
      <w:pPr>
        <w:ind w:firstLine="420"/>
      </w:pPr>
      <w:r w:rsidRPr="00D10504">
        <w:rPr>
          <w:rFonts w:hint="eastAsia"/>
        </w:rPr>
        <w:t>9</w:t>
      </w:r>
      <w:r w:rsidRPr="00D10504">
        <w:rPr>
          <w:rFonts w:hint="eastAsia"/>
        </w:rPr>
        <w:t>．二次侧</w:t>
      </w:r>
    </w:p>
    <w:p w14:paraId="4AAD33A1" w14:textId="77777777" w:rsidR="00182A7D" w:rsidRPr="00D10504" w:rsidRDefault="00182A7D" w:rsidP="00182A7D">
      <w:pPr>
        <w:ind w:firstLine="420"/>
      </w:pPr>
      <w:r w:rsidRPr="00D10504">
        <w:rPr>
          <w:rFonts w:hint="eastAsia"/>
        </w:rPr>
        <w:t>10</w:t>
      </w:r>
      <w:r w:rsidRPr="00D10504">
        <w:rPr>
          <w:rFonts w:hint="eastAsia"/>
        </w:rPr>
        <w:t>．蓄电池</w:t>
      </w:r>
    </w:p>
    <w:p w14:paraId="71A28539" w14:textId="77777777" w:rsidR="00182A7D" w:rsidRPr="00D10504" w:rsidRDefault="00182A7D" w:rsidP="00182A7D">
      <w:pPr>
        <w:ind w:firstLine="420"/>
      </w:pPr>
      <w:r w:rsidRPr="00D10504">
        <w:rPr>
          <w:rFonts w:hint="eastAsia"/>
        </w:rPr>
        <w:t>11</w:t>
      </w:r>
      <w:r w:rsidRPr="00D10504">
        <w:rPr>
          <w:rFonts w:hint="eastAsia"/>
        </w:rPr>
        <w:t>．功能码</w:t>
      </w:r>
    </w:p>
    <w:p w14:paraId="02DDBE77" w14:textId="77777777" w:rsidR="00182A7D" w:rsidRPr="00D10504" w:rsidRDefault="00182A7D" w:rsidP="00182A7D">
      <w:pPr>
        <w:ind w:firstLine="420"/>
      </w:pPr>
      <w:r w:rsidRPr="00D10504">
        <w:rPr>
          <w:rFonts w:hint="eastAsia"/>
        </w:rPr>
        <w:t>12</w:t>
      </w:r>
      <w:r w:rsidRPr="00D10504">
        <w:rPr>
          <w:rFonts w:hint="eastAsia"/>
        </w:rPr>
        <w:t>．高输入阻抗差分</w:t>
      </w:r>
    </w:p>
    <w:p w14:paraId="0FE09E4B" w14:textId="77777777" w:rsidR="00182A7D" w:rsidRPr="00D10504" w:rsidRDefault="00182A7D" w:rsidP="00182A7D">
      <w:pPr>
        <w:ind w:firstLine="420"/>
      </w:pPr>
      <w:r w:rsidRPr="00D10504">
        <w:rPr>
          <w:rFonts w:hint="eastAsia"/>
        </w:rPr>
        <w:t>13</w:t>
      </w:r>
      <w:r w:rsidRPr="00D10504">
        <w:rPr>
          <w:rFonts w:hint="eastAsia"/>
        </w:rPr>
        <w:t>．电路的分类</w:t>
      </w:r>
    </w:p>
    <w:p w14:paraId="37256C87" w14:textId="77777777" w:rsidR="00182A7D" w:rsidRPr="00D10504" w:rsidRDefault="00182A7D" w:rsidP="00182A7D">
      <w:pPr>
        <w:ind w:firstLine="420"/>
      </w:pPr>
      <w:r w:rsidRPr="00D10504">
        <w:rPr>
          <w:rFonts w:hint="eastAsia"/>
        </w:rPr>
        <w:t>14</w:t>
      </w:r>
      <w:r w:rsidRPr="00D10504">
        <w:rPr>
          <w:rFonts w:hint="eastAsia"/>
        </w:rPr>
        <w:t>．短路状态</w:t>
      </w:r>
    </w:p>
    <w:p w14:paraId="31C15A40" w14:textId="77777777" w:rsidR="00182A7D" w:rsidRPr="00D10504" w:rsidRDefault="00182A7D" w:rsidP="00182A7D">
      <w:pPr>
        <w:ind w:firstLine="420"/>
      </w:pPr>
      <w:r w:rsidRPr="00D10504">
        <w:rPr>
          <w:rFonts w:hint="eastAsia"/>
        </w:rPr>
        <w:t>15</w:t>
      </w:r>
      <w:r w:rsidRPr="00D10504">
        <w:rPr>
          <w:rFonts w:hint="eastAsia"/>
        </w:rPr>
        <w:t>．</w:t>
      </w:r>
      <w:r w:rsidRPr="00D10504">
        <w:rPr>
          <w:rFonts w:hint="eastAsia"/>
        </w:rPr>
        <w:t xml:space="preserve"> </w:t>
      </w:r>
      <w:r w:rsidRPr="00D10504">
        <w:rPr>
          <w:rFonts w:hint="eastAsia"/>
        </w:rPr>
        <w:t>电流拖尾</w:t>
      </w:r>
    </w:p>
    <w:p w14:paraId="61B00F9B" w14:textId="77777777" w:rsidR="00182A7D" w:rsidRPr="00D10504" w:rsidRDefault="00182A7D" w:rsidP="00182A7D">
      <w:pPr>
        <w:ind w:firstLine="420"/>
      </w:pPr>
      <w:r w:rsidRPr="00D10504">
        <w:rPr>
          <w:rFonts w:hint="eastAsia"/>
        </w:rPr>
        <w:t>16</w:t>
      </w:r>
      <w:r w:rsidRPr="00D10504">
        <w:rPr>
          <w:rFonts w:hint="eastAsia"/>
        </w:rPr>
        <w:t>．三电平</w:t>
      </w:r>
    </w:p>
    <w:p w14:paraId="3A539CA7" w14:textId="77777777" w:rsidR="00182A7D" w:rsidRPr="00D10504" w:rsidRDefault="00182A7D" w:rsidP="00182A7D">
      <w:pPr>
        <w:ind w:firstLine="420"/>
      </w:pPr>
      <w:r w:rsidRPr="00D10504">
        <w:rPr>
          <w:rFonts w:hint="eastAsia"/>
        </w:rPr>
        <w:t>17</w:t>
      </w:r>
      <w:r w:rsidRPr="00D10504">
        <w:rPr>
          <w:rFonts w:hint="eastAsia"/>
        </w:rPr>
        <w:t>．可靠的电气元件</w:t>
      </w:r>
    </w:p>
    <w:p w14:paraId="34AD895C" w14:textId="77777777" w:rsidR="00182A7D" w:rsidRPr="00D10504" w:rsidRDefault="00182A7D" w:rsidP="00182A7D">
      <w:pPr>
        <w:ind w:firstLine="420"/>
      </w:pPr>
      <w:r w:rsidRPr="00D10504">
        <w:rPr>
          <w:rFonts w:hint="eastAsia"/>
        </w:rPr>
        <w:t>18</w:t>
      </w:r>
      <w:r w:rsidRPr="00D10504">
        <w:rPr>
          <w:rFonts w:hint="eastAsia"/>
        </w:rPr>
        <w:t>．积累资金</w:t>
      </w:r>
    </w:p>
    <w:p w14:paraId="007B6E56" w14:textId="77777777" w:rsidR="00182A7D" w:rsidRPr="00D10504" w:rsidRDefault="00182A7D" w:rsidP="00182A7D">
      <w:pPr>
        <w:ind w:firstLine="420"/>
      </w:pPr>
      <w:r w:rsidRPr="00D10504">
        <w:rPr>
          <w:rFonts w:hint="eastAsia"/>
        </w:rPr>
        <w:t>19</w:t>
      </w:r>
      <w:r w:rsidRPr="00D10504">
        <w:rPr>
          <w:rFonts w:hint="eastAsia"/>
        </w:rPr>
        <w:t>．</w:t>
      </w:r>
      <w:r w:rsidRPr="00D10504">
        <w:rPr>
          <w:rFonts w:hint="eastAsia"/>
        </w:rPr>
        <w:t>MRP</w:t>
      </w:r>
      <w:r w:rsidRPr="00D10504">
        <w:rPr>
          <w:rFonts w:hint="eastAsia"/>
        </w:rPr>
        <w:t>Ⅱ</w:t>
      </w:r>
    </w:p>
    <w:p w14:paraId="1A44798A" w14:textId="77777777" w:rsidR="00182A7D" w:rsidRDefault="00182A7D" w:rsidP="00182A7D">
      <w:pPr>
        <w:ind w:firstLine="420"/>
      </w:pPr>
      <w:r w:rsidRPr="00D10504">
        <w:rPr>
          <w:rFonts w:hint="eastAsia"/>
        </w:rPr>
        <w:t>20</w:t>
      </w:r>
      <w:r w:rsidRPr="00D10504">
        <w:rPr>
          <w:rFonts w:hint="eastAsia"/>
        </w:rPr>
        <w:t>．质量保证</w:t>
      </w:r>
    </w:p>
    <w:p w14:paraId="4FF761A0" w14:textId="77777777" w:rsidR="00182A7D" w:rsidRDefault="00182A7D" w:rsidP="00182A7D">
      <w:pPr>
        <w:ind w:firstLine="420"/>
      </w:pPr>
    </w:p>
    <w:p w14:paraId="606908D5" w14:textId="77777777" w:rsidR="00182A7D" w:rsidRDefault="00182A7D" w:rsidP="00182A7D">
      <w:pPr>
        <w:ind w:firstLine="420"/>
      </w:pPr>
    </w:p>
    <w:p w14:paraId="3884C379" w14:textId="77777777" w:rsidR="00182A7D" w:rsidRDefault="00182A7D" w:rsidP="00182A7D">
      <w:pPr>
        <w:ind w:firstLine="420"/>
      </w:pPr>
    </w:p>
    <w:p w14:paraId="584BC89B" w14:textId="77777777" w:rsidR="00182A7D" w:rsidRDefault="00182A7D" w:rsidP="00182A7D">
      <w:pPr>
        <w:pStyle w:val="aff1"/>
        <w:spacing w:before="156"/>
      </w:pPr>
      <w:r>
        <w:rPr>
          <w:rFonts w:hint="eastAsia"/>
        </w:rPr>
        <w:lastRenderedPageBreak/>
        <w:t>二、选择题</w:t>
      </w:r>
    </w:p>
    <w:p w14:paraId="6E5BBF5E" w14:textId="77777777" w:rsidR="00182A7D" w:rsidRDefault="00182A7D" w:rsidP="00182A7D">
      <w:pPr>
        <w:ind w:firstLine="420"/>
      </w:pPr>
      <w:r>
        <w:rPr>
          <w:rFonts w:hint="eastAsia"/>
        </w:rPr>
        <w:t>评分标准：每题答对给</w:t>
      </w:r>
      <w:r>
        <w:rPr>
          <w:rFonts w:hint="eastAsia"/>
        </w:rPr>
        <w:t>2</w:t>
      </w:r>
      <w:r>
        <w:rPr>
          <w:rFonts w:hint="eastAsia"/>
        </w:rPr>
        <w:t>分；答错或漏答不给分，也倒不扣分。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0"/>
        <w:gridCol w:w="810"/>
        <w:gridCol w:w="810"/>
        <w:gridCol w:w="810"/>
        <w:gridCol w:w="810"/>
        <w:gridCol w:w="810"/>
        <w:gridCol w:w="810"/>
        <w:gridCol w:w="810"/>
        <w:gridCol w:w="811"/>
        <w:gridCol w:w="811"/>
      </w:tblGrid>
      <w:tr w:rsidR="00182A7D" w14:paraId="3970ABF7" w14:textId="77777777" w:rsidTr="00182A7D">
        <w:tc>
          <w:tcPr>
            <w:tcW w:w="810" w:type="dxa"/>
          </w:tcPr>
          <w:p w14:paraId="50C969EA" w14:textId="77777777" w:rsidR="00182A7D" w:rsidRDefault="00182A7D" w:rsidP="00182A7D">
            <w:pPr>
              <w:pStyle w:val="afa"/>
              <w:spacing w:before="156"/>
            </w:pPr>
            <w:r>
              <w:rPr>
                <w:rFonts w:hint="eastAsia"/>
              </w:rPr>
              <w:t>21</w:t>
            </w:r>
          </w:p>
        </w:tc>
        <w:tc>
          <w:tcPr>
            <w:tcW w:w="810" w:type="dxa"/>
          </w:tcPr>
          <w:p w14:paraId="59F11E15" w14:textId="77777777" w:rsidR="00182A7D" w:rsidRDefault="00182A7D" w:rsidP="00182A7D">
            <w:pPr>
              <w:pStyle w:val="afa"/>
              <w:spacing w:before="156"/>
            </w:pPr>
            <w:r>
              <w:rPr>
                <w:rFonts w:hint="eastAsia"/>
              </w:rPr>
              <w:t>22</w:t>
            </w:r>
          </w:p>
        </w:tc>
        <w:tc>
          <w:tcPr>
            <w:tcW w:w="810" w:type="dxa"/>
          </w:tcPr>
          <w:p w14:paraId="121BF0EF" w14:textId="77777777" w:rsidR="00182A7D" w:rsidRDefault="00182A7D" w:rsidP="00182A7D">
            <w:pPr>
              <w:pStyle w:val="afa"/>
              <w:spacing w:before="156"/>
            </w:pPr>
            <w:r>
              <w:rPr>
                <w:rFonts w:hint="eastAsia"/>
              </w:rPr>
              <w:t>23</w:t>
            </w:r>
          </w:p>
        </w:tc>
        <w:tc>
          <w:tcPr>
            <w:tcW w:w="810" w:type="dxa"/>
          </w:tcPr>
          <w:p w14:paraId="54F6CA7A" w14:textId="77777777" w:rsidR="00182A7D" w:rsidRDefault="00182A7D" w:rsidP="00182A7D">
            <w:pPr>
              <w:pStyle w:val="afa"/>
              <w:spacing w:before="156"/>
            </w:pPr>
            <w:r>
              <w:rPr>
                <w:rFonts w:hint="eastAsia"/>
              </w:rPr>
              <w:t>24</w:t>
            </w:r>
          </w:p>
        </w:tc>
        <w:tc>
          <w:tcPr>
            <w:tcW w:w="810" w:type="dxa"/>
          </w:tcPr>
          <w:p w14:paraId="1AC2995E" w14:textId="77777777" w:rsidR="00182A7D" w:rsidRDefault="00182A7D" w:rsidP="00182A7D">
            <w:pPr>
              <w:pStyle w:val="afa"/>
              <w:spacing w:before="156"/>
            </w:pPr>
            <w:r>
              <w:rPr>
                <w:rFonts w:hint="eastAsia"/>
              </w:rPr>
              <w:t>25</w:t>
            </w:r>
          </w:p>
        </w:tc>
        <w:tc>
          <w:tcPr>
            <w:tcW w:w="810" w:type="dxa"/>
          </w:tcPr>
          <w:p w14:paraId="368265F8" w14:textId="77777777" w:rsidR="00182A7D" w:rsidRDefault="00182A7D" w:rsidP="00182A7D">
            <w:pPr>
              <w:pStyle w:val="afa"/>
              <w:spacing w:before="156"/>
            </w:pPr>
            <w:r>
              <w:rPr>
                <w:rFonts w:hint="eastAsia"/>
              </w:rPr>
              <w:t>26</w:t>
            </w:r>
          </w:p>
        </w:tc>
        <w:tc>
          <w:tcPr>
            <w:tcW w:w="810" w:type="dxa"/>
          </w:tcPr>
          <w:p w14:paraId="438EA51F" w14:textId="77777777" w:rsidR="00182A7D" w:rsidRDefault="00182A7D" w:rsidP="00182A7D">
            <w:pPr>
              <w:pStyle w:val="afa"/>
              <w:spacing w:before="156"/>
            </w:pPr>
            <w:r>
              <w:rPr>
                <w:rFonts w:hint="eastAsia"/>
              </w:rPr>
              <w:t>27</w:t>
            </w:r>
          </w:p>
        </w:tc>
        <w:tc>
          <w:tcPr>
            <w:tcW w:w="810" w:type="dxa"/>
          </w:tcPr>
          <w:p w14:paraId="526181C8" w14:textId="77777777" w:rsidR="00182A7D" w:rsidRDefault="00182A7D" w:rsidP="00182A7D">
            <w:pPr>
              <w:pStyle w:val="afa"/>
              <w:spacing w:before="156"/>
            </w:pPr>
            <w:r>
              <w:rPr>
                <w:rFonts w:hint="eastAsia"/>
              </w:rPr>
              <w:t>28</w:t>
            </w:r>
          </w:p>
        </w:tc>
        <w:tc>
          <w:tcPr>
            <w:tcW w:w="811" w:type="dxa"/>
          </w:tcPr>
          <w:p w14:paraId="01BCC89A" w14:textId="77777777" w:rsidR="00182A7D" w:rsidRDefault="00182A7D" w:rsidP="00182A7D">
            <w:pPr>
              <w:pStyle w:val="afa"/>
              <w:spacing w:before="156"/>
            </w:pPr>
            <w:r>
              <w:rPr>
                <w:rFonts w:hint="eastAsia"/>
              </w:rPr>
              <w:t>29</w:t>
            </w:r>
          </w:p>
        </w:tc>
        <w:tc>
          <w:tcPr>
            <w:tcW w:w="811" w:type="dxa"/>
          </w:tcPr>
          <w:p w14:paraId="4268617C" w14:textId="77777777" w:rsidR="00182A7D" w:rsidRDefault="00182A7D" w:rsidP="00182A7D">
            <w:pPr>
              <w:pStyle w:val="afa"/>
              <w:spacing w:before="156"/>
            </w:pPr>
            <w:r>
              <w:rPr>
                <w:rFonts w:hint="eastAsia"/>
              </w:rPr>
              <w:t>30</w:t>
            </w:r>
          </w:p>
        </w:tc>
      </w:tr>
      <w:tr w:rsidR="00182A7D" w14:paraId="7AB25999" w14:textId="77777777" w:rsidTr="00182A7D">
        <w:tc>
          <w:tcPr>
            <w:tcW w:w="810" w:type="dxa"/>
          </w:tcPr>
          <w:p w14:paraId="3281EC03" w14:textId="77777777" w:rsidR="00182A7D" w:rsidRDefault="00182A7D" w:rsidP="00182A7D">
            <w:pPr>
              <w:pStyle w:val="afa"/>
              <w:spacing w:before="156"/>
            </w:pPr>
            <w:r>
              <w:rPr>
                <w:rFonts w:hint="eastAsia"/>
              </w:rPr>
              <w:t>A</w:t>
            </w:r>
          </w:p>
        </w:tc>
        <w:tc>
          <w:tcPr>
            <w:tcW w:w="810" w:type="dxa"/>
          </w:tcPr>
          <w:p w14:paraId="3D47FB4B" w14:textId="77777777" w:rsidR="00182A7D" w:rsidRDefault="00182A7D" w:rsidP="00182A7D">
            <w:pPr>
              <w:pStyle w:val="afa"/>
              <w:spacing w:before="156"/>
            </w:pPr>
            <w:r>
              <w:rPr>
                <w:rFonts w:hint="eastAsia"/>
              </w:rPr>
              <w:t>B</w:t>
            </w:r>
          </w:p>
        </w:tc>
        <w:tc>
          <w:tcPr>
            <w:tcW w:w="810" w:type="dxa"/>
          </w:tcPr>
          <w:p w14:paraId="0D803BAC" w14:textId="77777777" w:rsidR="00182A7D" w:rsidRDefault="00182A7D" w:rsidP="00182A7D">
            <w:pPr>
              <w:pStyle w:val="afa"/>
              <w:spacing w:before="156"/>
            </w:pPr>
            <w:r>
              <w:rPr>
                <w:rFonts w:hint="eastAsia"/>
              </w:rPr>
              <w:t>B</w:t>
            </w:r>
          </w:p>
        </w:tc>
        <w:tc>
          <w:tcPr>
            <w:tcW w:w="810" w:type="dxa"/>
          </w:tcPr>
          <w:p w14:paraId="0B7DFDA5" w14:textId="77777777" w:rsidR="00182A7D" w:rsidRDefault="00182A7D" w:rsidP="00182A7D">
            <w:pPr>
              <w:pStyle w:val="afa"/>
              <w:spacing w:before="156"/>
            </w:pPr>
            <w:r>
              <w:rPr>
                <w:rFonts w:hint="eastAsia"/>
              </w:rPr>
              <w:t>D</w:t>
            </w:r>
          </w:p>
        </w:tc>
        <w:tc>
          <w:tcPr>
            <w:tcW w:w="810" w:type="dxa"/>
          </w:tcPr>
          <w:p w14:paraId="7B785357" w14:textId="77777777" w:rsidR="00182A7D" w:rsidRDefault="00182A7D" w:rsidP="00182A7D">
            <w:pPr>
              <w:pStyle w:val="afa"/>
              <w:spacing w:before="156"/>
            </w:pPr>
            <w:r>
              <w:rPr>
                <w:rFonts w:hint="eastAsia"/>
              </w:rPr>
              <w:t>D</w:t>
            </w:r>
          </w:p>
        </w:tc>
        <w:tc>
          <w:tcPr>
            <w:tcW w:w="810" w:type="dxa"/>
          </w:tcPr>
          <w:p w14:paraId="52223DD8" w14:textId="77777777" w:rsidR="00182A7D" w:rsidRDefault="00182A7D" w:rsidP="00182A7D">
            <w:pPr>
              <w:pStyle w:val="afa"/>
              <w:spacing w:before="156"/>
            </w:pPr>
            <w:r>
              <w:rPr>
                <w:rFonts w:hint="eastAsia"/>
              </w:rPr>
              <w:t>B</w:t>
            </w:r>
          </w:p>
        </w:tc>
        <w:tc>
          <w:tcPr>
            <w:tcW w:w="810" w:type="dxa"/>
          </w:tcPr>
          <w:p w14:paraId="06AB7072" w14:textId="77777777" w:rsidR="00182A7D" w:rsidRDefault="00182A7D" w:rsidP="00182A7D">
            <w:pPr>
              <w:pStyle w:val="afa"/>
              <w:spacing w:before="156"/>
            </w:pPr>
            <w:r>
              <w:rPr>
                <w:rFonts w:hint="eastAsia"/>
              </w:rPr>
              <w:t>C</w:t>
            </w:r>
          </w:p>
        </w:tc>
        <w:tc>
          <w:tcPr>
            <w:tcW w:w="810" w:type="dxa"/>
          </w:tcPr>
          <w:p w14:paraId="7A058B3E" w14:textId="77777777" w:rsidR="00182A7D" w:rsidRDefault="00182A7D" w:rsidP="00182A7D">
            <w:pPr>
              <w:pStyle w:val="afa"/>
              <w:spacing w:before="156"/>
            </w:pPr>
            <w:r>
              <w:rPr>
                <w:rFonts w:hint="eastAsia"/>
              </w:rPr>
              <w:t>D</w:t>
            </w:r>
          </w:p>
        </w:tc>
        <w:tc>
          <w:tcPr>
            <w:tcW w:w="811" w:type="dxa"/>
          </w:tcPr>
          <w:p w14:paraId="41BBD4D1" w14:textId="77777777" w:rsidR="00182A7D" w:rsidRDefault="00182A7D" w:rsidP="00182A7D">
            <w:pPr>
              <w:pStyle w:val="afa"/>
              <w:spacing w:before="156"/>
            </w:pPr>
            <w:r>
              <w:rPr>
                <w:rFonts w:hint="eastAsia"/>
              </w:rPr>
              <w:t>D</w:t>
            </w:r>
          </w:p>
        </w:tc>
        <w:tc>
          <w:tcPr>
            <w:tcW w:w="811" w:type="dxa"/>
          </w:tcPr>
          <w:p w14:paraId="5DE0232D" w14:textId="77777777" w:rsidR="00182A7D" w:rsidRDefault="00182A7D" w:rsidP="00182A7D">
            <w:pPr>
              <w:pStyle w:val="afa"/>
              <w:spacing w:before="156"/>
            </w:pPr>
            <w:r>
              <w:rPr>
                <w:rFonts w:hint="eastAsia"/>
              </w:rPr>
              <w:t>A</w:t>
            </w:r>
          </w:p>
        </w:tc>
      </w:tr>
    </w:tbl>
    <w:p w14:paraId="27244423" w14:textId="77777777" w:rsidR="00182A7D" w:rsidRDefault="00182A7D" w:rsidP="00182A7D">
      <w:pPr>
        <w:pStyle w:val="aff1"/>
        <w:spacing w:before="156"/>
      </w:pPr>
    </w:p>
    <w:p w14:paraId="3556A870" w14:textId="77777777" w:rsidR="00182A7D" w:rsidRDefault="00182A7D" w:rsidP="00182A7D">
      <w:pPr>
        <w:pStyle w:val="aff1"/>
        <w:spacing w:before="156"/>
      </w:pPr>
      <w:r>
        <w:rPr>
          <w:rFonts w:hint="eastAsia"/>
        </w:rPr>
        <w:t>三、判断题</w:t>
      </w:r>
    </w:p>
    <w:p w14:paraId="5888B397" w14:textId="77777777" w:rsidR="00182A7D" w:rsidRDefault="00182A7D" w:rsidP="00182A7D">
      <w:pPr>
        <w:ind w:firstLine="420"/>
      </w:pPr>
      <w:r>
        <w:rPr>
          <w:rFonts w:hint="eastAsia"/>
        </w:rPr>
        <w:t>评分标准：每题答对给</w:t>
      </w:r>
      <w:r>
        <w:rPr>
          <w:rFonts w:hint="eastAsia"/>
        </w:rPr>
        <w:t>1</w:t>
      </w:r>
      <w:r>
        <w:rPr>
          <w:rFonts w:hint="eastAsia"/>
        </w:rPr>
        <w:t>分；答错或漏答不给分，也倒不扣分。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0"/>
        <w:gridCol w:w="810"/>
        <w:gridCol w:w="810"/>
        <w:gridCol w:w="810"/>
        <w:gridCol w:w="810"/>
        <w:gridCol w:w="810"/>
        <w:gridCol w:w="810"/>
        <w:gridCol w:w="810"/>
        <w:gridCol w:w="811"/>
        <w:gridCol w:w="811"/>
      </w:tblGrid>
      <w:tr w:rsidR="00182A7D" w14:paraId="25D2BD41" w14:textId="77777777" w:rsidTr="00182A7D">
        <w:tc>
          <w:tcPr>
            <w:tcW w:w="810" w:type="dxa"/>
          </w:tcPr>
          <w:p w14:paraId="0F5E9F12" w14:textId="77777777" w:rsidR="00182A7D" w:rsidRDefault="00182A7D" w:rsidP="00182A7D">
            <w:pPr>
              <w:pStyle w:val="afa"/>
              <w:spacing w:before="156"/>
            </w:pPr>
            <w:r>
              <w:rPr>
                <w:rFonts w:hint="eastAsia"/>
              </w:rPr>
              <w:t>31</w:t>
            </w:r>
          </w:p>
        </w:tc>
        <w:tc>
          <w:tcPr>
            <w:tcW w:w="810" w:type="dxa"/>
          </w:tcPr>
          <w:p w14:paraId="3C0928A4" w14:textId="77777777" w:rsidR="00182A7D" w:rsidRDefault="00182A7D" w:rsidP="00182A7D">
            <w:pPr>
              <w:pStyle w:val="afa"/>
              <w:spacing w:before="156"/>
            </w:pPr>
            <w:r>
              <w:rPr>
                <w:rFonts w:hint="eastAsia"/>
              </w:rPr>
              <w:t>32</w:t>
            </w:r>
          </w:p>
        </w:tc>
        <w:tc>
          <w:tcPr>
            <w:tcW w:w="810" w:type="dxa"/>
          </w:tcPr>
          <w:p w14:paraId="4668F0C6" w14:textId="77777777" w:rsidR="00182A7D" w:rsidRDefault="00182A7D" w:rsidP="00182A7D">
            <w:pPr>
              <w:pStyle w:val="afa"/>
              <w:spacing w:before="156"/>
            </w:pPr>
            <w:r>
              <w:rPr>
                <w:rFonts w:hint="eastAsia"/>
              </w:rPr>
              <w:t>33</w:t>
            </w:r>
          </w:p>
        </w:tc>
        <w:tc>
          <w:tcPr>
            <w:tcW w:w="810" w:type="dxa"/>
          </w:tcPr>
          <w:p w14:paraId="42E9A390" w14:textId="77777777" w:rsidR="00182A7D" w:rsidRDefault="00182A7D" w:rsidP="00182A7D">
            <w:pPr>
              <w:pStyle w:val="afa"/>
              <w:spacing w:before="156"/>
            </w:pPr>
            <w:r>
              <w:rPr>
                <w:rFonts w:hint="eastAsia"/>
              </w:rPr>
              <w:t>34</w:t>
            </w:r>
          </w:p>
        </w:tc>
        <w:tc>
          <w:tcPr>
            <w:tcW w:w="810" w:type="dxa"/>
          </w:tcPr>
          <w:p w14:paraId="183497AB" w14:textId="77777777" w:rsidR="00182A7D" w:rsidRDefault="00182A7D" w:rsidP="00182A7D">
            <w:pPr>
              <w:pStyle w:val="afa"/>
              <w:spacing w:before="156"/>
            </w:pPr>
            <w:r>
              <w:rPr>
                <w:rFonts w:hint="eastAsia"/>
              </w:rPr>
              <w:t>35</w:t>
            </w:r>
          </w:p>
        </w:tc>
        <w:tc>
          <w:tcPr>
            <w:tcW w:w="810" w:type="dxa"/>
          </w:tcPr>
          <w:p w14:paraId="34AB321F" w14:textId="77777777" w:rsidR="00182A7D" w:rsidRDefault="00182A7D" w:rsidP="00182A7D">
            <w:pPr>
              <w:pStyle w:val="afa"/>
              <w:spacing w:before="156"/>
            </w:pPr>
            <w:r>
              <w:rPr>
                <w:rFonts w:hint="eastAsia"/>
              </w:rPr>
              <w:t>36</w:t>
            </w:r>
          </w:p>
        </w:tc>
        <w:tc>
          <w:tcPr>
            <w:tcW w:w="810" w:type="dxa"/>
          </w:tcPr>
          <w:p w14:paraId="26AE8F2D" w14:textId="77777777" w:rsidR="00182A7D" w:rsidRDefault="00182A7D" w:rsidP="00182A7D">
            <w:pPr>
              <w:pStyle w:val="afa"/>
              <w:spacing w:before="156"/>
            </w:pPr>
            <w:r>
              <w:rPr>
                <w:rFonts w:hint="eastAsia"/>
              </w:rPr>
              <w:t>37</w:t>
            </w:r>
          </w:p>
        </w:tc>
        <w:tc>
          <w:tcPr>
            <w:tcW w:w="810" w:type="dxa"/>
          </w:tcPr>
          <w:p w14:paraId="11B788DE" w14:textId="77777777" w:rsidR="00182A7D" w:rsidRDefault="00182A7D" w:rsidP="00182A7D">
            <w:pPr>
              <w:pStyle w:val="afa"/>
              <w:spacing w:before="156"/>
            </w:pPr>
            <w:r>
              <w:rPr>
                <w:rFonts w:hint="eastAsia"/>
              </w:rPr>
              <w:t>38</w:t>
            </w:r>
          </w:p>
        </w:tc>
        <w:tc>
          <w:tcPr>
            <w:tcW w:w="811" w:type="dxa"/>
          </w:tcPr>
          <w:p w14:paraId="490A661E" w14:textId="77777777" w:rsidR="00182A7D" w:rsidRDefault="00182A7D" w:rsidP="00182A7D">
            <w:pPr>
              <w:pStyle w:val="afa"/>
              <w:spacing w:before="156"/>
            </w:pPr>
            <w:r>
              <w:rPr>
                <w:rFonts w:hint="eastAsia"/>
              </w:rPr>
              <w:t>39</w:t>
            </w:r>
          </w:p>
        </w:tc>
        <w:tc>
          <w:tcPr>
            <w:tcW w:w="811" w:type="dxa"/>
          </w:tcPr>
          <w:p w14:paraId="2EFC72F4" w14:textId="77777777" w:rsidR="00182A7D" w:rsidRDefault="00182A7D" w:rsidP="00182A7D">
            <w:pPr>
              <w:pStyle w:val="afa"/>
              <w:spacing w:before="156"/>
            </w:pPr>
            <w:r>
              <w:rPr>
                <w:rFonts w:hint="eastAsia"/>
              </w:rPr>
              <w:t>40</w:t>
            </w:r>
          </w:p>
        </w:tc>
      </w:tr>
      <w:tr w:rsidR="00182A7D" w14:paraId="3AA901C7" w14:textId="77777777" w:rsidTr="00182A7D">
        <w:tc>
          <w:tcPr>
            <w:tcW w:w="810" w:type="dxa"/>
          </w:tcPr>
          <w:p w14:paraId="20B32C73" w14:textId="77777777" w:rsidR="00182A7D" w:rsidRDefault="00182A7D" w:rsidP="00182A7D">
            <w:pPr>
              <w:pStyle w:val="afa"/>
              <w:spacing w:before="156"/>
            </w:pPr>
            <w:r>
              <w:rPr>
                <w:rFonts w:ascii="宋体" w:hint="eastAsia"/>
              </w:rPr>
              <w:t>√</w:t>
            </w:r>
          </w:p>
        </w:tc>
        <w:tc>
          <w:tcPr>
            <w:tcW w:w="810" w:type="dxa"/>
          </w:tcPr>
          <w:p w14:paraId="14BCF658" w14:textId="77777777" w:rsidR="00182A7D" w:rsidRDefault="00182A7D" w:rsidP="00182A7D">
            <w:pPr>
              <w:pStyle w:val="afa"/>
              <w:spacing w:before="156"/>
            </w:pPr>
            <w:r>
              <w:rPr>
                <w:rFonts w:ascii="宋体" w:hint="eastAsia"/>
              </w:rPr>
              <w:t>√</w:t>
            </w:r>
          </w:p>
        </w:tc>
        <w:tc>
          <w:tcPr>
            <w:tcW w:w="810" w:type="dxa"/>
          </w:tcPr>
          <w:p w14:paraId="30435B25" w14:textId="77777777" w:rsidR="00182A7D" w:rsidRDefault="00182A7D" w:rsidP="00182A7D">
            <w:pPr>
              <w:pStyle w:val="afa"/>
              <w:spacing w:before="156"/>
            </w:pPr>
            <w:r>
              <w:rPr>
                <w:rFonts w:ascii="宋体" w:hint="eastAsia"/>
              </w:rPr>
              <w:t>√</w:t>
            </w:r>
          </w:p>
        </w:tc>
        <w:tc>
          <w:tcPr>
            <w:tcW w:w="810" w:type="dxa"/>
          </w:tcPr>
          <w:p w14:paraId="230C77BB" w14:textId="77777777" w:rsidR="00182A7D" w:rsidRDefault="00182A7D" w:rsidP="00182A7D">
            <w:pPr>
              <w:pStyle w:val="afa"/>
              <w:spacing w:before="156"/>
            </w:pPr>
            <w:r>
              <w:rPr>
                <w:rFonts w:ascii="宋体" w:hint="eastAsia"/>
              </w:rPr>
              <w:t>×</w:t>
            </w:r>
          </w:p>
        </w:tc>
        <w:tc>
          <w:tcPr>
            <w:tcW w:w="810" w:type="dxa"/>
          </w:tcPr>
          <w:p w14:paraId="3059F9E1" w14:textId="77777777" w:rsidR="00182A7D" w:rsidRDefault="00182A7D" w:rsidP="00182A7D">
            <w:pPr>
              <w:pStyle w:val="afa"/>
              <w:spacing w:before="156"/>
            </w:pPr>
            <w:r>
              <w:rPr>
                <w:rFonts w:ascii="宋体" w:hint="eastAsia"/>
              </w:rPr>
              <w:t>×</w:t>
            </w:r>
          </w:p>
        </w:tc>
        <w:tc>
          <w:tcPr>
            <w:tcW w:w="810" w:type="dxa"/>
          </w:tcPr>
          <w:p w14:paraId="06D40861" w14:textId="77777777" w:rsidR="00182A7D" w:rsidRDefault="00182A7D" w:rsidP="00182A7D">
            <w:pPr>
              <w:pStyle w:val="afa"/>
              <w:spacing w:before="156"/>
            </w:pPr>
            <w:r>
              <w:rPr>
                <w:rFonts w:ascii="宋体" w:hint="eastAsia"/>
              </w:rPr>
              <w:t>×</w:t>
            </w:r>
          </w:p>
        </w:tc>
        <w:tc>
          <w:tcPr>
            <w:tcW w:w="810" w:type="dxa"/>
          </w:tcPr>
          <w:p w14:paraId="0F522A56" w14:textId="77777777" w:rsidR="00182A7D" w:rsidRDefault="00182A7D" w:rsidP="00182A7D">
            <w:pPr>
              <w:pStyle w:val="afa"/>
              <w:spacing w:before="156"/>
            </w:pPr>
            <w:r>
              <w:rPr>
                <w:rFonts w:ascii="宋体" w:hint="eastAsia"/>
              </w:rPr>
              <w:t>×</w:t>
            </w:r>
          </w:p>
        </w:tc>
        <w:tc>
          <w:tcPr>
            <w:tcW w:w="810" w:type="dxa"/>
          </w:tcPr>
          <w:p w14:paraId="5E2EE874" w14:textId="77777777" w:rsidR="00182A7D" w:rsidRDefault="00182A7D" w:rsidP="00182A7D">
            <w:pPr>
              <w:pStyle w:val="afa"/>
              <w:spacing w:before="156"/>
            </w:pPr>
            <w:r>
              <w:rPr>
                <w:rFonts w:ascii="宋体" w:hint="eastAsia"/>
              </w:rPr>
              <w:t>√</w:t>
            </w:r>
          </w:p>
        </w:tc>
        <w:tc>
          <w:tcPr>
            <w:tcW w:w="811" w:type="dxa"/>
          </w:tcPr>
          <w:p w14:paraId="4898815B" w14:textId="77777777" w:rsidR="00182A7D" w:rsidRDefault="00182A7D" w:rsidP="00182A7D">
            <w:pPr>
              <w:pStyle w:val="afa"/>
              <w:spacing w:before="156"/>
            </w:pPr>
            <w:r>
              <w:rPr>
                <w:rFonts w:ascii="宋体" w:hint="eastAsia"/>
              </w:rPr>
              <w:t>√</w:t>
            </w:r>
          </w:p>
        </w:tc>
        <w:tc>
          <w:tcPr>
            <w:tcW w:w="811" w:type="dxa"/>
          </w:tcPr>
          <w:p w14:paraId="1DA76A62" w14:textId="77777777" w:rsidR="00182A7D" w:rsidRDefault="00182A7D" w:rsidP="00182A7D">
            <w:pPr>
              <w:pStyle w:val="afa"/>
              <w:spacing w:before="156"/>
            </w:pPr>
            <w:r>
              <w:rPr>
                <w:rFonts w:ascii="宋体" w:hint="eastAsia"/>
              </w:rPr>
              <w:t>×</w:t>
            </w:r>
          </w:p>
        </w:tc>
      </w:tr>
    </w:tbl>
    <w:p w14:paraId="00B5F069" w14:textId="77777777" w:rsidR="00182A7D" w:rsidRDefault="00182A7D" w:rsidP="00182A7D">
      <w:pPr>
        <w:ind w:left="420" w:firstLine="420"/>
      </w:pPr>
    </w:p>
    <w:p w14:paraId="5ED499B3" w14:textId="77777777" w:rsidR="00182A7D" w:rsidRPr="00D10504" w:rsidRDefault="00182A7D" w:rsidP="00182A7D">
      <w:pPr>
        <w:pStyle w:val="aff1"/>
        <w:spacing w:before="156"/>
      </w:pPr>
      <w:r>
        <w:rPr>
          <w:rFonts w:hint="eastAsia"/>
        </w:rPr>
        <w:t>四</w:t>
      </w:r>
      <w:r w:rsidRPr="00D10504">
        <w:rPr>
          <w:rFonts w:hint="eastAsia"/>
        </w:rPr>
        <w:t>、简答题</w:t>
      </w:r>
    </w:p>
    <w:p w14:paraId="1D1952A7" w14:textId="77777777" w:rsidR="00182A7D" w:rsidRPr="00D10504" w:rsidRDefault="00182A7D" w:rsidP="00182A7D">
      <w:pPr>
        <w:ind w:firstLine="420"/>
      </w:pPr>
      <w:r>
        <w:rPr>
          <w:rFonts w:hint="eastAsia"/>
        </w:rPr>
        <w:t>评分标准：每题</w:t>
      </w:r>
      <w:r>
        <w:rPr>
          <w:rFonts w:hint="eastAsia"/>
        </w:rPr>
        <w:t>5</w:t>
      </w:r>
      <w:r>
        <w:rPr>
          <w:rFonts w:hint="eastAsia"/>
        </w:rPr>
        <w:t>分，共</w:t>
      </w:r>
      <w:r>
        <w:rPr>
          <w:rFonts w:hint="eastAsia"/>
        </w:rPr>
        <w:t>20</w:t>
      </w:r>
      <w:r>
        <w:rPr>
          <w:rFonts w:hint="eastAsia"/>
        </w:rPr>
        <w:t>分。</w:t>
      </w:r>
      <w:r>
        <w:rPr>
          <w:rFonts w:hint="eastAsia"/>
        </w:rPr>
        <w:t xml:space="preserve"> </w:t>
      </w:r>
    </w:p>
    <w:p w14:paraId="6F84A1D0" w14:textId="77777777" w:rsidR="00182A7D" w:rsidRPr="00D10504" w:rsidRDefault="00182A7D" w:rsidP="00182A7D">
      <w:pPr>
        <w:ind w:firstLine="420"/>
      </w:pPr>
      <w:r w:rsidRPr="00D10504">
        <w:rPr>
          <w:rFonts w:hint="eastAsia"/>
        </w:rPr>
        <w:t>41</w:t>
      </w:r>
      <w:r w:rsidRPr="00D10504">
        <w:rPr>
          <w:rFonts w:hint="eastAsia"/>
        </w:rPr>
        <w:t>．电气图的基本识读步骤和方法有哪些？（本题满分</w:t>
      </w:r>
      <w:r w:rsidRPr="00D10504">
        <w:rPr>
          <w:rFonts w:hint="eastAsia"/>
        </w:rPr>
        <w:t>5</w:t>
      </w:r>
      <w:r w:rsidRPr="00D10504">
        <w:rPr>
          <w:rFonts w:hint="eastAsia"/>
        </w:rPr>
        <w:t>分）</w:t>
      </w:r>
    </w:p>
    <w:p w14:paraId="4E409DE6" w14:textId="77777777" w:rsidR="00182A7D" w:rsidRPr="00D10504" w:rsidRDefault="00182A7D" w:rsidP="00182A7D">
      <w:pPr>
        <w:ind w:firstLine="420"/>
      </w:pPr>
      <w:r>
        <w:rPr>
          <w:rFonts w:hint="eastAsia"/>
        </w:rPr>
        <w:t>答：</w:t>
      </w:r>
      <w:r w:rsidRPr="00D10504">
        <w:rPr>
          <w:rFonts w:hint="eastAsia"/>
        </w:rPr>
        <w:t>电气图的基本识读步骤和方法如下：</w:t>
      </w:r>
    </w:p>
    <w:p w14:paraId="1FF66BC8" w14:textId="77777777" w:rsidR="00182A7D" w:rsidRDefault="00182A7D" w:rsidP="00182A7D">
      <w:pPr>
        <w:ind w:firstLine="420"/>
      </w:pPr>
      <w:r w:rsidRPr="00D10504">
        <w:rPr>
          <w:rFonts w:hint="eastAsia"/>
        </w:rPr>
        <w:t>（</w:t>
      </w:r>
      <w:r w:rsidRPr="00D10504">
        <w:rPr>
          <w:rFonts w:hint="eastAsia"/>
        </w:rPr>
        <w:t>1</w:t>
      </w:r>
      <w:r w:rsidRPr="00D10504">
        <w:rPr>
          <w:rFonts w:hint="eastAsia"/>
        </w:rPr>
        <w:t>）看图样说明</w:t>
      </w:r>
      <w:r w:rsidRPr="00D10504">
        <w:rPr>
          <w:rFonts w:hint="eastAsia"/>
        </w:rPr>
        <w:t xml:space="preserve">  </w:t>
      </w:r>
      <w:r w:rsidRPr="00D10504">
        <w:rPr>
          <w:rFonts w:hint="eastAsia"/>
        </w:rPr>
        <w:t>识图时，首先看图样说明，搞清设计内容和施工要求。（</w:t>
      </w:r>
      <w:r w:rsidRPr="00D10504">
        <w:rPr>
          <w:rFonts w:hint="eastAsia"/>
        </w:rPr>
        <w:t>1</w:t>
      </w:r>
      <w:r w:rsidRPr="00D10504">
        <w:rPr>
          <w:rFonts w:hint="eastAsia"/>
        </w:rPr>
        <w:t>分）</w:t>
      </w:r>
    </w:p>
    <w:p w14:paraId="4B91885C" w14:textId="77777777" w:rsidR="00182A7D" w:rsidRPr="00D10504" w:rsidRDefault="00182A7D" w:rsidP="00182A7D">
      <w:pPr>
        <w:ind w:firstLine="420"/>
      </w:pPr>
      <w:r w:rsidRPr="00D10504">
        <w:rPr>
          <w:rFonts w:hint="eastAsia"/>
        </w:rPr>
        <w:t>（</w:t>
      </w:r>
      <w:r w:rsidRPr="00D10504">
        <w:rPr>
          <w:rFonts w:hint="eastAsia"/>
        </w:rPr>
        <w:t>2</w:t>
      </w:r>
      <w:r w:rsidRPr="00D10504">
        <w:rPr>
          <w:rFonts w:hint="eastAsia"/>
        </w:rPr>
        <w:t>）看电路图</w:t>
      </w:r>
      <w:r w:rsidRPr="00D10504">
        <w:rPr>
          <w:rFonts w:hint="eastAsia"/>
        </w:rPr>
        <w:t xml:space="preserve">  </w:t>
      </w:r>
      <w:r w:rsidRPr="00D10504">
        <w:rPr>
          <w:rFonts w:hint="eastAsia"/>
        </w:rPr>
        <w:t>看电路图时，首先要分清主电路和辅助电路，交流电路和直流电路；其次按照先看主电路，再看辅助电路。（</w:t>
      </w:r>
      <w:r w:rsidRPr="00D10504">
        <w:rPr>
          <w:rFonts w:hint="eastAsia"/>
        </w:rPr>
        <w:t>1</w:t>
      </w:r>
      <w:r w:rsidRPr="00D10504">
        <w:rPr>
          <w:rFonts w:hint="eastAsia"/>
        </w:rPr>
        <w:t>分）看主电路通常是从下往上看；看辅助电路，则自上而下、自左向右看，即先看电源，再</w:t>
      </w:r>
      <w:proofErr w:type="gramStart"/>
      <w:r w:rsidRPr="00D10504">
        <w:rPr>
          <w:rFonts w:hint="eastAsia"/>
        </w:rPr>
        <w:t>顺次看</w:t>
      </w:r>
      <w:proofErr w:type="gramEnd"/>
      <w:r w:rsidRPr="00D10504">
        <w:rPr>
          <w:rFonts w:hint="eastAsia"/>
        </w:rPr>
        <w:t>各条回路，分析各条回路元件的工作情况及其对主电路的控制关系。（</w:t>
      </w:r>
      <w:r w:rsidRPr="00D10504">
        <w:rPr>
          <w:rFonts w:hint="eastAsia"/>
        </w:rPr>
        <w:t>1</w:t>
      </w:r>
      <w:r w:rsidRPr="00D10504">
        <w:rPr>
          <w:rFonts w:hint="eastAsia"/>
        </w:rPr>
        <w:t>分）</w:t>
      </w:r>
    </w:p>
    <w:p w14:paraId="29290DCF" w14:textId="77777777" w:rsidR="00182A7D" w:rsidRPr="00D10504" w:rsidRDefault="00182A7D" w:rsidP="00182A7D">
      <w:pPr>
        <w:ind w:firstLine="420"/>
      </w:pPr>
      <w:r w:rsidRPr="00D10504">
        <w:rPr>
          <w:rFonts w:hint="eastAsia"/>
        </w:rPr>
        <w:t>（</w:t>
      </w:r>
      <w:r w:rsidRPr="00D10504">
        <w:rPr>
          <w:rFonts w:hint="eastAsia"/>
        </w:rPr>
        <w:t>3</w:t>
      </w:r>
      <w:r w:rsidRPr="00D10504">
        <w:rPr>
          <w:rFonts w:hint="eastAsia"/>
        </w:rPr>
        <w:t>）看安装接线图</w:t>
      </w:r>
      <w:r w:rsidRPr="00D10504">
        <w:rPr>
          <w:rFonts w:hint="eastAsia"/>
        </w:rPr>
        <w:t xml:space="preserve">  </w:t>
      </w:r>
      <w:r w:rsidRPr="00D10504">
        <w:rPr>
          <w:rFonts w:hint="eastAsia"/>
        </w:rPr>
        <w:t>看安装接线图时，要先看主电路，再看辅助电路。看主电路时从电源引入端开始，，</w:t>
      </w:r>
      <w:proofErr w:type="gramStart"/>
      <w:r w:rsidRPr="00D10504">
        <w:rPr>
          <w:rFonts w:hint="eastAsia"/>
        </w:rPr>
        <w:t>顺次经</w:t>
      </w:r>
      <w:proofErr w:type="gramEnd"/>
      <w:r w:rsidRPr="00D10504">
        <w:rPr>
          <w:rFonts w:hint="eastAsia"/>
        </w:rPr>
        <w:t>控制元件和线路到用电设备；（</w:t>
      </w:r>
      <w:r w:rsidRPr="00D10504">
        <w:rPr>
          <w:rFonts w:hint="eastAsia"/>
        </w:rPr>
        <w:t>1</w:t>
      </w:r>
      <w:r w:rsidRPr="00D10504">
        <w:rPr>
          <w:rFonts w:hint="eastAsia"/>
        </w:rPr>
        <w:t>分）看辅助电路时，要从电源的一端到电源的另一端，按元件的顺序对每个回路进行研究。（</w:t>
      </w:r>
      <w:r w:rsidRPr="00D10504">
        <w:rPr>
          <w:rFonts w:hint="eastAsia"/>
        </w:rPr>
        <w:t>1</w:t>
      </w:r>
      <w:r w:rsidRPr="00D10504">
        <w:rPr>
          <w:rFonts w:hint="eastAsia"/>
        </w:rPr>
        <w:t>分）</w:t>
      </w:r>
    </w:p>
    <w:p w14:paraId="2703969E" w14:textId="77777777" w:rsidR="00182A7D" w:rsidRDefault="00182A7D" w:rsidP="00182A7D">
      <w:pPr>
        <w:ind w:firstLine="422"/>
        <w:rPr>
          <w:rFonts w:ascii="宋体" w:hAnsi="宋体"/>
          <w:b/>
          <w:bCs/>
        </w:rPr>
      </w:pPr>
      <w:r>
        <w:rPr>
          <w:rFonts w:ascii="宋体" w:hAnsi="宋体" w:hint="eastAsia"/>
          <w:b/>
          <w:bCs/>
        </w:rPr>
        <w:t>注：只要答对要点，即意思相近可给分。</w:t>
      </w:r>
    </w:p>
    <w:p w14:paraId="4FB5EBC3" w14:textId="77777777" w:rsidR="00182A7D" w:rsidRDefault="00182A7D" w:rsidP="00182A7D">
      <w:pPr>
        <w:ind w:firstLine="422"/>
        <w:rPr>
          <w:rFonts w:ascii="宋体" w:hAnsi="宋体"/>
          <w:b/>
        </w:rPr>
      </w:pPr>
    </w:p>
    <w:p w14:paraId="112272CE" w14:textId="77777777" w:rsidR="00182A7D" w:rsidRPr="00D10504" w:rsidRDefault="00182A7D" w:rsidP="00182A7D">
      <w:pPr>
        <w:ind w:firstLine="420"/>
      </w:pPr>
      <w:r w:rsidRPr="00D10504">
        <w:rPr>
          <w:rFonts w:hint="eastAsia"/>
        </w:rPr>
        <w:t>42</w:t>
      </w:r>
      <w:r w:rsidRPr="00D10504">
        <w:rPr>
          <w:rFonts w:hint="eastAsia"/>
        </w:rPr>
        <w:t>．</w:t>
      </w:r>
      <w:r>
        <w:rPr>
          <w:rFonts w:hint="eastAsia"/>
        </w:rPr>
        <w:t>变频器与外部信号的连接是通过何种装置进行的？</w:t>
      </w:r>
      <w:r w:rsidRPr="00D10504">
        <w:rPr>
          <w:rFonts w:hint="eastAsia"/>
        </w:rPr>
        <w:t>这种</w:t>
      </w:r>
      <w:r>
        <w:rPr>
          <w:rFonts w:hint="eastAsia"/>
        </w:rPr>
        <w:t>装置包括几部分的内容</w:t>
      </w:r>
      <w:r w:rsidRPr="00D10504">
        <w:rPr>
          <w:rFonts w:hint="eastAsia"/>
        </w:rPr>
        <w:t>？（本题满分</w:t>
      </w:r>
      <w:r w:rsidRPr="00D10504">
        <w:rPr>
          <w:rFonts w:hint="eastAsia"/>
        </w:rPr>
        <w:t>5</w:t>
      </w:r>
      <w:r w:rsidRPr="00D10504">
        <w:rPr>
          <w:rFonts w:hint="eastAsia"/>
        </w:rPr>
        <w:t>分）</w:t>
      </w:r>
    </w:p>
    <w:p w14:paraId="719B0FF1" w14:textId="77777777" w:rsidR="00182A7D" w:rsidRDefault="00182A7D" w:rsidP="00182A7D">
      <w:pPr>
        <w:ind w:firstLine="420"/>
      </w:pPr>
      <w:r w:rsidRPr="00D10504">
        <w:rPr>
          <w:rFonts w:hint="eastAsia"/>
        </w:rPr>
        <w:lastRenderedPageBreak/>
        <w:t>答：</w:t>
      </w:r>
      <w:r>
        <w:rPr>
          <w:rFonts w:hint="eastAsia"/>
        </w:rPr>
        <w:t>变频器和外部信号的连接需要通过相应的接口进行。（</w:t>
      </w:r>
      <w:r>
        <w:rPr>
          <w:rFonts w:hint="eastAsia"/>
        </w:rPr>
        <w:t>1</w:t>
      </w:r>
      <w:r>
        <w:rPr>
          <w:rFonts w:hint="eastAsia"/>
        </w:rPr>
        <w:t>分）外部信号接口包括：</w:t>
      </w:r>
    </w:p>
    <w:p w14:paraId="64BF78D9" w14:textId="77777777" w:rsidR="00182A7D" w:rsidRDefault="00182A7D" w:rsidP="00182A7D">
      <w:pPr>
        <w:ind w:firstLine="420"/>
      </w:pPr>
      <w:r>
        <w:rPr>
          <w:rFonts w:hint="eastAsia"/>
        </w:rPr>
        <w:t>（</w:t>
      </w:r>
      <w:r>
        <w:rPr>
          <w:rFonts w:hint="eastAsia"/>
        </w:rPr>
        <w:t>1</w:t>
      </w:r>
      <w:r>
        <w:rPr>
          <w:rFonts w:hint="eastAsia"/>
        </w:rPr>
        <w:t>）多功能输入端子和输出接点；</w:t>
      </w:r>
      <w:r>
        <w:rPr>
          <w:rFonts w:hint="eastAsia"/>
        </w:rPr>
        <w:t xml:space="preserve">  </w:t>
      </w:r>
      <w:r>
        <w:rPr>
          <w:rFonts w:hint="eastAsia"/>
        </w:rPr>
        <w:t>（</w:t>
      </w:r>
      <w:r>
        <w:rPr>
          <w:rFonts w:hint="eastAsia"/>
        </w:rPr>
        <w:t>1</w:t>
      </w:r>
      <w:r>
        <w:rPr>
          <w:rFonts w:hint="eastAsia"/>
        </w:rPr>
        <w:t>分）</w:t>
      </w:r>
    </w:p>
    <w:p w14:paraId="208C170B" w14:textId="77777777" w:rsidR="00182A7D" w:rsidRDefault="00182A7D" w:rsidP="00182A7D">
      <w:pPr>
        <w:ind w:firstLine="420"/>
      </w:pPr>
      <w:r>
        <w:rPr>
          <w:rFonts w:hint="eastAsia"/>
        </w:rPr>
        <w:t>（</w:t>
      </w:r>
      <w:r>
        <w:rPr>
          <w:rFonts w:hint="eastAsia"/>
        </w:rPr>
        <w:t>2</w:t>
      </w:r>
      <w:r>
        <w:rPr>
          <w:rFonts w:hint="eastAsia"/>
        </w:rPr>
        <w:t>）多功能模拟输入</w:t>
      </w:r>
      <w:r>
        <w:rPr>
          <w:rFonts w:hint="eastAsia"/>
        </w:rPr>
        <w:t>/</w:t>
      </w:r>
      <w:r>
        <w:rPr>
          <w:rFonts w:hint="eastAsia"/>
        </w:rPr>
        <w:t>输出信号接点；（</w:t>
      </w:r>
      <w:r>
        <w:rPr>
          <w:rFonts w:hint="eastAsia"/>
        </w:rPr>
        <w:t>1</w:t>
      </w:r>
      <w:r>
        <w:rPr>
          <w:rFonts w:hint="eastAsia"/>
        </w:rPr>
        <w:t>分）</w:t>
      </w:r>
    </w:p>
    <w:p w14:paraId="395CBE4A" w14:textId="77777777" w:rsidR="00182A7D" w:rsidRDefault="00182A7D" w:rsidP="00182A7D">
      <w:pPr>
        <w:ind w:firstLine="420"/>
      </w:pPr>
      <w:r>
        <w:rPr>
          <w:rFonts w:hint="eastAsia"/>
        </w:rPr>
        <w:t>（</w:t>
      </w:r>
      <w:r>
        <w:rPr>
          <w:rFonts w:hint="eastAsia"/>
        </w:rPr>
        <w:t>3</w:t>
      </w:r>
      <w:r>
        <w:rPr>
          <w:rFonts w:hint="eastAsia"/>
        </w:rPr>
        <w:t>）数字信号输入</w:t>
      </w:r>
      <w:r>
        <w:rPr>
          <w:rFonts w:hint="eastAsia"/>
        </w:rPr>
        <w:t>/</w:t>
      </w:r>
      <w:r>
        <w:rPr>
          <w:rFonts w:hint="eastAsia"/>
        </w:rPr>
        <w:t>输出接口；（</w:t>
      </w:r>
      <w:r>
        <w:rPr>
          <w:rFonts w:hint="eastAsia"/>
        </w:rPr>
        <w:t>1</w:t>
      </w:r>
      <w:r>
        <w:rPr>
          <w:rFonts w:hint="eastAsia"/>
        </w:rPr>
        <w:t>分）</w:t>
      </w:r>
    </w:p>
    <w:p w14:paraId="35FCE6B0" w14:textId="77777777" w:rsidR="00182A7D" w:rsidRPr="00D10504" w:rsidRDefault="00182A7D" w:rsidP="00182A7D">
      <w:pPr>
        <w:ind w:firstLine="420"/>
      </w:pPr>
      <w:r>
        <w:rPr>
          <w:rFonts w:hint="eastAsia"/>
        </w:rPr>
        <w:t>（</w:t>
      </w:r>
      <w:r>
        <w:rPr>
          <w:rFonts w:hint="eastAsia"/>
        </w:rPr>
        <w:t>4</w:t>
      </w:r>
      <w:r>
        <w:rPr>
          <w:rFonts w:hint="eastAsia"/>
        </w:rPr>
        <w:t>）通信接口。</w:t>
      </w:r>
      <w:r>
        <w:rPr>
          <w:rFonts w:hint="eastAsia"/>
        </w:rPr>
        <w:t xml:space="preserve">  </w:t>
      </w:r>
      <w:r>
        <w:rPr>
          <w:rFonts w:hint="eastAsia"/>
        </w:rPr>
        <w:t>（</w:t>
      </w:r>
      <w:r>
        <w:rPr>
          <w:rFonts w:hint="eastAsia"/>
        </w:rPr>
        <w:t>1</w:t>
      </w:r>
      <w:r>
        <w:rPr>
          <w:rFonts w:hint="eastAsia"/>
        </w:rPr>
        <w:t>分）</w:t>
      </w:r>
    </w:p>
    <w:p w14:paraId="422AC48E" w14:textId="77777777" w:rsidR="00182A7D" w:rsidRDefault="00182A7D" w:rsidP="00182A7D">
      <w:pPr>
        <w:ind w:firstLine="422"/>
        <w:rPr>
          <w:rFonts w:ascii="宋体" w:hAnsi="宋体"/>
        </w:rPr>
      </w:pPr>
      <w:r>
        <w:rPr>
          <w:rFonts w:ascii="宋体" w:hAnsi="宋体" w:hint="eastAsia"/>
          <w:b/>
          <w:bCs/>
        </w:rPr>
        <w:t>注：只要答对要点，即意思相近可给分。</w:t>
      </w:r>
    </w:p>
    <w:p w14:paraId="7DC35486" w14:textId="77777777" w:rsidR="00182A7D" w:rsidRDefault="00182A7D" w:rsidP="00182A7D">
      <w:pPr>
        <w:ind w:firstLine="420"/>
        <w:rPr>
          <w:rFonts w:ascii="宋体" w:hAnsi="宋体"/>
        </w:rPr>
      </w:pPr>
      <w:r>
        <w:rPr>
          <w:rFonts w:ascii="宋体" w:hAnsi="宋体" w:hint="eastAsia"/>
        </w:rPr>
        <w:t>43．制定工艺文件的原则有哪些？应注意哪几个方面的问题？（本题满分5分）</w:t>
      </w:r>
    </w:p>
    <w:p w14:paraId="498E89D2" w14:textId="77777777" w:rsidR="00182A7D" w:rsidRDefault="00182A7D" w:rsidP="00182A7D">
      <w:pPr>
        <w:ind w:firstLine="420"/>
      </w:pPr>
      <w:r>
        <w:rPr>
          <w:rFonts w:ascii="宋体" w:hAnsi="宋体" w:hint="eastAsia"/>
        </w:rPr>
        <w:t>答：</w:t>
      </w:r>
      <w:r>
        <w:rPr>
          <w:rFonts w:hint="eastAsia"/>
        </w:rPr>
        <w:t>制订工艺文件的原则是在一定的生产条件下，能以最快的速度，最少的劳动量，最低的生产费用，安全可靠的生产出符合拥护要求的产品。（</w:t>
      </w:r>
      <w:r>
        <w:rPr>
          <w:rFonts w:hint="eastAsia"/>
        </w:rPr>
        <w:t>2</w:t>
      </w:r>
      <w:r>
        <w:rPr>
          <w:rFonts w:hint="eastAsia"/>
        </w:rPr>
        <w:t>分）因此，在制订工艺文件时，应注意以下三方面的问题：</w:t>
      </w:r>
    </w:p>
    <w:p w14:paraId="7C4A21EA" w14:textId="77777777" w:rsidR="00182A7D" w:rsidRDefault="00182A7D" w:rsidP="00182A7D">
      <w:pPr>
        <w:ind w:firstLine="420"/>
      </w:pPr>
      <w:r>
        <w:rPr>
          <w:rFonts w:hint="eastAsia"/>
        </w:rPr>
        <w:t>（</w:t>
      </w:r>
      <w:r>
        <w:rPr>
          <w:rFonts w:hint="eastAsia"/>
        </w:rPr>
        <w:t>1</w:t>
      </w:r>
      <w:r>
        <w:rPr>
          <w:rFonts w:hint="eastAsia"/>
        </w:rPr>
        <w:t>）技术上的先进性；</w:t>
      </w:r>
      <w:r>
        <w:rPr>
          <w:rFonts w:hint="eastAsia"/>
        </w:rPr>
        <w:t xml:space="preserve">  </w:t>
      </w:r>
      <w:r>
        <w:rPr>
          <w:rFonts w:hint="eastAsia"/>
        </w:rPr>
        <w:t>（</w:t>
      </w:r>
      <w:r>
        <w:rPr>
          <w:rFonts w:hint="eastAsia"/>
        </w:rPr>
        <w:t>1</w:t>
      </w:r>
      <w:r>
        <w:rPr>
          <w:rFonts w:hint="eastAsia"/>
        </w:rPr>
        <w:t>分）</w:t>
      </w:r>
    </w:p>
    <w:p w14:paraId="43040C0A" w14:textId="77777777" w:rsidR="00182A7D" w:rsidRDefault="00182A7D" w:rsidP="00182A7D">
      <w:pPr>
        <w:ind w:firstLine="420"/>
      </w:pPr>
      <w:r>
        <w:rPr>
          <w:rFonts w:hint="eastAsia"/>
        </w:rPr>
        <w:t>（</w:t>
      </w:r>
      <w:r>
        <w:rPr>
          <w:rFonts w:hint="eastAsia"/>
        </w:rPr>
        <w:t>2</w:t>
      </w:r>
      <w:r>
        <w:rPr>
          <w:rFonts w:hint="eastAsia"/>
        </w:rPr>
        <w:t>）经济上的合理性；</w:t>
      </w:r>
      <w:r>
        <w:rPr>
          <w:rFonts w:hint="eastAsia"/>
        </w:rPr>
        <w:t xml:space="preserve">  </w:t>
      </w:r>
      <w:r>
        <w:rPr>
          <w:rFonts w:hint="eastAsia"/>
        </w:rPr>
        <w:t>（</w:t>
      </w:r>
      <w:r>
        <w:rPr>
          <w:rFonts w:hint="eastAsia"/>
        </w:rPr>
        <w:t>1</w:t>
      </w:r>
      <w:r>
        <w:rPr>
          <w:rFonts w:hint="eastAsia"/>
        </w:rPr>
        <w:t>分）</w:t>
      </w:r>
    </w:p>
    <w:p w14:paraId="0D4EA331" w14:textId="77777777" w:rsidR="00182A7D" w:rsidRDefault="00182A7D" w:rsidP="00182A7D">
      <w:pPr>
        <w:ind w:firstLine="420"/>
      </w:pPr>
      <w:r>
        <w:rPr>
          <w:rFonts w:hint="eastAsia"/>
        </w:rPr>
        <w:t>（</w:t>
      </w:r>
      <w:r>
        <w:rPr>
          <w:rFonts w:hint="eastAsia"/>
        </w:rPr>
        <w:t>3</w:t>
      </w:r>
      <w:r>
        <w:rPr>
          <w:rFonts w:hint="eastAsia"/>
        </w:rPr>
        <w:t>）有良好的劳动条件。</w:t>
      </w:r>
      <w:r>
        <w:rPr>
          <w:rFonts w:hint="eastAsia"/>
        </w:rPr>
        <w:t xml:space="preserve">  </w:t>
      </w:r>
      <w:r>
        <w:rPr>
          <w:rFonts w:hint="eastAsia"/>
        </w:rPr>
        <w:t>（</w:t>
      </w:r>
      <w:r>
        <w:rPr>
          <w:rFonts w:hint="eastAsia"/>
        </w:rPr>
        <w:t>1</w:t>
      </w:r>
      <w:r>
        <w:rPr>
          <w:rFonts w:hint="eastAsia"/>
        </w:rPr>
        <w:t>分）</w:t>
      </w:r>
    </w:p>
    <w:p w14:paraId="1CD75430" w14:textId="77777777" w:rsidR="00182A7D" w:rsidRDefault="00182A7D" w:rsidP="00182A7D">
      <w:pPr>
        <w:ind w:firstLine="420"/>
        <w:rPr>
          <w:rFonts w:ascii="宋体" w:hAnsi="宋体"/>
        </w:rPr>
      </w:pPr>
      <w:r>
        <w:rPr>
          <w:rFonts w:ascii="宋体" w:hAnsi="宋体" w:hint="eastAsia"/>
        </w:rPr>
        <w:t xml:space="preserve">    </w:t>
      </w:r>
      <w:r>
        <w:rPr>
          <w:rFonts w:ascii="宋体" w:hAnsi="宋体" w:hint="eastAsia"/>
          <w:b/>
          <w:bCs/>
        </w:rPr>
        <w:t>注：只要答对要点，即意思相近可给分。</w:t>
      </w:r>
    </w:p>
    <w:p w14:paraId="0BC5708F" w14:textId="77777777" w:rsidR="00182A7D" w:rsidRDefault="00182A7D" w:rsidP="00182A7D">
      <w:pPr>
        <w:ind w:firstLine="420"/>
        <w:rPr>
          <w:rFonts w:ascii="宋体" w:hAnsi="宋体"/>
          <w:b/>
          <w:sz w:val="30"/>
        </w:rPr>
      </w:pPr>
      <w:r>
        <w:rPr>
          <w:rFonts w:ascii="宋体" w:hAnsi="宋体" w:hint="eastAsia"/>
        </w:rPr>
        <w:t>44．电路设计的主要内容有哪些？（本题满分5分）</w:t>
      </w:r>
    </w:p>
    <w:p w14:paraId="307BDD7D" w14:textId="77777777" w:rsidR="00182A7D" w:rsidRDefault="00182A7D" w:rsidP="00182A7D">
      <w:pPr>
        <w:ind w:firstLine="420"/>
      </w:pPr>
      <w:r>
        <w:rPr>
          <w:rFonts w:hint="eastAsia"/>
        </w:rPr>
        <w:t>答：电路设计的内容包括以下</w:t>
      </w:r>
      <w:r>
        <w:rPr>
          <w:rFonts w:ascii="宋体" w:hAnsi="宋体" w:hint="eastAsia"/>
        </w:rPr>
        <w:t>几个方面：</w:t>
      </w:r>
    </w:p>
    <w:p w14:paraId="1AECDF73" w14:textId="77777777" w:rsidR="00182A7D" w:rsidRDefault="00182A7D" w:rsidP="00182A7D">
      <w:pPr>
        <w:ind w:firstLine="420"/>
      </w:pPr>
      <w:r>
        <w:rPr>
          <w:rFonts w:hint="eastAsia"/>
        </w:rPr>
        <w:t>（</w:t>
      </w:r>
      <w:r>
        <w:rPr>
          <w:rFonts w:hint="eastAsia"/>
        </w:rPr>
        <w:t>1</w:t>
      </w:r>
      <w:r>
        <w:rPr>
          <w:rFonts w:hint="eastAsia"/>
        </w:rPr>
        <w:t>）确定控制电路的电流种类和电压数值。（</w:t>
      </w:r>
      <w:r>
        <w:rPr>
          <w:rFonts w:hint="eastAsia"/>
        </w:rPr>
        <w:t>1</w:t>
      </w:r>
      <w:r>
        <w:rPr>
          <w:rFonts w:hint="eastAsia"/>
        </w:rPr>
        <w:t>分）</w:t>
      </w:r>
    </w:p>
    <w:p w14:paraId="0C450CDB" w14:textId="77777777" w:rsidR="00182A7D" w:rsidRDefault="00182A7D" w:rsidP="00182A7D">
      <w:pPr>
        <w:ind w:firstLine="420"/>
      </w:pPr>
      <w:r>
        <w:rPr>
          <w:rFonts w:hint="eastAsia"/>
        </w:rPr>
        <w:t>（</w:t>
      </w:r>
      <w:r>
        <w:rPr>
          <w:rFonts w:hint="eastAsia"/>
        </w:rPr>
        <w:t>2</w:t>
      </w:r>
      <w:r>
        <w:rPr>
          <w:rFonts w:hint="eastAsia"/>
        </w:rPr>
        <w:t>）主电路设计主要是电动机的启动、正反运转、制动、变速等控制方式及其保护环节的电路设计。（</w:t>
      </w:r>
      <w:r>
        <w:rPr>
          <w:rFonts w:hint="eastAsia"/>
        </w:rPr>
        <w:t>2</w:t>
      </w:r>
      <w:r>
        <w:rPr>
          <w:rFonts w:hint="eastAsia"/>
        </w:rPr>
        <w:t>分）</w:t>
      </w:r>
    </w:p>
    <w:p w14:paraId="500AEB60" w14:textId="77777777" w:rsidR="00182A7D" w:rsidRDefault="00182A7D" w:rsidP="00182A7D">
      <w:pPr>
        <w:ind w:firstLine="420"/>
      </w:pPr>
      <w:r>
        <w:rPr>
          <w:rFonts w:hint="eastAsia"/>
        </w:rPr>
        <w:t>（</w:t>
      </w:r>
      <w:r>
        <w:rPr>
          <w:rFonts w:hint="eastAsia"/>
        </w:rPr>
        <w:t>3</w:t>
      </w:r>
      <w:r>
        <w:rPr>
          <w:rFonts w:hint="eastAsia"/>
        </w:rPr>
        <w:t>）辅助电路设计主要有控制电路、执行电路、连锁保护环节、信号显示及安全照明等环节的设计。（</w:t>
      </w:r>
      <w:r>
        <w:rPr>
          <w:rFonts w:hint="eastAsia"/>
        </w:rPr>
        <w:t>2</w:t>
      </w:r>
      <w:r>
        <w:rPr>
          <w:rFonts w:hint="eastAsia"/>
        </w:rPr>
        <w:t>分）</w:t>
      </w:r>
    </w:p>
    <w:p w14:paraId="4DF49618" w14:textId="77777777" w:rsidR="00182A7D" w:rsidRDefault="00182A7D" w:rsidP="00182A7D">
      <w:pPr>
        <w:ind w:firstLine="420"/>
      </w:pPr>
      <w:r>
        <w:rPr>
          <w:rFonts w:hint="eastAsia"/>
        </w:rPr>
        <w:t xml:space="preserve">    </w:t>
      </w:r>
      <w:r>
        <w:rPr>
          <w:rFonts w:ascii="宋体" w:hAnsi="宋体" w:hint="eastAsia"/>
          <w:b/>
          <w:bCs/>
        </w:rPr>
        <w:t>注：只要答对要点，即意思相近可给分。</w:t>
      </w:r>
    </w:p>
    <w:p w14:paraId="3B2EF6DA" w14:textId="77777777" w:rsidR="00182A7D" w:rsidRDefault="00182A7D" w:rsidP="00182A7D">
      <w:pPr>
        <w:pStyle w:val="aff1"/>
        <w:spacing w:before="156"/>
      </w:pPr>
      <w:r>
        <w:rPr>
          <w:rFonts w:hint="eastAsia"/>
        </w:rPr>
        <w:t>五、论述题</w:t>
      </w:r>
    </w:p>
    <w:p w14:paraId="13C0E4C3" w14:textId="77777777" w:rsidR="00182A7D" w:rsidRPr="00D10504" w:rsidRDefault="00182A7D" w:rsidP="00182A7D">
      <w:pPr>
        <w:ind w:firstLine="420"/>
      </w:pPr>
      <w:r>
        <w:rPr>
          <w:rFonts w:hint="eastAsia"/>
        </w:rPr>
        <w:t>评分标准：第</w:t>
      </w:r>
      <w:r>
        <w:rPr>
          <w:rFonts w:hint="eastAsia"/>
        </w:rPr>
        <w:t>45</w:t>
      </w:r>
      <w:r>
        <w:rPr>
          <w:rFonts w:hint="eastAsia"/>
        </w:rPr>
        <w:t>题、</w:t>
      </w:r>
      <w:r>
        <w:rPr>
          <w:rFonts w:hint="eastAsia"/>
        </w:rPr>
        <w:t>46</w:t>
      </w:r>
      <w:r>
        <w:rPr>
          <w:rFonts w:hint="eastAsia"/>
        </w:rPr>
        <w:t>题每题</w:t>
      </w:r>
      <w:r>
        <w:rPr>
          <w:rFonts w:hint="eastAsia"/>
        </w:rPr>
        <w:t>15</w:t>
      </w:r>
      <w:r>
        <w:rPr>
          <w:rFonts w:hint="eastAsia"/>
        </w:rPr>
        <w:t>分，共</w:t>
      </w:r>
      <w:r>
        <w:rPr>
          <w:rFonts w:hint="eastAsia"/>
        </w:rPr>
        <w:t>30</w:t>
      </w:r>
      <w:r>
        <w:rPr>
          <w:rFonts w:hint="eastAsia"/>
        </w:rPr>
        <w:t>分。</w:t>
      </w:r>
    </w:p>
    <w:p w14:paraId="6A14BEF7" w14:textId="77777777" w:rsidR="00182A7D" w:rsidRPr="00D10504" w:rsidRDefault="00182A7D" w:rsidP="00182A7D">
      <w:pPr>
        <w:ind w:firstLine="420"/>
      </w:pPr>
      <w:r w:rsidRPr="00D10504">
        <w:rPr>
          <w:rFonts w:hint="eastAsia"/>
        </w:rPr>
        <w:t>45</w:t>
      </w:r>
      <w:r w:rsidRPr="00D10504">
        <w:rPr>
          <w:rFonts w:hint="eastAsia"/>
        </w:rPr>
        <w:t>．试述</w:t>
      </w:r>
      <w:r w:rsidRPr="00D10504">
        <w:rPr>
          <w:rFonts w:hint="eastAsia"/>
        </w:rPr>
        <w:t>B2012</w:t>
      </w:r>
      <w:r w:rsidRPr="00D10504">
        <w:rPr>
          <w:rFonts w:hint="eastAsia"/>
        </w:rPr>
        <w:t>龙门刨床的主要工艺要求？（本题满分</w:t>
      </w:r>
      <w:r w:rsidRPr="00D10504">
        <w:rPr>
          <w:rFonts w:hint="eastAsia"/>
        </w:rPr>
        <w:t>15</w:t>
      </w:r>
      <w:r w:rsidRPr="00D10504">
        <w:rPr>
          <w:rFonts w:hint="eastAsia"/>
        </w:rPr>
        <w:t>分）</w:t>
      </w:r>
    </w:p>
    <w:p w14:paraId="38EEF76D" w14:textId="77777777" w:rsidR="00182A7D" w:rsidRDefault="00182A7D" w:rsidP="00182A7D">
      <w:pPr>
        <w:ind w:firstLine="420"/>
      </w:pPr>
      <w:r w:rsidRPr="00D10504">
        <w:rPr>
          <w:rFonts w:hint="eastAsia"/>
        </w:rPr>
        <w:t>答：</w:t>
      </w:r>
      <w:r>
        <w:rPr>
          <w:rFonts w:hint="eastAsia"/>
        </w:rPr>
        <w:t>B2012</w:t>
      </w:r>
      <w:r>
        <w:rPr>
          <w:rFonts w:hint="eastAsia"/>
        </w:rPr>
        <w:t>型龙门刨床电气控制系统主要是用来控制工作台，其生产工艺主要是</w:t>
      </w:r>
      <w:r>
        <w:rPr>
          <w:rFonts w:hint="eastAsia"/>
        </w:rPr>
        <w:lastRenderedPageBreak/>
        <w:t>刨削（或磨削）加工大型、狭长的机械零件。控制目标是控制工作台自动往复循环运动和调整。（</w:t>
      </w:r>
      <w:r>
        <w:rPr>
          <w:rFonts w:hint="eastAsia"/>
        </w:rPr>
        <w:t>2</w:t>
      </w:r>
      <w:r>
        <w:rPr>
          <w:rFonts w:hint="eastAsia"/>
        </w:rPr>
        <w:t>分）控制要求如下：</w:t>
      </w:r>
    </w:p>
    <w:p w14:paraId="4296E771" w14:textId="77777777" w:rsidR="00182A7D" w:rsidRDefault="00182A7D" w:rsidP="00182A7D">
      <w:pPr>
        <w:ind w:firstLine="420"/>
      </w:pPr>
      <w:r>
        <w:rPr>
          <w:rFonts w:hint="eastAsia"/>
        </w:rPr>
        <w:t>（</w:t>
      </w:r>
      <w:r>
        <w:rPr>
          <w:rFonts w:hint="eastAsia"/>
        </w:rPr>
        <w:t>1</w:t>
      </w:r>
      <w:r>
        <w:rPr>
          <w:rFonts w:hint="eastAsia"/>
        </w:rPr>
        <w:t>）调整范围要宽</w:t>
      </w:r>
      <w:r>
        <w:rPr>
          <w:rFonts w:hint="eastAsia"/>
        </w:rPr>
        <w:t xml:space="preserve">  </w:t>
      </w:r>
      <w:r>
        <w:rPr>
          <w:rFonts w:hint="eastAsia"/>
        </w:rPr>
        <w:t>调整范围要控制在</w:t>
      </w:r>
      <w:r>
        <w:rPr>
          <w:rFonts w:hint="eastAsia"/>
        </w:rPr>
        <w:t>D=n</w:t>
      </w:r>
      <w:r w:rsidRPr="00D10504">
        <w:rPr>
          <w:rFonts w:hint="eastAsia"/>
        </w:rPr>
        <w:t>max</w:t>
      </w:r>
      <w:r>
        <w:rPr>
          <w:rFonts w:hint="eastAsia"/>
        </w:rPr>
        <w:t>/ n</w:t>
      </w:r>
      <w:r w:rsidRPr="00D10504">
        <w:rPr>
          <w:rFonts w:hint="eastAsia"/>
        </w:rPr>
        <w:t>min</w:t>
      </w:r>
      <w:r>
        <w:rPr>
          <w:rFonts w:hint="eastAsia"/>
        </w:rPr>
        <w:t>=10~30</w:t>
      </w:r>
      <w:r>
        <w:rPr>
          <w:rFonts w:hint="eastAsia"/>
        </w:rPr>
        <w:t>范围内，低速档为</w:t>
      </w:r>
      <w:r>
        <w:rPr>
          <w:rFonts w:hint="eastAsia"/>
        </w:rPr>
        <w:t>6~</w:t>
      </w:r>
      <w:smartTag w:uri="urn:schemas-microsoft-com:office:smarttags" w:element="chmetcnv">
        <w:smartTagPr>
          <w:attr w:name="TCSC" w:val="0"/>
          <w:attr w:name="NumberType" w:val="1"/>
          <w:attr w:name="Negative" w:val="False"/>
          <w:attr w:name="HasSpace" w:val="False"/>
          <w:attr w:name="SourceValue" w:val="60"/>
          <w:attr w:name="UnitName" w:val="m"/>
        </w:smartTagPr>
        <w:r>
          <w:rPr>
            <w:rFonts w:hint="eastAsia"/>
          </w:rPr>
          <w:t>60m</w:t>
        </w:r>
      </w:smartTag>
      <w:r>
        <w:rPr>
          <w:rFonts w:hint="eastAsia"/>
        </w:rPr>
        <w:t>/min</w:t>
      </w:r>
      <w:r>
        <w:rPr>
          <w:rFonts w:hint="eastAsia"/>
        </w:rPr>
        <w:t>，高速挡为</w:t>
      </w:r>
      <w:r>
        <w:rPr>
          <w:rFonts w:hint="eastAsia"/>
        </w:rPr>
        <w:t>9~</w:t>
      </w:r>
      <w:smartTag w:uri="urn:schemas-microsoft-com:office:smarttags" w:element="chmetcnv">
        <w:smartTagPr>
          <w:attr w:name="TCSC" w:val="0"/>
          <w:attr w:name="NumberType" w:val="1"/>
          <w:attr w:name="Negative" w:val="False"/>
          <w:attr w:name="HasSpace" w:val="False"/>
          <w:attr w:name="SourceValue" w:val="90"/>
          <w:attr w:name="UnitName" w:val="m"/>
        </w:smartTagPr>
        <w:r>
          <w:rPr>
            <w:rFonts w:hint="eastAsia"/>
          </w:rPr>
          <w:t>90m</w:t>
        </w:r>
      </w:smartTag>
      <w:r>
        <w:rPr>
          <w:rFonts w:hint="eastAsia"/>
        </w:rPr>
        <w:t>/min</w:t>
      </w:r>
      <w:r>
        <w:rPr>
          <w:rFonts w:hint="eastAsia"/>
        </w:rPr>
        <w:t>，每档都是</w:t>
      </w:r>
      <w:r>
        <w:rPr>
          <w:rFonts w:hint="eastAsia"/>
        </w:rPr>
        <w:t>10</w:t>
      </w:r>
      <w:r>
        <w:rPr>
          <w:rFonts w:hint="eastAsia"/>
        </w:rPr>
        <w:t>：</w:t>
      </w:r>
      <w:r>
        <w:rPr>
          <w:rFonts w:hint="eastAsia"/>
        </w:rPr>
        <w:t>1</w:t>
      </w:r>
      <w:r>
        <w:rPr>
          <w:rFonts w:hint="eastAsia"/>
        </w:rPr>
        <w:t>，由电气控制无级调速，高、</w:t>
      </w:r>
      <w:proofErr w:type="gramStart"/>
      <w:r>
        <w:rPr>
          <w:rFonts w:hint="eastAsia"/>
        </w:rPr>
        <w:t>低档由</w:t>
      </w:r>
      <w:proofErr w:type="gramEnd"/>
      <w:r>
        <w:rPr>
          <w:rFonts w:hint="eastAsia"/>
        </w:rPr>
        <w:t>一级齿轮变速。（</w:t>
      </w:r>
      <w:r>
        <w:rPr>
          <w:rFonts w:hint="eastAsia"/>
        </w:rPr>
        <w:t>3</w:t>
      </w:r>
      <w:r>
        <w:rPr>
          <w:rFonts w:hint="eastAsia"/>
        </w:rPr>
        <w:t>分）</w:t>
      </w:r>
    </w:p>
    <w:p w14:paraId="3239A189" w14:textId="77777777" w:rsidR="00182A7D" w:rsidRDefault="00182A7D" w:rsidP="00182A7D">
      <w:pPr>
        <w:ind w:firstLine="420"/>
      </w:pPr>
      <w:r>
        <w:rPr>
          <w:rFonts w:hint="eastAsia"/>
        </w:rPr>
        <w:t>（</w:t>
      </w:r>
      <w:r>
        <w:rPr>
          <w:rFonts w:hint="eastAsia"/>
        </w:rPr>
        <w:t>2</w:t>
      </w:r>
      <w:r>
        <w:rPr>
          <w:rFonts w:hint="eastAsia"/>
        </w:rPr>
        <w:t>）自动循环，速度可调</w:t>
      </w:r>
      <w:r>
        <w:rPr>
          <w:rFonts w:hint="eastAsia"/>
        </w:rPr>
        <w:t xml:space="preserve">  </w:t>
      </w:r>
      <w:r>
        <w:rPr>
          <w:rFonts w:hint="eastAsia"/>
        </w:rPr>
        <w:t>切削加工时可以慢速切入和切出，以保护工件和刀具，切削速度可调，返回换向要自动加速启动，返回速度要可调，要高速，以缩短非生产时间，提高生产率。（</w:t>
      </w:r>
      <w:r>
        <w:rPr>
          <w:rFonts w:hint="eastAsia"/>
        </w:rPr>
        <w:t>3</w:t>
      </w:r>
      <w:r>
        <w:rPr>
          <w:rFonts w:hint="eastAsia"/>
        </w:rPr>
        <w:t>分）</w:t>
      </w:r>
    </w:p>
    <w:p w14:paraId="67F6C32F" w14:textId="77777777" w:rsidR="00182A7D" w:rsidRDefault="00182A7D" w:rsidP="00182A7D">
      <w:pPr>
        <w:ind w:firstLine="420"/>
      </w:pPr>
      <w:r>
        <w:rPr>
          <w:rFonts w:hint="eastAsia"/>
        </w:rPr>
        <w:t>（</w:t>
      </w:r>
      <w:r>
        <w:rPr>
          <w:rFonts w:hint="eastAsia"/>
        </w:rPr>
        <w:t>3</w:t>
      </w:r>
      <w:r>
        <w:rPr>
          <w:rFonts w:hint="eastAsia"/>
        </w:rPr>
        <w:t>）过度过程要快速，平稳</w:t>
      </w:r>
      <w:r>
        <w:rPr>
          <w:rFonts w:hint="eastAsia"/>
        </w:rPr>
        <w:t xml:space="preserve">  </w:t>
      </w:r>
      <w:r>
        <w:rPr>
          <w:rFonts w:hint="eastAsia"/>
        </w:rPr>
        <w:t>工作台经常处于启动、加速、减速、制动及换向的过度过程，稳态时间很少，欲提高生产率，必须尽量缩短过渡过程。（</w:t>
      </w:r>
      <w:r>
        <w:rPr>
          <w:rFonts w:hint="eastAsia"/>
        </w:rPr>
        <w:t>2</w:t>
      </w:r>
      <w:r>
        <w:rPr>
          <w:rFonts w:hint="eastAsia"/>
        </w:rPr>
        <w:t>分）</w:t>
      </w:r>
    </w:p>
    <w:p w14:paraId="00AAC7AE" w14:textId="77777777" w:rsidR="00182A7D" w:rsidRDefault="00182A7D" w:rsidP="00182A7D">
      <w:pPr>
        <w:ind w:firstLine="420"/>
      </w:pPr>
      <w:r>
        <w:rPr>
          <w:rFonts w:hint="eastAsia"/>
        </w:rPr>
        <w:t>（</w:t>
      </w:r>
      <w:r>
        <w:rPr>
          <w:rFonts w:hint="eastAsia"/>
        </w:rPr>
        <w:t>4</w:t>
      </w:r>
      <w:r>
        <w:rPr>
          <w:rFonts w:hint="eastAsia"/>
        </w:rPr>
        <w:t>）静特性要好，</w:t>
      </w:r>
      <w:proofErr w:type="gramStart"/>
      <w:r>
        <w:rPr>
          <w:rFonts w:hint="eastAsia"/>
        </w:rPr>
        <w:t>静差度</w:t>
      </w:r>
      <w:proofErr w:type="gramEnd"/>
      <w:r>
        <w:rPr>
          <w:rFonts w:hint="eastAsia"/>
        </w:rPr>
        <w:t>要小</w:t>
      </w:r>
      <w:r>
        <w:rPr>
          <w:rFonts w:hint="eastAsia"/>
        </w:rPr>
        <w:t xml:space="preserve">  </w:t>
      </w:r>
      <w:r>
        <w:rPr>
          <w:rFonts w:hint="eastAsia"/>
        </w:rPr>
        <w:t>为提高加工表面质量，必须尽量减小负载变化所引起的速度波动，一般要求</w:t>
      </w:r>
      <w:proofErr w:type="gramStart"/>
      <w:r>
        <w:rPr>
          <w:rFonts w:hint="eastAsia"/>
        </w:rPr>
        <w:t>静差度</w:t>
      </w:r>
      <w:proofErr w:type="gramEnd"/>
      <w:r>
        <w:rPr>
          <w:rFonts w:hint="eastAsia"/>
        </w:rPr>
        <w:t>S=5%~10%</w:t>
      </w:r>
      <w:r>
        <w:rPr>
          <w:rFonts w:hint="eastAsia"/>
        </w:rPr>
        <w:t>。（</w:t>
      </w:r>
      <w:r>
        <w:rPr>
          <w:rFonts w:hint="eastAsia"/>
        </w:rPr>
        <w:t>2</w:t>
      </w:r>
      <w:r>
        <w:rPr>
          <w:rFonts w:hint="eastAsia"/>
        </w:rPr>
        <w:t>分）</w:t>
      </w:r>
    </w:p>
    <w:p w14:paraId="32BB1D60" w14:textId="77777777" w:rsidR="00182A7D" w:rsidRDefault="00182A7D" w:rsidP="00182A7D">
      <w:pPr>
        <w:ind w:firstLine="420"/>
      </w:pPr>
      <w:r>
        <w:rPr>
          <w:rFonts w:hint="eastAsia"/>
        </w:rPr>
        <w:t>（</w:t>
      </w:r>
      <w:r>
        <w:rPr>
          <w:rFonts w:hint="eastAsia"/>
        </w:rPr>
        <w:t>5</w:t>
      </w:r>
      <w:r>
        <w:rPr>
          <w:rFonts w:hint="eastAsia"/>
        </w:rPr>
        <w:t>）进给运动</w:t>
      </w:r>
      <w:r>
        <w:rPr>
          <w:rFonts w:hint="eastAsia"/>
        </w:rPr>
        <w:t xml:space="preserve">  </w:t>
      </w:r>
      <w:r>
        <w:rPr>
          <w:rFonts w:hint="eastAsia"/>
        </w:rPr>
        <w:t>刀架要能点动，自动快进与工进（</w:t>
      </w:r>
      <w:r>
        <w:rPr>
          <w:rFonts w:hint="eastAsia"/>
        </w:rPr>
        <w:t>1</w:t>
      </w:r>
      <w:r>
        <w:rPr>
          <w:rFonts w:hint="eastAsia"/>
        </w:rPr>
        <w:t>分）</w:t>
      </w:r>
    </w:p>
    <w:p w14:paraId="4F62CA6F" w14:textId="77777777" w:rsidR="00182A7D" w:rsidRDefault="00182A7D" w:rsidP="00182A7D">
      <w:pPr>
        <w:ind w:firstLine="420"/>
      </w:pPr>
      <w:r>
        <w:rPr>
          <w:rFonts w:hint="eastAsia"/>
        </w:rPr>
        <w:t>（</w:t>
      </w:r>
      <w:r>
        <w:rPr>
          <w:rFonts w:hint="eastAsia"/>
        </w:rPr>
        <w:t>6</w:t>
      </w:r>
      <w:r>
        <w:rPr>
          <w:rFonts w:hint="eastAsia"/>
        </w:rPr>
        <w:t>）辅助运动</w:t>
      </w:r>
      <w:r>
        <w:rPr>
          <w:rFonts w:hint="eastAsia"/>
        </w:rPr>
        <w:t xml:space="preserve">  </w:t>
      </w:r>
      <w:r>
        <w:rPr>
          <w:rFonts w:hint="eastAsia"/>
        </w:rPr>
        <w:t>抬刀、放刀、横梁升降、夹紧动作要可靠；此外，还必须具有必要的过载，连锁保护环节。（</w:t>
      </w:r>
      <w:r>
        <w:rPr>
          <w:rFonts w:hint="eastAsia"/>
        </w:rPr>
        <w:t>2</w:t>
      </w:r>
      <w:r>
        <w:rPr>
          <w:rFonts w:hint="eastAsia"/>
        </w:rPr>
        <w:t>分）</w:t>
      </w:r>
    </w:p>
    <w:p w14:paraId="1BFCF282" w14:textId="77777777" w:rsidR="00182A7D" w:rsidRDefault="00182A7D" w:rsidP="00182A7D">
      <w:pPr>
        <w:ind w:left="420" w:firstLine="422"/>
        <w:rPr>
          <w:rFonts w:ascii="宋体" w:hAnsi="宋体"/>
          <w:b/>
          <w:bCs/>
        </w:rPr>
      </w:pPr>
      <w:r>
        <w:rPr>
          <w:rFonts w:ascii="宋体" w:hAnsi="宋体" w:hint="eastAsia"/>
          <w:b/>
          <w:bCs/>
        </w:rPr>
        <w:t>注：只要答对要点，即意思相近可给分。</w:t>
      </w:r>
    </w:p>
    <w:p w14:paraId="51F02FDB" w14:textId="77777777" w:rsidR="00182A7D" w:rsidRPr="00D10504" w:rsidRDefault="00182A7D" w:rsidP="00182A7D">
      <w:pPr>
        <w:ind w:left="420" w:firstLine="422"/>
        <w:rPr>
          <w:rFonts w:ascii="宋体" w:hAnsi="宋体"/>
          <w:b/>
          <w:bCs/>
        </w:rPr>
      </w:pPr>
    </w:p>
    <w:p w14:paraId="0668BB1B" w14:textId="77777777" w:rsidR="00182A7D" w:rsidRPr="00D10504" w:rsidRDefault="00182A7D" w:rsidP="00182A7D">
      <w:pPr>
        <w:ind w:firstLine="420"/>
      </w:pPr>
      <w:r w:rsidRPr="00D10504">
        <w:rPr>
          <w:rFonts w:hint="eastAsia"/>
        </w:rPr>
        <w:t>46</w:t>
      </w:r>
      <w:r w:rsidRPr="00D10504">
        <w:rPr>
          <w:rFonts w:hint="eastAsia"/>
        </w:rPr>
        <w:t>．试述数控机床中</w:t>
      </w:r>
      <w:r w:rsidRPr="00D10504">
        <w:rPr>
          <w:rFonts w:hint="eastAsia"/>
        </w:rPr>
        <w:t>J</w:t>
      </w:r>
      <w:smartTag w:uri="urn:schemas-microsoft-com:office:smarttags" w:element="chmetcnv">
        <w:smartTagPr>
          <w:attr w:name="TCSC" w:val="0"/>
          <w:attr w:name="NumberType" w:val="1"/>
          <w:attr w:name="Negative" w:val="False"/>
          <w:attr w:name="HasSpace" w:val="False"/>
          <w:attr w:name="SourceValue" w:val="50"/>
          <w:attr w:name="UnitName" w:val="m"/>
        </w:smartTagPr>
        <w:r w:rsidRPr="00D10504">
          <w:rPr>
            <w:rFonts w:hint="eastAsia"/>
          </w:rPr>
          <w:t>50M</w:t>
        </w:r>
      </w:smartTag>
      <w:r w:rsidRPr="00D10504">
        <w:rPr>
          <w:rFonts w:hint="eastAsia"/>
        </w:rPr>
        <w:t>的基本操作方法？</w:t>
      </w:r>
      <w:r w:rsidRPr="00D10504">
        <w:rPr>
          <w:rFonts w:hint="eastAsia"/>
        </w:rPr>
        <w:t xml:space="preserve"> </w:t>
      </w:r>
      <w:r w:rsidRPr="00D10504">
        <w:rPr>
          <w:rFonts w:hint="eastAsia"/>
        </w:rPr>
        <w:t>本题满分</w:t>
      </w:r>
      <w:r w:rsidRPr="00D10504">
        <w:rPr>
          <w:rFonts w:hint="eastAsia"/>
        </w:rPr>
        <w:t>15</w:t>
      </w:r>
      <w:r w:rsidRPr="00D10504">
        <w:rPr>
          <w:rFonts w:hint="eastAsia"/>
        </w:rPr>
        <w:t>分）</w:t>
      </w:r>
    </w:p>
    <w:p w14:paraId="7ADEA66A" w14:textId="77777777" w:rsidR="00182A7D" w:rsidRDefault="00182A7D" w:rsidP="00182A7D">
      <w:pPr>
        <w:ind w:firstLine="420"/>
      </w:pPr>
      <w:r w:rsidRPr="00D10504">
        <w:rPr>
          <w:rFonts w:hint="eastAsia"/>
        </w:rPr>
        <w:t>答：</w:t>
      </w:r>
      <w:r>
        <w:rPr>
          <w:rFonts w:hint="eastAsia"/>
        </w:rPr>
        <w:t xml:space="preserve"> </w:t>
      </w:r>
      <w:r>
        <w:rPr>
          <w:rFonts w:hint="eastAsia"/>
        </w:rPr>
        <w:t>在对数控机床进行维护，修理时，常需进行手动调整机床位置的操作，数控机床中</w:t>
      </w:r>
      <w:r>
        <w:rPr>
          <w:rFonts w:hint="eastAsia"/>
        </w:rPr>
        <w:t>J</w:t>
      </w:r>
      <w:smartTag w:uri="urn:schemas-microsoft-com:office:smarttags" w:element="chmetcnv">
        <w:smartTagPr>
          <w:attr w:name="TCSC" w:val="0"/>
          <w:attr w:name="NumberType" w:val="1"/>
          <w:attr w:name="Negative" w:val="False"/>
          <w:attr w:name="HasSpace" w:val="False"/>
          <w:attr w:name="SourceValue" w:val="50"/>
          <w:attr w:name="UnitName" w:val="m"/>
        </w:smartTagPr>
        <w:r>
          <w:rPr>
            <w:rFonts w:hint="eastAsia"/>
          </w:rPr>
          <w:t>50M</w:t>
        </w:r>
      </w:smartTag>
      <w:r>
        <w:rPr>
          <w:rFonts w:hint="eastAsia"/>
        </w:rPr>
        <w:t>系统的基本操作方法及步骤如下：</w:t>
      </w:r>
    </w:p>
    <w:p w14:paraId="4AA325C5" w14:textId="77777777" w:rsidR="00182A7D" w:rsidRDefault="00182A7D" w:rsidP="00182A7D">
      <w:pPr>
        <w:ind w:firstLine="420"/>
      </w:pPr>
      <w:r>
        <w:rPr>
          <w:rFonts w:hint="eastAsia"/>
        </w:rPr>
        <w:t>（</w:t>
      </w:r>
      <w:r>
        <w:rPr>
          <w:rFonts w:hint="eastAsia"/>
        </w:rPr>
        <w:t>1</w:t>
      </w:r>
      <w:r>
        <w:rPr>
          <w:rFonts w:hint="eastAsia"/>
        </w:rPr>
        <w:t>）机床回参考点</w:t>
      </w:r>
      <w:r>
        <w:rPr>
          <w:rFonts w:hint="eastAsia"/>
        </w:rPr>
        <w:t xml:space="preserve">  </w:t>
      </w:r>
      <w:r>
        <w:rPr>
          <w:rFonts w:hint="eastAsia"/>
        </w:rPr>
        <w:t>数控机床开机前必须先回机床参考点，以建立机床坐标系。由于行程开关的定位精度不可能很高，因此机床回参考点时需通过三级降速定位的方式来实现。当手动或自动回机床参考点时，进给坐标轴首先快速趋近到机床某一固定位置，</w:t>
      </w:r>
      <w:proofErr w:type="gramStart"/>
      <w:r>
        <w:rPr>
          <w:rFonts w:hint="eastAsia"/>
        </w:rPr>
        <w:t>挡块碰上</w:t>
      </w:r>
      <w:proofErr w:type="gramEnd"/>
      <w:r>
        <w:rPr>
          <w:rFonts w:hint="eastAsia"/>
        </w:rPr>
        <w:t>行程开关，回参考点常开触点接触，速度下降。当行程开关</w:t>
      </w:r>
      <w:proofErr w:type="gramStart"/>
      <w:r>
        <w:rPr>
          <w:rFonts w:hint="eastAsia"/>
        </w:rPr>
        <w:t>脱离挡块时</w:t>
      </w:r>
      <w:proofErr w:type="gramEnd"/>
      <w:r>
        <w:rPr>
          <w:rFonts w:hint="eastAsia"/>
        </w:rPr>
        <w:t>，回参考点开关常开触点又脱开，系统进一步降速。当走到位置检测装置中的绝对零点（对于角度编码器，每转一圈发一个零点脉冲，此时以接受到的第一个零点脉冲为准）时，控制电动机停止，并将此零点位置作为机床该坐标的参考点。（</w:t>
      </w:r>
      <w:r>
        <w:rPr>
          <w:rFonts w:hint="eastAsia"/>
        </w:rPr>
        <w:t>2</w:t>
      </w:r>
      <w:r>
        <w:rPr>
          <w:rFonts w:hint="eastAsia"/>
        </w:rPr>
        <w:t>分）</w:t>
      </w:r>
    </w:p>
    <w:p w14:paraId="6FECDABE" w14:textId="77777777" w:rsidR="00182A7D" w:rsidRDefault="00182A7D" w:rsidP="00182A7D">
      <w:pPr>
        <w:ind w:firstLine="420"/>
      </w:pPr>
      <w:r>
        <w:rPr>
          <w:rFonts w:hint="eastAsia"/>
        </w:rPr>
        <w:t>具体操作过程是：将机床操作面板上的操作方式选择开关装置为快移或点动方式，</w:t>
      </w:r>
      <w:r>
        <w:rPr>
          <w:rFonts w:hint="eastAsia"/>
        </w:rPr>
        <w:lastRenderedPageBreak/>
        <w:t>手动移动离开参考点一段距离，然后打开返回参考点开关，操作各个坐标轴的点动按钮，即可实现返回参考点动作。找到参考点后，相应轴的参考点灯亮。（</w:t>
      </w:r>
      <w:r>
        <w:rPr>
          <w:rFonts w:hint="eastAsia"/>
        </w:rPr>
        <w:t>3</w:t>
      </w:r>
      <w:r>
        <w:rPr>
          <w:rFonts w:hint="eastAsia"/>
        </w:rPr>
        <w:t>分）</w:t>
      </w:r>
    </w:p>
    <w:p w14:paraId="6C90A59B" w14:textId="77777777" w:rsidR="00182A7D" w:rsidRDefault="00182A7D" w:rsidP="00182A7D">
      <w:pPr>
        <w:ind w:firstLine="420"/>
      </w:pPr>
      <w:r>
        <w:rPr>
          <w:rFonts w:hint="eastAsia"/>
        </w:rPr>
        <w:t>（</w:t>
      </w:r>
      <w:r>
        <w:rPr>
          <w:rFonts w:hint="eastAsia"/>
        </w:rPr>
        <w:t>2</w:t>
      </w:r>
      <w:r>
        <w:rPr>
          <w:rFonts w:hint="eastAsia"/>
        </w:rPr>
        <w:t>）手动操作</w:t>
      </w:r>
    </w:p>
    <w:p w14:paraId="042E0B72" w14:textId="77777777" w:rsidR="00182A7D" w:rsidRDefault="00182A7D" w:rsidP="00182A7D">
      <w:pPr>
        <w:ind w:firstLine="420"/>
      </w:pPr>
      <w:r>
        <w:rPr>
          <w:rFonts w:hint="eastAsia"/>
        </w:rPr>
        <w:t>1</w:t>
      </w:r>
      <w:r>
        <w:rPr>
          <w:rFonts w:hint="eastAsia"/>
        </w:rPr>
        <w:t>）点动和快移进方式</w:t>
      </w:r>
      <w:r>
        <w:rPr>
          <w:rFonts w:hint="eastAsia"/>
        </w:rPr>
        <w:t xml:space="preserve">  </w:t>
      </w:r>
      <w:r>
        <w:rPr>
          <w:rFonts w:hint="eastAsia"/>
        </w:rPr>
        <w:t>将操作方式选择设定在点动或快移进给方式，然后用手按住所要移动的坐标轴方向键，机床就按所定方向移动。当手抬起时，坐标轴运动就停止。点动或</w:t>
      </w:r>
      <w:proofErr w:type="gramStart"/>
      <w:r>
        <w:rPr>
          <w:rFonts w:hint="eastAsia"/>
        </w:rPr>
        <w:t>快移方式</w:t>
      </w:r>
      <w:proofErr w:type="gramEnd"/>
      <w:r>
        <w:rPr>
          <w:rFonts w:hint="eastAsia"/>
        </w:rPr>
        <w:t>的运动速度由机床参数设定，并可由机床操作面板上相应的速度（速率）开关来改变。操作时要谨防发生</w:t>
      </w:r>
      <w:proofErr w:type="gramStart"/>
      <w:r>
        <w:rPr>
          <w:rFonts w:hint="eastAsia"/>
        </w:rPr>
        <w:t>干涉碰状或</w:t>
      </w:r>
      <w:proofErr w:type="gramEnd"/>
      <w:r>
        <w:rPr>
          <w:rFonts w:hint="eastAsia"/>
        </w:rPr>
        <w:t>超程。（</w:t>
      </w:r>
      <w:r>
        <w:rPr>
          <w:rFonts w:hint="eastAsia"/>
        </w:rPr>
        <w:t>2</w:t>
      </w:r>
      <w:r>
        <w:rPr>
          <w:rFonts w:hint="eastAsia"/>
        </w:rPr>
        <w:t>分）</w:t>
      </w:r>
    </w:p>
    <w:p w14:paraId="7579C9AF" w14:textId="77777777" w:rsidR="00182A7D" w:rsidRDefault="00182A7D" w:rsidP="00182A7D">
      <w:pPr>
        <w:ind w:firstLine="420"/>
      </w:pPr>
      <w:r>
        <w:rPr>
          <w:rFonts w:hint="eastAsia"/>
        </w:rPr>
        <w:t>2</w:t>
      </w:r>
      <w:r>
        <w:rPr>
          <w:rFonts w:hint="eastAsia"/>
        </w:rPr>
        <w:t>）单步增量点动方式</w:t>
      </w:r>
      <w:r>
        <w:rPr>
          <w:rFonts w:hint="eastAsia"/>
        </w:rPr>
        <w:t xml:space="preserve">  </w:t>
      </w:r>
      <w:r>
        <w:rPr>
          <w:rFonts w:hint="eastAsia"/>
        </w:rPr>
        <w:t>将操作方式选择设定在单步增量点动方式和所要求的进给增量值状态下，然后用手按动所要移动的坐标轴方向键，每按一次移动一段增量值的距离（增量值由手摇脉冲发生器每步值确定）。（</w:t>
      </w:r>
      <w:r>
        <w:rPr>
          <w:rFonts w:hint="eastAsia"/>
        </w:rPr>
        <w:t>2</w:t>
      </w:r>
      <w:r>
        <w:rPr>
          <w:rFonts w:hint="eastAsia"/>
        </w:rPr>
        <w:t>分）</w:t>
      </w:r>
    </w:p>
    <w:p w14:paraId="5C3B4465" w14:textId="77777777" w:rsidR="00182A7D" w:rsidRDefault="00182A7D" w:rsidP="00182A7D">
      <w:pPr>
        <w:ind w:firstLine="420"/>
      </w:pPr>
      <w:r>
        <w:rPr>
          <w:rFonts w:hint="eastAsia"/>
        </w:rPr>
        <w:t>3</w:t>
      </w:r>
      <w:r>
        <w:rPr>
          <w:rFonts w:hint="eastAsia"/>
        </w:rPr>
        <w:t>）手摇脉冲发生器方式</w:t>
      </w:r>
      <w:r>
        <w:rPr>
          <w:rFonts w:hint="eastAsia"/>
        </w:rPr>
        <w:t xml:space="preserve">  </w:t>
      </w:r>
      <w:r>
        <w:rPr>
          <w:rFonts w:hint="eastAsia"/>
        </w:rPr>
        <w:t>它能模拟传统机床的手轮，位移方向由手轮摇动的转向决定。手轮每转一格所走距离由当量增值倍率选择开关决定。（</w:t>
      </w:r>
      <w:r>
        <w:rPr>
          <w:rFonts w:hint="eastAsia"/>
        </w:rPr>
        <w:t>2</w:t>
      </w:r>
      <w:r>
        <w:rPr>
          <w:rFonts w:hint="eastAsia"/>
        </w:rPr>
        <w:t>分）</w:t>
      </w:r>
    </w:p>
    <w:p w14:paraId="68BBC06A" w14:textId="77777777" w:rsidR="00182A7D" w:rsidRDefault="00182A7D" w:rsidP="00182A7D">
      <w:pPr>
        <w:ind w:firstLine="420"/>
      </w:pPr>
      <w:r>
        <w:rPr>
          <w:rFonts w:hint="eastAsia"/>
        </w:rPr>
        <w:t>（</w:t>
      </w:r>
      <w:r>
        <w:rPr>
          <w:rFonts w:hint="eastAsia"/>
        </w:rPr>
        <w:t>3</w:t>
      </w:r>
      <w:r>
        <w:rPr>
          <w:rFonts w:hint="eastAsia"/>
        </w:rPr>
        <w:t>）数控系统参数的显示、设定及修改</w:t>
      </w:r>
    </w:p>
    <w:p w14:paraId="05D187AA" w14:textId="77777777" w:rsidR="00182A7D" w:rsidRDefault="00182A7D" w:rsidP="00182A7D">
      <w:pPr>
        <w:ind w:firstLine="420"/>
      </w:pPr>
      <w:r>
        <w:rPr>
          <w:rFonts w:hint="eastAsia"/>
        </w:rPr>
        <w:t>1)</w:t>
      </w:r>
      <w:r>
        <w:rPr>
          <w:rFonts w:hint="eastAsia"/>
        </w:rPr>
        <w:t>显示及修改安川</w:t>
      </w:r>
      <w:r>
        <w:rPr>
          <w:rFonts w:hint="eastAsia"/>
        </w:rPr>
        <w:t>J</w:t>
      </w:r>
      <w:smartTag w:uri="urn:schemas-microsoft-com:office:smarttags" w:element="chmetcnv">
        <w:smartTagPr>
          <w:attr w:name="TCSC" w:val="0"/>
          <w:attr w:name="NumberType" w:val="1"/>
          <w:attr w:name="Negative" w:val="False"/>
          <w:attr w:name="HasSpace" w:val="False"/>
          <w:attr w:name="SourceValue" w:val="50"/>
          <w:attr w:name="UnitName" w:val="m"/>
        </w:smartTagPr>
        <w:r>
          <w:rPr>
            <w:rFonts w:hint="eastAsia"/>
          </w:rPr>
          <w:t>50M</w:t>
        </w:r>
      </w:smartTag>
      <w:r>
        <w:rPr>
          <w:rFonts w:hint="eastAsia"/>
        </w:rPr>
        <w:t>系统的参数。（</w:t>
      </w:r>
      <w:r>
        <w:rPr>
          <w:rFonts w:hint="eastAsia"/>
        </w:rPr>
        <w:t>2</w:t>
      </w:r>
      <w:r>
        <w:rPr>
          <w:rFonts w:hint="eastAsia"/>
        </w:rPr>
        <w:t>分）</w:t>
      </w:r>
    </w:p>
    <w:p w14:paraId="524E407A" w14:textId="77777777" w:rsidR="00182A7D" w:rsidRDefault="00182A7D" w:rsidP="00182A7D">
      <w:pPr>
        <w:ind w:firstLine="420"/>
      </w:pPr>
      <w:r>
        <w:rPr>
          <w:rFonts w:hint="eastAsia"/>
        </w:rPr>
        <w:t>2)</w:t>
      </w:r>
      <w:r>
        <w:rPr>
          <w:rFonts w:hint="eastAsia"/>
        </w:rPr>
        <w:t>显示及修改</w:t>
      </w:r>
      <w:r>
        <w:rPr>
          <w:rFonts w:hint="eastAsia"/>
        </w:rPr>
        <w:t>SIEMENS810</w:t>
      </w:r>
      <w:r>
        <w:rPr>
          <w:rFonts w:hint="eastAsia"/>
        </w:rPr>
        <w:t>系统的机床数据</w:t>
      </w:r>
      <w:r>
        <w:rPr>
          <w:rFonts w:hint="eastAsia"/>
        </w:rPr>
        <w:t xml:space="preserve">  </w:t>
      </w:r>
      <w:r>
        <w:rPr>
          <w:rFonts w:hint="eastAsia"/>
        </w:rPr>
        <w:t>机床数据储存在接口模块</w:t>
      </w:r>
      <w:r>
        <w:rPr>
          <w:rFonts w:hint="eastAsia"/>
        </w:rPr>
        <w:t>6FX1134</w:t>
      </w:r>
      <w:r>
        <w:rPr>
          <w:rFonts w:hint="eastAsia"/>
        </w:rPr>
        <w:t>—</w:t>
      </w:r>
      <w:r>
        <w:rPr>
          <w:rFonts w:hint="eastAsia"/>
        </w:rPr>
        <w:t>2BA</w:t>
      </w:r>
      <w:r>
        <w:t>…</w:t>
      </w:r>
      <w:r>
        <w:rPr>
          <w:rFonts w:hint="eastAsia"/>
        </w:rPr>
        <w:t>（</w:t>
      </w:r>
      <w:r>
        <w:rPr>
          <w:rFonts w:hint="eastAsia"/>
        </w:rPr>
        <w:t xml:space="preserve">MD </w:t>
      </w:r>
      <w:r>
        <w:rPr>
          <w:rFonts w:hint="eastAsia"/>
        </w:rPr>
        <w:t>卡）的</w:t>
      </w:r>
      <w:r>
        <w:rPr>
          <w:rFonts w:hint="eastAsia"/>
        </w:rPr>
        <w:t>RAM</w:t>
      </w:r>
      <w:r>
        <w:rPr>
          <w:rFonts w:hint="eastAsia"/>
        </w:rPr>
        <w:t>存储器，在</w:t>
      </w:r>
      <w:r>
        <w:rPr>
          <w:rFonts w:hint="eastAsia"/>
        </w:rPr>
        <w:t>NC</w:t>
      </w:r>
      <w:r>
        <w:rPr>
          <w:rFonts w:hint="eastAsia"/>
        </w:rPr>
        <w:t>断电时，由电池来防止</w:t>
      </w:r>
      <w:r>
        <w:rPr>
          <w:rFonts w:hint="eastAsia"/>
        </w:rPr>
        <w:t>RAM</w:t>
      </w:r>
      <w:r>
        <w:rPr>
          <w:rFonts w:hint="eastAsia"/>
        </w:rPr>
        <w:t>中的数据丢失</w:t>
      </w:r>
      <w:r>
        <w:rPr>
          <w:rFonts w:hint="eastAsia"/>
        </w:rPr>
        <w:t>,</w:t>
      </w:r>
      <w:r>
        <w:rPr>
          <w:rFonts w:hint="eastAsia"/>
        </w:rPr>
        <w:t>按要求手动存储或更换机床数据，（</w:t>
      </w:r>
      <w:r>
        <w:rPr>
          <w:rFonts w:hint="eastAsia"/>
        </w:rPr>
        <w:t>1</w:t>
      </w:r>
      <w:r>
        <w:rPr>
          <w:rFonts w:hint="eastAsia"/>
        </w:rPr>
        <w:t>分）</w:t>
      </w:r>
    </w:p>
    <w:p w14:paraId="1F0C593F" w14:textId="77777777" w:rsidR="00182A7D" w:rsidRDefault="00182A7D" w:rsidP="00182A7D">
      <w:pPr>
        <w:ind w:firstLine="420"/>
      </w:pPr>
      <w:r>
        <w:rPr>
          <w:rFonts w:hint="eastAsia"/>
        </w:rPr>
        <w:t>3)</w:t>
      </w:r>
      <w:r>
        <w:rPr>
          <w:rFonts w:hint="eastAsia"/>
        </w:rPr>
        <w:t>显示及设定</w:t>
      </w:r>
      <w:r>
        <w:rPr>
          <w:rFonts w:hint="eastAsia"/>
        </w:rPr>
        <w:t xml:space="preserve">FANUC </w:t>
      </w:r>
      <w:smartTag w:uri="urn:schemas-microsoft-com:office:smarttags" w:element="chmetcnv">
        <w:smartTagPr>
          <w:attr w:name="TCSC" w:val="0"/>
          <w:attr w:name="NumberType" w:val="1"/>
          <w:attr w:name="Negative" w:val="False"/>
          <w:attr w:name="HasSpace" w:val="False"/>
          <w:attr w:name="SourceValue" w:val="6"/>
          <w:attr w:name="UnitName" w:val="m"/>
        </w:smartTagPr>
        <w:r>
          <w:rPr>
            <w:rFonts w:hint="eastAsia"/>
          </w:rPr>
          <w:t>6M</w:t>
        </w:r>
      </w:smartTag>
      <w:r>
        <w:rPr>
          <w:rFonts w:hint="eastAsia"/>
        </w:rPr>
        <w:t>数控系统的参数</w:t>
      </w:r>
      <w:r>
        <w:rPr>
          <w:rFonts w:hint="eastAsia"/>
        </w:rPr>
        <w:t xml:space="preserve">  </w:t>
      </w:r>
      <w:r>
        <w:rPr>
          <w:rFonts w:hint="eastAsia"/>
        </w:rPr>
        <w:t>先按规定操作</w:t>
      </w:r>
      <w:r>
        <w:rPr>
          <w:rFonts w:hint="eastAsia"/>
        </w:rPr>
        <w:t>,</w:t>
      </w:r>
      <w:r>
        <w:rPr>
          <w:rFonts w:hint="eastAsia"/>
        </w:rPr>
        <w:t>使参数显示在荧光屏的画面上；然后进行手动设定参数及修改。（</w:t>
      </w:r>
      <w:r>
        <w:rPr>
          <w:rFonts w:hint="eastAsia"/>
        </w:rPr>
        <w:t>1</w:t>
      </w:r>
      <w:r>
        <w:rPr>
          <w:rFonts w:hint="eastAsia"/>
        </w:rPr>
        <w:t>分）</w:t>
      </w:r>
    </w:p>
    <w:p w14:paraId="6FEEE524" w14:textId="37C87FF5" w:rsidR="001B4BB3" w:rsidRDefault="00182A7D" w:rsidP="00182A7D">
      <w:pPr>
        <w:ind w:firstLine="422"/>
        <w:rPr>
          <w:rFonts w:ascii="宋体" w:hAnsi="宋体"/>
        </w:rPr>
      </w:pPr>
      <w:r>
        <w:rPr>
          <w:rFonts w:ascii="宋体" w:hAnsi="宋体" w:hint="eastAsia"/>
          <w:b/>
          <w:bCs/>
        </w:rPr>
        <w:t>注：只要答对要点，即意思相近可给分。</w:t>
      </w:r>
    </w:p>
    <w:p w14:paraId="361E10A8" w14:textId="77777777" w:rsidR="001B4BB3" w:rsidRDefault="001B4BB3" w:rsidP="00554CB3">
      <w:pPr>
        <w:ind w:firstLine="420"/>
        <w:rPr>
          <w:rFonts w:ascii="宋体" w:hAnsi="宋体"/>
        </w:rPr>
      </w:pPr>
      <w:r>
        <w:rPr>
          <w:rFonts w:ascii="宋体" w:hAnsi="宋体"/>
        </w:rPr>
        <w:br w:type="page"/>
      </w:r>
    </w:p>
    <w:p w14:paraId="7F54FA7D" w14:textId="7D068F2A" w:rsidR="00113EA4" w:rsidRDefault="00113EA4" w:rsidP="00113EA4">
      <w:pPr>
        <w:pStyle w:val="2"/>
        <w:rPr>
          <w:rFonts w:ascii="黑体" w:eastAsia="黑体" w:hAnsi="黑体"/>
          <w:sz w:val="30"/>
        </w:rPr>
      </w:pPr>
      <w:bookmarkStart w:id="53" w:name="_Toc63667711"/>
      <w:r>
        <w:rPr>
          <w:rFonts w:ascii="黑体" w:eastAsia="黑体" w:hAnsi="黑体"/>
          <w:sz w:val="30"/>
        </w:rPr>
        <w:lastRenderedPageBreak/>
        <w:t>11</w:t>
      </w:r>
      <w:r>
        <w:rPr>
          <w:rFonts w:ascii="黑体" w:eastAsia="黑体" w:hAnsi="黑体" w:hint="eastAsia"/>
          <w:sz w:val="30"/>
        </w:rPr>
        <w:t>、</w:t>
      </w:r>
      <w:r w:rsidRPr="00113EA4">
        <w:rPr>
          <w:rFonts w:ascii="黑体" w:eastAsia="黑体" w:hAnsi="黑体" w:hint="eastAsia"/>
          <w:sz w:val="30"/>
        </w:rPr>
        <w:t>理论知识考试</w:t>
      </w:r>
      <w:r>
        <w:rPr>
          <w:rFonts w:ascii="黑体" w:eastAsia="黑体" w:hAnsi="黑体" w:hint="eastAsia"/>
          <w:sz w:val="30"/>
        </w:rPr>
        <w:t>试卷十一</w:t>
      </w:r>
      <w:bookmarkEnd w:id="53"/>
    </w:p>
    <w:p w14:paraId="5B5EF185" w14:textId="77777777" w:rsidR="004E02C6" w:rsidRDefault="004E02C6" w:rsidP="004E02C6">
      <w:pPr>
        <w:ind w:firstLineChars="0" w:firstLine="0"/>
        <w:rPr>
          <w:rFonts w:eastAsia="黑体"/>
          <w:sz w:val="30"/>
        </w:rPr>
      </w:pPr>
    </w:p>
    <w:p w14:paraId="361E10A9" w14:textId="3FE1FACA" w:rsidR="00EB5B33" w:rsidRDefault="00EB5B33" w:rsidP="004E02C6">
      <w:pPr>
        <w:ind w:firstLineChars="0" w:firstLine="0"/>
        <w:jc w:val="center"/>
        <w:rPr>
          <w:rFonts w:eastAsia="黑体"/>
          <w:sz w:val="30"/>
        </w:rPr>
      </w:pPr>
      <w:r>
        <w:rPr>
          <w:rFonts w:eastAsia="黑体" w:hint="eastAsia"/>
          <w:sz w:val="30"/>
        </w:rPr>
        <w:t>职业技能鉴定国家题库</w:t>
      </w:r>
    </w:p>
    <w:p w14:paraId="361E10AA" w14:textId="3351AB6F" w:rsidR="00EB5B33" w:rsidRPr="00815B1E" w:rsidRDefault="00EB5B33" w:rsidP="00234501">
      <w:pPr>
        <w:pStyle w:val="4"/>
        <w:jc w:val="center"/>
        <w:rPr>
          <w:rFonts w:ascii="宋体" w:eastAsia="宋体" w:hAnsi="宋体"/>
          <w:sz w:val="30"/>
          <w:szCs w:val="30"/>
        </w:rPr>
      </w:pPr>
      <w:bookmarkStart w:id="54" w:name="_Toc59553174"/>
      <w:bookmarkStart w:id="55" w:name="_Toc63667712"/>
      <w:r w:rsidRPr="00815B1E">
        <w:rPr>
          <w:rFonts w:ascii="宋体" w:eastAsia="宋体" w:hAnsi="宋体" w:hint="eastAsia"/>
          <w:sz w:val="30"/>
          <w:szCs w:val="30"/>
        </w:rPr>
        <w:t>维修电工技师理论知识试卷十一</w:t>
      </w:r>
      <w:bookmarkEnd w:id="54"/>
      <w:bookmarkEnd w:id="55"/>
    </w:p>
    <w:p w14:paraId="361E10AB" w14:textId="77777777" w:rsidR="00EB5B33" w:rsidRDefault="00EB5B33" w:rsidP="00EB5B33">
      <w:pPr>
        <w:ind w:firstLine="562"/>
        <w:jc w:val="center"/>
        <w:rPr>
          <w:rFonts w:ascii="黑体" w:eastAsia="黑体" w:hAnsi="宋体"/>
          <w:b/>
          <w:bCs/>
          <w:sz w:val="28"/>
        </w:rPr>
      </w:pPr>
      <w:r>
        <w:rPr>
          <w:rFonts w:ascii="黑体" w:eastAsia="黑体" w:hAnsi="宋体" w:hint="eastAsia"/>
          <w:b/>
          <w:bCs/>
          <w:sz w:val="28"/>
        </w:rPr>
        <w:t>注</w:t>
      </w:r>
      <w:r>
        <w:rPr>
          <w:rFonts w:ascii="黑体" w:eastAsia="黑体" w:hAnsi="宋体"/>
          <w:b/>
          <w:bCs/>
          <w:sz w:val="28"/>
        </w:rPr>
        <w:t xml:space="preserve">   意   事   项</w:t>
      </w:r>
    </w:p>
    <w:p w14:paraId="361E10AC" w14:textId="77777777" w:rsidR="00EB5B33" w:rsidRDefault="00EB5B33" w:rsidP="00554CB3">
      <w:pPr>
        <w:ind w:firstLine="420"/>
        <w:rPr>
          <w:rFonts w:ascii="宋体" w:hAnsi="宋体"/>
        </w:rPr>
      </w:pPr>
      <w:r>
        <w:rPr>
          <w:rFonts w:ascii="宋体" w:hAnsi="宋体"/>
        </w:rPr>
        <w:t>1、考试时间：120分钟。</w:t>
      </w:r>
    </w:p>
    <w:p w14:paraId="361E10AD" w14:textId="77777777" w:rsidR="00EB5B33" w:rsidRDefault="00EB5B33" w:rsidP="00554CB3">
      <w:pPr>
        <w:ind w:firstLine="420"/>
        <w:rPr>
          <w:rFonts w:ascii="宋体" w:hAnsi="宋体"/>
        </w:rPr>
      </w:pPr>
      <w:r>
        <w:rPr>
          <w:rFonts w:ascii="宋体" w:hAnsi="宋体"/>
        </w:rPr>
        <w:t>2、请首先按要求在试卷的</w:t>
      </w:r>
      <w:proofErr w:type="gramStart"/>
      <w:r>
        <w:rPr>
          <w:rFonts w:ascii="宋体" w:hAnsi="宋体"/>
        </w:rPr>
        <w:t>标封处</w:t>
      </w:r>
      <w:proofErr w:type="gramEnd"/>
      <w:r>
        <w:rPr>
          <w:rFonts w:ascii="宋体" w:hAnsi="宋体"/>
        </w:rPr>
        <w:t>填写您的姓名、准考证号和所在单位的名称。</w:t>
      </w:r>
    </w:p>
    <w:p w14:paraId="361E10AE" w14:textId="77777777" w:rsidR="00EB5B33" w:rsidRDefault="00EB5B33" w:rsidP="00554CB3">
      <w:pPr>
        <w:ind w:firstLine="420"/>
        <w:rPr>
          <w:rFonts w:ascii="宋体" w:hAnsi="宋体"/>
        </w:rPr>
      </w:pPr>
      <w:r>
        <w:rPr>
          <w:rFonts w:ascii="宋体" w:hAnsi="宋体"/>
        </w:rPr>
        <w:t>3、请仔细阅读各种题目的回答要求，在规定的位置填写您的答案。</w:t>
      </w:r>
    </w:p>
    <w:p w14:paraId="361E10AF" w14:textId="77777777" w:rsidR="00EB5B33" w:rsidRDefault="00EB5B33" w:rsidP="00554CB3">
      <w:pPr>
        <w:ind w:firstLine="420"/>
        <w:rPr>
          <w:rFonts w:ascii="宋体" w:hAnsi="宋体"/>
        </w:rPr>
      </w:pPr>
      <w:r>
        <w:rPr>
          <w:rFonts w:ascii="宋体" w:hAnsi="宋体"/>
        </w:rPr>
        <w:t>4、不要在试卷上乱写乱画，不要在标封区填写无关的内容。</w:t>
      </w:r>
    </w:p>
    <w:tbl>
      <w:tblPr>
        <w:tblW w:w="45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909"/>
        <w:gridCol w:w="909"/>
        <w:gridCol w:w="909"/>
        <w:gridCol w:w="909"/>
        <w:gridCol w:w="909"/>
        <w:gridCol w:w="909"/>
        <w:gridCol w:w="909"/>
      </w:tblGrid>
      <w:tr w:rsidR="00EB5B33" w14:paraId="361E10B8" w14:textId="77777777" w:rsidTr="00554CB3">
        <w:trPr>
          <w:trHeight w:val="357"/>
          <w:jc w:val="center"/>
        </w:trPr>
        <w:tc>
          <w:tcPr>
            <w:tcW w:w="625" w:type="pct"/>
            <w:vAlign w:val="center"/>
          </w:tcPr>
          <w:p w14:paraId="361E10B0" w14:textId="77777777" w:rsidR="00EB5B33" w:rsidRDefault="00EB5B33" w:rsidP="00554CB3">
            <w:pPr>
              <w:ind w:firstLineChars="0" w:firstLine="0"/>
              <w:jc w:val="center"/>
              <w:rPr>
                <w:rFonts w:ascii="宋体" w:hAnsi="宋体"/>
              </w:rPr>
            </w:pPr>
          </w:p>
        </w:tc>
        <w:tc>
          <w:tcPr>
            <w:tcW w:w="625" w:type="pct"/>
            <w:vAlign w:val="center"/>
          </w:tcPr>
          <w:p w14:paraId="361E10B1" w14:textId="77777777" w:rsidR="00EB5B33" w:rsidRDefault="00EB5B33" w:rsidP="00554CB3">
            <w:pPr>
              <w:ind w:firstLineChars="0" w:firstLine="0"/>
              <w:jc w:val="center"/>
              <w:rPr>
                <w:rFonts w:ascii="宋体" w:hAnsi="宋体"/>
              </w:rPr>
            </w:pPr>
            <w:proofErr w:type="gramStart"/>
            <w:r>
              <w:rPr>
                <w:rFonts w:ascii="宋体" w:hAnsi="宋体" w:hint="eastAsia"/>
              </w:rPr>
              <w:t>一</w:t>
            </w:r>
            <w:proofErr w:type="gramEnd"/>
          </w:p>
        </w:tc>
        <w:tc>
          <w:tcPr>
            <w:tcW w:w="625" w:type="pct"/>
            <w:vAlign w:val="center"/>
          </w:tcPr>
          <w:p w14:paraId="361E10B2" w14:textId="77777777" w:rsidR="00EB5B33" w:rsidRDefault="00EB5B33" w:rsidP="00554CB3">
            <w:pPr>
              <w:ind w:firstLineChars="0" w:firstLine="0"/>
              <w:jc w:val="center"/>
              <w:rPr>
                <w:rFonts w:ascii="宋体" w:hAnsi="宋体"/>
              </w:rPr>
            </w:pPr>
            <w:r>
              <w:rPr>
                <w:rFonts w:ascii="宋体" w:hAnsi="宋体" w:hint="eastAsia"/>
              </w:rPr>
              <w:t>二</w:t>
            </w:r>
          </w:p>
        </w:tc>
        <w:tc>
          <w:tcPr>
            <w:tcW w:w="625" w:type="pct"/>
            <w:vAlign w:val="center"/>
          </w:tcPr>
          <w:p w14:paraId="361E10B3" w14:textId="77777777" w:rsidR="00EB5B33" w:rsidRDefault="00EB5B33" w:rsidP="00554CB3">
            <w:pPr>
              <w:ind w:firstLineChars="0" w:firstLine="0"/>
              <w:jc w:val="center"/>
              <w:rPr>
                <w:rFonts w:ascii="宋体" w:hAnsi="宋体"/>
              </w:rPr>
            </w:pPr>
            <w:r>
              <w:rPr>
                <w:rFonts w:ascii="宋体" w:hAnsi="宋体" w:hint="eastAsia"/>
              </w:rPr>
              <w:t>三</w:t>
            </w:r>
          </w:p>
        </w:tc>
        <w:tc>
          <w:tcPr>
            <w:tcW w:w="625" w:type="pct"/>
            <w:vAlign w:val="center"/>
          </w:tcPr>
          <w:p w14:paraId="361E10B4" w14:textId="77777777" w:rsidR="00EB5B33" w:rsidRDefault="00EB5B33" w:rsidP="00554CB3">
            <w:pPr>
              <w:ind w:firstLineChars="0" w:firstLine="0"/>
              <w:jc w:val="center"/>
              <w:rPr>
                <w:rFonts w:ascii="宋体" w:hAnsi="宋体"/>
              </w:rPr>
            </w:pPr>
            <w:r>
              <w:rPr>
                <w:rFonts w:ascii="宋体" w:hAnsi="宋体" w:hint="eastAsia"/>
              </w:rPr>
              <w:t>四</w:t>
            </w:r>
          </w:p>
        </w:tc>
        <w:tc>
          <w:tcPr>
            <w:tcW w:w="625" w:type="pct"/>
            <w:vAlign w:val="center"/>
          </w:tcPr>
          <w:p w14:paraId="361E10B5" w14:textId="77777777" w:rsidR="00EB5B33" w:rsidRDefault="00EB5B33" w:rsidP="00554CB3">
            <w:pPr>
              <w:ind w:firstLineChars="0" w:firstLine="0"/>
              <w:jc w:val="center"/>
              <w:rPr>
                <w:rFonts w:ascii="宋体" w:hAnsi="宋体"/>
              </w:rPr>
            </w:pPr>
            <w:r>
              <w:rPr>
                <w:rFonts w:ascii="宋体" w:hAnsi="宋体" w:hint="eastAsia"/>
              </w:rPr>
              <w:t>五</w:t>
            </w:r>
          </w:p>
        </w:tc>
        <w:tc>
          <w:tcPr>
            <w:tcW w:w="625" w:type="pct"/>
            <w:vAlign w:val="center"/>
          </w:tcPr>
          <w:p w14:paraId="361E10B6" w14:textId="77777777" w:rsidR="00EB5B33" w:rsidRDefault="00EB5B33" w:rsidP="00554CB3">
            <w:pPr>
              <w:ind w:firstLineChars="0" w:firstLine="0"/>
              <w:jc w:val="center"/>
              <w:rPr>
                <w:rFonts w:ascii="宋体" w:hAnsi="宋体"/>
              </w:rPr>
            </w:pPr>
            <w:r>
              <w:rPr>
                <w:rFonts w:ascii="宋体" w:hAnsi="宋体" w:hint="eastAsia"/>
              </w:rPr>
              <w:t>总分</w:t>
            </w:r>
          </w:p>
        </w:tc>
        <w:tc>
          <w:tcPr>
            <w:tcW w:w="625" w:type="pct"/>
            <w:vAlign w:val="center"/>
          </w:tcPr>
          <w:p w14:paraId="361E10B7" w14:textId="77777777" w:rsidR="00EB5B33" w:rsidRDefault="00EB5B33" w:rsidP="00554CB3">
            <w:pPr>
              <w:ind w:firstLineChars="0" w:firstLine="0"/>
              <w:jc w:val="center"/>
              <w:rPr>
                <w:rFonts w:ascii="宋体" w:hAnsi="宋体"/>
              </w:rPr>
            </w:pPr>
            <w:r>
              <w:rPr>
                <w:rFonts w:ascii="宋体" w:hAnsi="宋体" w:hint="eastAsia"/>
              </w:rPr>
              <w:t>统分人</w:t>
            </w:r>
          </w:p>
        </w:tc>
      </w:tr>
      <w:tr w:rsidR="00EB5B33" w14:paraId="361E10C1" w14:textId="77777777" w:rsidTr="00554CB3">
        <w:trPr>
          <w:trHeight w:val="347"/>
          <w:jc w:val="center"/>
        </w:trPr>
        <w:tc>
          <w:tcPr>
            <w:tcW w:w="625" w:type="pct"/>
            <w:vAlign w:val="center"/>
          </w:tcPr>
          <w:p w14:paraId="361E10B9" w14:textId="77777777" w:rsidR="00EB5B33" w:rsidRDefault="00EB5B33" w:rsidP="00554CB3">
            <w:pPr>
              <w:ind w:firstLineChars="0" w:firstLine="0"/>
              <w:jc w:val="center"/>
              <w:rPr>
                <w:rFonts w:ascii="宋体" w:hAnsi="宋体"/>
              </w:rPr>
            </w:pPr>
            <w:r>
              <w:rPr>
                <w:rFonts w:ascii="宋体" w:hAnsi="宋体" w:hint="eastAsia"/>
              </w:rPr>
              <w:t>得分</w:t>
            </w:r>
          </w:p>
        </w:tc>
        <w:tc>
          <w:tcPr>
            <w:tcW w:w="625" w:type="pct"/>
            <w:vAlign w:val="center"/>
          </w:tcPr>
          <w:p w14:paraId="361E10BA" w14:textId="77777777" w:rsidR="00EB5B33" w:rsidRDefault="00EB5B33" w:rsidP="00554CB3">
            <w:pPr>
              <w:ind w:firstLineChars="0" w:firstLine="0"/>
              <w:jc w:val="center"/>
              <w:rPr>
                <w:rFonts w:ascii="宋体" w:hAnsi="宋体"/>
              </w:rPr>
            </w:pPr>
          </w:p>
        </w:tc>
        <w:tc>
          <w:tcPr>
            <w:tcW w:w="625" w:type="pct"/>
            <w:vAlign w:val="center"/>
          </w:tcPr>
          <w:p w14:paraId="361E10BB" w14:textId="77777777" w:rsidR="00EB5B33" w:rsidRDefault="00EB5B33" w:rsidP="00554CB3">
            <w:pPr>
              <w:ind w:firstLineChars="0" w:firstLine="0"/>
              <w:jc w:val="center"/>
              <w:rPr>
                <w:rFonts w:ascii="宋体" w:hAnsi="宋体"/>
              </w:rPr>
            </w:pPr>
          </w:p>
        </w:tc>
        <w:tc>
          <w:tcPr>
            <w:tcW w:w="625" w:type="pct"/>
            <w:vAlign w:val="center"/>
          </w:tcPr>
          <w:p w14:paraId="361E10BC" w14:textId="77777777" w:rsidR="00EB5B33" w:rsidRDefault="00EB5B33" w:rsidP="00554CB3">
            <w:pPr>
              <w:ind w:firstLineChars="0" w:firstLine="0"/>
              <w:jc w:val="center"/>
              <w:rPr>
                <w:rFonts w:ascii="宋体" w:hAnsi="宋体"/>
              </w:rPr>
            </w:pPr>
          </w:p>
        </w:tc>
        <w:tc>
          <w:tcPr>
            <w:tcW w:w="625" w:type="pct"/>
            <w:vAlign w:val="center"/>
          </w:tcPr>
          <w:p w14:paraId="361E10BD" w14:textId="77777777" w:rsidR="00EB5B33" w:rsidRDefault="00EB5B33" w:rsidP="00554CB3">
            <w:pPr>
              <w:ind w:firstLineChars="0" w:firstLine="0"/>
              <w:jc w:val="center"/>
              <w:rPr>
                <w:rFonts w:ascii="宋体" w:hAnsi="宋体"/>
              </w:rPr>
            </w:pPr>
          </w:p>
        </w:tc>
        <w:tc>
          <w:tcPr>
            <w:tcW w:w="625" w:type="pct"/>
            <w:vAlign w:val="center"/>
          </w:tcPr>
          <w:p w14:paraId="361E10BE" w14:textId="77777777" w:rsidR="00EB5B33" w:rsidRDefault="00EB5B33" w:rsidP="00554CB3">
            <w:pPr>
              <w:ind w:firstLineChars="0" w:firstLine="0"/>
              <w:jc w:val="center"/>
              <w:rPr>
                <w:rFonts w:ascii="宋体" w:hAnsi="宋体"/>
              </w:rPr>
            </w:pPr>
          </w:p>
        </w:tc>
        <w:tc>
          <w:tcPr>
            <w:tcW w:w="625" w:type="pct"/>
            <w:vAlign w:val="center"/>
          </w:tcPr>
          <w:p w14:paraId="361E10BF" w14:textId="77777777" w:rsidR="00EB5B33" w:rsidRDefault="00EB5B33" w:rsidP="00554CB3">
            <w:pPr>
              <w:ind w:firstLineChars="0" w:firstLine="0"/>
              <w:jc w:val="center"/>
              <w:rPr>
                <w:rFonts w:ascii="宋体" w:hAnsi="宋体"/>
              </w:rPr>
            </w:pPr>
          </w:p>
        </w:tc>
        <w:tc>
          <w:tcPr>
            <w:tcW w:w="625" w:type="pct"/>
            <w:vAlign w:val="center"/>
          </w:tcPr>
          <w:p w14:paraId="361E10C0" w14:textId="77777777" w:rsidR="00EB5B33" w:rsidRDefault="00EB5B33" w:rsidP="00554CB3">
            <w:pPr>
              <w:ind w:firstLineChars="0" w:firstLine="0"/>
              <w:jc w:val="center"/>
              <w:rPr>
                <w:rFonts w:ascii="宋体" w:hAnsi="宋体"/>
              </w:rPr>
            </w:pPr>
          </w:p>
        </w:tc>
      </w:tr>
    </w:tbl>
    <w:p w14:paraId="361E10C2" w14:textId="77777777" w:rsidR="00554CB3" w:rsidRDefault="00554CB3" w:rsidP="001B4BB3">
      <w:pPr>
        <w:tabs>
          <w:tab w:val="left" w:pos="840"/>
        </w:tabs>
        <w:ind w:leftChars="400" w:left="1262" w:hangingChars="200" w:hanging="422"/>
        <w:rPr>
          <w:b/>
        </w:rPr>
      </w:pPr>
    </w:p>
    <w:p w14:paraId="361E10C3" w14:textId="77777777" w:rsidR="001B4BB3" w:rsidRPr="00A72E14" w:rsidRDefault="001B4BB3" w:rsidP="00A72E14">
      <w:pPr>
        <w:keepLines/>
        <w:ind w:firstLineChars="0" w:firstLine="0"/>
        <w:rPr>
          <w:rFonts w:ascii="宋体" w:hAnsi="宋体"/>
          <w:b/>
        </w:rPr>
      </w:pPr>
      <w:r w:rsidRPr="00A72E14">
        <w:rPr>
          <w:rFonts w:ascii="宋体" w:hAnsi="宋体" w:hint="eastAsia"/>
          <w:b/>
        </w:rPr>
        <w:t>一、单项选择题（第1～20题。请选择一个正确答案，将相应字母填入括号内。每题1分，共20分。）</w:t>
      </w:r>
    </w:p>
    <w:p w14:paraId="361E10C4" w14:textId="77777777" w:rsidR="001B4BB3" w:rsidRPr="00A25B32" w:rsidRDefault="001B4BB3" w:rsidP="00554CB3">
      <w:pPr>
        <w:ind w:firstLine="420"/>
        <w:rPr>
          <w:rFonts w:ascii="宋体" w:hAnsi="宋体"/>
        </w:rPr>
      </w:pPr>
      <w:r>
        <w:rPr>
          <w:rFonts w:ascii="宋体" w:hAnsi="宋体" w:hint="eastAsia"/>
        </w:rPr>
        <w:t>1．</w:t>
      </w:r>
      <w:r w:rsidRPr="00A25B32">
        <w:rPr>
          <w:rFonts w:ascii="宋体" w:hAnsi="宋体" w:hint="eastAsia"/>
        </w:rPr>
        <w:t>职业道德是指从事一定职业劳动的人们，在长期的职业活动中形成的</w:t>
      </w:r>
      <w:r>
        <w:rPr>
          <w:rFonts w:ascii="宋体" w:hAnsi="宋体" w:hint="eastAsia"/>
        </w:rPr>
        <w:t>（    ）</w:t>
      </w:r>
      <w:r w:rsidRPr="00A25B32">
        <w:rPr>
          <w:rFonts w:ascii="宋体" w:hAnsi="宋体" w:hint="eastAsia"/>
        </w:rPr>
        <w:t>。</w:t>
      </w:r>
    </w:p>
    <w:p w14:paraId="361E10C5" w14:textId="77777777" w:rsidR="001B4BB3" w:rsidRDefault="001B4BB3" w:rsidP="00554CB3">
      <w:pPr>
        <w:ind w:firstLine="420"/>
        <w:rPr>
          <w:rFonts w:ascii="宋体" w:hAnsi="宋体"/>
        </w:rPr>
      </w:pPr>
      <w:r>
        <w:rPr>
          <w:rFonts w:ascii="宋体" w:hAnsi="宋体"/>
        </w:rPr>
        <w:t>A</w:t>
      </w:r>
      <w:r>
        <w:rPr>
          <w:rFonts w:ascii="宋体" w:hAnsi="宋体" w:hint="eastAsia"/>
        </w:rPr>
        <w:t>、</w:t>
      </w:r>
      <w:r w:rsidRPr="00A25B32">
        <w:rPr>
          <w:rFonts w:ascii="宋体" w:hAnsi="宋体" w:hint="eastAsia"/>
        </w:rPr>
        <w:t>行为规范</w:t>
      </w:r>
      <w:r>
        <w:rPr>
          <w:rFonts w:ascii="宋体" w:hAnsi="宋体" w:hint="eastAsia"/>
        </w:rPr>
        <w:t xml:space="preserve">     </w:t>
      </w:r>
      <w:r>
        <w:rPr>
          <w:rFonts w:ascii="宋体" w:hAnsi="宋体"/>
        </w:rPr>
        <w:t>B</w:t>
      </w:r>
      <w:r>
        <w:rPr>
          <w:rFonts w:ascii="宋体" w:hAnsi="宋体" w:hint="eastAsia"/>
        </w:rPr>
        <w:t>、</w:t>
      </w:r>
      <w:r w:rsidRPr="00A25B32">
        <w:rPr>
          <w:rFonts w:ascii="宋体" w:hAnsi="宋体" w:hint="eastAsia"/>
        </w:rPr>
        <w:t>操作程序</w:t>
      </w:r>
      <w:r>
        <w:rPr>
          <w:rFonts w:ascii="宋体" w:hAnsi="宋体" w:hint="eastAsia"/>
        </w:rPr>
        <w:t xml:space="preserve">     </w:t>
      </w:r>
      <w:r>
        <w:rPr>
          <w:rFonts w:ascii="宋体" w:hAnsi="宋体"/>
        </w:rPr>
        <w:t>C</w:t>
      </w:r>
      <w:r>
        <w:rPr>
          <w:rFonts w:ascii="宋体" w:hAnsi="宋体" w:hint="eastAsia"/>
        </w:rPr>
        <w:t>、</w:t>
      </w:r>
      <w:r w:rsidRPr="00A25B32">
        <w:rPr>
          <w:rFonts w:ascii="宋体" w:hAnsi="宋体" w:hint="eastAsia"/>
        </w:rPr>
        <w:t>劳动技能</w:t>
      </w:r>
      <w:r>
        <w:rPr>
          <w:rFonts w:ascii="宋体" w:hAnsi="宋体" w:hint="eastAsia"/>
        </w:rPr>
        <w:t xml:space="preserve">     </w:t>
      </w:r>
      <w:r>
        <w:rPr>
          <w:rFonts w:ascii="宋体" w:hAnsi="宋体"/>
        </w:rPr>
        <w:t>D</w:t>
      </w:r>
      <w:r>
        <w:rPr>
          <w:rFonts w:ascii="宋体" w:hAnsi="宋体" w:hint="eastAsia"/>
        </w:rPr>
        <w:t>、</w:t>
      </w:r>
      <w:r w:rsidRPr="00A25B32">
        <w:rPr>
          <w:rFonts w:ascii="宋体" w:hAnsi="宋体" w:hint="eastAsia"/>
        </w:rPr>
        <w:t>思维习惯</w:t>
      </w:r>
    </w:p>
    <w:p w14:paraId="361E10C6" w14:textId="77777777" w:rsidR="001B4BB3" w:rsidRPr="00010502" w:rsidRDefault="001B4BB3" w:rsidP="00554CB3">
      <w:pPr>
        <w:ind w:firstLine="420"/>
        <w:rPr>
          <w:rFonts w:ascii="宋体" w:hAnsi="宋体"/>
        </w:rPr>
      </w:pPr>
      <w:r>
        <w:rPr>
          <w:rFonts w:ascii="宋体" w:hAnsi="宋体" w:hint="eastAsia"/>
        </w:rPr>
        <w:t xml:space="preserve">2. </w:t>
      </w:r>
      <w:r w:rsidRPr="00010502">
        <w:rPr>
          <w:rFonts w:ascii="宋体" w:hAnsi="宋体" w:hint="eastAsia"/>
        </w:rPr>
        <w:t>严格执行安全操作规程的目的是</w:t>
      </w:r>
      <w:r>
        <w:rPr>
          <w:rFonts w:ascii="宋体" w:hAnsi="宋体" w:hint="eastAsia"/>
        </w:rPr>
        <w:t>(    )</w:t>
      </w:r>
      <w:r w:rsidRPr="00010502">
        <w:rPr>
          <w:rFonts w:ascii="宋体" w:hAnsi="宋体" w:hint="eastAsia"/>
        </w:rPr>
        <w:t>。</w:t>
      </w:r>
    </w:p>
    <w:p w14:paraId="361E10C7" w14:textId="77777777" w:rsidR="001B4BB3" w:rsidRDefault="001B4BB3" w:rsidP="00554CB3">
      <w:pPr>
        <w:ind w:firstLine="420"/>
        <w:rPr>
          <w:rFonts w:ascii="宋体" w:hAnsi="宋体"/>
        </w:rPr>
      </w:pPr>
      <w:r>
        <w:rPr>
          <w:rFonts w:ascii="宋体" w:hAnsi="宋体"/>
        </w:rPr>
        <w:t>A</w:t>
      </w:r>
      <w:r>
        <w:rPr>
          <w:rFonts w:ascii="宋体" w:hAnsi="宋体" w:hint="eastAsia"/>
        </w:rPr>
        <w:t>、</w:t>
      </w:r>
      <w:r w:rsidRPr="00010502">
        <w:rPr>
          <w:rFonts w:ascii="宋体" w:hAnsi="宋体" w:hint="eastAsia"/>
        </w:rPr>
        <w:t>限制工人的人身自由</w:t>
      </w:r>
      <w:r>
        <w:rPr>
          <w:rFonts w:ascii="宋体" w:hAnsi="宋体" w:hint="eastAsia"/>
        </w:rPr>
        <w:t xml:space="preserve">     </w:t>
      </w:r>
      <w:r>
        <w:rPr>
          <w:rFonts w:ascii="宋体" w:hAnsi="宋体"/>
        </w:rPr>
        <w:t>B</w:t>
      </w:r>
      <w:r>
        <w:rPr>
          <w:rFonts w:ascii="宋体" w:hAnsi="宋体" w:hint="eastAsia"/>
        </w:rPr>
        <w:t>、防止</w:t>
      </w:r>
      <w:r w:rsidRPr="00010502">
        <w:rPr>
          <w:rFonts w:ascii="宋体" w:hAnsi="宋体" w:hint="eastAsia"/>
        </w:rPr>
        <w:t>工人</w:t>
      </w:r>
      <w:r>
        <w:rPr>
          <w:rFonts w:ascii="宋体" w:hAnsi="宋体" w:hint="eastAsia"/>
        </w:rPr>
        <w:t xml:space="preserve">触电     </w:t>
      </w:r>
    </w:p>
    <w:p w14:paraId="361E10C8" w14:textId="77777777" w:rsidR="001B4BB3" w:rsidRDefault="001B4BB3" w:rsidP="00554CB3">
      <w:pPr>
        <w:ind w:firstLine="420"/>
        <w:rPr>
          <w:rFonts w:ascii="宋体" w:hAnsi="宋体"/>
        </w:rPr>
      </w:pPr>
      <w:r>
        <w:rPr>
          <w:rFonts w:ascii="宋体" w:hAnsi="宋体"/>
        </w:rPr>
        <w:t>C</w:t>
      </w:r>
      <w:r>
        <w:rPr>
          <w:rFonts w:ascii="宋体" w:hAnsi="宋体" w:hint="eastAsia"/>
        </w:rPr>
        <w:t>、</w:t>
      </w:r>
      <w:r w:rsidRPr="00010502">
        <w:rPr>
          <w:rFonts w:ascii="宋体" w:hAnsi="宋体" w:hint="eastAsia"/>
        </w:rPr>
        <w:t>保证人身和设备的安全以及企业的正常生产</w:t>
      </w:r>
      <w:r>
        <w:rPr>
          <w:rFonts w:ascii="宋体" w:hAnsi="宋体" w:hint="eastAsia"/>
        </w:rPr>
        <w:t xml:space="preserve">     </w:t>
      </w:r>
      <w:r>
        <w:rPr>
          <w:rFonts w:ascii="宋体" w:hAnsi="宋体"/>
        </w:rPr>
        <w:t>D</w:t>
      </w:r>
      <w:r>
        <w:rPr>
          <w:rFonts w:ascii="宋体" w:hAnsi="宋体" w:hint="eastAsia"/>
        </w:rPr>
        <w:t>、</w:t>
      </w:r>
      <w:r w:rsidRPr="00010502">
        <w:rPr>
          <w:rFonts w:ascii="宋体" w:hAnsi="宋体" w:hint="eastAsia"/>
        </w:rPr>
        <w:t>增强领导的权威性</w:t>
      </w:r>
    </w:p>
    <w:p w14:paraId="361E10C9" w14:textId="77777777" w:rsidR="001B4BB3" w:rsidRPr="00C2443A" w:rsidRDefault="001B4BB3" w:rsidP="00554CB3">
      <w:pPr>
        <w:ind w:firstLine="420"/>
        <w:rPr>
          <w:rFonts w:ascii="宋体" w:hAnsi="宋体"/>
        </w:rPr>
      </w:pPr>
      <w:r>
        <w:rPr>
          <w:rFonts w:ascii="宋体" w:hAnsi="宋体" w:hint="eastAsia"/>
        </w:rPr>
        <w:t>3.</w:t>
      </w:r>
      <w:r w:rsidRPr="00554CB3">
        <w:rPr>
          <w:rFonts w:ascii="宋体" w:hAnsi="宋体" w:hint="eastAsia"/>
        </w:rPr>
        <w:t xml:space="preserve"> </w:t>
      </w:r>
      <w:r w:rsidRPr="00C2443A">
        <w:rPr>
          <w:rFonts w:ascii="宋体" w:hAnsi="宋体" w:hint="eastAsia"/>
        </w:rPr>
        <w:t>使用电解电容时</w:t>
      </w:r>
      <w:r>
        <w:rPr>
          <w:rFonts w:ascii="宋体" w:hAnsi="宋体" w:hint="eastAsia"/>
        </w:rPr>
        <w:t>(    )</w:t>
      </w:r>
      <w:r w:rsidRPr="00C2443A">
        <w:rPr>
          <w:rFonts w:ascii="宋体" w:hAnsi="宋体" w:hint="eastAsia"/>
        </w:rPr>
        <w:t>。</w:t>
      </w:r>
    </w:p>
    <w:p w14:paraId="361E10CA" w14:textId="77777777" w:rsidR="001B4BB3" w:rsidRDefault="001B4BB3" w:rsidP="00554CB3">
      <w:pPr>
        <w:ind w:firstLine="420"/>
        <w:rPr>
          <w:rFonts w:ascii="宋体" w:hAnsi="宋体"/>
        </w:rPr>
      </w:pPr>
      <w:r>
        <w:rPr>
          <w:rFonts w:ascii="宋体" w:hAnsi="宋体"/>
        </w:rPr>
        <w:t>A</w:t>
      </w:r>
      <w:r>
        <w:rPr>
          <w:rFonts w:ascii="宋体" w:hAnsi="宋体" w:hint="eastAsia"/>
        </w:rPr>
        <w:t>、</w:t>
      </w:r>
      <w:r w:rsidRPr="00C2443A">
        <w:rPr>
          <w:rFonts w:ascii="宋体" w:hAnsi="宋体" w:hint="eastAsia"/>
        </w:rPr>
        <w:t>负极接高电位，正极接低电位</w:t>
      </w:r>
      <w:r>
        <w:rPr>
          <w:rFonts w:ascii="宋体" w:hAnsi="宋体" w:hint="eastAsia"/>
        </w:rPr>
        <w:t xml:space="preserve">     </w:t>
      </w:r>
      <w:r>
        <w:rPr>
          <w:rFonts w:ascii="宋体" w:hAnsi="宋体"/>
        </w:rPr>
        <w:t>B</w:t>
      </w:r>
      <w:r>
        <w:rPr>
          <w:rFonts w:ascii="宋体" w:hAnsi="宋体" w:hint="eastAsia"/>
        </w:rPr>
        <w:t>、</w:t>
      </w:r>
      <w:r w:rsidRPr="00C2443A">
        <w:rPr>
          <w:rFonts w:ascii="宋体" w:hAnsi="宋体" w:hint="eastAsia"/>
        </w:rPr>
        <w:t>正极接高电位，负极接低电位</w:t>
      </w:r>
    </w:p>
    <w:p w14:paraId="361E10CB" w14:textId="77777777" w:rsidR="001B4BB3" w:rsidRDefault="001B4BB3" w:rsidP="00554CB3">
      <w:pPr>
        <w:ind w:firstLine="420"/>
        <w:rPr>
          <w:rFonts w:ascii="宋体" w:hAnsi="宋体"/>
        </w:rPr>
      </w:pPr>
      <w:r>
        <w:rPr>
          <w:rFonts w:ascii="宋体" w:hAnsi="宋体"/>
        </w:rPr>
        <w:t>C</w:t>
      </w:r>
      <w:r>
        <w:rPr>
          <w:rFonts w:ascii="宋体" w:hAnsi="宋体" w:hint="eastAsia"/>
        </w:rPr>
        <w:t>、</w:t>
      </w:r>
      <w:r w:rsidRPr="00C2443A">
        <w:rPr>
          <w:rFonts w:ascii="宋体" w:hAnsi="宋体" w:hint="eastAsia"/>
        </w:rPr>
        <w:t>负极接高电位，负极也可以接</w:t>
      </w:r>
      <w:r>
        <w:rPr>
          <w:rFonts w:ascii="宋体" w:hAnsi="宋体" w:hint="eastAsia"/>
        </w:rPr>
        <w:t>低</w:t>
      </w:r>
      <w:r w:rsidRPr="00C2443A">
        <w:rPr>
          <w:rFonts w:ascii="宋体" w:hAnsi="宋体" w:hint="eastAsia"/>
        </w:rPr>
        <w:t>电位</w:t>
      </w:r>
      <w:r>
        <w:rPr>
          <w:rFonts w:ascii="宋体" w:hAnsi="宋体" w:hint="eastAsia"/>
        </w:rPr>
        <w:t xml:space="preserve">     </w:t>
      </w:r>
      <w:r>
        <w:rPr>
          <w:rFonts w:ascii="宋体" w:hAnsi="宋体"/>
        </w:rPr>
        <w:t>D</w:t>
      </w:r>
      <w:r>
        <w:rPr>
          <w:rFonts w:ascii="宋体" w:hAnsi="宋体" w:hint="eastAsia"/>
        </w:rPr>
        <w:t>、</w:t>
      </w:r>
      <w:proofErr w:type="gramStart"/>
      <w:r w:rsidRPr="00C2443A">
        <w:rPr>
          <w:rFonts w:ascii="宋体" w:hAnsi="宋体" w:hint="eastAsia"/>
        </w:rPr>
        <w:t>不分正</w:t>
      </w:r>
      <w:proofErr w:type="gramEnd"/>
      <w:r w:rsidRPr="00C2443A">
        <w:rPr>
          <w:rFonts w:ascii="宋体" w:hAnsi="宋体" w:hint="eastAsia"/>
        </w:rPr>
        <w:t>负极</w:t>
      </w:r>
    </w:p>
    <w:p w14:paraId="361E10CC" w14:textId="77777777" w:rsidR="001B4BB3" w:rsidRPr="009F59FA" w:rsidRDefault="001B4BB3" w:rsidP="00554CB3">
      <w:pPr>
        <w:ind w:firstLine="420"/>
        <w:rPr>
          <w:rFonts w:ascii="宋体" w:hAnsi="宋体"/>
        </w:rPr>
      </w:pPr>
      <w:r>
        <w:rPr>
          <w:rFonts w:ascii="宋体" w:hAnsi="宋体" w:hint="eastAsia"/>
        </w:rPr>
        <w:t>4.</w:t>
      </w:r>
      <w:r w:rsidRPr="00554CB3">
        <w:rPr>
          <w:rFonts w:ascii="宋体" w:hAnsi="宋体" w:hint="eastAsia"/>
        </w:rPr>
        <w:t xml:space="preserve"> </w:t>
      </w:r>
      <w:r w:rsidRPr="009F59FA">
        <w:rPr>
          <w:rFonts w:ascii="宋体" w:hAnsi="宋体" w:hint="eastAsia"/>
        </w:rPr>
        <w:t>需要每半年做一次耐压试验的用具为</w:t>
      </w:r>
      <w:r>
        <w:rPr>
          <w:rFonts w:ascii="宋体" w:hAnsi="宋体" w:hint="eastAsia"/>
        </w:rPr>
        <w:t>(    )</w:t>
      </w:r>
      <w:r w:rsidRPr="009F59FA">
        <w:rPr>
          <w:rFonts w:ascii="宋体" w:hAnsi="宋体" w:hint="eastAsia"/>
        </w:rPr>
        <w:t>。</w:t>
      </w:r>
    </w:p>
    <w:p w14:paraId="361E10CD" w14:textId="77777777" w:rsidR="001B4BB3" w:rsidRDefault="001B4BB3" w:rsidP="00554CB3">
      <w:pPr>
        <w:ind w:firstLine="420"/>
        <w:rPr>
          <w:rFonts w:ascii="宋体" w:hAnsi="宋体"/>
        </w:rPr>
      </w:pPr>
      <w:r>
        <w:rPr>
          <w:rFonts w:ascii="宋体" w:hAnsi="宋体"/>
        </w:rPr>
        <w:t>A</w:t>
      </w:r>
      <w:r>
        <w:rPr>
          <w:rFonts w:ascii="宋体" w:hAnsi="宋体" w:hint="eastAsia"/>
        </w:rPr>
        <w:t>、</w:t>
      </w:r>
      <w:r w:rsidRPr="009F59FA">
        <w:rPr>
          <w:rFonts w:ascii="宋体" w:hAnsi="宋体" w:hint="eastAsia"/>
        </w:rPr>
        <w:t>绝缘棒</w:t>
      </w:r>
      <w:r>
        <w:rPr>
          <w:rFonts w:ascii="宋体" w:hAnsi="宋体" w:hint="eastAsia"/>
        </w:rPr>
        <w:t xml:space="preserve">     </w:t>
      </w:r>
      <w:r>
        <w:rPr>
          <w:rFonts w:ascii="宋体" w:hAnsi="宋体"/>
        </w:rPr>
        <w:t>B</w:t>
      </w:r>
      <w:r>
        <w:rPr>
          <w:rFonts w:ascii="宋体" w:hAnsi="宋体" w:hint="eastAsia"/>
        </w:rPr>
        <w:t>、</w:t>
      </w:r>
      <w:r w:rsidRPr="009F59FA">
        <w:rPr>
          <w:rFonts w:ascii="宋体" w:hAnsi="宋体" w:hint="eastAsia"/>
        </w:rPr>
        <w:t>绝缘夹钳</w:t>
      </w:r>
      <w:r>
        <w:rPr>
          <w:rFonts w:ascii="宋体" w:hAnsi="宋体" w:hint="eastAsia"/>
        </w:rPr>
        <w:t xml:space="preserve">     </w:t>
      </w:r>
      <w:r>
        <w:rPr>
          <w:rFonts w:ascii="宋体" w:hAnsi="宋体"/>
        </w:rPr>
        <w:t>C</w:t>
      </w:r>
      <w:r>
        <w:rPr>
          <w:rFonts w:ascii="宋体" w:hAnsi="宋体" w:hint="eastAsia"/>
        </w:rPr>
        <w:t>、</w:t>
      </w:r>
      <w:r w:rsidRPr="009F59FA">
        <w:rPr>
          <w:rFonts w:ascii="宋体" w:hAnsi="宋体" w:hint="eastAsia"/>
        </w:rPr>
        <w:t>绝缘罩</w:t>
      </w:r>
      <w:r>
        <w:rPr>
          <w:rFonts w:ascii="宋体" w:hAnsi="宋体" w:hint="eastAsia"/>
        </w:rPr>
        <w:t xml:space="preserve">     </w:t>
      </w:r>
      <w:r>
        <w:rPr>
          <w:rFonts w:ascii="宋体" w:hAnsi="宋体"/>
        </w:rPr>
        <w:t>D</w:t>
      </w:r>
      <w:r>
        <w:rPr>
          <w:rFonts w:ascii="宋体" w:hAnsi="宋体" w:hint="eastAsia"/>
        </w:rPr>
        <w:t>、</w:t>
      </w:r>
      <w:r w:rsidRPr="009F59FA">
        <w:rPr>
          <w:rFonts w:ascii="宋体" w:hAnsi="宋体" w:hint="eastAsia"/>
        </w:rPr>
        <w:t>绝缘手套</w:t>
      </w:r>
    </w:p>
    <w:p w14:paraId="361E10CE" w14:textId="77777777" w:rsidR="001B4BB3" w:rsidRDefault="001B4BB3" w:rsidP="00554CB3">
      <w:pPr>
        <w:ind w:firstLine="420"/>
        <w:rPr>
          <w:rFonts w:ascii="宋体" w:hAnsi="宋体"/>
        </w:rPr>
      </w:pPr>
      <w:r>
        <w:rPr>
          <w:rFonts w:ascii="宋体" w:hAnsi="宋体" w:hint="eastAsia"/>
        </w:rPr>
        <w:t>5.</w:t>
      </w:r>
      <w:r w:rsidRPr="00554CB3">
        <w:rPr>
          <w:rFonts w:ascii="宋体" w:hAnsi="宋体"/>
        </w:rPr>
        <w:t xml:space="preserve"> 计数器可用触发器构成</w:t>
      </w:r>
      <w:r w:rsidRPr="00554CB3">
        <w:rPr>
          <w:rFonts w:ascii="宋体" w:hAnsi="宋体" w:hint="eastAsia"/>
        </w:rPr>
        <w:t>，</w:t>
      </w:r>
      <w:r>
        <w:rPr>
          <w:rFonts w:ascii="宋体" w:hAnsi="宋体" w:hint="eastAsia"/>
        </w:rPr>
        <w:t>(    ) JK触发器可以构成一个十进制计数器。</w:t>
      </w:r>
    </w:p>
    <w:p w14:paraId="361E10CF"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、2个     </w:t>
      </w:r>
      <w:r>
        <w:rPr>
          <w:rFonts w:ascii="宋体" w:hAnsi="宋体"/>
        </w:rPr>
        <w:t>B</w:t>
      </w:r>
      <w:r>
        <w:rPr>
          <w:rFonts w:ascii="宋体" w:hAnsi="宋体" w:hint="eastAsia"/>
        </w:rPr>
        <w:t xml:space="preserve">、4个    </w:t>
      </w:r>
      <w:r>
        <w:rPr>
          <w:rFonts w:ascii="宋体" w:hAnsi="宋体"/>
        </w:rPr>
        <w:t>C</w:t>
      </w:r>
      <w:r>
        <w:rPr>
          <w:rFonts w:ascii="宋体" w:hAnsi="宋体" w:hint="eastAsia"/>
        </w:rPr>
        <w:t xml:space="preserve">、5个     </w:t>
      </w:r>
      <w:r>
        <w:rPr>
          <w:rFonts w:ascii="宋体" w:hAnsi="宋体"/>
        </w:rPr>
        <w:t>D</w:t>
      </w:r>
      <w:r>
        <w:rPr>
          <w:rFonts w:ascii="宋体" w:hAnsi="宋体" w:hint="eastAsia"/>
        </w:rPr>
        <w:t>、10个</w:t>
      </w:r>
    </w:p>
    <w:p w14:paraId="361E10D0" w14:textId="77777777" w:rsidR="001B4BB3" w:rsidRPr="00727C2E" w:rsidRDefault="001B4BB3" w:rsidP="001B4BB3">
      <w:pPr>
        <w:ind w:firstLine="420"/>
        <w:rPr>
          <w:rFonts w:ascii="宋体" w:hAnsi="宋体"/>
        </w:rPr>
      </w:pPr>
      <w:r>
        <w:rPr>
          <w:rFonts w:ascii="宋体" w:hAnsi="宋体" w:hint="eastAsia"/>
        </w:rPr>
        <w:lastRenderedPageBreak/>
        <w:t>6.</w:t>
      </w:r>
      <w:r w:rsidRPr="00554CB3">
        <w:rPr>
          <w:rFonts w:ascii="宋体" w:hAnsi="宋体" w:hint="eastAsia"/>
        </w:rPr>
        <w:t xml:space="preserve"> </w:t>
      </w:r>
      <w:r w:rsidRPr="00727C2E">
        <w:rPr>
          <w:rFonts w:ascii="宋体" w:hAnsi="宋体" w:hint="eastAsia"/>
        </w:rPr>
        <w:t>根据</w:t>
      </w:r>
      <w:r>
        <w:rPr>
          <w:rFonts w:ascii="宋体" w:hAnsi="宋体" w:hint="eastAsia"/>
        </w:rPr>
        <w:t>(    )</w:t>
      </w:r>
      <w:r w:rsidRPr="00727C2E">
        <w:rPr>
          <w:rFonts w:ascii="宋体" w:hAnsi="宋体" w:hint="eastAsia"/>
        </w:rPr>
        <w:t>的要求，将一路数据分配到指定输出通道上去的电路，称为数据分配器。</w:t>
      </w:r>
    </w:p>
    <w:p w14:paraId="361E10D1" w14:textId="77777777" w:rsidR="001B4BB3" w:rsidRDefault="001B4BB3" w:rsidP="001B4BB3">
      <w:pPr>
        <w:ind w:firstLine="420"/>
        <w:rPr>
          <w:rFonts w:ascii="宋体" w:hAnsi="宋体"/>
        </w:rPr>
      </w:pPr>
      <w:r>
        <w:rPr>
          <w:rFonts w:ascii="宋体" w:hAnsi="宋体" w:hint="eastAsia"/>
        </w:rPr>
        <w:t xml:space="preserve"> </w:t>
      </w:r>
      <w:r>
        <w:rPr>
          <w:rFonts w:ascii="宋体" w:hAnsi="宋体"/>
        </w:rPr>
        <w:t>A</w:t>
      </w:r>
      <w:r>
        <w:rPr>
          <w:rFonts w:ascii="宋体" w:hAnsi="宋体" w:hint="eastAsia"/>
        </w:rPr>
        <w:t xml:space="preserve">、电源信号     </w:t>
      </w:r>
      <w:r>
        <w:rPr>
          <w:rFonts w:ascii="宋体" w:hAnsi="宋体"/>
        </w:rPr>
        <w:t>B</w:t>
      </w:r>
      <w:r>
        <w:rPr>
          <w:rFonts w:ascii="宋体" w:hAnsi="宋体" w:hint="eastAsia"/>
        </w:rPr>
        <w:t xml:space="preserve">、数据信号     </w:t>
      </w:r>
      <w:r>
        <w:rPr>
          <w:rFonts w:ascii="宋体" w:hAnsi="宋体"/>
        </w:rPr>
        <w:t>C</w:t>
      </w:r>
      <w:r>
        <w:rPr>
          <w:rFonts w:ascii="宋体" w:hAnsi="宋体" w:hint="eastAsia"/>
        </w:rPr>
        <w:t xml:space="preserve">、频率信号     </w:t>
      </w:r>
      <w:r>
        <w:rPr>
          <w:rFonts w:ascii="宋体" w:hAnsi="宋体"/>
        </w:rPr>
        <w:t>D</w:t>
      </w:r>
      <w:r>
        <w:rPr>
          <w:rFonts w:ascii="宋体" w:hAnsi="宋体" w:hint="eastAsia"/>
        </w:rPr>
        <w:t>、</w:t>
      </w:r>
      <w:r w:rsidRPr="00727C2E">
        <w:rPr>
          <w:rFonts w:ascii="宋体" w:hAnsi="宋体" w:hint="eastAsia"/>
        </w:rPr>
        <w:t>地址信号</w:t>
      </w:r>
    </w:p>
    <w:p w14:paraId="361E10D2" w14:textId="77777777" w:rsidR="001B4BB3" w:rsidRDefault="001B4BB3" w:rsidP="00554CB3">
      <w:pPr>
        <w:ind w:firstLine="420"/>
        <w:rPr>
          <w:rFonts w:ascii="宋体" w:hAnsi="宋体"/>
        </w:rPr>
      </w:pPr>
      <w:r>
        <w:rPr>
          <w:rFonts w:ascii="宋体" w:hAnsi="宋体" w:hint="eastAsia"/>
        </w:rPr>
        <w:t>7．一台</w:t>
      </w:r>
      <w:r w:rsidRPr="00554CB3">
        <w:rPr>
          <w:rFonts w:ascii="宋体" w:hAnsi="宋体" w:hint="eastAsia"/>
        </w:rPr>
        <w:t>三相变压器的联结组别可以通过测试一、二次绕组的</w:t>
      </w:r>
      <w:r>
        <w:rPr>
          <w:rFonts w:ascii="宋体" w:hAnsi="宋体" w:hint="eastAsia"/>
        </w:rPr>
        <w:t>(    )数值，</w:t>
      </w:r>
      <w:r w:rsidRPr="00554CB3">
        <w:rPr>
          <w:rFonts w:ascii="宋体" w:hAnsi="宋体" w:hint="eastAsia"/>
        </w:rPr>
        <w:t>分析判别得到。</w:t>
      </w:r>
    </w:p>
    <w:p w14:paraId="361E10D3" w14:textId="77777777" w:rsidR="001B4BB3" w:rsidRDefault="001B4BB3" w:rsidP="00554CB3">
      <w:pPr>
        <w:ind w:firstLine="420"/>
        <w:rPr>
          <w:rFonts w:ascii="宋体" w:hAnsi="宋体"/>
        </w:rPr>
      </w:pPr>
      <w:r>
        <w:rPr>
          <w:rFonts w:ascii="宋体" w:hAnsi="宋体" w:hint="eastAsia"/>
        </w:rPr>
        <w:t>A、</w:t>
      </w:r>
      <w:r w:rsidRPr="00554CB3">
        <w:rPr>
          <w:rFonts w:ascii="宋体" w:hAnsi="宋体" w:hint="eastAsia"/>
        </w:rPr>
        <w:t>线电压和相电压</w:t>
      </w:r>
      <w:r>
        <w:rPr>
          <w:rFonts w:ascii="宋体" w:hAnsi="宋体" w:hint="eastAsia"/>
        </w:rPr>
        <w:t xml:space="preserve">     B、功率因数和效率     </w:t>
      </w:r>
    </w:p>
    <w:p w14:paraId="361E10D4" w14:textId="77777777" w:rsidR="001B4BB3" w:rsidRDefault="001B4BB3" w:rsidP="00554CB3">
      <w:pPr>
        <w:ind w:firstLine="420"/>
        <w:rPr>
          <w:rFonts w:ascii="宋体" w:hAnsi="宋体"/>
        </w:rPr>
      </w:pPr>
      <w:r>
        <w:rPr>
          <w:rFonts w:ascii="宋体" w:hAnsi="宋体" w:hint="eastAsia"/>
        </w:rPr>
        <w:t>C、</w:t>
      </w:r>
      <w:r w:rsidRPr="00554CB3">
        <w:rPr>
          <w:rFonts w:ascii="宋体" w:hAnsi="宋体" w:hint="eastAsia"/>
        </w:rPr>
        <w:t>线电流和相电流</w:t>
      </w:r>
      <w:r>
        <w:rPr>
          <w:rFonts w:ascii="宋体" w:hAnsi="宋体" w:hint="eastAsia"/>
        </w:rPr>
        <w:t xml:space="preserve">     D、输入功率和输出功率</w:t>
      </w:r>
    </w:p>
    <w:p w14:paraId="361E10D5" w14:textId="77777777" w:rsidR="001B4BB3" w:rsidRDefault="001B4BB3" w:rsidP="00554CB3">
      <w:pPr>
        <w:ind w:firstLine="420"/>
        <w:rPr>
          <w:rFonts w:ascii="宋体" w:hAnsi="宋体"/>
        </w:rPr>
      </w:pPr>
      <w:r>
        <w:rPr>
          <w:rFonts w:ascii="宋体" w:hAnsi="宋体" w:hint="eastAsia"/>
        </w:rPr>
        <w:t>8．PLC</w:t>
      </w:r>
      <w:r w:rsidRPr="00554CB3">
        <w:rPr>
          <w:rFonts w:ascii="宋体" w:hAnsi="宋体" w:hint="eastAsia"/>
        </w:rPr>
        <w:t>功能指令的梯形图中通常包含执行条件、功能名称和</w:t>
      </w:r>
      <w:r>
        <w:rPr>
          <w:rFonts w:ascii="宋体" w:hAnsi="宋体" w:hint="eastAsia"/>
        </w:rPr>
        <w:t>(    )</w:t>
      </w:r>
      <w:r w:rsidRPr="00554CB3">
        <w:rPr>
          <w:rFonts w:ascii="宋体" w:hAnsi="宋体" w:hint="eastAsia"/>
        </w:rPr>
        <w:t>。</w:t>
      </w:r>
    </w:p>
    <w:p w14:paraId="361E10D6" w14:textId="77777777" w:rsidR="001B4BB3" w:rsidRDefault="001B4BB3" w:rsidP="00554CB3">
      <w:pPr>
        <w:ind w:firstLine="420"/>
        <w:rPr>
          <w:rFonts w:ascii="宋体" w:hAnsi="宋体"/>
        </w:rPr>
      </w:pPr>
      <w:r>
        <w:rPr>
          <w:rFonts w:ascii="宋体" w:hAnsi="宋体" w:hint="eastAsia"/>
        </w:rPr>
        <w:t>A、标号     B、标志     C、</w:t>
      </w:r>
      <w:r w:rsidRPr="00554CB3">
        <w:rPr>
          <w:rFonts w:ascii="宋体" w:hAnsi="宋体" w:hint="eastAsia"/>
        </w:rPr>
        <w:t>参数</w:t>
      </w:r>
      <w:r>
        <w:rPr>
          <w:rFonts w:ascii="宋体" w:hAnsi="宋体" w:hint="eastAsia"/>
        </w:rPr>
        <w:t xml:space="preserve">     D、代号</w:t>
      </w:r>
    </w:p>
    <w:p w14:paraId="361E10D7" w14:textId="77777777" w:rsidR="001B4BB3" w:rsidRDefault="001B4BB3" w:rsidP="00554CB3">
      <w:pPr>
        <w:ind w:firstLine="420"/>
        <w:rPr>
          <w:rFonts w:ascii="宋体" w:hAnsi="宋体"/>
        </w:rPr>
      </w:pPr>
      <w:r>
        <w:rPr>
          <w:rFonts w:ascii="宋体" w:hAnsi="宋体" w:hint="eastAsia"/>
        </w:rPr>
        <w:t>9．PLC乘法指令的助记符是(    )</w:t>
      </w:r>
      <w:r w:rsidRPr="00554CB3">
        <w:rPr>
          <w:rFonts w:ascii="宋体" w:hAnsi="宋体" w:hint="eastAsia"/>
        </w:rPr>
        <w:t>。</w:t>
      </w:r>
    </w:p>
    <w:p w14:paraId="361E10D8" w14:textId="77777777" w:rsidR="001B4BB3" w:rsidRDefault="001B4BB3" w:rsidP="00554CB3">
      <w:pPr>
        <w:ind w:firstLine="420"/>
        <w:rPr>
          <w:rFonts w:ascii="宋体" w:hAnsi="宋体"/>
        </w:rPr>
      </w:pPr>
      <w:r>
        <w:rPr>
          <w:rFonts w:ascii="宋体" w:hAnsi="宋体" w:hint="eastAsia"/>
        </w:rPr>
        <w:t>A、DIV     B、MUL     C、SUB     D、ADD</w:t>
      </w:r>
    </w:p>
    <w:p w14:paraId="361E10D9" w14:textId="77777777" w:rsidR="001B4BB3" w:rsidRDefault="001B4BB3" w:rsidP="00554CB3">
      <w:pPr>
        <w:ind w:firstLine="420"/>
        <w:rPr>
          <w:rFonts w:ascii="宋体" w:hAnsi="宋体"/>
        </w:rPr>
      </w:pPr>
      <w:r>
        <w:rPr>
          <w:rFonts w:ascii="宋体" w:hAnsi="宋体" w:hint="eastAsia"/>
        </w:rPr>
        <w:t>10．</w:t>
      </w:r>
      <w:r w:rsidRPr="00554CB3">
        <w:rPr>
          <w:rFonts w:ascii="宋体" w:hAnsi="宋体" w:hint="eastAsia"/>
        </w:rPr>
        <w:t>PLC的模拟量输入模块由多路开关、（    ）和缓冲寄存器等组成。</w:t>
      </w:r>
    </w:p>
    <w:p w14:paraId="361E10DA" w14:textId="77777777" w:rsidR="001B4BB3" w:rsidRDefault="001B4BB3" w:rsidP="00554CB3">
      <w:pPr>
        <w:ind w:firstLine="420"/>
        <w:rPr>
          <w:rFonts w:ascii="宋体" w:hAnsi="宋体"/>
        </w:rPr>
      </w:pPr>
      <w:r>
        <w:rPr>
          <w:rFonts w:ascii="宋体" w:hAnsi="宋体" w:hint="eastAsia"/>
        </w:rPr>
        <w:t>A、A/D转换器     B、D/A转换器     C、模拟执行器     D、DC/AC转换器</w:t>
      </w:r>
    </w:p>
    <w:p w14:paraId="361E10DB" w14:textId="77777777" w:rsidR="001B4BB3" w:rsidRDefault="001B4BB3" w:rsidP="00554CB3">
      <w:pPr>
        <w:ind w:firstLine="420"/>
        <w:rPr>
          <w:rFonts w:ascii="宋体" w:hAnsi="宋体"/>
        </w:rPr>
      </w:pPr>
      <w:r>
        <w:rPr>
          <w:rFonts w:ascii="宋体" w:hAnsi="宋体" w:hint="eastAsia"/>
        </w:rPr>
        <w:t>11．</w:t>
      </w:r>
      <w:r w:rsidRPr="00554CB3">
        <w:rPr>
          <w:rFonts w:ascii="宋体" w:hAnsi="宋体" w:hint="eastAsia"/>
        </w:rPr>
        <w:t>PLC模拟量输入模块使用时需要设置通道选择、转换速度、（    ）等参数。</w:t>
      </w:r>
    </w:p>
    <w:p w14:paraId="361E10DC"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、放大倍数     </w:t>
      </w:r>
      <w:r>
        <w:rPr>
          <w:rFonts w:ascii="宋体" w:hAnsi="宋体"/>
        </w:rPr>
        <w:t>B</w:t>
      </w:r>
      <w:r>
        <w:rPr>
          <w:rFonts w:ascii="宋体" w:hAnsi="宋体" w:hint="eastAsia"/>
        </w:rPr>
        <w:t xml:space="preserve">、触发方式     </w:t>
      </w:r>
      <w:r>
        <w:rPr>
          <w:rFonts w:ascii="宋体" w:hAnsi="宋体"/>
        </w:rPr>
        <w:t>C</w:t>
      </w:r>
      <w:r>
        <w:rPr>
          <w:rFonts w:ascii="宋体" w:hAnsi="宋体" w:hint="eastAsia"/>
        </w:rPr>
        <w:t xml:space="preserve">、平均值与最大值   </w:t>
      </w:r>
      <w:r>
        <w:rPr>
          <w:rFonts w:ascii="宋体" w:hAnsi="宋体"/>
        </w:rPr>
        <w:t>D</w:t>
      </w:r>
      <w:r>
        <w:rPr>
          <w:rFonts w:ascii="宋体" w:hAnsi="宋体" w:hint="eastAsia"/>
        </w:rPr>
        <w:t>、</w:t>
      </w:r>
      <w:r w:rsidRPr="00554CB3">
        <w:rPr>
          <w:rFonts w:ascii="宋体" w:hAnsi="宋体" w:hint="eastAsia"/>
        </w:rPr>
        <w:t>偏移量与增益值</w:t>
      </w:r>
    </w:p>
    <w:p w14:paraId="361E10DD" w14:textId="77777777" w:rsidR="001B4BB3" w:rsidRDefault="001B4BB3" w:rsidP="00554CB3">
      <w:pPr>
        <w:ind w:firstLine="420"/>
        <w:rPr>
          <w:rFonts w:ascii="宋体" w:hAnsi="宋体"/>
        </w:rPr>
      </w:pPr>
      <w:r>
        <w:rPr>
          <w:rFonts w:ascii="宋体" w:hAnsi="宋体" w:hint="eastAsia"/>
        </w:rPr>
        <w:t xml:space="preserve">12. </w:t>
      </w:r>
      <w:r w:rsidRPr="00554CB3">
        <w:rPr>
          <w:rFonts w:ascii="宋体" w:hAnsi="宋体" w:hint="eastAsia"/>
        </w:rPr>
        <w:t>PLC模拟量输出模块使用时不需要设置的参数是（    ）。</w:t>
      </w:r>
    </w:p>
    <w:p w14:paraId="361E10DE"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、输出模式选择     </w:t>
      </w:r>
      <w:r>
        <w:rPr>
          <w:rFonts w:ascii="宋体" w:hAnsi="宋体"/>
        </w:rPr>
        <w:t>B</w:t>
      </w:r>
      <w:r>
        <w:rPr>
          <w:rFonts w:ascii="宋体" w:hAnsi="宋体" w:hint="eastAsia"/>
        </w:rPr>
        <w:t>、</w:t>
      </w:r>
      <w:r w:rsidRPr="00554CB3">
        <w:rPr>
          <w:rFonts w:ascii="宋体" w:hAnsi="宋体" w:hint="eastAsia"/>
        </w:rPr>
        <w:t>通道选择</w:t>
      </w:r>
      <w:r>
        <w:rPr>
          <w:rFonts w:ascii="宋体" w:hAnsi="宋体" w:hint="eastAsia"/>
        </w:rPr>
        <w:t xml:space="preserve">     </w:t>
      </w:r>
      <w:r>
        <w:rPr>
          <w:rFonts w:ascii="宋体" w:hAnsi="宋体"/>
        </w:rPr>
        <w:t>C</w:t>
      </w:r>
      <w:r>
        <w:rPr>
          <w:rFonts w:ascii="宋体" w:hAnsi="宋体" w:hint="eastAsia"/>
        </w:rPr>
        <w:t>、</w:t>
      </w:r>
      <w:r w:rsidRPr="00554CB3">
        <w:rPr>
          <w:rFonts w:ascii="宋体" w:hAnsi="宋体" w:hint="eastAsia"/>
        </w:rPr>
        <w:t>转换速度</w:t>
      </w:r>
      <w:r>
        <w:rPr>
          <w:rFonts w:ascii="宋体" w:hAnsi="宋体" w:hint="eastAsia"/>
        </w:rPr>
        <w:t xml:space="preserve">     </w:t>
      </w:r>
      <w:r>
        <w:rPr>
          <w:rFonts w:ascii="宋体" w:hAnsi="宋体"/>
        </w:rPr>
        <w:t>D</w:t>
      </w:r>
      <w:r>
        <w:rPr>
          <w:rFonts w:ascii="宋体" w:hAnsi="宋体" w:hint="eastAsia"/>
        </w:rPr>
        <w:t>、输出保持模式</w:t>
      </w:r>
    </w:p>
    <w:p w14:paraId="361E10DF" w14:textId="77777777" w:rsidR="001B4BB3" w:rsidRDefault="001B4BB3" w:rsidP="00554CB3">
      <w:pPr>
        <w:ind w:firstLine="420"/>
        <w:rPr>
          <w:rFonts w:ascii="宋体" w:hAnsi="宋体"/>
        </w:rPr>
      </w:pPr>
      <w:r>
        <w:rPr>
          <w:rFonts w:ascii="宋体" w:hAnsi="宋体" w:hint="eastAsia"/>
        </w:rPr>
        <w:t>13.</w:t>
      </w:r>
      <w:r w:rsidRPr="00554CB3">
        <w:rPr>
          <w:rFonts w:ascii="宋体" w:hAnsi="宋体" w:hint="eastAsia"/>
        </w:rPr>
        <w:t xml:space="preserve"> 直流调速系统可以分为单闭环、双闭环、有环流可逆、逻辑无环流、（    ）等。</w:t>
      </w:r>
    </w:p>
    <w:p w14:paraId="361E10E0"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、VVVF     </w:t>
      </w:r>
      <w:r>
        <w:rPr>
          <w:rFonts w:ascii="宋体" w:hAnsi="宋体"/>
        </w:rPr>
        <w:t>B</w:t>
      </w:r>
      <w:r>
        <w:rPr>
          <w:rFonts w:ascii="宋体" w:hAnsi="宋体" w:hint="eastAsia"/>
        </w:rPr>
        <w:t xml:space="preserve">、矢量变频     </w:t>
      </w:r>
      <w:r>
        <w:rPr>
          <w:rFonts w:ascii="宋体" w:hAnsi="宋体"/>
        </w:rPr>
        <w:t>C</w:t>
      </w:r>
      <w:r>
        <w:rPr>
          <w:rFonts w:ascii="宋体" w:hAnsi="宋体" w:hint="eastAsia"/>
        </w:rPr>
        <w:t xml:space="preserve">、全数字     </w:t>
      </w:r>
      <w:r>
        <w:rPr>
          <w:rFonts w:ascii="宋体" w:hAnsi="宋体"/>
        </w:rPr>
        <w:t>D</w:t>
      </w:r>
      <w:r>
        <w:rPr>
          <w:rFonts w:ascii="宋体" w:hAnsi="宋体" w:hint="eastAsia"/>
        </w:rPr>
        <w:t>、直流变频</w:t>
      </w:r>
    </w:p>
    <w:p w14:paraId="361E10E1" w14:textId="77777777" w:rsidR="001B4BB3" w:rsidRDefault="001B4BB3" w:rsidP="00554CB3">
      <w:pPr>
        <w:ind w:firstLine="420"/>
        <w:rPr>
          <w:rFonts w:ascii="宋体" w:hAnsi="宋体"/>
        </w:rPr>
      </w:pPr>
      <w:r>
        <w:rPr>
          <w:rFonts w:ascii="宋体" w:hAnsi="宋体" w:hint="eastAsia"/>
        </w:rPr>
        <w:t>14.</w:t>
      </w:r>
      <w:r w:rsidRPr="00554CB3">
        <w:rPr>
          <w:rFonts w:ascii="宋体" w:hAnsi="宋体" w:hint="eastAsia"/>
        </w:rPr>
        <w:t xml:space="preserve"> 逻辑无环流直流可逆调速系统中，无环流逻辑控制器DLC对正、</w:t>
      </w:r>
      <w:proofErr w:type="gramStart"/>
      <w:r w:rsidRPr="00554CB3">
        <w:rPr>
          <w:rFonts w:ascii="宋体" w:hAnsi="宋体" w:hint="eastAsia"/>
        </w:rPr>
        <w:t>反组晶闸管</w:t>
      </w:r>
      <w:proofErr w:type="gramEnd"/>
      <w:r w:rsidRPr="00554CB3">
        <w:rPr>
          <w:rFonts w:ascii="宋体" w:hAnsi="宋体" w:hint="eastAsia"/>
        </w:rPr>
        <w:t>（   ）实施封锁和开放的控制。</w:t>
      </w:r>
    </w:p>
    <w:p w14:paraId="361E10E2"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、阳极电压     </w:t>
      </w:r>
      <w:r>
        <w:rPr>
          <w:rFonts w:ascii="宋体" w:hAnsi="宋体"/>
        </w:rPr>
        <w:t>B</w:t>
      </w:r>
      <w:r>
        <w:rPr>
          <w:rFonts w:ascii="宋体" w:hAnsi="宋体" w:hint="eastAsia"/>
        </w:rPr>
        <w:t xml:space="preserve">、门极电压     </w:t>
      </w:r>
      <w:r>
        <w:rPr>
          <w:rFonts w:ascii="宋体" w:hAnsi="宋体"/>
        </w:rPr>
        <w:t>C</w:t>
      </w:r>
      <w:r>
        <w:rPr>
          <w:rFonts w:ascii="宋体" w:hAnsi="宋体" w:hint="eastAsia"/>
        </w:rPr>
        <w:t xml:space="preserve">、基极电流     </w:t>
      </w:r>
      <w:r>
        <w:rPr>
          <w:rFonts w:ascii="宋体" w:hAnsi="宋体"/>
        </w:rPr>
        <w:t>D</w:t>
      </w:r>
      <w:r>
        <w:rPr>
          <w:rFonts w:ascii="宋体" w:hAnsi="宋体" w:hint="eastAsia"/>
        </w:rPr>
        <w:t>、触发脉冲</w:t>
      </w:r>
    </w:p>
    <w:p w14:paraId="361E10E3" w14:textId="77777777" w:rsidR="001B4BB3" w:rsidRDefault="001B4BB3" w:rsidP="00554CB3">
      <w:pPr>
        <w:ind w:firstLine="420"/>
        <w:rPr>
          <w:rFonts w:ascii="宋体" w:hAnsi="宋体"/>
        </w:rPr>
      </w:pPr>
      <w:r>
        <w:rPr>
          <w:rFonts w:ascii="宋体" w:hAnsi="宋体" w:hint="eastAsia"/>
        </w:rPr>
        <w:t>15.</w:t>
      </w:r>
      <w:r w:rsidRPr="00554CB3">
        <w:rPr>
          <w:rFonts w:ascii="宋体" w:hAnsi="宋体" w:hint="eastAsia"/>
        </w:rPr>
        <w:t xml:space="preserve"> 交—直—交变频器主电路的中间直流环节采用大电感滤波时称为（   ）变频器。</w:t>
      </w:r>
    </w:p>
    <w:p w14:paraId="361E10E4"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、电压型     </w:t>
      </w:r>
      <w:r>
        <w:rPr>
          <w:rFonts w:ascii="宋体" w:hAnsi="宋体"/>
        </w:rPr>
        <w:t>B</w:t>
      </w:r>
      <w:r>
        <w:rPr>
          <w:rFonts w:ascii="宋体" w:hAnsi="宋体" w:hint="eastAsia"/>
        </w:rPr>
        <w:t xml:space="preserve">、电流型     </w:t>
      </w:r>
      <w:r>
        <w:rPr>
          <w:rFonts w:ascii="宋体" w:hAnsi="宋体"/>
        </w:rPr>
        <w:t>C</w:t>
      </w:r>
      <w:r>
        <w:rPr>
          <w:rFonts w:ascii="宋体" w:hAnsi="宋体" w:hint="eastAsia"/>
        </w:rPr>
        <w:t xml:space="preserve">、电感型     </w:t>
      </w:r>
      <w:r>
        <w:rPr>
          <w:rFonts w:ascii="宋体" w:hAnsi="宋体"/>
        </w:rPr>
        <w:t>D</w:t>
      </w:r>
      <w:r>
        <w:rPr>
          <w:rFonts w:ascii="宋体" w:hAnsi="宋体" w:hint="eastAsia"/>
        </w:rPr>
        <w:t>、整流型</w:t>
      </w:r>
    </w:p>
    <w:p w14:paraId="361E10E5" w14:textId="77777777" w:rsidR="001B4BB3" w:rsidRDefault="001B4BB3" w:rsidP="00554CB3">
      <w:pPr>
        <w:ind w:firstLine="420"/>
        <w:rPr>
          <w:rFonts w:ascii="宋体" w:hAnsi="宋体"/>
        </w:rPr>
      </w:pPr>
      <w:r>
        <w:rPr>
          <w:rFonts w:ascii="宋体" w:hAnsi="宋体" w:hint="eastAsia"/>
        </w:rPr>
        <w:t>16.</w:t>
      </w:r>
      <w:r w:rsidRPr="00554CB3">
        <w:rPr>
          <w:rFonts w:ascii="宋体" w:hAnsi="宋体" w:hint="eastAsia"/>
        </w:rPr>
        <w:t xml:space="preserve"> 变频器的常见故障有：参数设置类故障、过电压类故障、过电流故障、（    ）、过热故障、输出不平衡故障等。</w:t>
      </w:r>
    </w:p>
    <w:p w14:paraId="361E10E6" w14:textId="77777777" w:rsidR="001B4BB3" w:rsidRDefault="001B4BB3" w:rsidP="00554CB3">
      <w:pPr>
        <w:ind w:firstLine="420"/>
        <w:rPr>
          <w:rFonts w:ascii="宋体" w:hAnsi="宋体"/>
        </w:rPr>
      </w:pPr>
      <w:r>
        <w:rPr>
          <w:rFonts w:ascii="宋体" w:hAnsi="宋体" w:hint="eastAsia"/>
        </w:rPr>
        <w:lastRenderedPageBreak/>
        <w:t>A、电源故障     B、高频故障     C、欠电流故障     D、</w:t>
      </w:r>
      <w:r w:rsidRPr="00554CB3">
        <w:rPr>
          <w:rFonts w:ascii="宋体" w:hAnsi="宋体" w:hint="eastAsia"/>
        </w:rPr>
        <w:t>过载故障</w:t>
      </w:r>
    </w:p>
    <w:p w14:paraId="361E10E7" w14:textId="77777777" w:rsidR="001B4BB3" w:rsidRDefault="001B4BB3" w:rsidP="00554CB3">
      <w:pPr>
        <w:ind w:firstLine="420"/>
        <w:rPr>
          <w:rFonts w:ascii="宋体" w:hAnsi="宋体"/>
        </w:rPr>
      </w:pPr>
      <w:r>
        <w:rPr>
          <w:rFonts w:ascii="宋体" w:hAnsi="宋体" w:hint="eastAsia"/>
        </w:rPr>
        <w:t>17．</w:t>
      </w:r>
      <w:r w:rsidRPr="00554CB3">
        <w:rPr>
          <w:rFonts w:ascii="宋体" w:hAnsi="宋体" w:hint="eastAsia"/>
        </w:rPr>
        <w:t>伺服系统是使物体的位置、方位、状态等输出被控</w:t>
      </w:r>
      <w:proofErr w:type="gramStart"/>
      <w:r w:rsidRPr="00554CB3">
        <w:rPr>
          <w:rFonts w:ascii="宋体" w:hAnsi="宋体" w:hint="eastAsia"/>
        </w:rPr>
        <w:t>量能够</w:t>
      </w:r>
      <w:proofErr w:type="gramEnd"/>
      <w:r w:rsidRPr="00554CB3">
        <w:rPr>
          <w:rFonts w:ascii="宋体" w:hAnsi="宋体" w:hint="eastAsia"/>
        </w:rPr>
        <w:t>跟随输入目标值或给定量的任意变化而变化的（   ）。</w:t>
      </w:r>
    </w:p>
    <w:p w14:paraId="361E10E8" w14:textId="77777777" w:rsidR="001B4BB3" w:rsidRDefault="001B4BB3" w:rsidP="00554CB3">
      <w:pPr>
        <w:ind w:firstLine="420"/>
        <w:rPr>
          <w:rFonts w:ascii="宋体" w:hAnsi="宋体"/>
        </w:rPr>
      </w:pPr>
      <w:r>
        <w:rPr>
          <w:rFonts w:ascii="宋体" w:hAnsi="宋体" w:hint="eastAsia"/>
        </w:rPr>
        <w:t>A、</w:t>
      </w:r>
      <w:r w:rsidRPr="00554CB3">
        <w:rPr>
          <w:rFonts w:ascii="宋体" w:hAnsi="宋体" w:hint="eastAsia"/>
        </w:rPr>
        <w:t>自动控制系统</w:t>
      </w:r>
      <w:r>
        <w:rPr>
          <w:rFonts w:ascii="宋体" w:hAnsi="宋体" w:hint="eastAsia"/>
        </w:rPr>
        <w:t xml:space="preserve">     B、PLC控制系统     </w:t>
      </w:r>
    </w:p>
    <w:p w14:paraId="361E10E9" w14:textId="77777777" w:rsidR="001B4BB3" w:rsidRDefault="001B4BB3" w:rsidP="00554CB3">
      <w:pPr>
        <w:ind w:firstLine="420"/>
        <w:rPr>
          <w:rFonts w:ascii="宋体" w:hAnsi="宋体"/>
        </w:rPr>
      </w:pPr>
      <w:r>
        <w:rPr>
          <w:rFonts w:ascii="宋体" w:hAnsi="宋体" w:hint="eastAsia"/>
        </w:rPr>
        <w:t>C、微机控制系统     D、过程控制系统</w:t>
      </w:r>
    </w:p>
    <w:p w14:paraId="361E10EA" w14:textId="77777777" w:rsidR="001B4BB3" w:rsidRDefault="001B4BB3" w:rsidP="00554CB3">
      <w:pPr>
        <w:ind w:firstLine="420"/>
        <w:rPr>
          <w:rFonts w:ascii="宋体" w:hAnsi="宋体"/>
        </w:rPr>
      </w:pPr>
      <w:r>
        <w:rPr>
          <w:rFonts w:ascii="宋体" w:hAnsi="宋体" w:hint="eastAsia"/>
        </w:rPr>
        <w:t>18．</w:t>
      </w:r>
      <w:r w:rsidRPr="00554CB3">
        <w:rPr>
          <w:rFonts w:ascii="宋体" w:hAnsi="宋体" w:hint="eastAsia"/>
        </w:rPr>
        <w:t>伺服电动机具有控制精度高、过载能力强、启动转矩大、动态响应快、调速范围宽、机械特性和调速特性的线性度高、（    ）等特点。</w:t>
      </w:r>
    </w:p>
    <w:p w14:paraId="361E10EB" w14:textId="77777777" w:rsidR="001B4BB3" w:rsidRDefault="001B4BB3" w:rsidP="00554CB3">
      <w:pPr>
        <w:ind w:firstLine="420"/>
        <w:rPr>
          <w:rFonts w:ascii="宋体" w:hAnsi="宋体"/>
        </w:rPr>
      </w:pPr>
      <w:r>
        <w:rPr>
          <w:rFonts w:ascii="宋体" w:hAnsi="宋体" w:hint="eastAsia"/>
        </w:rPr>
        <w:t>A、效率高     B、</w:t>
      </w:r>
      <w:r w:rsidRPr="00554CB3">
        <w:rPr>
          <w:rFonts w:ascii="宋体" w:hAnsi="宋体" w:hint="eastAsia"/>
        </w:rPr>
        <w:t>无自转现象</w:t>
      </w:r>
      <w:r>
        <w:rPr>
          <w:rFonts w:ascii="宋体" w:hAnsi="宋体" w:hint="eastAsia"/>
        </w:rPr>
        <w:t xml:space="preserve">     C、价格低     D、容量大</w:t>
      </w:r>
    </w:p>
    <w:p w14:paraId="361E10EC" w14:textId="77777777" w:rsidR="001B4BB3" w:rsidRDefault="001B4BB3" w:rsidP="00554CB3">
      <w:pPr>
        <w:ind w:firstLine="420"/>
        <w:rPr>
          <w:rFonts w:ascii="宋体" w:hAnsi="宋体"/>
        </w:rPr>
      </w:pPr>
      <w:r>
        <w:rPr>
          <w:rFonts w:ascii="宋体" w:hAnsi="宋体" w:hint="eastAsia"/>
        </w:rPr>
        <w:t>19．</w:t>
      </w:r>
      <w:r w:rsidRPr="00554CB3">
        <w:rPr>
          <w:rFonts w:ascii="宋体" w:hAnsi="宋体" w:hint="eastAsia"/>
        </w:rPr>
        <w:t>技能培训指导的一般方法有现场讲授法、（    ）、指导操作和独立操作训练法等。</w:t>
      </w:r>
    </w:p>
    <w:p w14:paraId="361E10ED"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、动画演示法     </w:t>
      </w:r>
      <w:r>
        <w:rPr>
          <w:rFonts w:ascii="宋体" w:hAnsi="宋体"/>
        </w:rPr>
        <w:t>B</w:t>
      </w:r>
      <w:r>
        <w:rPr>
          <w:rFonts w:ascii="宋体" w:hAnsi="宋体" w:hint="eastAsia"/>
        </w:rPr>
        <w:t xml:space="preserve">、仿真测试法     </w:t>
      </w:r>
      <w:r>
        <w:rPr>
          <w:rFonts w:ascii="宋体" w:hAnsi="宋体"/>
        </w:rPr>
        <w:t>C</w:t>
      </w:r>
      <w:r>
        <w:rPr>
          <w:rFonts w:ascii="宋体" w:hAnsi="宋体" w:hint="eastAsia"/>
        </w:rPr>
        <w:t>、</w:t>
      </w:r>
      <w:r w:rsidRPr="00554CB3">
        <w:rPr>
          <w:rFonts w:ascii="宋体" w:hAnsi="宋体" w:hint="eastAsia"/>
        </w:rPr>
        <w:t>示范操作法</w:t>
      </w:r>
      <w:r>
        <w:rPr>
          <w:rFonts w:ascii="宋体" w:hAnsi="宋体" w:hint="eastAsia"/>
        </w:rPr>
        <w:t xml:space="preserve">     </w:t>
      </w:r>
      <w:r>
        <w:rPr>
          <w:rFonts w:ascii="宋体" w:hAnsi="宋体"/>
        </w:rPr>
        <w:t>D</w:t>
      </w:r>
      <w:r>
        <w:rPr>
          <w:rFonts w:ascii="宋体" w:hAnsi="宋体" w:hint="eastAsia"/>
        </w:rPr>
        <w:t>、现场考核法</w:t>
      </w:r>
    </w:p>
    <w:p w14:paraId="361E10EE" w14:textId="77777777" w:rsidR="001B4BB3" w:rsidRDefault="001B4BB3" w:rsidP="001B4BB3">
      <w:pPr>
        <w:ind w:firstLine="420"/>
        <w:rPr>
          <w:rFonts w:ascii="宋体" w:hAnsi="宋体"/>
        </w:rPr>
      </w:pPr>
      <w:r>
        <w:rPr>
          <w:rFonts w:ascii="宋体" w:hAnsi="宋体" w:hint="eastAsia"/>
        </w:rPr>
        <w:t>20．</w:t>
      </w:r>
      <w:r w:rsidRPr="00554CB3">
        <w:rPr>
          <w:rFonts w:ascii="宋体" w:hAnsi="宋体" w:hint="eastAsia"/>
        </w:rPr>
        <w:t>电气设备定期检修的目的是及时发现（    ）</w:t>
      </w:r>
      <w:r>
        <w:rPr>
          <w:rFonts w:ascii="宋体" w:hAnsi="宋体" w:hint="eastAsia"/>
        </w:rPr>
        <w:t>，保证设备的安全运行。</w:t>
      </w:r>
    </w:p>
    <w:p w14:paraId="361E10EF" w14:textId="77777777" w:rsidR="001B4BB3" w:rsidRDefault="001B4BB3" w:rsidP="00554CB3">
      <w:pPr>
        <w:ind w:firstLine="420"/>
        <w:rPr>
          <w:rFonts w:ascii="宋体" w:hAnsi="宋体"/>
        </w:rPr>
      </w:pPr>
      <w:r>
        <w:rPr>
          <w:rFonts w:ascii="宋体" w:hAnsi="宋体" w:hint="eastAsia"/>
        </w:rPr>
        <w:t>A、停电现象     B、电路断线     C、电机过载     D、</w:t>
      </w:r>
      <w:r w:rsidRPr="00554CB3">
        <w:rPr>
          <w:rFonts w:ascii="宋体" w:hAnsi="宋体" w:hint="eastAsia"/>
        </w:rPr>
        <w:t>故障</w:t>
      </w:r>
      <w:r>
        <w:rPr>
          <w:rFonts w:ascii="宋体" w:hAnsi="宋体" w:hint="eastAsia"/>
        </w:rPr>
        <w:t>隐患</w:t>
      </w:r>
    </w:p>
    <w:p w14:paraId="361E10F0" w14:textId="77777777" w:rsidR="001B4BB3" w:rsidRPr="00A72E14" w:rsidRDefault="001B4BB3" w:rsidP="00A72E14">
      <w:pPr>
        <w:keepLines/>
        <w:ind w:firstLineChars="0" w:firstLine="0"/>
        <w:rPr>
          <w:rFonts w:ascii="宋体" w:hAnsi="宋体"/>
          <w:b/>
        </w:rPr>
      </w:pPr>
      <w:r w:rsidRPr="00A72E14">
        <w:rPr>
          <w:rFonts w:ascii="宋体" w:hAnsi="宋体" w:hint="eastAsia"/>
          <w:b/>
        </w:rPr>
        <w:t>二、多项选择题（第21～30题。请选择两个及以上正确答案，将相应字母填入括号内。每题错选或多选、少选均不得分，也</w:t>
      </w:r>
      <w:proofErr w:type="gramStart"/>
      <w:r w:rsidRPr="00A72E14">
        <w:rPr>
          <w:rFonts w:ascii="宋体" w:hAnsi="宋体" w:hint="eastAsia"/>
          <w:b/>
        </w:rPr>
        <w:t>不</w:t>
      </w:r>
      <w:proofErr w:type="gramEnd"/>
      <w:r w:rsidRPr="00A72E14">
        <w:rPr>
          <w:rFonts w:ascii="宋体" w:hAnsi="宋体" w:hint="eastAsia"/>
          <w:b/>
        </w:rPr>
        <w:t>倒扣分。每题2分，共20分。）</w:t>
      </w:r>
    </w:p>
    <w:p w14:paraId="361E10F1" w14:textId="77777777" w:rsidR="001B4BB3" w:rsidRDefault="001B4BB3" w:rsidP="00554CB3">
      <w:pPr>
        <w:ind w:firstLine="420"/>
        <w:rPr>
          <w:rFonts w:ascii="宋体" w:hAnsi="宋体"/>
        </w:rPr>
      </w:pPr>
      <w:r>
        <w:rPr>
          <w:rFonts w:ascii="宋体" w:hAnsi="宋体" w:hint="eastAsia"/>
        </w:rPr>
        <w:t>21.</w:t>
      </w:r>
      <w:r>
        <w:rPr>
          <w:rFonts w:ascii="宋体" w:hAnsi="宋体"/>
        </w:rPr>
        <w:t xml:space="preserve"> </w:t>
      </w:r>
      <w:r w:rsidRPr="00554CB3">
        <w:rPr>
          <w:rFonts w:ascii="宋体" w:hAnsi="宋体" w:hint="eastAsia"/>
        </w:rPr>
        <w:t>关于创新的正确论述是</w:t>
      </w:r>
      <w:r w:rsidRPr="00CC7761">
        <w:rPr>
          <w:rFonts w:ascii="宋体" w:hAnsi="宋体" w:hint="eastAsia"/>
        </w:rPr>
        <w:t>(    )。</w:t>
      </w:r>
    </w:p>
    <w:p w14:paraId="361E10F2" w14:textId="77777777" w:rsidR="001B4BB3" w:rsidRDefault="001B4BB3" w:rsidP="00554CB3">
      <w:pPr>
        <w:ind w:firstLine="420"/>
        <w:rPr>
          <w:rFonts w:ascii="宋体" w:hAnsi="宋体"/>
        </w:rPr>
      </w:pPr>
      <w:r>
        <w:rPr>
          <w:rFonts w:ascii="宋体" w:hAnsi="宋体"/>
        </w:rPr>
        <w:t>A</w:t>
      </w:r>
      <w:r>
        <w:rPr>
          <w:rFonts w:ascii="宋体" w:hAnsi="宋体" w:hint="eastAsia"/>
        </w:rPr>
        <w:t>、</w:t>
      </w:r>
      <w:r w:rsidRPr="00554CB3">
        <w:rPr>
          <w:rFonts w:ascii="宋体" w:hAnsi="宋体" w:hint="eastAsia"/>
        </w:rPr>
        <w:t>创新是企业进步的灵魂</w:t>
      </w:r>
      <w:r>
        <w:rPr>
          <w:rFonts w:ascii="宋体" w:hAnsi="宋体" w:hint="eastAsia"/>
        </w:rPr>
        <w:t xml:space="preserve">     </w:t>
      </w:r>
      <w:r>
        <w:rPr>
          <w:rFonts w:ascii="宋体" w:hAnsi="宋体"/>
        </w:rPr>
        <w:t>B</w:t>
      </w:r>
      <w:r>
        <w:rPr>
          <w:rFonts w:ascii="宋体" w:hAnsi="宋体" w:hint="eastAsia"/>
        </w:rPr>
        <w:t>、</w:t>
      </w:r>
      <w:r w:rsidRPr="00554CB3">
        <w:rPr>
          <w:rFonts w:ascii="宋体" w:hAnsi="宋体" w:hint="eastAsia"/>
        </w:rPr>
        <w:t>创新就是独立自主</w:t>
      </w:r>
      <w:r>
        <w:rPr>
          <w:rFonts w:ascii="宋体" w:hAnsi="宋体" w:hint="eastAsia"/>
        </w:rPr>
        <w:t xml:space="preserve">    </w:t>
      </w:r>
    </w:p>
    <w:p w14:paraId="361E10F3" w14:textId="77777777" w:rsidR="001B4BB3" w:rsidRDefault="001B4BB3" w:rsidP="00554CB3">
      <w:pPr>
        <w:ind w:firstLine="420"/>
        <w:rPr>
          <w:rFonts w:ascii="宋体" w:hAnsi="宋体"/>
        </w:rPr>
      </w:pPr>
      <w:r>
        <w:rPr>
          <w:rFonts w:ascii="宋体" w:hAnsi="宋体"/>
        </w:rPr>
        <w:t>C</w:t>
      </w:r>
      <w:r>
        <w:rPr>
          <w:rFonts w:ascii="宋体" w:hAnsi="宋体" w:hint="eastAsia"/>
        </w:rPr>
        <w:t>、</w:t>
      </w:r>
      <w:r w:rsidRPr="00554CB3">
        <w:rPr>
          <w:rFonts w:ascii="宋体" w:hAnsi="宋体" w:hint="eastAsia"/>
        </w:rPr>
        <w:t>创新是企业发展的动力</w:t>
      </w:r>
      <w:r>
        <w:rPr>
          <w:rFonts w:ascii="宋体" w:hAnsi="宋体" w:hint="eastAsia"/>
        </w:rPr>
        <w:t xml:space="preserve">     </w:t>
      </w:r>
      <w:r>
        <w:rPr>
          <w:rFonts w:ascii="宋体" w:hAnsi="宋体"/>
        </w:rPr>
        <w:t>D</w:t>
      </w:r>
      <w:r>
        <w:rPr>
          <w:rFonts w:ascii="宋体" w:hAnsi="宋体" w:hint="eastAsia"/>
        </w:rPr>
        <w:t>、</w:t>
      </w:r>
      <w:r w:rsidRPr="00554CB3">
        <w:rPr>
          <w:rFonts w:ascii="宋体" w:hAnsi="宋体" w:hint="eastAsia"/>
        </w:rPr>
        <w:t>创新就是出新花样</w:t>
      </w:r>
      <w:r>
        <w:rPr>
          <w:rFonts w:ascii="宋体" w:hAnsi="宋体" w:hint="eastAsia"/>
        </w:rPr>
        <w:t xml:space="preserve">      </w:t>
      </w:r>
    </w:p>
    <w:p w14:paraId="361E10F4" w14:textId="77777777" w:rsidR="001B4BB3" w:rsidRDefault="001B4BB3" w:rsidP="00554CB3">
      <w:pPr>
        <w:ind w:firstLine="420"/>
        <w:rPr>
          <w:rFonts w:ascii="宋体" w:hAnsi="宋体"/>
        </w:rPr>
      </w:pPr>
      <w:r>
        <w:rPr>
          <w:rFonts w:ascii="宋体" w:hAnsi="宋体" w:hint="eastAsia"/>
        </w:rPr>
        <w:t>E、</w:t>
      </w:r>
      <w:r w:rsidRPr="00554CB3">
        <w:rPr>
          <w:rFonts w:ascii="宋体" w:hAnsi="宋体" w:hint="eastAsia"/>
        </w:rPr>
        <w:t>引进别人的新技术不算创新</w:t>
      </w:r>
    </w:p>
    <w:p w14:paraId="361E10F5" w14:textId="77777777" w:rsidR="001B4BB3" w:rsidRDefault="001B4BB3" w:rsidP="00554CB3">
      <w:pPr>
        <w:ind w:firstLine="420"/>
        <w:rPr>
          <w:rFonts w:ascii="宋体" w:hAnsi="宋体"/>
        </w:rPr>
      </w:pPr>
      <w:r>
        <w:rPr>
          <w:rFonts w:ascii="宋体" w:hAnsi="宋体" w:hint="eastAsia"/>
        </w:rPr>
        <w:t>22. 依据变压器的结构，下面正确的说法是</w:t>
      </w:r>
      <w:r w:rsidRPr="00CC7761">
        <w:rPr>
          <w:rFonts w:ascii="宋体" w:hAnsi="宋体" w:hint="eastAsia"/>
        </w:rPr>
        <w:t>(    )。</w:t>
      </w:r>
    </w:p>
    <w:p w14:paraId="361E10F6" w14:textId="77777777" w:rsidR="001B4BB3" w:rsidRDefault="001B4BB3" w:rsidP="00554CB3">
      <w:pPr>
        <w:ind w:firstLine="420"/>
        <w:rPr>
          <w:rFonts w:ascii="宋体" w:hAnsi="宋体"/>
        </w:rPr>
      </w:pPr>
      <w:r>
        <w:rPr>
          <w:rFonts w:ascii="宋体" w:hAnsi="宋体"/>
        </w:rPr>
        <w:t>A</w:t>
      </w:r>
      <w:r>
        <w:rPr>
          <w:rFonts w:ascii="宋体" w:hAnsi="宋体" w:hint="eastAsia"/>
        </w:rPr>
        <w:t>、</w:t>
      </w:r>
      <w:r w:rsidRPr="00554CB3">
        <w:rPr>
          <w:rFonts w:ascii="宋体" w:hAnsi="宋体" w:hint="eastAsia"/>
        </w:rPr>
        <w:t>变压器的器身主要由铁心和绕组这两部分所组成</w:t>
      </w:r>
      <w:r>
        <w:rPr>
          <w:rFonts w:ascii="宋体" w:hAnsi="宋体" w:hint="eastAsia"/>
        </w:rPr>
        <w:t xml:space="preserve">     </w:t>
      </w:r>
    </w:p>
    <w:p w14:paraId="361E10F7" w14:textId="77777777" w:rsidR="001B4BB3" w:rsidRDefault="001B4BB3" w:rsidP="00554CB3">
      <w:pPr>
        <w:ind w:firstLine="420"/>
        <w:rPr>
          <w:rFonts w:ascii="宋体" w:hAnsi="宋体"/>
        </w:rPr>
      </w:pPr>
      <w:r>
        <w:rPr>
          <w:rFonts w:ascii="宋体" w:hAnsi="宋体"/>
        </w:rPr>
        <w:t>B</w:t>
      </w:r>
      <w:r>
        <w:rPr>
          <w:rFonts w:ascii="宋体" w:hAnsi="宋体" w:hint="eastAsia"/>
        </w:rPr>
        <w:t>、</w:t>
      </w:r>
      <w:r w:rsidRPr="00554CB3">
        <w:rPr>
          <w:rFonts w:ascii="宋体" w:hAnsi="宋体" w:hint="eastAsia"/>
        </w:rPr>
        <w:t>变压器的绕组可以分为同心式和交叠式两大类</w:t>
      </w:r>
      <w:r>
        <w:rPr>
          <w:rFonts w:ascii="宋体" w:hAnsi="宋体" w:hint="eastAsia"/>
        </w:rPr>
        <w:t xml:space="preserve">     </w:t>
      </w:r>
    </w:p>
    <w:p w14:paraId="361E10F8" w14:textId="77777777" w:rsidR="001B4BB3" w:rsidRDefault="001B4BB3" w:rsidP="00554CB3">
      <w:pPr>
        <w:ind w:firstLine="420"/>
        <w:rPr>
          <w:rFonts w:ascii="宋体" w:hAnsi="宋体"/>
        </w:rPr>
      </w:pPr>
      <w:r>
        <w:rPr>
          <w:rFonts w:ascii="宋体" w:hAnsi="宋体"/>
        </w:rPr>
        <w:t>C</w:t>
      </w:r>
      <w:r>
        <w:rPr>
          <w:rFonts w:ascii="宋体" w:hAnsi="宋体" w:hint="eastAsia"/>
        </w:rPr>
        <w:t>、</w:t>
      </w:r>
      <w:r w:rsidRPr="00554CB3">
        <w:rPr>
          <w:rFonts w:ascii="宋体" w:hAnsi="宋体" w:hint="eastAsia"/>
        </w:rPr>
        <w:t>变压器的铁心可以分为壳式和</w:t>
      </w:r>
      <w:proofErr w:type="gramStart"/>
      <w:r w:rsidRPr="00554CB3">
        <w:rPr>
          <w:rFonts w:ascii="宋体" w:hAnsi="宋体" w:hint="eastAsia"/>
        </w:rPr>
        <w:t>芯式</w:t>
      </w:r>
      <w:proofErr w:type="gramEnd"/>
      <w:r w:rsidRPr="00554CB3">
        <w:rPr>
          <w:rFonts w:ascii="宋体" w:hAnsi="宋体" w:hint="eastAsia"/>
        </w:rPr>
        <w:t>两大类</w:t>
      </w:r>
      <w:r>
        <w:rPr>
          <w:rFonts w:ascii="宋体" w:hAnsi="宋体" w:hint="eastAsia"/>
        </w:rPr>
        <w:t xml:space="preserve">     </w:t>
      </w:r>
    </w:p>
    <w:p w14:paraId="361E10F9" w14:textId="77777777" w:rsidR="001B4BB3" w:rsidRDefault="001B4BB3" w:rsidP="00554CB3">
      <w:pPr>
        <w:ind w:firstLine="420"/>
        <w:rPr>
          <w:rFonts w:ascii="宋体" w:hAnsi="宋体"/>
        </w:rPr>
      </w:pPr>
      <w:r>
        <w:rPr>
          <w:rFonts w:ascii="宋体" w:hAnsi="宋体"/>
        </w:rPr>
        <w:t>D</w:t>
      </w:r>
      <w:r>
        <w:rPr>
          <w:rFonts w:ascii="宋体" w:hAnsi="宋体" w:hint="eastAsia"/>
        </w:rPr>
        <w:t>、</w:t>
      </w:r>
      <w:r w:rsidRPr="00554CB3">
        <w:rPr>
          <w:rFonts w:ascii="宋体" w:hAnsi="宋体" w:hint="eastAsia"/>
        </w:rPr>
        <w:t>变压器的器身主要由定子和转子两部分所组成</w:t>
      </w:r>
      <w:r>
        <w:rPr>
          <w:rFonts w:ascii="宋体" w:hAnsi="宋体" w:hint="eastAsia"/>
        </w:rPr>
        <w:t xml:space="preserve">      </w:t>
      </w:r>
    </w:p>
    <w:p w14:paraId="361E10FA" w14:textId="77777777" w:rsidR="001B4BB3" w:rsidRDefault="001B4BB3" w:rsidP="00554CB3">
      <w:pPr>
        <w:ind w:firstLine="420"/>
        <w:rPr>
          <w:rFonts w:ascii="宋体" w:hAnsi="宋体"/>
        </w:rPr>
      </w:pPr>
      <w:r>
        <w:rPr>
          <w:rFonts w:ascii="宋体" w:hAnsi="宋体" w:hint="eastAsia"/>
        </w:rPr>
        <w:t>E、</w:t>
      </w:r>
      <w:r w:rsidRPr="00554CB3">
        <w:rPr>
          <w:rFonts w:ascii="宋体" w:hAnsi="宋体" w:hint="eastAsia"/>
        </w:rPr>
        <w:t>变压器的绕组可以分为同心式和交叉式两大类</w:t>
      </w:r>
      <w:r>
        <w:rPr>
          <w:rFonts w:ascii="宋体" w:hAnsi="宋体" w:hint="eastAsia"/>
        </w:rPr>
        <w:t xml:space="preserve">    </w:t>
      </w:r>
    </w:p>
    <w:p w14:paraId="361E10FB" w14:textId="77777777" w:rsidR="001B4BB3" w:rsidRDefault="001B4BB3" w:rsidP="00554CB3">
      <w:pPr>
        <w:ind w:firstLine="420"/>
        <w:rPr>
          <w:rFonts w:ascii="宋体" w:hAnsi="宋体"/>
        </w:rPr>
      </w:pPr>
      <w:r>
        <w:rPr>
          <w:rFonts w:ascii="宋体" w:hAnsi="宋体" w:hint="eastAsia"/>
        </w:rPr>
        <w:t>23. PLC控制系统中对于需要重复执行的任务可以使用循环指令，在西门子S7-200系列的FOR指令中需要设置（    ）参数。</w:t>
      </w:r>
    </w:p>
    <w:p w14:paraId="361E10FC"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、INDX     </w:t>
      </w:r>
      <w:r>
        <w:rPr>
          <w:rFonts w:ascii="宋体" w:hAnsi="宋体"/>
        </w:rPr>
        <w:t>B</w:t>
      </w:r>
      <w:r>
        <w:rPr>
          <w:rFonts w:ascii="宋体" w:hAnsi="宋体" w:hint="eastAsia"/>
        </w:rPr>
        <w:t xml:space="preserve">、JMP     </w:t>
      </w:r>
      <w:r>
        <w:rPr>
          <w:rFonts w:ascii="宋体" w:hAnsi="宋体"/>
        </w:rPr>
        <w:t>C</w:t>
      </w:r>
      <w:r>
        <w:rPr>
          <w:rFonts w:ascii="宋体" w:hAnsi="宋体" w:hint="eastAsia"/>
        </w:rPr>
        <w:t xml:space="preserve">、INIT     </w:t>
      </w:r>
      <w:r>
        <w:rPr>
          <w:rFonts w:ascii="宋体" w:hAnsi="宋体"/>
        </w:rPr>
        <w:t>D</w:t>
      </w:r>
      <w:r>
        <w:rPr>
          <w:rFonts w:ascii="宋体" w:hAnsi="宋体" w:hint="eastAsia"/>
        </w:rPr>
        <w:t>、FINAL      E、LBL</w:t>
      </w:r>
    </w:p>
    <w:p w14:paraId="361E10FD" w14:textId="77777777" w:rsidR="001B4BB3" w:rsidRDefault="001B4BB3" w:rsidP="00554CB3">
      <w:pPr>
        <w:ind w:firstLine="420"/>
        <w:rPr>
          <w:rFonts w:ascii="宋体" w:hAnsi="宋体"/>
        </w:rPr>
      </w:pPr>
      <w:r>
        <w:rPr>
          <w:rFonts w:ascii="宋体" w:hAnsi="宋体" w:hint="eastAsia"/>
        </w:rPr>
        <w:lastRenderedPageBreak/>
        <w:t>24.PLC</w:t>
      </w:r>
      <w:r w:rsidRPr="001F1D08">
        <w:rPr>
          <w:rFonts w:ascii="宋体" w:hAnsi="宋体" w:hint="eastAsia"/>
        </w:rPr>
        <w:t>的BCD码变换指令</w:t>
      </w:r>
      <w:r>
        <w:rPr>
          <w:rFonts w:ascii="宋体" w:hAnsi="宋体" w:hint="eastAsia"/>
        </w:rPr>
        <w:t>和BIN变换指令能将下面（    ）两种数制的数值进行转换。</w:t>
      </w:r>
    </w:p>
    <w:p w14:paraId="361E10FE"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、二进制     </w:t>
      </w:r>
      <w:r>
        <w:rPr>
          <w:rFonts w:ascii="宋体" w:hAnsi="宋体"/>
        </w:rPr>
        <w:t>B</w:t>
      </w:r>
      <w:r>
        <w:rPr>
          <w:rFonts w:ascii="宋体" w:hAnsi="宋体" w:hint="eastAsia"/>
        </w:rPr>
        <w:t xml:space="preserve">、八进制     </w:t>
      </w:r>
      <w:r>
        <w:rPr>
          <w:rFonts w:ascii="宋体" w:hAnsi="宋体"/>
        </w:rPr>
        <w:t>C</w:t>
      </w:r>
      <w:r>
        <w:rPr>
          <w:rFonts w:ascii="宋体" w:hAnsi="宋体" w:hint="eastAsia"/>
        </w:rPr>
        <w:t xml:space="preserve">、十六进制     </w:t>
      </w:r>
      <w:r>
        <w:rPr>
          <w:rFonts w:ascii="宋体" w:hAnsi="宋体"/>
        </w:rPr>
        <w:t>D</w:t>
      </w:r>
      <w:r>
        <w:rPr>
          <w:rFonts w:ascii="宋体" w:hAnsi="宋体" w:hint="eastAsia"/>
        </w:rPr>
        <w:t>、二</w:t>
      </w:r>
      <w:r w:rsidRPr="00554CB3">
        <w:rPr>
          <w:rFonts w:ascii="宋体" w:hAnsi="宋体" w:hint="eastAsia"/>
        </w:rPr>
        <w:t>—</w:t>
      </w:r>
      <w:r>
        <w:rPr>
          <w:rFonts w:ascii="宋体" w:hAnsi="宋体" w:hint="eastAsia"/>
        </w:rPr>
        <w:t>十     E、十进制</w:t>
      </w:r>
    </w:p>
    <w:p w14:paraId="361E10FF" w14:textId="77777777" w:rsidR="001B4BB3" w:rsidRDefault="001B4BB3" w:rsidP="00554CB3">
      <w:pPr>
        <w:ind w:firstLine="420"/>
        <w:rPr>
          <w:rFonts w:ascii="宋体" w:hAnsi="宋体"/>
        </w:rPr>
      </w:pPr>
      <w:r>
        <w:rPr>
          <w:rFonts w:ascii="宋体" w:hAnsi="宋体" w:hint="eastAsia"/>
        </w:rPr>
        <w:t>25.</w:t>
      </w:r>
      <w:r w:rsidRPr="00554CB3">
        <w:rPr>
          <w:rFonts w:ascii="宋体" w:hAnsi="宋体" w:hint="eastAsia"/>
        </w:rPr>
        <w:t xml:space="preserve"> PLC模拟量输出模块可以输出（    ）信号。</w:t>
      </w:r>
    </w:p>
    <w:p w14:paraId="361E1100" w14:textId="77777777" w:rsidR="001B4BB3" w:rsidRDefault="001B4BB3" w:rsidP="00554CB3">
      <w:pPr>
        <w:ind w:firstLine="420"/>
        <w:rPr>
          <w:rFonts w:ascii="宋体" w:hAnsi="宋体"/>
        </w:rPr>
      </w:pPr>
      <w:r>
        <w:rPr>
          <w:rFonts w:ascii="宋体" w:hAnsi="宋体"/>
        </w:rPr>
        <w:t>A</w:t>
      </w:r>
      <w:r>
        <w:rPr>
          <w:rFonts w:ascii="宋体" w:hAnsi="宋体" w:hint="eastAsia"/>
        </w:rPr>
        <w:t>、0</w:t>
      </w:r>
      <w:r w:rsidRPr="00554CB3">
        <w:rPr>
          <w:rFonts w:ascii="宋体" w:hAnsi="宋体"/>
        </w:rPr>
        <w:t>~</w:t>
      </w:r>
      <w:r>
        <w:rPr>
          <w:rFonts w:ascii="宋体" w:hAnsi="宋体" w:hint="eastAsia"/>
        </w:rPr>
        <w:t xml:space="preserve">75mA     </w:t>
      </w:r>
      <w:r>
        <w:rPr>
          <w:rFonts w:ascii="宋体" w:hAnsi="宋体"/>
        </w:rPr>
        <w:t>B</w:t>
      </w:r>
      <w:r>
        <w:rPr>
          <w:rFonts w:ascii="宋体" w:hAnsi="宋体" w:hint="eastAsia"/>
        </w:rPr>
        <w:t>、0</w:t>
      </w:r>
      <w:r w:rsidRPr="00554CB3">
        <w:rPr>
          <w:rFonts w:ascii="宋体" w:hAnsi="宋体"/>
        </w:rPr>
        <w:t>~</w:t>
      </w:r>
      <w:r>
        <w:rPr>
          <w:rFonts w:ascii="宋体" w:hAnsi="宋体" w:hint="eastAsia"/>
        </w:rPr>
        <w:t xml:space="preserve">10V     </w:t>
      </w:r>
      <w:r>
        <w:rPr>
          <w:rFonts w:ascii="宋体" w:hAnsi="宋体"/>
        </w:rPr>
        <w:t>C</w:t>
      </w:r>
      <w:r>
        <w:rPr>
          <w:rFonts w:ascii="宋体" w:hAnsi="宋体" w:hint="eastAsia"/>
        </w:rPr>
        <w:t>、0</w:t>
      </w:r>
      <w:r w:rsidRPr="00554CB3">
        <w:rPr>
          <w:rFonts w:ascii="宋体" w:hAnsi="宋体" w:hint="eastAsia"/>
        </w:rPr>
        <w:t>~</w:t>
      </w:r>
      <w:r>
        <w:rPr>
          <w:rFonts w:ascii="宋体" w:hAnsi="宋体" w:hint="eastAsia"/>
        </w:rPr>
        <w:t xml:space="preserve">20mA     </w:t>
      </w:r>
      <w:r>
        <w:rPr>
          <w:rFonts w:ascii="宋体" w:hAnsi="宋体"/>
        </w:rPr>
        <w:t>D</w:t>
      </w:r>
      <w:r>
        <w:rPr>
          <w:rFonts w:ascii="宋体" w:hAnsi="宋体" w:hint="eastAsia"/>
        </w:rPr>
        <w:t>、0</w:t>
      </w:r>
      <w:r w:rsidRPr="00554CB3">
        <w:rPr>
          <w:rFonts w:ascii="宋体" w:hAnsi="宋体" w:hint="eastAsia"/>
        </w:rPr>
        <w:t>~</w:t>
      </w:r>
      <w:r>
        <w:rPr>
          <w:rFonts w:ascii="宋体" w:hAnsi="宋体" w:hint="eastAsia"/>
        </w:rPr>
        <w:t>3.6V      E、4</w:t>
      </w:r>
      <w:r w:rsidRPr="00554CB3">
        <w:rPr>
          <w:rFonts w:ascii="宋体" w:hAnsi="宋体" w:hint="eastAsia"/>
        </w:rPr>
        <w:t>~</w:t>
      </w:r>
      <w:r>
        <w:rPr>
          <w:rFonts w:ascii="宋体" w:hAnsi="宋体" w:hint="eastAsia"/>
        </w:rPr>
        <w:t>20mA</w:t>
      </w:r>
    </w:p>
    <w:p w14:paraId="361E1101" w14:textId="77777777" w:rsidR="001B4BB3" w:rsidRDefault="001B4BB3" w:rsidP="00554CB3">
      <w:pPr>
        <w:ind w:firstLine="420"/>
        <w:rPr>
          <w:rFonts w:ascii="宋体" w:hAnsi="宋体"/>
        </w:rPr>
      </w:pPr>
      <w:r>
        <w:rPr>
          <w:rFonts w:ascii="宋体" w:hAnsi="宋体" w:hint="eastAsia"/>
        </w:rPr>
        <w:t>26．</w:t>
      </w:r>
      <w:r w:rsidRPr="00554CB3">
        <w:rPr>
          <w:rFonts w:ascii="宋体" w:hAnsi="宋体" w:hint="eastAsia"/>
        </w:rPr>
        <w:t>触摸屏应用软件的菜单栏中所显示的功能一般有：工程、（    ）、报告、通信、公共、屏幕、帮助等、</w:t>
      </w:r>
    </w:p>
    <w:p w14:paraId="361E1102" w14:textId="77777777" w:rsidR="001B4BB3" w:rsidRDefault="001B4BB3" w:rsidP="00554CB3">
      <w:pPr>
        <w:ind w:firstLine="420"/>
        <w:rPr>
          <w:rFonts w:ascii="宋体" w:hAnsi="宋体"/>
        </w:rPr>
      </w:pPr>
      <w:r>
        <w:rPr>
          <w:rFonts w:ascii="宋体" w:hAnsi="宋体"/>
        </w:rPr>
        <w:t>A</w:t>
      </w:r>
      <w:r>
        <w:rPr>
          <w:rFonts w:ascii="宋体" w:hAnsi="宋体" w:hint="eastAsia"/>
        </w:rPr>
        <w:t>、</w:t>
      </w:r>
      <w:r w:rsidRPr="00554CB3">
        <w:rPr>
          <w:rFonts w:ascii="宋体" w:hAnsi="宋体" w:hint="eastAsia"/>
        </w:rPr>
        <w:t>编辑</w:t>
      </w:r>
      <w:r>
        <w:rPr>
          <w:rFonts w:ascii="宋体" w:hAnsi="宋体" w:hint="eastAsia"/>
        </w:rPr>
        <w:t xml:space="preserve">     </w:t>
      </w:r>
      <w:r>
        <w:rPr>
          <w:rFonts w:ascii="宋体" w:hAnsi="宋体"/>
        </w:rPr>
        <w:t>B</w:t>
      </w:r>
      <w:r>
        <w:rPr>
          <w:rFonts w:ascii="宋体" w:hAnsi="宋体" w:hint="eastAsia"/>
        </w:rPr>
        <w:t xml:space="preserve">、标题     </w:t>
      </w:r>
      <w:r>
        <w:rPr>
          <w:rFonts w:ascii="宋体" w:hAnsi="宋体"/>
        </w:rPr>
        <w:t>C</w:t>
      </w:r>
      <w:r>
        <w:rPr>
          <w:rFonts w:ascii="宋体" w:hAnsi="宋体" w:hint="eastAsia"/>
        </w:rPr>
        <w:t>、</w:t>
      </w:r>
      <w:r w:rsidRPr="00554CB3">
        <w:rPr>
          <w:rFonts w:ascii="宋体" w:hAnsi="宋体" w:hint="eastAsia"/>
        </w:rPr>
        <w:t>视图</w:t>
      </w:r>
      <w:r>
        <w:rPr>
          <w:rFonts w:ascii="宋体" w:hAnsi="宋体" w:hint="eastAsia"/>
        </w:rPr>
        <w:t xml:space="preserve">     </w:t>
      </w:r>
      <w:r>
        <w:rPr>
          <w:rFonts w:ascii="宋体" w:hAnsi="宋体"/>
        </w:rPr>
        <w:t>D</w:t>
      </w:r>
      <w:r>
        <w:rPr>
          <w:rFonts w:ascii="宋体" w:hAnsi="宋体" w:hint="eastAsia"/>
        </w:rPr>
        <w:t>、打印      E、</w:t>
      </w:r>
      <w:r w:rsidRPr="00554CB3">
        <w:rPr>
          <w:rFonts w:ascii="宋体" w:hAnsi="宋体" w:hint="eastAsia"/>
        </w:rPr>
        <w:t>绘图</w:t>
      </w:r>
    </w:p>
    <w:p w14:paraId="361E1103" w14:textId="77777777" w:rsidR="001B4BB3" w:rsidRDefault="001B4BB3" w:rsidP="00554CB3">
      <w:pPr>
        <w:ind w:firstLine="420"/>
        <w:rPr>
          <w:rFonts w:ascii="宋体" w:hAnsi="宋体"/>
        </w:rPr>
      </w:pPr>
      <w:r>
        <w:rPr>
          <w:rFonts w:ascii="宋体" w:hAnsi="宋体" w:hint="eastAsia"/>
        </w:rPr>
        <w:t>27.</w:t>
      </w:r>
      <w:r w:rsidRPr="00554CB3">
        <w:rPr>
          <w:rFonts w:ascii="宋体" w:hAnsi="宋体" w:hint="eastAsia"/>
        </w:rPr>
        <w:t xml:space="preserve"> 需要频繁正反转的晶闸管直流可逆调速系统由三相交流电源、整流变压器、（    ）、</w:t>
      </w:r>
      <w:r w:rsidRPr="00AA7365">
        <w:rPr>
          <w:rFonts w:ascii="宋体" w:hAnsi="宋体" w:hint="eastAsia"/>
        </w:rPr>
        <w:t>直流电动机等组成</w:t>
      </w:r>
      <w:r w:rsidRPr="00554CB3">
        <w:rPr>
          <w:rFonts w:ascii="宋体" w:hAnsi="宋体" w:hint="eastAsia"/>
        </w:rPr>
        <w:t>。</w:t>
      </w:r>
    </w:p>
    <w:p w14:paraId="361E1104"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、直流斩波器     </w:t>
      </w:r>
      <w:r>
        <w:rPr>
          <w:rFonts w:ascii="宋体" w:hAnsi="宋体"/>
        </w:rPr>
        <w:t>B</w:t>
      </w:r>
      <w:r>
        <w:rPr>
          <w:rFonts w:ascii="宋体" w:hAnsi="宋体" w:hint="eastAsia"/>
        </w:rPr>
        <w:t xml:space="preserve">、矢量变频器     </w:t>
      </w:r>
      <w:r>
        <w:rPr>
          <w:rFonts w:ascii="宋体" w:hAnsi="宋体"/>
        </w:rPr>
        <w:t>C</w:t>
      </w:r>
      <w:r>
        <w:rPr>
          <w:rFonts w:ascii="宋体" w:hAnsi="宋体" w:hint="eastAsia"/>
        </w:rPr>
        <w:t xml:space="preserve">、正向晶闸管变流器     </w:t>
      </w:r>
    </w:p>
    <w:p w14:paraId="361E1105" w14:textId="77777777" w:rsidR="001B4BB3" w:rsidRDefault="001B4BB3" w:rsidP="00554CB3">
      <w:pPr>
        <w:ind w:firstLine="420"/>
        <w:rPr>
          <w:rFonts w:ascii="宋体" w:hAnsi="宋体"/>
        </w:rPr>
      </w:pPr>
      <w:r>
        <w:rPr>
          <w:rFonts w:ascii="宋体" w:hAnsi="宋体"/>
        </w:rPr>
        <w:t>D</w:t>
      </w:r>
      <w:r>
        <w:rPr>
          <w:rFonts w:ascii="宋体" w:hAnsi="宋体" w:hint="eastAsia"/>
        </w:rPr>
        <w:t>、补偿电容器      E、反向晶闸管变流器</w:t>
      </w:r>
    </w:p>
    <w:p w14:paraId="361E1106" w14:textId="77777777" w:rsidR="001B4BB3" w:rsidRDefault="001B4BB3" w:rsidP="00554CB3">
      <w:pPr>
        <w:ind w:firstLine="420"/>
        <w:rPr>
          <w:rFonts w:ascii="宋体" w:hAnsi="宋体"/>
        </w:rPr>
      </w:pPr>
      <w:r>
        <w:rPr>
          <w:rFonts w:ascii="宋体" w:hAnsi="宋体" w:hint="eastAsia"/>
        </w:rPr>
        <w:t>28．</w:t>
      </w:r>
      <w:r w:rsidRPr="00554CB3">
        <w:rPr>
          <w:rFonts w:ascii="宋体" w:hAnsi="宋体" w:hint="eastAsia"/>
        </w:rPr>
        <w:t>变频调速的基本控制方式有（    ）。</w:t>
      </w:r>
    </w:p>
    <w:p w14:paraId="361E1107"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、基频以下变压变频     </w:t>
      </w:r>
      <w:r>
        <w:rPr>
          <w:rFonts w:ascii="宋体" w:hAnsi="宋体"/>
        </w:rPr>
        <w:t>B</w:t>
      </w:r>
      <w:r>
        <w:rPr>
          <w:rFonts w:ascii="宋体" w:hAnsi="宋体" w:hint="eastAsia"/>
        </w:rPr>
        <w:t xml:space="preserve">、基频以上恒压变频     </w:t>
      </w:r>
      <w:r>
        <w:rPr>
          <w:rFonts w:ascii="宋体" w:hAnsi="宋体"/>
        </w:rPr>
        <w:t>C</w:t>
      </w:r>
      <w:r>
        <w:rPr>
          <w:rFonts w:ascii="宋体" w:hAnsi="宋体" w:hint="eastAsia"/>
        </w:rPr>
        <w:t xml:space="preserve">、基频以下恒压变频     </w:t>
      </w:r>
    </w:p>
    <w:p w14:paraId="361E1108" w14:textId="77777777" w:rsidR="001B4BB3" w:rsidRDefault="001B4BB3" w:rsidP="00554CB3">
      <w:pPr>
        <w:ind w:firstLine="420"/>
        <w:rPr>
          <w:rFonts w:ascii="宋体" w:hAnsi="宋体"/>
        </w:rPr>
      </w:pPr>
      <w:r>
        <w:rPr>
          <w:rFonts w:ascii="宋体" w:hAnsi="宋体"/>
        </w:rPr>
        <w:t>D</w:t>
      </w:r>
      <w:r>
        <w:rPr>
          <w:rFonts w:ascii="宋体" w:hAnsi="宋体" w:hint="eastAsia"/>
        </w:rPr>
        <w:t>、基频以上变压变频     E、基频以下恒压频比</w:t>
      </w:r>
    </w:p>
    <w:p w14:paraId="361E1109" w14:textId="77777777" w:rsidR="001B4BB3" w:rsidRDefault="001B4BB3" w:rsidP="00554CB3">
      <w:pPr>
        <w:ind w:firstLine="420"/>
        <w:rPr>
          <w:rFonts w:ascii="宋体" w:hAnsi="宋体"/>
        </w:rPr>
      </w:pPr>
      <w:r>
        <w:rPr>
          <w:rFonts w:ascii="宋体" w:hAnsi="宋体" w:hint="eastAsia"/>
        </w:rPr>
        <w:t>29．</w:t>
      </w:r>
      <w:r w:rsidRPr="00554CB3">
        <w:rPr>
          <w:rFonts w:ascii="宋体" w:hAnsi="宋体" w:hint="eastAsia"/>
        </w:rPr>
        <w:t>交流伺服系统的性能指标可以从调速范围、定位精度、（    ）转矩波动和运行稳定性等方面来衡量。</w:t>
      </w:r>
    </w:p>
    <w:p w14:paraId="361E110A"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、工作效率     </w:t>
      </w:r>
      <w:r>
        <w:rPr>
          <w:rFonts w:ascii="宋体" w:hAnsi="宋体"/>
        </w:rPr>
        <w:t>B</w:t>
      </w:r>
      <w:r>
        <w:rPr>
          <w:rFonts w:ascii="宋体" w:hAnsi="宋体" w:hint="eastAsia"/>
        </w:rPr>
        <w:t>、</w:t>
      </w:r>
      <w:r w:rsidRPr="00554CB3">
        <w:rPr>
          <w:rFonts w:ascii="宋体" w:hAnsi="宋体" w:hint="eastAsia"/>
        </w:rPr>
        <w:t>稳速精度</w:t>
      </w:r>
      <w:r>
        <w:rPr>
          <w:rFonts w:ascii="宋体" w:hAnsi="宋体" w:hint="eastAsia"/>
        </w:rPr>
        <w:t xml:space="preserve">     </w:t>
      </w:r>
      <w:r>
        <w:rPr>
          <w:rFonts w:ascii="宋体" w:hAnsi="宋体"/>
        </w:rPr>
        <w:t>C</w:t>
      </w:r>
      <w:r>
        <w:rPr>
          <w:rFonts w:ascii="宋体" w:hAnsi="宋体" w:hint="eastAsia"/>
        </w:rPr>
        <w:t>、</w:t>
      </w:r>
      <w:r w:rsidRPr="00554CB3">
        <w:rPr>
          <w:rFonts w:ascii="宋体" w:hAnsi="宋体" w:hint="eastAsia"/>
        </w:rPr>
        <w:t>动态响应</w:t>
      </w:r>
      <w:r>
        <w:rPr>
          <w:rFonts w:ascii="宋体" w:hAnsi="宋体" w:hint="eastAsia"/>
        </w:rPr>
        <w:t xml:space="preserve">     </w:t>
      </w:r>
    </w:p>
    <w:p w14:paraId="361E110B" w14:textId="77777777" w:rsidR="001B4BB3" w:rsidRDefault="001B4BB3" w:rsidP="00554CB3">
      <w:pPr>
        <w:ind w:firstLine="420"/>
        <w:rPr>
          <w:rFonts w:ascii="宋体" w:hAnsi="宋体"/>
        </w:rPr>
      </w:pPr>
      <w:r>
        <w:rPr>
          <w:rFonts w:ascii="宋体" w:hAnsi="宋体"/>
        </w:rPr>
        <w:t>D</w:t>
      </w:r>
      <w:r>
        <w:rPr>
          <w:rFonts w:ascii="宋体" w:hAnsi="宋体" w:hint="eastAsia"/>
        </w:rPr>
        <w:t>、变频范围     E、负载能力</w:t>
      </w:r>
    </w:p>
    <w:p w14:paraId="361E110C" w14:textId="77777777" w:rsidR="001B4BB3" w:rsidRPr="00554CB3" w:rsidRDefault="001B4BB3" w:rsidP="00554CB3">
      <w:pPr>
        <w:ind w:firstLine="420"/>
        <w:rPr>
          <w:rFonts w:ascii="宋体" w:hAnsi="宋体"/>
        </w:rPr>
      </w:pPr>
      <w:r>
        <w:rPr>
          <w:rFonts w:ascii="宋体" w:hAnsi="宋体" w:hint="eastAsia"/>
        </w:rPr>
        <w:t>30．</w:t>
      </w:r>
      <w:r w:rsidRPr="00554CB3">
        <w:rPr>
          <w:rFonts w:ascii="宋体" w:hAnsi="宋体" w:hint="eastAsia"/>
        </w:rPr>
        <w:t>在技能培训进行示范操作时应注意：放慢操作速度、（     ）重点演示、边演示边讲解、实物演示。</w:t>
      </w:r>
    </w:p>
    <w:p w14:paraId="361E110D" w14:textId="77777777" w:rsidR="001B4BB3" w:rsidRDefault="001B4BB3" w:rsidP="00554CB3">
      <w:pPr>
        <w:ind w:firstLine="420"/>
        <w:rPr>
          <w:rFonts w:ascii="宋体" w:hAnsi="宋体"/>
        </w:rPr>
      </w:pPr>
      <w:r>
        <w:rPr>
          <w:rFonts w:ascii="宋体" w:hAnsi="宋体"/>
        </w:rPr>
        <w:t>A</w:t>
      </w:r>
      <w:r>
        <w:rPr>
          <w:rFonts w:ascii="宋体" w:hAnsi="宋体" w:hint="eastAsia"/>
        </w:rPr>
        <w:t>、</w:t>
      </w:r>
      <w:r w:rsidRPr="00554CB3">
        <w:rPr>
          <w:rFonts w:ascii="宋体" w:hAnsi="宋体" w:hint="eastAsia"/>
        </w:rPr>
        <w:t>分解演示</w:t>
      </w:r>
      <w:r>
        <w:rPr>
          <w:rFonts w:ascii="宋体" w:hAnsi="宋体" w:hint="eastAsia"/>
        </w:rPr>
        <w:t xml:space="preserve">     </w:t>
      </w:r>
      <w:r>
        <w:rPr>
          <w:rFonts w:ascii="宋体" w:hAnsi="宋体"/>
        </w:rPr>
        <w:t>B</w:t>
      </w:r>
      <w:r>
        <w:rPr>
          <w:rFonts w:ascii="宋体" w:hAnsi="宋体" w:hint="eastAsia"/>
        </w:rPr>
        <w:t xml:space="preserve">、动画演示     </w:t>
      </w:r>
      <w:r>
        <w:rPr>
          <w:rFonts w:ascii="宋体" w:hAnsi="宋体"/>
        </w:rPr>
        <w:t>C</w:t>
      </w:r>
      <w:r>
        <w:rPr>
          <w:rFonts w:ascii="宋体" w:hAnsi="宋体" w:hint="eastAsia"/>
        </w:rPr>
        <w:t xml:space="preserve">、模型演示     </w:t>
      </w:r>
    </w:p>
    <w:p w14:paraId="361E110E" w14:textId="77777777" w:rsidR="001B4BB3" w:rsidRDefault="001B4BB3" w:rsidP="00554CB3">
      <w:pPr>
        <w:ind w:firstLine="420"/>
        <w:rPr>
          <w:rFonts w:ascii="宋体" w:hAnsi="宋体"/>
        </w:rPr>
      </w:pPr>
      <w:r>
        <w:rPr>
          <w:rFonts w:ascii="宋体" w:hAnsi="宋体"/>
        </w:rPr>
        <w:t>D</w:t>
      </w:r>
      <w:r>
        <w:rPr>
          <w:rFonts w:ascii="宋体" w:hAnsi="宋体" w:hint="eastAsia"/>
        </w:rPr>
        <w:t>、</w:t>
      </w:r>
      <w:r w:rsidRPr="00554CB3">
        <w:rPr>
          <w:rFonts w:ascii="宋体" w:hAnsi="宋体" w:hint="eastAsia"/>
        </w:rPr>
        <w:t>重复演示</w:t>
      </w:r>
      <w:r>
        <w:rPr>
          <w:rFonts w:ascii="宋体" w:hAnsi="宋体" w:hint="eastAsia"/>
        </w:rPr>
        <w:t xml:space="preserve">     E、教具演示</w:t>
      </w:r>
    </w:p>
    <w:p w14:paraId="361E110F" w14:textId="77777777" w:rsidR="001B4BB3" w:rsidRPr="00554CB3" w:rsidRDefault="001B4BB3" w:rsidP="00554CB3">
      <w:pPr>
        <w:ind w:firstLine="420"/>
        <w:rPr>
          <w:rFonts w:ascii="宋体" w:hAnsi="宋体"/>
        </w:rPr>
      </w:pPr>
    </w:p>
    <w:p w14:paraId="361E1110" w14:textId="77777777" w:rsidR="001B4BB3" w:rsidRPr="00A72E14" w:rsidRDefault="001B4BB3" w:rsidP="00A72E14">
      <w:pPr>
        <w:keepLines/>
        <w:ind w:firstLineChars="0" w:firstLine="0"/>
        <w:rPr>
          <w:rFonts w:ascii="宋体" w:hAnsi="宋体"/>
          <w:b/>
        </w:rPr>
      </w:pPr>
      <w:r w:rsidRPr="00A72E14">
        <w:rPr>
          <w:rFonts w:ascii="宋体" w:hAnsi="宋体" w:hint="eastAsia"/>
          <w:b/>
        </w:rPr>
        <w:t>三、判断题(第31～40题。请将判断结果填入括号中，正确的填“</w:t>
      </w:r>
      <w:r>
        <w:rPr>
          <w:rFonts w:ascii="宋体" w:hAnsi="宋体" w:hint="eastAsia"/>
          <w:b/>
        </w:rPr>
        <w:t>√</w:t>
      </w:r>
      <w:r w:rsidRPr="00A72E14">
        <w:rPr>
          <w:rFonts w:ascii="宋体" w:hAnsi="宋体" w:hint="eastAsia"/>
          <w:b/>
        </w:rPr>
        <w:t>”，错误的填“×”。每题1分，共10分。)</w:t>
      </w:r>
    </w:p>
    <w:p w14:paraId="361E1111" w14:textId="77777777" w:rsidR="001B4BB3" w:rsidRPr="001E1AFD" w:rsidRDefault="001B4BB3"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）31.</w:t>
      </w:r>
      <w:r w:rsidRPr="00554CB3">
        <w:rPr>
          <w:rFonts w:ascii="宋体" w:hAnsi="宋体" w:hint="eastAsia"/>
        </w:rPr>
        <w:t xml:space="preserve"> </w:t>
      </w:r>
      <w:r w:rsidRPr="001E1AFD">
        <w:rPr>
          <w:rFonts w:ascii="宋体" w:hAnsi="宋体" w:hint="eastAsia"/>
        </w:rPr>
        <w:t>电工在维修有故障的设备时，重要部件必须加倍爱护，而像螺丝螺帽等通用件可以随意放置。</w:t>
      </w:r>
    </w:p>
    <w:p w14:paraId="361E1112" w14:textId="77777777" w:rsidR="001B4BB3" w:rsidRDefault="001B4BB3" w:rsidP="00554CB3">
      <w:pPr>
        <w:ind w:firstLine="420"/>
        <w:rPr>
          <w:rFonts w:ascii="宋体" w:hAnsi="宋体"/>
        </w:rPr>
      </w:pPr>
      <w:r>
        <w:rPr>
          <w:rFonts w:ascii="宋体" w:hAnsi="宋体" w:hint="eastAsia"/>
        </w:rPr>
        <w:lastRenderedPageBreak/>
        <w:t>（</w:t>
      </w:r>
      <w:r>
        <w:rPr>
          <w:rFonts w:ascii="宋体" w:hAnsi="宋体"/>
        </w:rPr>
        <w:t xml:space="preserve">  </w:t>
      </w:r>
      <w:r>
        <w:rPr>
          <w:rFonts w:ascii="宋体" w:hAnsi="宋体" w:hint="eastAsia"/>
        </w:rPr>
        <w:t>）32.</w:t>
      </w:r>
      <w:r w:rsidRPr="00554CB3">
        <w:rPr>
          <w:rFonts w:ascii="宋体" w:hAnsi="宋体" w:hint="eastAsia"/>
        </w:rPr>
        <w:t xml:space="preserve"> 低压断路器具有短路和过载的保护作用。</w:t>
      </w:r>
    </w:p>
    <w:p w14:paraId="361E1113" w14:textId="77777777" w:rsidR="001B4BB3" w:rsidRDefault="001B4BB3"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）33.</w:t>
      </w:r>
      <w:r w:rsidRPr="00554CB3">
        <w:rPr>
          <w:rFonts w:ascii="宋体" w:hAnsi="宋体"/>
        </w:rPr>
        <w:t xml:space="preserve"> 数据选择器是在地址选择信号的控制下，</w:t>
      </w:r>
      <w:r w:rsidRPr="00D075D2">
        <w:rPr>
          <w:rFonts w:ascii="宋体" w:hAnsi="宋体"/>
        </w:rPr>
        <w:t>从多路数据中选择</w:t>
      </w:r>
      <w:r>
        <w:rPr>
          <w:rFonts w:ascii="宋体" w:hAnsi="宋体" w:hint="eastAsia"/>
        </w:rPr>
        <w:t>若干</w:t>
      </w:r>
      <w:r w:rsidRPr="00D075D2">
        <w:rPr>
          <w:rFonts w:ascii="宋体" w:hAnsi="宋体"/>
        </w:rPr>
        <w:t>路数</w:t>
      </w:r>
      <w:proofErr w:type="gramStart"/>
      <w:r w:rsidRPr="00D075D2">
        <w:rPr>
          <w:rFonts w:ascii="宋体" w:hAnsi="宋体"/>
        </w:rPr>
        <w:t>据作为</w:t>
      </w:r>
      <w:proofErr w:type="gramEnd"/>
      <w:r w:rsidRPr="00D075D2">
        <w:rPr>
          <w:rFonts w:ascii="宋体" w:hAnsi="宋体"/>
        </w:rPr>
        <w:t>输出信号</w:t>
      </w:r>
      <w:r w:rsidRPr="00554CB3">
        <w:rPr>
          <w:rFonts w:ascii="宋体" w:hAnsi="宋体"/>
        </w:rPr>
        <w:t>。</w:t>
      </w:r>
    </w:p>
    <w:p w14:paraId="361E1114" w14:textId="77777777" w:rsidR="001B4BB3" w:rsidRPr="003A453C" w:rsidRDefault="001B4BB3"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）34.</w:t>
      </w:r>
      <w:r w:rsidRPr="00554CB3">
        <w:rPr>
          <w:rFonts w:ascii="宋体" w:hAnsi="宋体" w:hint="eastAsia"/>
        </w:rPr>
        <w:t xml:space="preserve"> 要组成</w:t>
      </w:r>
      <w:r w:rsidRPr="003A453C">
        <w:rPr>
          <w:rFonts w:ascii="宋体" w:hAnsi="宋体" w:hint="eastAsia"/>
        </w:rPr>
        <w:t>移位寄存器型</w:t>
      </w:r>
      <w:r>
        <w:rPr>
          <w:rFonts w:ascii="宋体" w:hAnsi="宋体" w:hint="eastAsia"/>
        </w:rPr>
        <w:t>十</w:t>
      </w:r>
      <w:r w:rsidRPr="003A453C">
        <w:rPr>
          <w:rFonts w:ascii="宋体" w:hAnsi="宋体" w:hint="eastAsia"/>
        </w:rPr>
        <w:t>进制</w:t>
      </w:r>
      <w:r>
        <w:rPr>
          <w:rFonts w:ascii="宋体" w:hAnsi="宋体" w:hint="eastAsia"/>
        </w:rPr>
        <w:t>环形</w:t>
      </w:r>
      <w:r w:rsidRPr="003A453C">
        <w:rPr>
          <w:rFonts w:ascii="宋体" w:hAnsi="宋体" w:hint="eastAsia"/>
        </w:rPr>
        <w:t>计数器</w:t>
      </w:r>
      <w:r>
        <w:rPr>
          <w:rFonts w:ascii="宋体" w:hAnsi="宋体" w:hint="eastAsia"/>
        </w:rPr>
        <w:t>需要十个D触发器。</w:t>
      </w:r>
    </w:p>
    <w:p w14:paraId="361E1115" w14:textId="77777777" w:rsidR="001B4BB3" w:rsidRDefault="001B4BB3"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）35.PLC字逻辑运算异或指令的助记符是WXOR。</w:t>
      </w:r>
    </w:p>
    <w:p w14:paraId="361E1116" w14:textId="77777777" w:rsidR="001B4BB3" w:rsidRDefault="001B4BB3" w:rsidP="00554CB3">
      <w:pPr>
        <w:ind w:firstLine="420"/>
        <w:rPr>
          <w:rFonts w:ascii="宋体" w:hAnsi="宋体"/>
        </w:rPr>
      </w:pPr>
      <w:r>
        <w:rPr>
          <w:rFonts w:ascii="宋体" w:hAnsi="宋体" w:hint="eastAsia"/>
        </w:rPr>
        <w:t>（  ）36.</w:t>
      </w:r>
      <w:r w:rsidRPr="00554CB3">
        <w:rPr>
          <w:rFonts w:ascii="宋体" w:hAnsi="宋体" w:hint="eastAsia"/>
        </w:rPr>
        <w:t xml:space="preserve"> 电容式触摸屏与电阻式触摸屏比，具有价格低、工作可靠的优点。</w:t>
      </w:r>
    </w:p>
    <w:p w14:paraId="361E1117" w14:textId="77777777" w:rsidR="001B4BB3" w:rsidRDefault="001B4BB3" w:rsidP="00554CB3">
      <w:pPr>
        <w:ind w:firstLine="420"/>
        <w:rPr>
          <w:rFonts w:ascii="宋体" w:hAnsi="宋体"/>
        </w:rPr>
      </w:pPr>
      <w:r>
        <w:rPr>
          <w:rFonts w:ascii="宋体" w:hAnsi="宋体" w:hint="eastAsia"/>
        </w:rPr>
        <w:t>（  ）37.</w:t>
      </w:r>
      <w:r w:rsidRPr="00554CB3">
        <w:rPr>
          <w:rFonts w:ascii="宋体" w:hAnsi="宋体" w:hint="eastAsia"/>
        </w:rPr>
        <w:t xml:space="preserve"> 变频调速直接转矩控制系统具有</w:t>
      </w:r>
      <w:r>
        <w:rPr>
          <w:rFonts w:ascii="宋体" w:hAnsi="宋体" w:hint="eastAsia"/>
        </w:rPr>
        <w:t>信号处理特别简单</w:t>
      </w:r>
      <w:r w:rsidRPr="00554CB3">
        <w:rPr>
          <w:rFonts w:ascii="宋体" w:hAnsi="宋体" w:hint="eastAsia"/>
        </w:rPr>
        <w:t>的特点。</w:t>
      </w:r>
    </w:p>
    <w:p w14:paraId="361E1118" w14:textId="77777777" w:rsidR="001B4BB3" w:rsidRDefault="001B4BB3" w:rsidP="00554CB3">
      <w:pPr>
        <w:ind w:firstLine="420"/>
        <w:rPr>
          <w:rFonts w:ascii="宋体" w:hAnsi="宋体"/>
        </w:rPr>
      </w:pPr>
      <w:r>
        <w:rPr>
          <w:rFonts w:ascii="宋体" w:hAnsi="宋体" w:hint="eastAsia"/>
        </w:rPr>
        <w:t>（  ）38.</w:t>
      </w:r>
      <w:r w:rsidRPr="00554CB3">
        <w:rPr>
          <w:rFonts w:ascii="宋体" w:hAnsi="宋体" w:hint="eastAsia"/>
        </w:rPr>
        <w:t xml:space="preserve"> 变频器接线时，千万不能将三相交流电源连接到变频器的输出端。</w:t>
      </w:r>
    </w:p>
    <w:p w14:paraId="361E1119" w14:textId="77777777" w:rsidR="001B4BB3" w:rsidRDefault="001B4BB3"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）39.</w:t>
      </w:r>
      <w:r w:rsidRPr="00554CB3">
        <w:rPr>
          <w:rFonts w:ascii="宋体" w:hAnsi="宋体" w:hint="eastAsia"/>
        </w:rPr>
        <w:t xml:space="preserve"> 交流伺服系统的常见故障有过载、超程、窜动、爬行、振动等。</w:t>
      </w:r>
    </w:p>
    <w:p w14:paraId="361E111A" w14:textId="77777777" w:rsidR="001B4BB3" w:rsidRDefault="001B4BB3"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）40.</w:t>
      </w:r>
      <w:r w:rsidRPr="00554CB3">
        <w:rPr>
          <w:rFonts w:ascii="宋体" w:hAnsi="宋体" w:hint="eastAsia"/>
        </w:rPr>
        <w:t xml:space="preserve"> 电气设备日常维护时，只要绝缘电阻大于</w:t>
      </w:r>
      <w:smartTag w:uri="urn:schemas-microsoft-com:office:smarttags" w:element="chmetcnv">
        <w:smartTagPr>
          <w:attr w:name="TCSC" w:val="0"/>
          <w:attr w:name="NumberType" w:val="1"/>
          <w:attr w:name="Negative" w:val="False"/>
          <w:attr w:name="HasSpace" w:val="False"/>
          <w:attr w:name="SourceValue" w:val=".5"/>
          <w:attr w:name="UnitName" w:val="m"/>
        </w:smartTagPr>
        <w:r w:rsidRPr="00554CB3">
          <w:rPr>
            <w:rFonts w:ascii="宋体" w:hAnsi="宋体" w:hint="eastAsia"/>
          </w:rPr>
          <w:t>0.5</w:t>
        </w:r>
        <w:r w:rsidRPr="00554CB3">
          <w:rPr>
            <w:rFonts w:ascii="宋体" w:hAnsi="宋体"/>
          </w:rPr>
          <w:t>M</w:t>
        </w:r>
      </w:smartTag>
      <w:r w:rsidRPr="00554CB3">
        <w:rPr>
          <w:rFonts w:ascii="宋体" w:hAnsi="宋体" w:hint="eastAsia"/>
        </w:rPr>
        <w:sym w:font="Symbol" w:char="F057"/>
      </w:r>
      <w:r w:rsidRPr="00554CB3">
        <w:rPr>
          <w:rFonts w:ascii="宋体" w:hAnsi="宋体" w:hint="eastAsia"/>
        </w:rPr>
        <w:t>就可以肯定没问题。</w:t>
      </w:r>
    </w:p>
    <w:p w14:paraId="361E111B" w14:textId="77777777" w:rsidR="001B4BB3" w:rsidRPr="00554CB3" w:rsidRDefault="001B4BB3" w:rsidP="00554CB3">
      <w:pPr>
        <w:ind w:firstLine="420"/>
        <w:rPr>
          <w:rFonts w:ascii="宋体" w:hAnsi="宋体"/>
        </w:rPr>
      </w:pPr>
    </w:p>
    <w:p w14:paraId="361E111C" w14:textId="77777777" w:rsidR="001B4BB3" w:rsidRPr="00A72E14" w:rsidRDefault="001B4BB3" w:rsidP="00A72E14">
      <w:pPr>
        <w:keepLines/>
        <w:ind w:firstLineChars="0" w:firstLine="0"/>
        <w:rPr>
          <w:rFonts w:ascii="宋体" w:hAnsi="宋体"/>
          <w:b/>
        </w:rPr>
      </w:pPr>
      <w:r w:rsidRPr="00A72E14">
        <w:rPr>
          <w:rFonts w:ascii="宋体" w:hAnsi="宋体" w:hint="eastAsia"/>
          <w:b/>
        </w:rPr>
        <w:t>四、简答题（第41～44题。每题5分，共20分。）</w:t>
      </w:r>
    </w:p>
    <w:p w14:paraId="361E111D" w14:textId="77777777" w:rsidR="001B4BB3" w:rsidRDefault="001B4BB3" w:rsidP="00554CB3">
      <w:pPr>
        <w:ind w:firstLine="420"/>
        <w:rPr>
          <w:rFonts w:ascii="宋体" w:hAnsi="宋体"/>
        </w:rPr>
      </w:pPr>
      <w:r>
        <w:rPr>
          <w:rFonts w:ascii="宋体" w:hAnsi="宋体" w:hint="eastAsia"/>
        </w:rPr>
        <w:t>41．</w:t>
      </w:r>
      <w:r w:rsidRPr="00554CB3">
        <w:rPr>
          <w:rFonts w:ascii="宋体" w:hAnsi="宋体" w:hint="eastAsia"/>
        </w:rPr>
        <w:t>变频器安装配线时有哪些注意事项？</w:t>
      </w:r>
    </w:p>
    <w:p w14:paraId="361E111E" w14:textId="77777777" w:rsidR="001B4BB3" w:rsidRDefault="001B4BB3" w:rsidP="00554CB3">
      <w:pPr>
        <w:ind w:firstLine="420"/>
        <w:rPr>
          <w:rFonts w:ascii="宋体" w:hAnsi="宋体"/>
        </w:rPr>
      </w:pPr>
    </w:p>
    <w:p w14:paraId="361E1120" w14:textId="77777777" w:rsidR="001B4BB3" w:rsidRDefault="001B4BB3" w:rsidP="00554CB3">
      <w:pPr>
        <w:ind w:firstLine="420"/>
        <w:rPr>
          <w:rFonts w:ascii="宋体" w:hAnsi="宋体"/>
        </w:rPr>
      </w:pPr>
    </w:p>
    <w:p w14:paraId="361E1121" w14:textId="77777777" w:rsidR="001B4BB3" w:rsidRDefault="001B4BB3" w:rsidP="00554CB3">
      <w:pPr>
        <w:ind w:firstLine="420"/>
        <w:rPr>
          <w:rFonts w:ascii="宋体" w:hAnsi="宋体"/>
        </w:rPr>
      </w:pPr>
    </w:p>
    <w:p w14:paraId="361E1122" w14:textId="77777777" w:rsidR="001B4BB3" w:rsidRPr="00554CB3" w:rsidRDefault="001B4BB3" w:rsidP="001B4BB3">
      <w:pPr>
        <w:ind w:firstLine="420"/>
        <w:rPr>
          <w:rFonts w:ascii="宋体" w:hAnsi="宋体"/>
        </w:rPr>
      </w:pPr>
      <w:r>
        <w:rPr>
          <w:rFonts w:ascii="宋体" w:hAnsi="宋体" w:hint="eastAsia"/>
        </w:rPr>
        <w:t>42．变频器的升速方式主要有哪三种？各种变频器设定加速方式的功能大致可分哪三类？</w:t>
      </w:r>
    </w:p>
    <w:p w14:paraId="361E1123" w14:textId="77777777" w:rsidR="001B4BB3" w:rsidRDefault="001B4BB3" w:rsidP="00554CB3">
      <w:pPr>
        <w:ind w:firstLine="420"/>
        <w:rPr>
          <w:rFonts w:ascii="宋体" w:hAnsi="宋体"/>
        </w:rPr>
      </w:pPr>
    </w:p>
    <w:p w14:paraId="361E1124" w14:textId="77777777" w:rsidR="001B4BB3" w:rsidRPr="00553995" w:rsidRDefault="001B4BB3" w:rsidP="00554CB3">
      <w:pPr>
        <w:ind w:firstLine="420"/>
        <w:rPr>
          <w:rFonts w:ascii="宋体" w:hAnsi="宋体"/>
        </w:rPr>
      </w:pPr>
    </w:p>
    <w:p w14:paraId="361E1125" w14:textId="77777777" w:rsidR="001B4BB3" w:rsidRDefault="001B4BB3" w:rsidP="00554CB3">
      <w:pPr>
        <w:ind w:firstLine="420"/>
        <w:rPr>
          <w:rFonts w:ascii="宋体" w:hAnsi="宋体"/>
        </w:rPr>
      </w:pPr>
    </w:p>
    <w:p w14:paraId="361E1127" w14:textId="77777777" w:rsidR="001B4BB3" w:rsidRDefault="001B4BB3" w:rsidP="001B4BB3">
      <w:pPr>
        <w:ind w:firstLine="420"/>
        <w:rPr>
          <w:rFonts w:ascii="宋体" w:hAnsi="宋体"/>
        </w:rPr>
      </w:pPr>
      <w:r>
        <w:rPr>
          <w:rFonts w:ascii="宋体" w:hAnsi="宋体" w:hint="eastAsia"/>
        </w:rPr>
        <w:t>43．</w:t>
      </w:r>
      <w:r w:rsidRPr="00554CB3">
        <w:rPr>
          <w:rFonts w:ascii="宋体" w:hAnsi="宋体" w:hint="eastAsia"/>
        </w:rPr>
        <w:t>伺服系统由哪几个部分组成？具体可分为哪些部件？</w:t>
      </w:r>
    </w:p>
    <w:p w14:paraId="361E1128" w14:textId="77777777" w:rsidR="001B4BB3" w:rsidRDefault="001B4BB3" w:rsidP="00554CB3">
      <w:pPr>
        <w:ind w:firstLine="420"/>
        <w:rPr>
          <w:rFonts w:ascii="宋体" w:hAnsi="宋体"/>
        </w:rPr>
      </w:pPr>
    </w:p>
    <w:p w14:paraId="361E1129" w14:textId="77777777" w:rsidR="001B4BB3" w:rsidRDefault="001B4BB3" w:rsidP="00554CB3">
      <w:pPr>
        <w:ind w:firstLine="420"/>
        <w:rPr>
          <w:rFonts w:ascii="宋体" w:hAnsi="宋体"/>
        </w:rPr>
      </w:pPr>
    </w:p>
    <w:p w14:paraId="361E112A" w14:textId="77777777" w:rsidR="001B4BB3" w:rsidRDefault="001B4BB3" w:rsidP="00554CB3">
      <w:pPr>
        <w:ind w:firstLine="420"/>
        <w:rPr>
          <w:rFonts w:ascii="宋体" w:hAnsi="宋体"/>
        </w:rPr>
      </w:pPr>
    </w:p>
    <w:p w14:paraId="361E112C" w14:textId="77777777" w:rsidR="001B4BB3" w:rsidRDefault="001B4BB3" w:rsidP="001B4BB3">
      <w:pPr>
        <w:ind w:firstLine="420"/>
        <w:rPr>
          <w:rFonts w:ascii="宋体" w:hAnsi="宋体"/>
        </w:rPr>
      </w:pPr>
      <w:r>
        <w:rPr>
          <w:rFonts w:ascii="宋体" w:hAnsi="宋体" w:hint="eastAsia"/>
        </w:rPr>
        <w:t>44．写出</w:t>
      </w:r>
      <w:r w:rsidRPr="00554CB3">
        <w:rPr>
          <w:rFonts w:ascii="宋体" w:hAnsi="宋体" w:hint="eastAsia"/>
        </w:rPr>
        <w:t>技能培训指导的一般步骤。</w:t>
      </w:r>
    </w:p>
    <w:p w14:paraId="361E112D" w14:textId="77777777" w:rsidR="001B4BB3" w:rsidRPr="00554CB3" w:rsidRDefault="001B4BB3" w:rsidP="001B4BB3">
      <w:pPr>
        <w:ind w:firstLine="420"/>
        <w:rPr>
          <w:rFonts w:ascii="宋体" w:hAnsi="宋体"/>
        </w:rPr>
      </w:pPr>
    </w:p>
    <w:p w14:paraId="361E112E" w14:textId="09B11159" w:rsidR="001B4BB3" w:rsidRDefault="001B4BB3" w:rsidP="001B4BB3">
      <w:pPr>
        <w:ind w:firstLine="420"/>
        <w:rPr>
          <w:rFonts w:ascii="宋体" w:hAnsi="宋体"/>
        </w:rPr>
      </w:pPr>
    </w:p>
    <w:p w14:paraId="361E1130" w14:textId="77777777" w:rsidR="001B4BB3" w:rsidRPr="00A72E14" w:rsidRDefault="001B4BB3" w:rsidP="00A72E14">
      <w:pPr>
        <w:keepLines/>
        <w:ind w:firstLineChars="0" w:firstLine="0"/>
        <w:rPr>
          <w:rFonts w:ascii="宋体" w:hAnsi="宋体"/>
          <w:b/>
        </w:rPr>
      </w:pPr>
      <w:r w:rsidRPr="00A72E14">
        <w:rPr>
          <w:rFonts w:ascii="宋体" w:hAnsi="宋体" w:hint="eastAsia"/>
          <w:b/>
        </w:rPr>
        <w:lastRenderedPageBreak/>
        <w:t>五、论述题（第45～46题。每题15分，共30分。）</w:t>
      </w:r>
    </w:p>
    <w:p w14:paraId="361E1131" w14:textId="77777777" w:rsidR="001B4BB3" w:rsidRDefault="001B4BB3" w:rsidP="00554CB3">
      <w:pPr>
        <w:ind w:firstLine="420"/>
        <w:rPr>
          <w:rFonts w:ascii="宋体" w:hAnsi="宋体"/>
        </w:rPr>
      </w:pPr>
      <w:r>
        <w:rPr>
          <w:rFonts w:ascii="宋体" w:hAnsi="宋体" w:hint="eastAsia"/>
        </w:rPr>
        <w:t>45．什么叫</w:t>
      </w:r>
      <w:r w:rsidRPr="00554CB3">
        <w:rPr>
          <w:rFonts w:ascii="宋体" w:hAnsi="宋体" w:hint="eastAsia"/>
        </w:rPr>
        <w:t>直流斩波器？它的基本工作原理是什么？直流斩波器的基本电路有哪三种基本形式？写出最基本的降压斩波器中输出电压</w:t>
      </w:r>
      <w:r w:rsidRPr="00554CB3">
        <w:rPr>
          <w:rFonts w:ascii="宋体" w:hAnsi="宋体"/>
        </w:rPr>
        <w:t>U</w:t>
      </w:r>
      <w:r w:rsidRPr="00554CB3">
        <w:rPr>
          <w:rFonts w:ascii="宋体" w:hAnsi="宋体" w:hint="eastAsia"/>
        </w:rPr>
        <w:t>d与输入电压</w:t>
      </w:r>
      <w:r w:rsidRPr="00554CB3">
        <w:rPr>
          <w:rFonts w:ascii="宋体" w:hAnsi="宋体"/>
        </w:rPr>
        <w:t>U</w:t>
      </w:r>
      <w:r w:rsidRPr="00554CB3">
        <w:rPr>
          <w:rFonts w:ascii="宋体" w:hAnsi="宋体" w:hint="eastAsia"/>
        </w:rPr>
        <w:t>、脉冲宽度</w:t>
      </w:r>
      <w:r w:rsidRPr="00554CB3">
        <w:rPr>
          <w:rFonts w:ascii="宋体" w:hAnsi="宋体"/>
        </w:rPr>
        <w:sym w:font="Symbol" w:char="F074"/>
      </w:r>
      <w:r w:rsidRPr="00554CB3">
        <w:rPr>
          <w:rFonts w:ascii="宋体" w:hAnsi="宋体" w:hint="eastAsia"/>
        </w:rPr>
        <w:t>、周期</w:t>
      </w:r>
      <w:r w:rsidRPr="00554CB3">
        <w:rPr>
          <w:rFonts w:ascii="宋体" w:hAnsi="宋体"/>
        </w:rPr>
        <w:t>T</w:t>
      </w:r>
      <w:r w:rsidRPr="00554CB3">
        <w:rPr>
          <w:rFonts w:ascii="宋体" w:hAnsi="宋体" w:hint="eastAsia"/>
        </w:rPr>
        <w:t>之间的关系式，简述常用的三种占空比控制方法，其中最常用的是哪种？</w:t>
      </w:r>
    </w:p>
    <w:p w14:paraId="361E1132" w14:textId="77777777" w:rsidR="001B4BB3" w:rsidRDefault="001B4BB3" w:rsidP="00554CB3">
      <w:pPr>
        <w:ind w:firstLine="420"/>
        <w:rPr>
          <w:rFonts w:ascii="宋体" w:hAnsi="宋体"/>
        </w:rPr>
      </w:pPr>
    </w:p>
    <w:p w14:paraId="361E1133" w14:textId="77777777" w:rsidR="001B4BB3" w:rsidRDefault="001B4BB3" w:rsidP="00554CB3">
      <w:pPr>
        <w:ind w:firstLine="420"/>
        <w:rPr>
          <w:rFonts w:ascii="宋体" w:hAnsi="宋体"/>
        </w:rPr>
      </w:pPr>
    </w:p>
    <w:p w14:paraId="361E1134" w14:textId="77777777" w:rsidR="001B4BB3" w:rsidRDefault="001B4BB3" w:rsidP="00554CB3">
      <w:pPr>
        <w:ind w:firstLine="420"/>
        <w:rPr>
          <w:rFonts w:ascii="宋体" w:hAnsi="宋体"/>
        </w:rPr>
      </w:pPr>
    </w:p>
    <w:p w14:paraId="361E1135" w14:textId="77777777" w:rsidR="001B4BB3" w:rsidRDefault="001B4BB3" w:rsidP="001B4BB3">
      <w:pPr>
        <w:ind w:firstLineChars="400" w:firstLine="840"/>
        <w:rPr>
          <w:rFonts w:ascii="宋体" w:hAnsi="宋体"/>
        </w:rPr>
      </w:pPr>
    </w:p>
    <w:p w14:paraId="361E1136" w14:textId="77777777" w:rsidR="001B4BB3" w:rsidRDefault="001B4BB3" w:rsidP="001B4BB3">
      <w:pPr>
        <w:ind w:firstLineChars="400" w:firstLine="840"/>
        <w:rPr>
          <w:rFonts w:ascii="宋体" w:hAnsi="宋体"/>
        </w:rPr>
      </w:pPr>
    </w:p>
    <w:p w14:paraId="361E1137" w14:textId="77777777" w:rsidR="001B4BB3" w:rsidRDefault="001B4BB3" w:rsidP="001B4BB3">
      <w:pPr>
        <w:ind w:firstLineChars="400" w:firstLine="840"/>
        <w:rPr>
          <w:rFonts w:ascii="宋体" w:hAnsi="宋体"/>
        </w:rPr>
      </w:pPr>
    </w:p>
    <w:p w14:paraId="361E1138" w14:textId="77777777" w:rsidR="001B4BB3" w:rsidRDefault="001B4BB3" w:rsidP="001B4BB3">
      <w:pPr>
        <w:ind w:firstLineChars="400" w:firstLine="840"/>
        <w:rPr>
          <w:rFonts w:ascii="宋体" w:hAnsi="宋体"/>
        </w:rPr>
      </w:pPr>
    </w:p>
    <w:p w14:paraId="361E1139" w14:textId="77777777" w:rsidR="001B4BB3" w:rsidRDefault="001B4BB3" w:rsidP="001B4BB3">
      <w:pPr>
        <w:ind w:firstLineChars="400" w:firstLine="840"/>
        <w:rPr>
          <w:rFonts w:ascii="宋体" w:hAnsi="宋体"/>
        </w:rPr>
      </w:pPr>
    </w:p>
    <w:p w14:paraId="361E113A" w14:textId="77777777" w:rsidR="001B4BB3" w:rsidRDefault="001B4BB3" w:rsidP="001B4BB3">
      <w:pPr>
        <w:ind w:firstLineChars="400" w:firstLine="840"/>
        <w:rPr>
          <w:rFonts w:ascii="宋体" w:hAnsi="宋体"/>
        </w:rPr>
      </w:pPr>
    </w:p>
    <w:p w14:paraId="361E113B" w14:textId="77777777" w:rsidR="001B4BB3" w:rsidRDefault="001B4BB3" w:rsidP="001B4BB3">
      <w:pPr>
        <w:ind w:firstLineChars="400" w:firstLine="840"/>
        <w:rPr>
          <w:rFonts w:ascii="宋体" w:hAnsi="宋体"/>
        </w:rPr>
      </w:pPr>
    </w:p>
    <w:p w14:paraId="361E113C" w14:textId="77777777" w:rsidR="001B4BB3" w:rsidRDefault="001B4BB3" w:rsidP="001B4BB3">
      <w:pPr>
        <w:ind w:firstLineChars="400" w:firstLine="840"/>
        <w:jc w:val="left"/>
        <w:rPr>
          <w:rFonts w:ascii="宋体" w:hAnsi="宋体"/>
        </w:rPr>
      </w:pPr>
    </w:p>
    <w:p w14:paraId="361E113D" w14:textId="77777777" w:rsidR="001B4BB3" w:rsidRDefault="001B4BB3" w:rsidP="001B4BB3">
      <w:pPr>
        <w:ind w:firstLineChars="400" w:firstLine="840"/>
        <w:rPr>
          <w:rFonts w:ascii="宋体" w:hAnsi="宋体"/>
        </w:rPr>
      </w:pPr>
    </w:p>
    <w:p w14:paraId="361E113E" w14:textId="77777777" w:rsidR="00554CB3" w:rsidRDefault="00554CB3">
      <w:pPr>
        <w:widowControl/>
        <w:spacing w:line="240" w:lineRule="auto"/>
        <w:ind w:firstLineChars="0" w:firstLine="0"/>
        <w:jc w:val="left"/>
        <w:rPr>
          <w:rFonts w:ascii="宋体" w:hAnsi="宋体"/>
        </w:rPr>
      </w:pPr>
      <w:r>
        <w:rPr>
          <w:rFonts w:ascii="宋体" w:hAnsi="宋体"/>
        </w:rPr>
        <w:br w:type="page"/>
      </w:r>
    </w:p>
    <w:p w14:paraId="361E113F" w14:textId="77777777" w:rsidR="001B4BB3" w:rsidRPr="00554CB3" w:rsidRDefault="001B4BB3" w:rsidP="00554CB3">
      <w:pPr>
        <w:ind w:firstLine="420"/>
        <w:rPr>
          <w:rFonts w:ascii="宋体" w:hAnsi="宋体"/>
        </w:rPr>
      </w:pPr>
      <w:r>
        <w:rPr>
          <w:rFonts w:ascii="宋体" w:hAnsi="宋体" w:hint="eastAsia"/>
        </w:rPr>
        <w:lastRenderedPageBreak/>
        <w:t>46．</w:t>
      </w:r>
      <w:r w:rsidRPr="00554CB3">
        <w:rPr>
          <w:rFonts w:ascii="宋体" w:hAnsi="宋体" w:hint="eastAsia"/>
        </w:rPr>
        <w:t>请使用PLC子程序编写一个高速脉冲输出程序，要求：脉冲宽度为1ms。可以使用梯形图，或语句表，并对程序进行简单注释。</w:t>
      </w:r>
    </w:p>
    <w:p w14:paraId="361E1140" w14:textId="77777777" w:rsidR="001B4BB3" w:rsidRPr="00554CB3" w:rsidRDefault="001B4BB3" w:rsidP="00554CB3">
      <w:pPr>
        <w:ind w:firstLine="420"/>
        <w:rPr>
          <w:rFonts w:ascii="宋体" w:hAnsi="宋体"/>
        </w:rPr>
      </w:pPr>
    </w:p>
    <w:p w14:paraId="361E1141" w14:textId="77777777" w:rsidR="001B4BB3" w:rsidRDefault="001B4BB3" w:rsidP="00554CB3">
      <w:pPr>
        <w:ind w:firstLine="420"/>
        <w:rPr>
          <w:rFonts w:ascii="宋体" w:hAnsi="宋体"/>
        </w:rPr>
      </w:pPr>
    </w:p>
    <w:p w14:paraId="361E1142" w14:textId="77777777" w:rsidR="001B4BB3" w:rsidRDefault="001B4BB3" w:rsidP="00554CB3">
      <w:pPr>
        <w:ind w:firstLine="420"/>
        <w:rPr>
          <w:rFonts w:ascii="宋体" w:hAnsi="宋体"/>
        </w:rPr>
      </w:pPr>
    </w:p>
    <w:p w14:paraId="361E1143" w14:textId="77777777" w:rsidR="001B4BB3" w:rsidRDefault="001B4BB3" w:rsidP="00554CB3">
      <w:pPr>
        <w:ind w:firstLine="420"/>
        <w:rPr>
          <w:rFonts w:ascii="宋体" w:hAnsi="宋体"/>
        </w:rPr>
      </w:pPr>
    </w:p>
    <w:p w14:paraId="361E1144" w14:textId="77777777" w:rsidR="001B4BB3" w:rsidRDefault="001B4BB3" w:rsidP="00554CB3">
      <w:pPr>
        <w:ind w:firstLine="420"/>
        <w:rPr>
          <w:rFonts w:ascii="宋体" w:hAnsi="宋体"/>
        </w:rPr>
      </w:pPr>
    </w:p>
    <w:p w14:paraId="361E1145" w14:textId="77777777" w:rsidR="001B4BB3" w:rsidRDefault="001B4BB3" w:rsidP="00554CB3">
      <w:pPr>
        <w:ind w:firstLine="420"/>
        <w:rPr>
          <w:rFonts w:ascii="宋体" w:hAnsi="宋体"/>
        </w:rPr>
      </w:pPr>
    </w:p>
    <w:p w14:paraId="361E1146" w14:textId="77777777" w:rsidR="001B4BB3" w:rsidRPr="006C35C9" w:rsidRDefault="001B4BB3" w:rsidP="001B4BB3">
      <w:pPr>
        <w:ind w:firstLineChars="400" w:firstLine="840"/>
        <w:jc w:val="left"/>
        <w:rPr>
          <w:rFonts w:ascii="宋体" w:hAnsi="宋体"/>
        </w:rPr>
      </w:pPr>
    </w:p>
    <w:p w14:paraId="361E1147" w14:textId="7E8478FF" w:rsidR="00182A7D" w:rsidRDefault="00182A7D" w:rsidP="00EB5B33">
      <w:pPr>
        <w:pStyle w:val="aff1"/>
        <w:tabs>
          <w:tab w:val="clear" w:pos="840"/>
          <w:tab w:val="left" w:pos="426"/>
        </w:tabs>
        <w:spacing w:before="156"/>
      </w:pPr>
      <w:r>
        <w:br w:type="page"/>
      </w:r>
    </w:p>
    <w:p w14:paraId="40F8A4C4" w14:textId="77777777" w:rsidR="00182A7D" w:rsidRDefault="00182A7D" w:rsidP="00182A7D">
      <w:pPr>
        <w:ind w:firstLineChars="0" w:firstLine="0"/>
        <w:jc w:val="center"/>
        <w:rPr>
          <w:rFonts w:eastAsia="黑体"/>
          <w:color w:val="000000"/>
          <w:sz w:val="30"/>
        </w:rPr>
      </w:pPr>
      <w:r>
        <w:rPr>
          <w:rFonts w:eastAsia="黑体" w:hint="eastAsia"/>
          <w:color w:val="000000"/>
          <w:sz w:val="30"/>
        </w:rPr>
        <w:lastRenderedPageBreak/>
        <w:t>职业技能鉴定国家题库</w:t>
      </w:r>
    </w:p>
    <w:p w14:paraId="1DD5D6B6" w14:textId="77777777" w:rsidR="00182A7D" w:rsidRPr="00C80436" w:rsidRDefault="00182A7D" w:rsidP="00234501">
      <w:pPr>
        <w:pStyle w:val="4"/>
        <w:jc w:val="center"/>
        <w:rPr>
          <w:rFonts w:ascii="宋体" w:eastAsia="宋体" w:hAnsi="宋体"/>
          <w:sz w:val="30"/>
          <w:szCs w:val="30"/>
        </w:rPr>
      </w:pPr>
      <w:bookmarkStart w:id="56" w:name="_Toc63667713"/>
      <w:r w:rsidRPr="00C80436">
        <w:rPr>
          <w:rFonts w:ascii="宋体" w:eastAsia="宋体" w:hAnsi="宋体" w:hint="eastAsia"/>
          <w:sz w:val="30"/>
          <w:szCs w:val="30"/>
        </w:rPr>
        <w:t>维修电工技师</w:t>
      </w:r>
      <w:r w:rsidRPr="00C80436">
        <w:rPr>
          <w:rFonts w:ascii="宋体" w:eastAsia="宋体" w:hAnsi="宋体"/>
          <w:sz w:val="30"/>
          <w:szCs w:val="30"/>
        </w:rPr>
        <w:t>理论知识试卷</w:t>
      </w:r>
      <w:r w:rsidRPr="00C80436">
        <w:rPr>
          <w:rFonts w:ascii="宋体" w:eastAsia="宋体" w:hAnsi="宋体" w:hint="eastAsia"/>
          <w:sz w:val="30"/>
          <w:szCs w:val="30"/>
        </w:rPr>
        <w:t>答案及评分标准十一</w:t>
      </w:r>
      <w:bookmarkEnd w:id="56"/>
    </w:p>
    <w:p w14:paraId="2F9ABFFC" w14:textId="77777777" w:rsidR="00182A7D" w:rsidRDefault="00182A7D" w:rsidP="00182A7D">
      <w:pPr>
        <w:pStyle w:val="aff1"/>
        <w:spacing w:before="156"/>
      </w:pPr>
      <w:r>
        <w:rPr>
          <w:rFonts w:hint="eastAsia"/>
        </w:rPr>
        <w:t>一、单项选择题</w:t>
      </w:r>
    </w:p>
    <w:p w14:paraId="5EC40568" w14:textId="77777777" w:rsidR="00182A7D" w:rsidRDefault="00182A7D" w:rsidP="00182A7D">
      <w:pPr>
        <w:ind w:firstLine="420"/>
      </w:pPr>
      <w:r>
        <w:rPr>
          <w:rFonts w:hint="eastAsia"/>
        </w:rPr>
        <w:t>评分标准：每题答对给</w:t>
      </w:r>
      <w:r>
        <w:rPr>
          <w:rFonts w:hint="eastAsia"/>
        </w:rPr>
        <w:t>1</w:t>
      </w:r>
      <w:r>
        <w:rPr>
          <w:rFonts w:hint="eastAsia"/>
        </w:rPr>
        <w:t>分，答错或不答不给分，也</w:t>
      </w:r>
      <w:proofErr w:type="gramStart"/>
      <w:r>
        <w:rPr>
          <w:rFonts w:hint="eastAsia"/>
        </w:rPr>
        <w:t>不</w:t>
      </w:r>
      <w:proofErr w:type="gramEnd"/>
      <w:r>
        <w:rPr>
          <w:rFonts w:hint="eastAsia"/>
        </w:rPr>
        <w:t>倒扣分；每题</w:t>
      </w:r>
      <w:r>
        <w:rPr>
          <w:rFonts w:hint="eastAsia"/>
        </w:rPr>
        <w:t>1</w:t>
      </w:r>
      <w:r>
        <w:rPr>
          <w:rFonts w:hint="eastAsia"/>
        </w:rPr>
        <w:t>分，共</w:t>
      </w:r>
      <w:r>
        <w:rPr>
          <w:rFonts w:hint="eastAsia"/>
        </w:rPr>
        <w:t>20</w:t>
      </w:r>
      <w:r>
        <w:rPr>
          <w:rFonts w:hint="eastAsia"/>
        </w:rPr>
        <w:t>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9"/>
        <w:gridCol w:w="759"/>
        <w:gridCol w:w="759"/>
        <w:gridCol w:w="759"/>
        <w:gridCol w:w="759"/>
        <w:gridCol w:w="759"/>
        <w:gridCol w:w="759"/>
        <w:gridCol w:w="759"/>
        <w:gridCol w:w="760"/>
        <w:gridCol w:w="760"/>
      </w:tblGrid>
      <w:tr w:rsidR="00182A7D" w14:paraId="05EF631F" w14:textId="77777777" w:rsidTr="00182A7D">
        <w:tc>
          <w:tcPr>
            <w:tcW w:w="810" w:type="dxa"/>
          </w:tcPr>
          <w:p w14:paraId="21103EF9" w14:textId="77777777" w:rsidR="00182A7D" w:rsidRDefault="00182A7D" w:rsidP="00182A7D">
            <w:pPr>
              <w:pStyle w:val="afa"/>
              <w:spacing w:before="156"/>
            </w:pPr>
            <w:r>
              <w:rPr>
                <w:rFonts w:hint="eastAsia"/>
              </w:rPr>
              <w:t>1</w:t>
            </w:r>
          </w:p>
        </w:tc>
        <w:tc>
          <w:tcPr>
            <w:tcW w:w="810" w:type="dxa"/>
          </w:tcPr>
          <w:p w14:paraId="074CA848" w14:textId="77777777" w:rsidR="00182A7D" w:rsidRDefault="00182A7D" w:rsidP="00182A7D">
            <w:pPr>
              <w:pStyle w:val="afa"/>
              <w:spacing w:before="156"/>
            </w:pPr>
            <w:r>
              <w:rPr>
                <w:rFonts w:hint="eastAsia"/>
              </w:rPr>
              <w:t>2</w:t>
            </w:r>
          </w:p>
        </w:tc>
        <w:tc>
          <w:tcPr>
            <w:tcW w:w="810" w:type="dxa"/>
          </w:tcPr>
          <w:p w14:paraId="22E0931F" w14:textId="77777777" w:rsidR="00182A7D" w:rsidRDefault="00182A7D" w:rsidP="00182A7D">
            <w:pPr>
              <w:pStyle w:val="afa"/>
              <w:spacing w:before="156"/>
            </w:pPr>
            <w:r>
              <w:rPr>
                <w:rFonts w:hint="eastAsia"/>
              </w:rPr>
              <w:t>3</w:t>
            </w:r>
          </w:p>
        </w:tc>
        <w:tc>
          <w:tcPr>
            <w:tcW w:w="810" w:type="dxa"/>
          </w:tcPr>
          <w:p w14:paraId="1C78D23F" w14:textId="77777777" w:rsidR="00182A7D" w:rsidRDefault="00182A7D" w:rsidP="00182A7D">
            <w:pPr>
              <w:pStyle w:val="afa"/>
              <w:spacing w:before="156"/>
            </w:pPr>
            <w:r>
              <w:rPr>
                <w:rFonts w:hint="eastAsia"/>
              </w:rPr>
              <w:t>4</w:t>
            </w:r>
          </w:p>
        </w:tc>
        <w:tc>
          <w:tcPr>
            <w:tcW w:w="810" w:type="dxa"/>
          </w:tcPr>
          <w:p w14:paraId="62268763" w14:textId="77777777" w:rsidR="00182A7D" w:rsidRDefault="00182A7D" w:rsidP="00182A7D">
            <w:pPr>
              <w:pStyle w:val="afa"/>
              <w:spacing w:before="156"/>
            </w:pPr>
            <w:r>
              <w:rPr>
                <w:rFonts w:hint="eastAsia"/>
              </w:rPr>
              <w:t>5</w:t>
            </w:r>
          </w:p>
        </w:tc>
        <w:tc>
          <w:tcPr>
            <w:tcW w:w="810" w:type="dxa"/>
          </w:tcPr>
          <w:p w14:paraId="7B24CC42" w14:textId="77777777" w:rsidR="00182A7D" w:rsidRDefault="00182A7D" w:rsidP="00182A7D">
            <w:pPr>
              <w:pStyle w:val="afa"/>
              <w:spacing w:before="156"/>
            </w:pPr>
            <w:r>
              <w:rPr>
                <w:rFonts w:hint="eastAsia"/>
              </w:rPr>
              <w:t>6</w:t>
            </w:r>
          </w:p>
        </w:tc>
        <w:tc>
          <w:tcPr>
            <w:tcW w:w="810" w:type="dxa"/>
          </w:tcPr>
          <w:p w14:paraId="4DBD0460" w14:textId="77777777" w:rsidR="00182A7D" w:rsidRDefault="00182A7D" w:rsidP="00182A7D">
            <w:pPr>
              <w:pStyle w:val="afa"/>
              <w:spacing w:before="156"/>
            </w:pPr>
            <w:r>
              <w:rPr>
                <w:rFonts w:hint="eastAsia"/>
              </w:rPr>
              <w:t>7</w:t>
            </w:r>
          </w:p>
        </w:tc>
        <w:tc>
          <w:tcPr>
            <w:tcW w:w="810" w:type="dxa"/>
          </w:tcPr>
          <w:p w14:paraId="675DAF37" w14:textId="77777777" w:rsidR="00182A7D" w:rsidRDefault="00182A7D" w:rsidP="00182A7D">
            <w:pPr>
              <w:pStyle w:val="afa"/>
              <w:spacing w:before="156"/>
            </w:pPr>
            <w:r>
              <w:rPr>
                <w:rFonts w:hint="eastAsia"/>
              </w:rPr>
              <w:t>8</w:t>
            </w:r>
          </w:p>
        </w:tc>
        <w:tc>
          <w:tcPr>
            <w:tcW w:w="811" w:type="dxa"/>
          </w:tcPr>
          <w:p w14:paraId="1017B0BE" w14:textId="77777777" w:rsidR="00182A7D" w:rsidRDefault="00182A7D" w:rsidP="00182A7D">
            <w:pPr>
              <w:pStyle w:val="afa"/>
              <w:spacing w:before="156"/>
            </w:pPr>
            <w:r>
              <w:rPr>
                <w:rFonts w:hint="eastAsia"/>
              </w:rPr>
              <w:t>9</w:t>
            </w:r>
          </w:p>
        </w:tc>
        <w:tc>
          <w:tcPr>
            <w:tcW w:w="811" w:type="dxa"/>
          </w:tcPr>
          <w:p w14:paraId="77E421BE" w14:textId="77777777" w:rsidR="00182A7D" w:rsidRDefault="00182A7D" w:rsidP="00182A7D">
            <w:pPr>
              <w:pStyle w:val="afa"/>
              <w:spacing w:before="156"/>
            </w:pPr>
            <w:r>
              <w:rPr>
                <w:rFonts w:hint="eastAsia"/>
              </w:rPr>
              <w:t>10</w:t>
            </w:r>
          </w:p>
        </w:tc>
      </w:tr>
      <w:tr w:rsidR="00182A7D" w14:paraId="7919D7D4" w14:textId="77777777" w:rsidTr="00182A7D">
        <w:tc>
          <w:tcPr>
            <w:tcW w:w="810" w:type="dxa"/>
          </w:tcPr>
          <w:p w14:paraId="4BBA61B8" w14:textId="77777777" w:rsidR="00182A7D" w:rsidRDefault="00182A7D" w:rsidP="00182A7D">
            <w:pPr>
              <w:pStyle w:val="afa"/>
              <w:spacing w:before="156"/>
            </w:pPr>
            <w:r>
              <w:rPr>
                <w:rFonts w:hint="eastAsia"/>
              </w:rPr>
              <w:t>A</w:t>
            </w:r>
          </w:p>
        </w:tc>
        <w:tc>
          <w:tcPr>
            <w:tcW w:w="810" w:type="dxa"/>
          </w:tcPr>
          <w:p w14:paraId="4843B84B" w14:textId="77777777" w:rsidR="00182A7D" w:rsidRDefault="00182A7D" w:rsidP="00182A7D">
            <w:pPr>
              <w:pStyle w:val="afa"/>
              <w:spacing w:before="156"/>
            </w:pPr>
            <w:r>
              <w:rPr>
                <w:rFonts w:hint="eastAsia"/>
              </w:rPr>
              <w:t>C</w:t>
            </w:r>
          </w:p>
        </w:tc>
        <w:tc>
          <w:tcPr>
            <w:tcW w:w="810" w:type="dxa"/>
          </w:tcPr>
          <w:p w14:paraId="6901F706" w14:textId="77777777" w:rsidR="00182A7D" w:rsidRDefault="00182A7D" w:rsidP="00182A7D">
            <w:pPr>
              <w:pStyle w:val="afa"/>
              <w:spacing w:before="156"/>
            </w:pPr>
            <w:r>
              <w:rPr>
                <w:rFonts w:hint="eastAsia"/>
              </w:rPr>
              <w:t>B</w:t>
            </w:r>
          </w:p>
        </w:tc>
        <w:tc>
          <w:tcPr>
            <w:tcW w:w="810" w:type="dxa"/>
          </w:tcPr>
          <w:p w14:paraId="0B6EA2F6" w14:textId="77777777" w:rsidR="00182A7D" w:rsidRDefault="00182A7D" w:rsidP="00182A7D">
            <w:pPr>
              <w:pStyle w:val="afa"/>
              <w:spacing w:before="156"/>
            </w:pPr>
            <w:r>
              <w:rPr>
                <w:rFonts w:hint="eastAsia"/>
              </w:rPr>
              <w:t>D</w:t>
            </w:r>
          </w:p>
        </w:tc>
        <w:tc>
          <w:tcPr>
            <w:tcW w:w="810" w:type="dxa"/>
          </w:tcPr>
          <w:p w14:paraId="2E6E5B8F" w14:textId="77777777" w:rsidR="00182A7D" w:rsidRDefault="00182A7D" w:rsidP="00182A7D">
            <w:pPr>
              <w:pStyle w:val="afa"/>
              <w:spacing w:before="156"/>
            </w:pPr>
            <w:r>
              <w:rPr>
                <w:rFonts w:hint="eastAsia"/>
              </w:rPr>
              <w:t>B</w:t>
            </w:r>
          </w:p>
        </w:tc>
        <w:tc>
          <w:tcPr>
            <w:tcW w:w="810" w:type="dxa"/>
          </w:tcPr>
          <w:p w14:paraId="5ABB4C86" w14:textId="77777777" w:rsidR="00182A7D" w:rsidRDefault="00182A7D" w:rsidP="00182A7D">
            <w:pPr>
              <w:pStyle w:val="afa"/>
              <w:spacing w:before="156"/>
            </w:pPr>
            <w:r>
              <w:rPr>
                <w:rFonts w:hint="eastAsia"/>
              </w:rPr>
              <w:t>D</w:t>
            </w:r>
          </w:p>
        </w:tc>
        <w:tc>
          <w:tcPr>
            <w:tcW w:w="810" w:type="dxa"/>
          </w:tcPr>
          <w:p w14:paraId="5E7386C5" w14:textId="77777777" w:rsidR="00182A7D" w:rsidRDefault="00182A7D" w:rsidP="00182A7D">
            <w:pPr>
              <w:pStyle w:val="afa"/>
              <w:spacing w:before="156"/>
            </w:pPr>
            <w:r>
              <w:rPr>
                <w:rFonts w:hint="eastAsia"/>
              </w:rPr>
              <w:t>A</w:t>
            </w:r>
          </w:p>
        </w:tc>
        <w:tc>
          <w:tcPr>
            <w:tcW w:w="810" w:type="dxa"/>
          </w:tcPr>
          <w:p w14:paraId="11062875" w14:textId="77777777" w:rsidR="00182A7D" w:rsidRDefault="00182A7D" w:rsidP="00182A7D">
            <w:pPr>
              <w:pStyle w:val="afa"/>
              <w:spacing w:before="156"/>
            </w:pPr>
            <w:r>
              <w:rPr>
                <w:rFonts w:hint="eastAsia"/>
              </w:rPr>
              <w:t>C</w:t>
            </w:r>
          </w:p>
        </w:tc>
        <w:tc>
          <w:tcPr>
            <w:tcW w:w="811" w:type="dxa"/>
          </w:tcPr>
          <w:p w14:paraId="344AD1C4" w14:textId="77777777" w:rsidR="00182A7D" w:rsidRDefault="00182A7D" w:rsidP="00182A7D">
            <w:pPr>
              <w:pStyle w:val="afa"/>
              <w:spacing w:before="156"/>
            </w:pPr>
            <w:r>
              <w:rPr>
                <w:rFonts w:hint="eastAsia"/>
              </w:rPr>
              <w:t>B</w:t>
            </w:r>
          </w:p>
        </w:tc>
        <w:tc>
          <w:tcPr>
            <w:tcW w:w="811" w:type="dxa"/>
          </w:tcPr>
          <w:p w14:paraId="355E2E0F" w14:textId="77777777" w:rsidR="00182A7D" w:rsidRPr="00DB24E5" w:rsidRDefault="00182A7D" w:rsidP="00182A7D">
            <w:pPr>
              <w:pStyle w:val="afa"/>
              <w:spacing w:before="156"/>
            </w:pPr>
            <w:r>
              <w:rPr>
                <w:rFonts w:hint="eastAsia"/>
              </w:rPr>
              <w:t>A</w:t>
            </w:r>
          </w:p>
        </w:tc>
      </w:tr>
      <w:tr w:rsidR="00182A7D" w14:paraId="616B934A" w14:textId="77777777" w:rsidTr="00182A7D">
        <w:tc>
          <w:tcPr>
            <w:tcW w:w="810" w:type="dxa"/>
          </w:tcPr>
          <w:p w14:paraId="6F79CCCF" w14:textId="77777777" w:rsidR="00182A7D" w:rsidRDefault="00182A7D" w:rsidP="00182A7D">
            <w:pPr>
              <w:pStyle w:val="afa"/>
              <w:spacing w:before="156"/>
            </w:pPr>
            <w:r>
              <w:rPr>
                <w:rFonts w:hint="eastAsia"/>
              </w:rPr>
              <w:t>11</w:t>
            </w:r>
          </w:p>
        </w:tc>
        <w:tc>
          <w:tcPr>
            <w:tcW w:w="810" w:type="dxa"/>
          </w:tcPr>
          <w:p w14:paraId="2EB31783" w14:textId="77777777" w:rsidR="00182A7D" w:rsidRDefault="00182A7D" w:rsidP="00182A7D">
            <w:pPr>
              <w:pStyle w:val="afa"/>
              <w:spacing w:before="156"/>
            </w:pPr>
            <w:r>
              <w:rPr>
                <w:rFonts w:hint="eastAsia"/>
              </w:rPr>
              <w:t>12</w:t>
            </w:r>
          </w:p>
        </w:tc>
        <w:tc>
          <w:tcPr>
            <w:tcW w:w="810" w:type="dxa"/>
          </w:tcPr>
          <w:p w14:paraId="2799CF3D" w14:textId="77777777" w:rsidR="00182A7D" w:rsidRDefault="00182A7D" w:rsidP="00182A7D">
            <w:pPr>
              <w:pStyle w:val="afa"/>
              <w:spacing w:before="156"/>
            </w:pPr>
            <w:r>
              <w:rPr>
                <w:rFonts w:hint="eastAsia"/>
              </w:rPr>
              <w:t>13</w:t>
            </w:r>
          </w:p>
        </w:tc>
        <w:tc>
          <w:tcPr>
            <w:tcW w:w="810" w:type="dxa"/>
          </w:tcPr>
          <w:p w14:paraId="52B0180C" w14:textId="77777777" w:rsidR="00182A7D" w:rsidRDefault="00182A7D" w:rsidP="00182A7D">
            <w:pPr>
              <w:pStyle w:val="afa"/>
              <w:spacing w:before="156"/>
            </w:pPr>
            <w:r>
              <w:rPr>
                <w:rFonts w:hint="eastAsia"/>
              </w:rPr>
              <w:t>14</w:t>
            </w:r>
          </w:p>
        </w:tc>
        <w:tc>
          <w:tcPr>
            <w:tcW w:w="810" w:type="dxa"/>
          </w:tcPr>
          <w:p w14:paraId="489769BD" w14:textId="77777777" w:rsidR="00182A7D" w:rsidRDefault="00182A7D" w:rsidP="00182A7D">
            <w:pPr>
              <w:pStyle w:val="afa"/>
              <w:spacing w:before="156"/>
            </w:pPr>
            <w:r>
              <w:rPr>
                <w:rFonts w:hint="eastAsia"/>
              </w:rPr>
              <w:t>15</w:t>
            </w:r>
          </w:p>
        </w:tc>
        <w:tc>
          <w:tcPr>
            <w:tcW w:w="810" w:type="dxa"/>
          </w:tcPr>
          <w:p w14:paraId="73C04848" w14:textId="77777777" w:rsidR="00182A7D" w:rsidRDefault="00182A7D" w:rsidP="00182A7D">
            <w:pPr>
              <w:pStyle w:val="afa"/>
              <w:spacing w:before="156"/>
            </w:pPr>
            <w:r>
              <w:rPr>
                <w:rFonts w:hint="eastAsia"/>
              </w:rPr>
              <w:t>16</w:t>
            </w:r>
          </w:p>
        </w:tc>
        <w:tc>
          <w:tcPr>
            <w:tcW w:w="810" w:type="dxa"/>
          </w:tcPr>
          <w:p w14:paraId="32A1DD14" w14:textId="77777777" w:rsidR="00182A7D" w:rsidRDefault="00182A7D" w:rsidP="00182A7D">
            <w:pPr>
              <w:pStyle w:val="afa"/>
              <w:spacing w:before="156"/>
            </w:pPr>
            <w:r>
              <w:rPr>
                <w:rFonts w:hint="eastAsia"/>
              </w:rPr>
              <w:t>17</w:t>
            </w:r>
          </w:p>
        </w:tc>
        <w:tc>
          <w:tcPr>
            <w:tcW w:w="810" w:type="dxa"/>
          </w:tcPr>
          <w:p w14:paraId="06AB29E7" w14:textId="77777777" w:rsidR="00182A7D" w:rsidRDefault="00182A7D" w:rsidP="00182A7D">
            <w:pPr>
              <w:pStyle w:val="afa"/>
              <w:spacing w:before="156"/>
            </w:pPr>
            <w:r>
              <w:rPr>
                <w:rFonts w:hint="eastAsia"/>
              </w:rPr>
              <w:t>18</w:t>
            </w:r>
          </w:p>
        </w:tc>
        <w:tc>
          <w:tcPr>
            <w:tcW w:w="811" w:type="dxa"/>
          </w:tcPr>
          <w:p w14:paraId="6F732A07" w14:textId="77777777" w:rsidR="00182A7D" w:rsidRDefault="00182A7D" w:rsidP="00182A7D">
            <w:pPr>
              <w:pStyle w:val="afa"/>
              <w:spacing w:before="156"/>
            </w:pPr>
            <w:r>
              <w:rPr>
                <w:rFonts w:hint="eastAsia"/>
              </w:rPr>
              <w:t>19</w:t>
            </w:r>
          </w:p>
        </w:tc>
        <w:tc>
          <w:tcPr>
            <w:tcW w:w="811" w:type="dxa"/>
          </w:tcPr>
          <w:p w14:paraId="302047B4" w14:textId="77777777" w:rsidR="00182A7D" w:rsidRDefault="00182A7D" w:rsidP="00182A7D">
            <w:pPr>
              <w:pStyle w:val="afa"/>
              <w:spacing w:before="156"/>
            </w:pPr>
            <w:r>
              <w:rPr>
                <w:rFonts w:hint="eastAsia"/>
              </w:rPr>
              <w:t>20</w:t>
            </w:r>
          </w:p>
        </w:tc>
      </w:tr>
      <w:tr w:rsidR="00182A7D" w14:paraId="7FE9685A" w14:textId="77777777" w:rsidTr="00182A7D">
        <w:tc>
          <w:tcPr>
            <w:tcW w:w="810" w:type="dxa"/>
          </w:tcPr>
          <w:p w14:paraId="76FE61FC" w14:textId="77777777" w:rsidR="00182A7D" w:rsidRDefault="00182A7D" w:rsidP="00182A7D">
            <w:pPr>
              <w:pStyle w:val="afa"/>
              <w:spacing w:before="156"/>
            </w:pPr>
            <w:r>
              <w:rPr>
                <w:rFonts w:hint="eastAsia"/>
              </w:rPr>
              <w:t>D</w:t>
            </w:r>
          </w:p>
        </w:tc>
        <w:tc>
          <w:tcPr>
            <w:tcW w:w="810" w:type="dxa"/>
          </w:tcPr>
          <w:p w14:paraId="1801F42A" w14:textId="77777777" w:rsidR="00182A7D" w:rsidRDefault="00182A7D" w:rsidP="00182A7D">
            <w:pPr>
              <w:pStyle w:val="afa"/>
              <w:spacing w:before="156"/>
            </w:pPr>
            <w:r>
              <w:rPr>
                <w:rFonts w:hint="eastAsia"/>
              </w:rPr>
              <w:t>C</w:t>
            </w:r>
          </w:p>
        </w:tc>
        <w:tc>
          <w:tcPr>
            <w:tcW w:w="810" w:type="dxa"/>
          </w:tcPr>
          <w:p w14:paraId="1E00AD3A" w14:textId="77777777" w:rsidR="00182A7D" w:rsidRDefault="00182A7D" w:rsidP="00182A7D">
            <w:pPr>
              <w:pStyle w:val="afa"/>
              <w:spacing w:before="156"/>
            </w:pPr>
            <w:r>
              <w:rPr>
                <w:rFonts w:hint="eastAsia"/>
              </w:rPr>
              <w:t>C</w:t>
            </w:r>
          </w:p>
        </w:tc>
        <w:tc>
          <w:tcPr>
            <w:tcW w:w="810" w:type="dxa"/>
          </w:tcPr>
          <w:p w14:paraId="1B0245DE" w14:textId="77777777" w:rsidR="00182A7D" w:rsidRDefault="00182A7D" w:rsidP="00182A7D">
            <w:pPr>
              <w:pStyle w:val="afa"/>
              <w:spacing w:before="156"/>
            </w:pPr>
            <w:r>
              <w:rPr>
                <w:rFonts w:hint="eastAsia"/>
              </w:rPr>
              <w:t>D</w:t>
            </w:r>
          </w:p>
        </w:tc>
        <w:tc>
          <w:tcPr>
            <w:tcW w:w="810" w:type="dxa"/>
          </w:tcPr>
          <w:p w14:paraId="413F072D" w14:textId="77777777" w:rsidR="00182A7D" w:rsidRDefault="00182A7D" w:rsidP="00182A7D">
            <w:pPr>
              <w:pStyle w:val="afa"/>
              <w:spacing w:before="156"/>
            </w:pPr>
            <w:r>
              <w:rPr>
                <w:rFonts w:hint="eastAsia"/>
              </w:rPr>
              <w:t>B</w:t>
            </w:r>
          </w:p>
        </w:tc>
        <w:tc>
          <w:tcPr>
            <w:tcW w:w="810" w:type="dxa"/>
          </w:tcPr>
          <w:p w14:paraId="2A0325A9" w14:textId="77777777" w:rsidR="00182A7D" w:rsidRDefault="00182A7D" w:rsidP="00182A7D">
            <w:pPr>
              <w:pStyle w:val="afa"/>
              <w:spacing w:before="156"/>
            </w:pPr>
            <w:r>
              <w:rPr>
                <w:rFonts w:hint="eastAsia"/>
              </w:rPr>
              <w:t>D</w:t>
            </w:r>
          </w:p>
        </w:tc>
        <w:tc>
          <w:tcPr>
            <w:tcW w:w="810" w:type="dxa"/>
          </w:tcPr>
          <w:p w14:paraId="55C895D7" w14:textId="77777777" w:rsidR="00182A7D" w:rsidRDefault="00182A7D" w:rsidP="00182A7D">
            <w:pPr>
              <w:pStyle w:val="afa"/>
              <w:spacing w:before="156"/>
            </w:pPr>
            <w:r>
              <w:rPr>
                <w:rFonts w:hint="eastAsia"/>
              </w:rPr>
              <w:t>A</w:t>
            </w:r>
          </w:p>
        </w:tc>
        <w:tc>
          <w:tcPr>
            <w:tcW w:w="810" w:type="dxa"/>
          </w:tcPr>
          <w:p w14:paraId="0B2943F5" w14:textId="77777777" w:rsidR="00182A7D" w:rsidRDefault="00182A7D" w:rsidP="00182A7D">
            <w:pPr>
              <w:pStyle w:val="afa"/>
              <w:spacing w:before="156"/>
            </w:pPr>
            <w:r>
              <w:rPr>
                <w:rFonts w:hint="eastAsia"/>
              </w:rPr>
              <w:t>B</w:t>
            </w:r>
          </w:p>
        </w:tc>
        <w:tc>
          <w:tcPr>
            <w:tcW w:w="811" w:type="dxa"/>
          </w:tcPr>
          <w:p w14:paraId="4920C23B" w14:textId="77777777" w:rsidR="00182A7D" w:rsidRDefault="00182A7D" w:rsidP="00182A7D">
            <w:pPr>
              <w:pStyle w:val="afa"/>
              <w:spacing w:before="156"/>
            </w:pPr>
            <w:r>
              <w:rPr>
                <w:rFonts w:hint="eastAsia"/>
              </w:rPr>
              <w:t>C</w:t>
            </w:r>
          </w:p>
        </w:tc>
        <w:tc>
          <w:tcPr>
            <w:tcW w:w="811" w:type="dxa"/>
          </w:tcPr>
          <w:p w14:paraId="08C81C11" w14:textId="77777777" w:rsidR="00182A7D" w:rsidRDefault="00182A7D" w:rsidP="00182A7D">
            <w:pPr>
              <w:pStyle w:val="afa"/>
              <w:spacing w:before="156"/>
            </w:pPr>
            <w:r>
              <w:rPr>
                <w:rFonts w:hint="eastAsia"/>
              </w:rPr>
              <w:t>D</w:t>
            </w:r>
          </w:p>
        </w:tc>
      </w:tr>
    </w:tbl>
    <w:p w14:paraId="38553D08" w14:textId="77777777" w:rsidR="00182A7D" w:rsidRDefault="00182A7D" w:rsidP="00182A7D">
      <w:pPr>
        <w:ind w:firstLine="420"/>
      </w:pPr>
    </w:p>
    <w:p w14:paraId="39132AF5" w14:textId="77777777" w:rsidR="00182A7D" w:rsidRPr="00897305" w:rsidRDefault="00182A7D" w:rsidP="00182A7D">
      <w:pPr>
        <w:pStyle w:val="aff1"/>
        <w:spacing w:before="156"/>
      </w:pPr>
      <w:r w:rsidRPr="00897305">
        <w:rPr>
          <w:rFonts w:hint="eastAsia"/>
        </w:rPr>
        <w:t>二、多项选择题</w:t>
      </w:r>
    </w:p>
    <w:p w14:paraId="2F63C4AF" w14:textId="77777777" w:rsidR="00182A7D" w:rsidRDefault="00182A7D" w:rsidP="00182A7D">
      <w:pPr>
        <w:tabs>
          <w:tab w:val="left" w:pos="840"/>
        </w:tabs>
        <w:ind w:firstLine="420"/>
        <w:rPr>
          <w:bCs/>
        </w:rPr>
      </w:pPr>
      <w:r>
        <w:rPr>
          <w:rFonts w:hint="eastAsia"/>
          <w:bCs/>
        </w:rPr>
        <w:t>评分标准：每题全部答对给分，错选或多选、少选均不给分，也</w:t>
      </w:r>
      <w:proofErr w:type="gramStart"/>
      <w:r>
        <w:rPr>
          <w:rFonts w:hint="eastAsia"/>
          <w:bCs/>
        </w:rPr>
        <w:t>不</w:t>
      </w:r>
      <w:proofErr w:type="gramEnd"/>
      <w:r>
        <w:rPr>
          <w:rFonts w:hint="eastAsia"/>
          <w:bCs/>
        </w:rPr>
        <w:t>倒扣分；每题</w:t>
      </w:r>
      <w:r>
        <w:rPr>
          <w:rFonts w:hint="eastAsia"/>
          <w:bCs/>
        </w:rPr>
        <w:t>2</w:t>
      </w:r>
      <w:r>
        <w:rPr>
          <w:rFonts w:hint="eastAsia"/>
          <w:bCs/>
        </w:rPr>
        <w:t>分，共</w:t>
      </w:r>
      <w:r>
        <w:rPr>
          <w:rFonts w:hint="eastAsia"/>
          <w:bCs/>
        </w:rPr>
        <w:t>20</w:t>
      </w:r>
      <w:r>
        <w:rPr>
          <w:rFonts w:hint="eastAsia"/>
          <w:bCs/>
        </w:rPr>
        <w:t>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1"/>
        <w:gridCol w:w="770"/>
        <w:gridCol w:w="773"/>
        <w:gridCol w:w="755"/>
        <w:gridCol w:w="749"/>
        <w:gridCol w:w="768"/>
        <w:gridCol w:w="749"/>
        <w:gridCol w:w="769"/>
        <w:gridCol w:w="752"/>
        <w:gridCol w:w="756"/>
      </w:tblGrid>
      <w:tr w:rsidR="00182A7D" w14:paraId="1EFF6B7B" w14:textId="77777777" w:rsidTr="00182A7D">
        <w:tc>
          <w:tcPr>
            <w:tcW w:w="810" w:type="dxa"/>
          </w:tcPr>
          <w:p w14:paraId="217D3296" w14:textId="77777777" w:rsidR="00182A7D" w:rsidRDefault="00182A7D" w:rsidP="00182A7D">
            <w:pPr>
              <w:pStyle w:val="afa"/>
              <w:spacing w:before="156"/>
            </w:pPr>
            <w:r>
              <w:rPr>
                <w:rFonts w:hint="eastAsia"/>
              </w:rPr>
              <w:t>21</w:t>
            </w:r>
          </w:p>
        </w:tc>
        <w:tc>
          <w:tcPr>
            <w:tcW w:w="810" w:type="dxa"/>
          </w:tcPr>
          <w:p w14:paraId="5B0A6322" w14:textId="77777777" w:rsidR="00182A7D" w:rsidRDefault="00182A7D" w:rsidP="00182A7D">
            <w:pPr>
              <w:pStyle w:val="afa"/>
              <w:spacing w:before="156"/>
            </w:pPr>
            <w:r>
              <w:rPr>
                <w:rFonts w:hint="eastAsia"/>
              </w:rPr>
              <w:t>22</w:t>
            </w:r>
          </w:p>
        </w:tc>
        <w:tc>
          <w:tcPr>
            <w:tcW w:w="810" w:type="dxa"/>
          </w:tcPr>
          <w:p w14:paraId="3889E37F" w14:textId="77777777" w:rsidR="00182A7D" w:rsidRDefault="00182A7D" w:rsidP="00182A7D">
            <w:pPr>
              <w:pStyle w:val="afa"/>
              <w:spacing w:before="156"/>
            </w:pPr>
            <w:r>
              <w:rPr>
                <w:rFonts w:hint="eastAsia"/>
              </w:rPr>
              <w:t>23</w:t>
            </w:r>
          </w:p>
        </w:tc>
        <w:tc>
          <w:tcPr>
            <w:tcW w:w="810" w:type="dxa"/>
          </w:tcPr>
          <w:p w14:paraId="1CE9584E" w14:textId="77777777" w:rsidR="00182A7D" w:rsidRDefault="00182A7D" w:rsidP="00182A7D">
            <w:pPr>
              <w:pStyle w:val="afa"/>
              <w:spacing w:before="156"/>
            </w:pPr>
            <w:r>
              <w:rPr>
                <w:rFonts w:hint="eastAsia"/>
              </w:rPr>
              <w:t>24</w:t>
            </w:r>
          </w:p>
        </w:tc>
        <w:tc>
          <w:tcPr>
            <w:tcW w:w="810" w:type="dxa"/>
          </w:tcPr>
          <w:p w14:paraId="3EED61A8" w14:textId="77777777" w:rsidR="00182A7D" w:rsidRDefault="00182A7D" w:rsidP="00182A7D">
            <w:pPr>
              <w:pStyle w:val="afa"/>
              <w:spacing w:before="156"/>
            </w:pPr>
            <w:r>
              <w:rPr>
                <w:rFonts w:hint="eastAsia"/>
              </w:rPr>
              <w:t>25</w:t>
            </w:r>
          </w:p>
        </w:tc>
        <w:tc>
          <w:tcPr>
            <w:tcW w:w="810" w:type="dxa"/>
          </w:tcPr>
          <w:p w14:paraId="33C84226" w14:textId="77777777" w:rsidR="00182A7D" w:rsidRDefault="00182A7D" w:rsidP="00182A7D">
            <w:pPr>
              <w:pStyle w:val="afa"/>
              <w:spacing w:before="156"/>
            </w:pPr>
            <w:r>
              <w:rPr>
                <w:rFonts w:hint="eastAsia"/>
              </w:rPr>
              <w:t>26</w:t>
            </w:r>
          </w:p>
        </w:tc>
        <w:tc>
          <w:tcPr>
            <w:tcW w:w="810" w:type="dxa"/>
          </w:tcPr>
          <w:p w14:paraId="249E76A9" w14:textId="77777777" w:rsidR="00182A7D" w:rsidRDefault="00182A7D" w:rsidP="00182A7D">
            <w:pPr>
              <w:pStyle w:val="afa"/>
              <w:spacing w:before="156"/>
            </w:pPr>
            <w:r>
              <w:rPr>
                <w:rFonts w:hint="eastAsia"/>
              </w:rPr>
              <w:t>27</w:t>
            </w:r>
          </w:p>
        </w:tc>
        <w:tc>
          <w:tcPr>
            <w:tcW w:w="810" w:type="dxa"/>
          </w:tcPr>
          <w:p w14:paraId="6E3AF67A" w14:textId="77777777" w:rsidR="00182A7D" w:rsidRDefault="00182A7D" w:rsidP="00182A7D">
            <w:pPr>
              <w:pStyle w:val="afa"/>
              <w:spacing w:before="156"/>
            </w:pPr>
            <w:r>
              <w:rPr>
                <w:rFonts w:hint="eastAsia"/>
              </w:rPr>
              <w:t>28</w:t>
            </w:r>
          </w:p>
        </w:tc>
        <w:tc>
          <w:tcPr>
            <w:tcW w:w="811" w:type="dxa"/>
          </w:tcPr>
          <w:p w14:paraId="670E924A" w14:textId="77777777" w:rsidR="00182A7D" w:rsidRDefault="00182A7D" w:rsidP="00182A7D">
            <w:pPr>
              <w:pStyle w:val="afa"/>
              <w:spacing w:before="156"/>
            </w:pPr>
            <w:r>
              <w:rPr>
                <w:rFonts w:hint="eastAsia"/>
              </w:rPr>
              <w:t>29</w:t>
            </w:r>
          </w:p>
        </w:tc>
        <w:tc>
          <w:tcPr>
            <w:tcW w:w="811" w:type="dxa"/>
          </w:tcPr>
          <w:p w14:paraId="350F1758" w14:textId="77777777" w:rsidR="00182A7D" w:rsidRDefault="00182A7D" w:rsidP="00182A7D">
            <w:pPr>
              <w:pStyle w:val="afa"/>
              <w:spacing w:before="156"/>
            </w:pPr>
            <w:r>
              <w:rPr>
                <w:rFonts w:hint="eastAsia"/>
              </w:rPr>
              <w:t>30</w:t>
            </w:r>
          </w:p>
        </w:tc>
      </w:tr>
      <w:tr w:rsidR="00182A7D" w14:paraId="538B3773" w14:textId="77777777" w:rsidTr="00182A7D">
        <w:tc>
          <w:tcPr>
            <w:tcW w:w="810" w:type="dxa"/>
          </w:tcPr>
          <w:p w14:paraId="47CAFF5C" w14:textId="77777777" w:rsidR="00182A7D" w:rsidRDefault="00182A7D" w:rsidP="00182A7D">
            <w:pPr>
              <w:pStyle w:val="afa"/>
              <w:spacing w:before="156"/>
            </w:pPr>
            <w:r>
              <w:rPr>
                <w:rFonts w:hint="eastAsia"/>
              </w:rPr>
              <w:t>AC</w:t>
            </w:r>
          </w:p>
        </w:tc>
        <w:tc>
          <w:tcPr>
            <w:tcW w:w="810" w:type="dxa"/>
          </w:tcPr>
          <w:p w14:paraId="51B356AB" w14:textId="77777777" w:rsidR="00182A7D" w:rsidRDefault="00182A7D" w:rsidP="00182A7D">
            <w:pPr>
              <w:pStyle w:val="afa"/>
              <w:spacing w:before="156"/>
            </w:pPr>
            <w:r>
              <w:rPr>
                <w:rFonts w:hint="eastAsia"/>
              </w:rPr>
              <w:t>ABC</w:t>
            </w:r>
          </w:p>
        </w:tc>
        <w:tc>
          <w:tcPr>
            <w:tcW w:w="810" w:type="dxa"/>
          </w:tcPr>
          <w:p w14:paraId="6810CDB0" w14:textId="77777777" w:rsidR="00182A7D" w:rsidRDefault="00182A7D" w:rsidP="00182A7D">
            <w:pPr>
              <w:pStyle w:val="afa"/>
              <w:spacing w:before="156"/>
            </w:pPr>
            <w:r>
              <w:rPr>
                <w:rFonts w:hint="eastAsia"/>
              </w:rPr>
              <w:t>ACD</w:t>
            </w:r>
          </w:p>
        </w:tc>
        <w:tc>
          <w:tcPr>
            <w:tcW w:w="810" w:type="dxa"/>
          </w:tcPr>
          <w:p w14:paraId="67AFC488" w14:textId="77777777" w:rsidR="00182A7D" w:rsidRDefault="00182A7D" w:rsidP="00182A7D">
            <w:pPr>
              <w:pStyle w:val="afa"/>
              <w:spacing w:before="156"/>
            </w:pPr>
            <w:r>
              <w:rPr>
                <w:rFonts w:hint="eastAsia"/>
              </w:rPr>
              <w:t>AD</w:t>
            </w:r>
          </w:p>
        </w:tc>
        <w:tc>
          <w:tcPr>
            <w:tcW w:w="810" w:type="dxa"/>
          </w:tcPr>
          <w:p w14:paraId="5D138F50" w14:textId="77777777" w:rsidR="00182A7D" w:rsidRDefault="00182A7D" w:rsidP="00182A7D">
            <w:pPr>
              <w:pStyle w:val="afa"/>
              <w:spacing w:before="156"/>
            </w:pPr>
            <w:r>
              <w:rPr>
                <w:rFonts w:hint="eastAsia"/>
              </w:rPr>
              <w:t>BE</w:t>
            </w:r>
          </w:p>
        </w:tc>
        <w:tc>
          <w:tcPr>
            <w:tcW w:w="810" w:type="dxa"/>
          </w:tcPr>
          <w:p w14:paraId="526DDE35" w14:textId="77777777" w:rsidR="00182A7D" w:rsidRDefault="00182A7D" w:rsidP="00182A7D">
            <w:pPr>
              <w:pStyle w:val="afa"/>
              <w:spacing w:before="156"/>
            </w:pPr>
            <w:r>
              <w:rPr>
                <w:rFonts w:hint="eastAsia"/>
              </w:rPr>
              <w:t>ACE</w:t>
            </w:r>
          </w:p>
        </w:tc>
        <w:tc>
          <w:tcPr>
            <w:tcW w:w="810" w:type="dxa"/>
          </w:tcPr>
          <w:p w14:paraId="5BF2718B" w14:textId="77777777" w:rsidR="00182A7D" w:rsidRDefault="00182A7D" w:rsidP="00182A7D">
            <w:pPr>
              <w:pStyle w:val="afa"/>
              <w:spacing w:before="156"/>
            </w:pPr>
            <w:r>
              <w:rPr>
                <w:rFonts w:hint="eastAsia"/>
              </w:rPr>
              <w:t>CE</w:t>
            </w:r>
          </w:p>
        </w:tc>
        <w:tc>
          <w:tcPr>
            <w:tcW w:w="810" w:type="dxa"/>
          </w:tcPr>
          <w:p w14:paraId="7EFAB69C" w14:textId="77777777" w:rsidR="00182A7D" w:rsidRDefault="00182A7D" w:rsidP="00182A7D">
            <w:pPr>
              <w:pStyle w:val="afa"/>
              <w:spacing w:before="156"/>
            </w:pPr>
            <w:r>
              <w:rPr>
                <w:rFonts w:hint="eastAsia"/>
              </w:rPr>
              <w:t>ABE</w:t>
            </w:r>
          </w:p>
        </w:tc>
        <w:tc>
          <w:tcPr>
            <w:tcW w:w="811" w:type="dxa"/>
          </w:tcPr>
          <w:p w14:paraId="733C8C0F" w14:textId="77777777" w:rsidR="00182A7D" w:rsidRDefault="00182A7D" w:rsidP="00182A7D">
            <w:pPr>
              <w:pStyle w:val="afa"/>
              <w:spacing w:before="156"/>
            </w:pPr>
            <w:r>
              <w:rPr>
                <w:rFonts w:hint="eastAsia"/>
              </w:rPr>
              <w:t>BC</w:t>
            </w:r>
          </w:p>
        </w:tc>
        <w:tc>
          <w:tcPr>
            <w:tcW w:w="811" w:type="dxa"/>
          </w:tcPr>
          <w:p w14:paraId="74D6125C" w14:textId="77777777" w:rsidR="00182A7D" w:rsidRDefault="00182A7D" w:rsidP="00182A7D">
            <w:pPr>
              <w:pStyle w:val="afa"/>
              <w:spacing w:before="156"/>
            </w:pPr>
            <w:r>
              <w:rPr>
                <w:rFonts w:hint="eastAsia"/>
              </w:rPr>
              <w:t>AD</w:t>
            </w:r>
          </w:p>
        </w:tc>
      </w:tr>
    </w:tbl>
    <w:p w14:paraId="1EDB2380" w14:textId="77777777" w:rsidR="00182A7D" w:rsidRDefault="00182A7D" w:rsidP="00182A7D">
      <w:pPr>
        <w:ind w:firstLine="420"/>
      </w:pPr>
    </w:p>
    <w:p w14:paraId="57EDAE7B" w14:textId="77777777" w:rsidR="00182A7D" w:rsidRDefault="00182A7D" w:rsidP="00182A7D">
      <w:pPr>
        <w:pStyle w:val="aff1"/>
        <w:spacing w:before="156"/>
      </w:pPr>
      <w:r w:rsidRPr="00897305">
        <w:rPr>
          <w:rFonts w:hint="eastAsia"/>
        </w:rPr>
        <w:t>三、判断题</w:t>
      </w:r>
    </w:p>
    <w:p w14:paraId="544B7B60" w14:textId="77777777" w:rsidR="00182A7D" w:rsidRDefault="00182A7D" w:rsidP="00182A7D">
      <w:pPr>
        <w:tabs>
          <w:tab w:val="left" w:pos="840"/>
        </w:tabs>
        <w:ind w:firstLine="420"/>
        <w:rPr>
          <w:bCs/>
        </w:rPr>
      </w:pPr>
      <w:r>
        <w:rPr>
          <w:rFonts w:hint="eastAsia"/>
          <w:bCs/>
        </w:rPr>
        <w:t>评分标准：每题答对给</w:t>
      </w:r>
      <w:r>
        <w:rPr>
          <w:rFonts w:hint="eastAsia"/>
          <w:bCs/>
        </w:rPr>
        <w:t>1</w:t>
      </w:r>
      <w:r>
        <w:rPr>
          <w:rFonts w:hint="eastAsia"/>
          <w:bCs/>
        </w:rPr>
        <w:t>分，答错或不答不给分，也</w:t>
      </w:r>
      <w:proofErr w:type="gramStart"/>
      <w:r>
        <w:rPr>
          <w:rFonts w:hint="eastAsia"/>
          <w:bCs/>
        </w:rPr>
        <w:t>不</w:t>
      </w:r>
      <w:proofErr w:type="gramEnd"/>
      <w:r>
        <w:rPr>
          <w:rFonts w:hint="eastAsia"/>
          <w:bCs/>
        </w:rPr>
        <w:t>倒扣分；每题</w:t>
      </w:r>
      <w:r>
        <w:rPr>
          <w:rFonts w:hint="eastAsia"/>
          <w:bCs/>
        </w:rPr>
        <w:t>1</w:t>
      </w:r>
      <w:r>
        <w:rPr>
          <w:rFonts w:hint="eastAsia"/>
          <w:bCs/>
        </w:rPr>
        <w:t>分，共</w:t>
      </w:r>
      <w:r>
        <w:rPr>
          <w:rFonts w:hint="eastAsia"/>
          <w:bCs/>
        </w:rPr>
        <w:t>10</w:t>
      </w:r>
      <w:r>
        <w:rPr>
          <w:rFonts w:hint="eastAsia"/>
          <w:bCs/>
        </w:rPr>
        <w:t>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9"/>
        <w:gridCol w:w="759"/>
        <w:gridCol w:w="759"/>
        <w:gridCol w:w="759"/>
        <w:gridCol w:w="759"/>
        <w:gridCol w:w="759"/>
        <w:gridCol w:w="759"/>
        <w:gridCol w:w="759"/>
        <w:gridCol w:w="760"/>
        <w:gridCol w:w="760"/>
      </w:tblGrid>
      <w:tr w:rsidR="00182A7D" w14:paraId="40383DA6" w14:textId="77777777" w:rsidTr="00182A7D">
        <w:tc>
          <w:tcPr>
            <w:tcW w:w="852" w:type="dxa"/>
          </w:tcPr>
          <w:p w14:paraId="6EC8F1C8" w14:textId="77777777" w:rsidR="00182A7D" w:rsidRDefault="00182A7D" w:rsidP="00182A7D">
            <w:pPr>
              <w:pStyle w:val="afa"/>
              <w:spacing w:before="156"/>
            </w:pPr>
            <w:r>
              <w:rPr>
                <w:rFonts w:hint="eastAsia"/>
              </w:rPr>
              <w:t>31</w:t>
            </w:r>
          </w:p>
        </w:tc>
        <w:tc>
          <w:tcPr>
            <w:tcW w:w="852" w:type="dxa"/>
          </w:tcPr>
          <w:p w14:paraId="2DF072AE" w14:textId="77777777" w:rsidR="00182A7D" w:rsidRDefault="00182A7D" w:rsidP="00182A7D">
            <w:pPr>
              <w:pStyle w:val="afa"/>
              <w:spacing w:before="156"/>
            </w:pPr>
            <w:r>
              <w:rPr>
                <w:rFonts w:hint="eastAsia"/>
              </w:rPr>
              <w:t>32</w:t>
            </w:r>
          </w:p>
        </w:tc>
        <w:tc>
          <w:tcPr>
            <w:tcW w:w="852" w:type="dxa"/>
          </w:tcPr>
          <w:p w14:paraId="7C6C3BC6" w14:textId="77777777" w:rsidR="00182A7D" w:rsidRDefault="00182A7D" w:rsidP="00182A7D">
            <w:pPr>
              <w:pStyle w:val="afa"/>
              <w:spacing w:before="156"/>
            </w:pPr>
            <w:r>
              <w:rPr>
                <w:rFonts w:hint="eastAsia"/>
              </w:rPr>
              <w:t>33</w:t>
            </w:r>
          </w:p>
        </w:tc>
        <w:tc>
          <w:tcPr>
            <w:tcW w:w="852" w:type="dxa"/>
          </w:tcPr>
          <w:p w14:paraId="5F3E0E78" w14:textId="77777777" w:rsidR="00182A7D" w:rsidRDefault="00182A7D" w:rsidP="00182A7D">
            <w:pPr>
              <w:pStyle w:val="afa"/>
              <w:spacing w:before="156"/>
            </w:pPr>
            <w:r>
              <w:rPr>
                <w:rFonts w:hint="eastAsia"/>
              </w:rPr>
              <w:t>34</w:t>
            </w:r>
          </w:p>
        </w:tc>
        <w:tc>
          <w:tcPr>
            <w:tcW w:w="852" w:type="dxa"/>
          </w:tcPr>
          <w:p w14:paraId="6ABDEF07" w14:textId="77777777" w:rsidR="00182A7D" w:rsidRDefault="00182A7D" w:rsidP="00182A7D">
            <w:pPr>
              <w:pStyle w:val="afa"/>
              <w:spacing w:before="156"/>
            </w:pPr>
            <w:r>
              <w:rPr>
                <w:rFonts w:hint="eastAsia"/>
              </w:rPr>
              <w:t>35</w:t>
            </w:r>
          </w:p>
        </w:tc>
        <w:tc>
          <w:tcPr>
            <w:tcW w:w="852" w:type="dxa"/>
          </w:tcPr>
          <w:p w14:paraId="1387CCCB" w14:textId="77777777" w:rsidR="00182A7D" w:rsidRDefault="00182A7D" w:rsidP="00182A7D">
            <w:pPr>
              <w:pStyle w:val="afa"/>
              <w:spacing w:before="156"/>
            </w:pPr>
            <w:r>
              <w:rPr>
                <w:rFonts w:hint="eastAsia"/>
              </w:rPr>
              <w:t>36</w:t>
            </w:r>
          </w:p>
        </w:tc>
        <w:tc>
          <w:tcPr>
            <w:tcW w:w="852" w:type="dxa"/>
          </w:tcPr>
          <w:p w14:paraId="5BC834C7" w14:textId="77777777" w:rsidR="00182A7D" w:rsidRDefault="00182A7D" w:rsidP="00182A7D">
            <w:pPr>
              <w:pStyle w:val="afa"/>
              <w:spacing w:before="156"/>
            </w:pPr>
            <w:r>
              <w:rPr>
                <w:rFonts w:hint="eastAsia"/>
              </w:rPr>
              <w:t>37</w:t>
            </w:r>
          </w:p>
        </w:tc>
        <w:tc>
          <w:tcPr>
            <w:tcW w:w="852" w:type="dxa"/>
          </w:tcPr>
          <w:p w14:paraId="2A9D9681" w14:textId="77777777" w:rsidR="00182A7D" w:rsidRDefault="00182A7D" w:rsidP="00182A7D">
            <w:pPr>
              <w:pStyle w:val="afa"/>
              <w:spacing w:before="156"/>
            </w:pPr>
            <w:r>
              <w:rPr>
                <w:rFonts w:hint="eastAsia"/>
              </w:rPr>
              <w:t>38</w:t>
            </w:r>
          </w:p>
        </w:tc>
        <w:tc>
          <w:tcPr>
            <w:tcW w:w="853" w:type="dxa"/>
          </w:tcPr>
          <w:p w14:paraId="7AA38F07" w14:textId="77777777" w:rsidR="00182A7D" w:rsidRDefault="00182A7D" w:rsidP="00182A7D">
            <w:pPr>
              <w:pStyle w:val="afa"/>
              <w:spacing w:before="156"/>
            </w:pPr>
            <w:r>
              <w:rPr>
                <w:rFonts w:hint="eastAsia"/>
              </w:rPr>
              <w:t>39</w:t>
            </w:r>
          </w:p>
        </w:tc>
        <w:tc>
          <w:tcPr>
            <w:tcW w:w="853" w:type="dxa"/>
          </w:tcPr>
          <w:p w14:paraId="6FB2FA46" w14:textId="77777777" w:rsidR="00182A7D" w:rsidRDefault="00182A7D" w:rsidP="00182A7D">
            <w:pPr>
              <w:pStyle w:val="afa"/>
              <w:spacing w:before="156"/>
            </w:pPr>
            <w:r>
              <w:rPr>
                <w:rFonts w:hint="eastAsia"/>
              </w:rPr>
              <w:t>40</w:t>
            </w:r>
          </w:p>
        </w:tc>
      </w:tr>
      <w:tr w:rsidR="00182A7D" w14:paraId="3B129B89" w14:textId="77777777" w:rsidTr="00182A7D">
        <w:tc>
          <w:tcPr>
            <w:tcW w:w="852" w:type="dxa"/>
          </w:tcPr>
          <w:p w14:paraId="48A1EAA3" w14:textId="77777777" w:rsidR="00182A7D" w:rsidRPr="00A63CD2" w:rsidRDefault="00182A7D" w:rsidP="00182A7D">
            <w:pPr>
              <w:pStyle w:val="afa"/>
              <w:spacing w:before="156"/>
            </w:pPr>
            <w:r w:rsidRPr="00A63CD2">
              <w:rPr>
                <w:rFonts w:hint="eastAsia"/>
              </w:rPr>
              <w:t>×</w:t>
            </w:r>
          </w:p>
        </w:tc>
        <w:tc>
          <w:tcPr>
            <w:tcW w:w="852" w:type="dxa"/>
          </w:tcPr>
          <w:p w14:paraId="06B3472F" w14:textId="77777777" w:rsidR="00182A7D" w:rsidRDefault="00182A7D" w:rsidP="00182A7D">
            <w:pPr>
              <w:pStyle w:val="afa"/>
              <w:spacing w:before="156"/>
            </w:pPr>
            <w:r w:rsidRPr="007E2AD6">
              <w:rPr>
                <w:rFonts w:ascii="宋体" w:hAnsi="宋体" w:hint="eastAsia"/>
              </w:rPr>
              <w:t>√</w:t>
            </w:r>
          </w:p>
        </w:tc>
        <w:tc>
          <w:tcPr>
            <w:tcW w:w="852" w:type="dxa"/>
          </w:tcPr>
          <w:p w14:paraId="26BE92FE" w14:textId="77777777" w:rsidR="00182A7D" w:rsidRDefault="00182A7D" w:rsidP="00182A7D">
            <w:pPr>
              <w:pStyle w:val="afa"/>
              <w:spacing w:before="156"/>
            </w:pPr>
            <w:r w:rsidRPr="00A63CD2">
              <w:rPr>
                <w:rFonts w:hint="eastAsia"/>
              </w:rPr>
              <w:t>×</w:t>
            </w:r>
          </w:p>
        </w:tc>
        <w:tc>
          <w:tcPr>
            <w:tcW w:w="852" w:type="dxa"/>
          </w:tcPr>
          <w:p w14:paraId="7819E799" w14:textId="77777777" w:rsidR="00182A7D" w:rsidRDefault="00182A7D" w:rsidP="00182A7D">
            <w:pPr>
              <w:pStyle w:val="afa"/>
              <w:spacing w:before="156"/>
            </w:pPr>
            <w:r w:rsidRPr="007E2AD6">
              <w:rPr>
                <w:rFonts w:ascii="宋体" w:hAnsi="宋体" w:hint="eastAsia"/>
              </w:rPr>
              <w:t>√</w:t>
            </w:r>
          </w:p>
        </w:tc>
        <w:tc>
          <w:tcPr>
            <w:tcW w:w="852" w:type="dxa"/>
          </w:tcPr>
          <w:p w14:paraId="14D6C3CF" w14:textId="77777777" w:rsidR="00182A7D" w:rsidRDefault="00182A7D" w:rsidP="00182A7D">
            <w:pPr>
              <w:pStyle w:val="afa"/>
              <w:spacing w:before="156"/>
            </w:pPr>
            <w:r w:rsidRPr="007E2AD6">
              <w:rPr>
                <w:rFonts w:ascii="宋体" w:hAnsi="宋体" w:hint="eastAsia"/>
              </w:rPr>
              <w:t>√</w:t>
            </w:r>
          </w:p>
        </w:tc>
        <w:tc>
          <w:tcPr>
            <w:tcW w:w="852" w:type="dxa"/>
          </w:tcPr>
          <w:p w14:paraId="0E228CFB" w14:textId="77777777" w:rsidR="00182A7D" w:rsidRDefault="00182A7D" w:rsidP="00182A7D">
            <w:pPr>
              <w:pStyle w:val="afa"/>
              <w:spacing w:before="156"/>
            </w:pPr>
            <w:r w:rsidRPr="00A63CD2">
              <w:rPr>
                <w:rFonts w:hint="eastAsia"/>
              </w:rPr>
              <w:t>×</w:t>
            </w:r>
          </w:p>
        </w:tc>
        <w:tc>
          <w:tcPr>
            <w:tcW w:w="852" w:type="dxa"/>
          </w:tcPr>
          <w:p w14:paraId="5E87362C" w14:textId="77777777" w:rsidR="00182A7D" w:rsidRDefault="00182A7D" w:rsidP="00182A7D">
            <w:pPr>
              <w:pStyle w:val="afa"/>
              <w:spacing w:before="156"/>
            </w:pPr>
            <w:r w:rsidRPr="007E2AD6">
              <w:rPr>
                <w:rFonts w:ascii="宋体" w:hAnsi="宋体" w:hint="eastAsia"/>
              </w:rPr>
              <w:t>√</w:t>
            </w:r>
          </w:p>
        </w:tc>
        <w:tc>
          <w:tcPr>
            <w:tcW w:w="852" w:type="dxa"/>
          </w:tcPr>
          <w:p w14:paraId="043630A5" w14:textId="77777777" w:rsidR="00182A7D" w:rsidRDefault="00182A7D" w:rsidP="00182A7D">
            <w:pPr>
              <w:pStyle w:val="afa"/>
              <w:spacing w:before="156"/>
            </w:pPr>
            <w:r w:rsidRPr="007E2AD6">
              <w:rPr>
                <w:rFonts w:ascii="宋体" w:hAnsi="宋体" w:hint="eastAsia"/>
              </w:rPr>
              <w:t>√</w:t>
            </w:r>
          </w:p>
        </w:tc>
        <w:tc>
          <w:tcPr>
            <w:tcW w:w="853" w:type="dxa"/>
          </w:tcPr>
          <w:p w14:paraId="2DF4EAAE" w14:textId="77777777" w:rsidR="00182A7D" w:rsidRDefault="00182A7D" w:rsidP="00182A7D">
            <w:pPr>
              <w:pStyle w:val="afa"/>
              <w:spacing w:before="156"/>
            </w:pPr>
            <w:r w:rsidRPr="007E2AD6">
              <w:rPr>
                <w:rFonts w:ascii="宋体" w:hAnsi="宋体" w:hint="eastAsia"/>
              </w:rPr>
              <w:t>√</w:t>
            </w:r>
          </w:p>
        </w:tc>
        <w:tc>
          <w:tcPr>
            <w:tcW w:w="853" w:type="dxa"/>
          </w:tcPr>
          <w:p w14:paraId="27DBECA7" w14:textId="77777777" w:rsidR="00182A7D" w:rsidRDefault="00182A7D" w:rsidP="00182A7D">
            <w:pPr>
              <w:pStyle w:val="afa"/>
              <w:spacing w:before="156"/>
            </w:pPr>
            <w:r w:rsidRPr="00A63CD2">
              <w:rPr>
                <w:rFonts w:hint="eastAsia"/>
              </w:rPr>
              <w:t>×</w:t>
            </w:r>
          </w:p>
        </w:tc>
      </w:tr>
    </w:tbl>
    <w:p w14:paraId="53E59A94" w14:textId="77777777" w:rsidR="00182A7D" w:rsidRDefault="00182A7D" w:rsidP="00182A7D">
      <w:pPr>
        <w:pStyle w:val="aff1"/>
        <w:spacing w:before="156"/>
      </w:pPr>
    </w:p>
    <w:p w14:paraId="2A68085E" w14:textId="77777777" w:rsidR="00182A7D" w:rsidRPr="00257CB3" w:rsidRDefault="00182A7D" w:rsidP="00182A7D">
      <w:pPr>
        <w:pStyle w:val="aff1"/>
        <w:spacing w:before="156"/>
        <w:rPr>
          <w:b w:val="0"/>
        </w:rPr>
      </w:pPr>
      <w:r w:rsidRPr="00897305">
        <w:rPr>
          <w:rFonts w:hint="eastAsia"/>
        </w:rPr>
        <w:t>四、简答题</w:t>
      </w:r>
      <w:r>
        <w:rPr>
          <w:rFonts w:hint="eastAsia"/>
          <w:b w:val="0"/>
        </w:rPr>
        <w:t>（</w:t>
      </w:r>
      <w:r>
        <w:rPr>
          <w:rFonts w:hint="eastAsia"/>
          <w:bCs/>
        </w:rPr>
        <w:t>每题5分，共20分）</w:t>
      </w:r>
      <w:r>
        <w:rPr>
          <w:rFonts w:hint="eastAsia"/>
        </w:rPr>
        <w:t xml:space="preserve"> </w:t>
      </w:r>
    </w:p>
    <w:p w14:paraId="7415C780" w14:textId="77777777" w:rsidR="00182A7D" w:rsidRPr="00BF36B6" w:rsidRDefault="00182A7D" w:rsidP="00182A7D">
      <w:pPr>
        <w:ind w:firstLine="420"/>
      </w:pPr>
      <w:r w:rsidRPr="00BF36B6">
        <w:rPr>
          <w:rFonts w:hint="eastAsia"/>
        </w:rPr>
        <w:lastRenderedPageBreak/>
        <w:t>41</w:t>
      </w:r>
      <w:r w:rsidRPr="00BF36B6">
        <w:rPr>
          <w:rFonts w:hint="eastAsia"/>
        </w:rPr>
        <w:t>．（变频器的使用注意事项）（本题满分</w:t>
      </w:r>
      <w:r w:rsidRPr="00BF36B6">
        <w:rPr>
          <w:rFonts w:hint="eastAsia"/>
        </w:rPr>
        <w:t>5</w:t>
      </w:r>
      <w:r w:rsidRPr="00BF36B6">
        <w:rPr>
          <w:rFonts w:hint="eastAsia"/>
        </w:rPr>
        <w:t>分）</w:t>
      </w:r>
    </w:p>
    <w:p w14:paraId="0293730A" w14:textId="77777777" w:rsidR="00182A7D" w:rsidRPr="00BF36B6" w:rsidRDefault="00182A7D" w:rsidP="00182A7D">
      <w:pPr>
        <w:ind w:firstLine="420"/>
      </w:pPr>
      <w:r w:rsidRPr="00BF36B6">
        <w:rPr>
          <w:rFonts w:hint="eastAsia"/>
        </w:rPr>
        <w:t>答题要点及评分标准：（答出要点即可给分）</w:t>
      </w:r>
    </w:p>
    <w:p w14:paraId="6DB0EBB8" w14:textId="77777777" w:rsidR="00182A7D" w:rsidRPr="00BF36B6" w:rsidRDefault="00182A7D" w:rsidP="00182A7D">
      <w:pPr>
        <w:ind w:firstLine="420"/>
      </w:pPr>
      <w:r w:rsidRPr="00BF36B6">
        <w:rPr>
          <w:rFonts w:hint="eastAsia"/>
        </w:rPr>
        <w:t>（</w:t>
      </w:r>
      <w:r w:rsidRPr="00BF36B6">
        <w:rPr>
          <w:rFonts w:hint="eastAsia"/>
        </w:rPr>
        <w:t>1</w:t>
      </w:r>
      <w:r w:rsidRPr="00BF36B6">
        <w:rPr>
          <w:rFonts w:hint="eastAsia"/>
        </w:rPr>
        <w:t>）在电源与变频器之间，通常需要接入低压断路器和接触器，以便在变频器发生故障时能迅速切断电源；（</w:t>
      </w:r>
      <w:r w:rsidRPr="00BF36B6">
        <w:rPr>
          <w:rFonts w:hint="eastAsia"/>
        </w:rPr>
        <w:t>2</w:t>
      </w:r>
      <w:r w:rsidRPr="00BF36B6">
        <w:rPr>
          <w:rFonts w:hint="eastAsia"/>
        </w:rPr>
        <w:t>分）</w:t>
      </w:r>
    </w:p>
    <w:p w14:paraId="374FEEAD" w14:textId="77777777" w:rsidR="00182A7D" w:rsidRPr="00BF36B6" w:rsidRDefault="00182A7D" w:rsidP="00182A7D">
      <w:pPr>
        <w:ind w:firstLine="420"/>
      </w:pPr>
      <w:r w:rsidRPr="00BF36B6">
        <w:rPr>
          <w:rFonts w:hint="eastAsia"/>
        </w:rPr>
        <w:t>（</w:t>
      </w:r>
      <w:r w:rsidRPr="00BF36B6">
        <w:rPr>
          <w:rFonts w:hint="eastAsia"/>
        </w:rPr>
        <w:t>2</w:t>
      </w:r>
      <w:r w:rsidRPr="00BF36B6">
        <w:rPr>
          <w:rFonts w:hint="eastAsia"/>
        </w:rPr>
        <w:t>）在变频器与电动机之间一般不允许接入接触器；（</w:t>
      </w:r>
      <w:r w:rsidRPr="00BF36B6">
        <w:rPr>
          <w:rFonts w:hint="eastAsia"/>
        </w:rPr>
        <w:t>1</w:t>
      </w:r>
      <w:r w:rsidRPr="00BF36B6">
        <w:rPr>
          <w:rFonts w:hint="eastAsia"/>
        </w:rPr>
        <w:t>分）</w:t>
      </w:r>
    </w:p>
    <w:p w14:paraId="108444EF" w14:textId="77777777" w:rsidR="00182A7D" w:rsidRPr="00BF36B6" w:rsidRDefault="00182A7D" w:rsidP="00182A7D">
      <w:pPr>
        <w:ind w:firstLine="420"/>
      </w:pPr>
      <w:r w:rsidRPr="00BF36B6">
        <w:rPr>
          <w:rFonts w:hint="eastAsia"/>
        </w:rPr>
        <w:t>（</w:t>
      </w:r>
      <w:r w:rsidRPr="00BF36B6">
        <w:rPr>
          <w:rFonts w:hint="eastAsia"/>
        </w:rPr>
        <w:t>3</w:t>
      </w:r>
      <w:r w:rsidRPr="00BF36B6">
        <w:rPr>
          <w:rFonts w:hint="eastAsia"/>
        </w:rPr>
        <w:t>）由于变频器具有一系列的自动保护功能，一般情况下可以不接热继电器；（</w:t>
      </w:r>
      <w:r w:rsidRPr="00BF36B6">
        <w:rPr>
          <w:rFonts w:hint="eastAsia"/>
        </w:rPr>
        <w:t>1</w:t>
      </w:r>
      <w:r w:rsidRPr="00BF36B6">
        <w:rPr>
          <w:rFonts w:hint="eastAsia"/>
        </w:rPr>
        <w:t>分）</w:t>
      </w:r>
    </w:p>
    <w:p w14:paraId="3D552F62" w14:textId="77777777" w:rsidR="00182A7D" w:rsidRPr="00BF36B6" w:rsidRDefault="00182A7D" w:rsidP="00182A7D">
      <w:pPr>
        <w:ind w:firstLine="420"/>
      </w:pPr>
      <w:r w:rsidRPr="00BF36B6">
        <w:rPr>
          <w:rFonts w:hint="eastAsia"/>
        </w:rPr>
        <w:t>（</w:t>
      </w:r>
      <w:r w:rsidRPr="00BF36B6">
        <w:rPr>
          <w:rFonts w:hint="eastAsia"/>
        </w:rPr>
        <w:t>4</w:t>
      </w:r>
      <w:r w:rsidRPr="00BF36B6">
        <w:rPr>
          <w:rFonts w:hint="eastAsia"/>
        </w:rPr>
        <w:t>）变频器输出侧不允许接电容器，也不允许接电容式单相电动机。（</w:t>
      </w:r>
      <w:r w:rsidRPr="00BF36B6">
        <w:rPr>
          <w:rFonts w:hint="eastAsia"/>
        </w:rPr>
        <w:t>1</w:t>
      </w:r>
      <w:r w:rsidRPr="00BF36B6">
        <w:rPr>
          <w:rFonts w:hint="eastAsia"/>
        </w:rPr>
        <w:t>分）</w:t>
      </w:r>
    </w:p>
    <w:p w14:paraId="0807A30A" w14:textId="77777777" w:rsidR="00182A7D" w:rsidRPr="00BF36B6" w:rsidRDefault="00182A7D" w:rsidP="00182A7D">
      <w:pPr>
        <w:ind w:firstLine="420"/>
      </w:pPr>
      <w:r w:rsidRPr="00BF36B6">
        <w:rPr>
          <w:rFonts w:hint="eastAsia"/>
        </w:rPr>
        <w:t>42</w:t>
      </w:r>
      <w:r w:rsidRPr="00BF36B6">
        <w:rPr>
          <w:rFonts w:hint="eastAsia"/>
        </w:rPr>
        <w:t>．（变频器升速启动参数的选择）（本题满分</w:t>
      </w:r>
      <w:r w:rsidRPr="00BF36B6">
        <w:rPr>
          <w:rFonts w:hint="eastAsia"/>
        </w:rPr>
        <w:t>5</w:t>
      </w:r>
      <w:r w:rsidRPr="00BF36B6">
        <w:rPr>
          <w:rFonts w:hint="eastAsia"/>
        </w:rPr>
        <w:t>分）</w:t>
      </w:r>
    </w:p>
    <w:p w14:paraId="28066158" w14:textId="77777777" w:rsidR="00182A7D" w:rsidRPr="00BF36B6" w:rsidRDefault="00182A7D" w:rsidP="00182A7D">
      <w:pPr>
        <w:ind w:firstLine="420"/>
      </w:pPr>
      <w:r w:rsidRPr="00BF36B6">
        <w:rPr>
          <w:rFonts w:hint="eastAsia"/>
        </w:rPr>
        <w:t>答题要点及评分标准：</w:t>
      </w:r>
    </w:p>
    <w:p w14:paraId="17D134FA" w14:textId="77777777" w:rsidR="00182A7D" w:rsidRPr="00BF36B6" w:rsidRDefault="00182A7D" w:rsidP="00182A7D">
      <w:pPr>
        <w:ind w:firstLine="420"/>
      </w:pPr>
      <w:r w:rsidRPr="00BF36B6">
        <w:rPr>
          <w:rFonts w:hint="eastAsia"/>
        </w:rPr>
        <w:t>（</w:t>
      </w:r>
      <w:r w:rsidRPr="00BF36B6">
        <w:rPr>
          <w:rFonts w:hint="eastAsia"/>
        </w:rPr>
        <w:t>1</w:t>
      </w:r>
      <w:r w:rsidRPr="00BF36B6">
        <w:rPr>
          <w:rFonts w:hint="eastAsia"/>
        </w:rPr>
        <w:t>）变频器的升速方式主要有三种：</w:t>
      </w:r>
      <w:r w:rsidRPr="00BF36B6">
        <w:rPr>
          <w:rFonts w:hint="eastAsia"/>
        </w:rPr>
        <w:t>1</w:t>
      </w:r>
      <w:r w:rsidRPr="00BF36B6">
        <w:rPr>
          <w:rFonts w:hint="eastAsia"/>
        </w:rPr>
        <w:t>）线性方式，</w:t>
      </w:r>
      <w:r w:rsidRPr="00BF36B6">
        <w:rPr>
          <w:rFonts w:hint="eastAsia"/>
        </w:rPr>
        <w:t>2</w:t>
      </w:r>
      <w:r w:rsidRPr="00BF36B6">
        <w:rPr>
          <w:rFonts w:hint="eastAsia"/>
        </w:rPr>
        <w:t>）</w:t>
      </w:r>
      <w:r w:rsidRPr="00BF36B6">
        <w:rPr>
          <w:rFonts w:hint="eastAsia"/>
        </w:rPr>
        <w:t>S</w:t>
      </w:r>
      <w:r w:rsidRPr="00BF36B6">
        <w:rPr>
          <w:rFonts w:hint="eastAsia"/>
        </w:rPr>
        <w:t>形方式，</w:t>
      </w:r>
      <w:r w:rsidRPr="00BF36B6">
        <w:rPr>
          <w:rFonts w:hint="eastAsia"/>
        </w:rPr>
        <w:t>3</w:t>
      </w:r>
      <w:r w:rsidRPr="00BF36B6">
        <w:rPr>
          <w:rFonts w:hint="eastAsia"/>
        </w:rPr>
        <w:t>）半</w:t>
      </w:r>
      <w:r w:rsidRPr="00BF36B6">
        <w:rPr>
          <w:rFonts w:hint="eastAsia"/>
        </w:rPr>
        <w:t>S</w:t>
      </w:r>
      <w:r w:rsidRPr="00BF36B6">
        <w:rPr>
          <w:rFonts w:hint="eastAsia"/>
        </w:rPr>
        <w:t>形方式；（</w:t>
      </w:r>
      <w:r w:rsidRPr="00BF36B6">
        <w:rPr>
          <w:rFonts w:hint="eastAsia"/>
        </w:rPr>
        <w:t>2</w:t>
      </w:r>
      <w:r w:rsidRPr="00BF36B6">
        <w:rPr>
          <w:rFonts w:hint="eastAsia"/>
        </w:rPr>
        <w:t>分）</w:t>
      </w:r>
    </w:p>
    <w:p w14:paraId="4FEA23A6" w14:textId="77777777" w:rsidR="00182A7D" w:rsidRPr="00BF36B6" w:rsidRDefault="00182A7D" w:rsidP="00182A7D">
      <w:pPr>
        <w:ind w:firstLine="420"/>
      </w:pPr>
      <w:r w:rsidRPr="00BF36B6">
        <w:rPr>
          <w:rFonts w:hint="eastAsia"/>
        </w:rPr>
        <w:t>（</w:t>
      </w:r>
      <w:r w:rsidRPr="00BF36B6">
        <w:rPr>
          <w:rFonts w:hint="eastAsia"/>
        </w:rPr>
        <w:t>2</w:t>
      </w:r>
      <w:r w:rsidRPr="00BF36B6">
        <w:rPr>
          <w:rFonts w:hint="eastAsia"/>
        </w:rPr>
        <w:t>）各种变频器设定加速方式的功能大致可分三类：</w:t>
      </w:r>
      <w:r w:rsidRPr="00BF36B6">
        <w:rPr>
          <w:rFonts w:hint="eastAsia"/>
        </w:rPr>
        <w:t>1</w:t>
      </w:r>
      <w:r w:rsidRPr="00BF36B6">
        <w:rPr>
          <w:rFonts w:hint="eastAsia"/>
        </w:rPr>
        <w:t>）只能设定升速的方式，</w:t>
      </w:r>
      <w:r w:rsidRPr="00BF36B6">
        <w:rPr>
          <w:rFonts w:hint="eastAsia"/>
        </w:rPr>
        <w:t>S</w:t>
      </w:r>
      <w:r w:rsidRPr="00BF36B6">
        <w:rPr>
          <w:rFonts w:hint="eastAsia"/>
        </w:rPr>
        <w:t>形和半</w:t>
      </w:r>
      <w:r w:rsidRPr="00BF36B6">
        <w:rPr>
          <w:rFonts w:hint="eastAsia"/>
        </w:rPr>
        <w:t>S</w:t>
      </w:r>
      <w:r w:rsidRPr="00BF36B6">
        <w:rPr>
          <w:rFonts w:hint="eastAsia"/>
        </w:rPr>
        <w:t>形的具体形状由变频器内定，用户不能设定；</w:t>
      </w:r>
      <w:r w:rsidRPr="00BF36B6">
        <w:rPr>
          <w:rFonts w:hint="eastAsia"/>
        </w:rPr>
        <w:t>2</w:t>
      </w:r>
      <w:r w:rsidRPr="00BF36B6">
        <w:rPr>
          <w:rFonts w:hint="eastAsia"/>
        </w:rPr>
        <w:t>）变频器提供了若干种</w:t>
      </w:r>
      <w:r w:rsidRPr="00BF36B6">
        <w:rPr>
          <w:rFonts w:hint="eastAsia"/>
        </w:rPr>
        <w:t>S</w:t>
      </w:r>
      <w:r w:rsidRPr="00BF36B6">
        <w:rPr>
          <w:rFonts w:hint="eastAsia"/>
        </w:rPr>
        <w:t>形升速方式供用户选择；</w:t>
      </w:r>
      <w:r w:rsidRPr="00BF36B6">
        <w:rPr>
          <w:rFonts w:hint="eastAsia"/>
        </w:rPr>
        <w:t>3</w:t>
      </w:r>
      <w:r w:rsidRPr="00BF36B6">
        <w:rPr>
          <w:rFonts w:hint="eastAsia"/>
        </w:rPr>
        <w:t>）用户可以在一定的范围内任意设定非线性时间的大小。（</w:t>
      </w:r>
      <w:r w:rsidRPr="00BF36B6">
        <w:rPr>
          <w:rFonts w:hint="eastAsia"/>
        </w:rPr>
        <w:t>3</w:t>
      </w:r>
      <w:r w:rsidRPr="00BF36B6">
        <w:rPr>
          <w:rFonts w:hint="eastAsia"/>
        </w:rPr>
        <w:t>分）</w:t>
      </w:r>
    </w:p>
    <w:p w14:paraId="6466866C" w14:textId="77777777" w:rsidR="00182A7D" w:rsidRPr="00BF36B6" w:rsidRDefault="00182A7D" w:rsidP="00182A7D">
      <w:pPr>
        <w:ind w:firstLine="420"/>
      </w:pPr>
      <w:r w:rsidRPr="00BF36B6">
        <w:rPr>
          <w:rFonts w:hint="eastAsia"/>
        </w:rPr>
        <w:t>43</w:t>
      </w:r>
      <w:r w:rsidRPr="00BF36B6">
        <w:rPr>
          <w:rFonts w:hint="eastAsia"/>
        </w:rPr>
        <w:t>．（伺服系统的组成）（本题满分</w:t>
      </w:r>
      <w:r w:rsidRPr="00BF36B6">
        <w:rPr>
          <w:rFonts w:hint="eastAsia"/>
        </w:rPr>
        <w:t>5</w:t>
      </w:r>
      <w:r w:rsidRPr="00BF36B6">
        <w:rPr>
          <w:rFonts w:hint="eastAsia"/>
        </w:rPr>
        <w:t>分）</w:t>
      </w:r>
    </w:p>
    <w:p w14:paraId="4C3FC562" w14:textId="77777777" w:rsidR="00182A7D" w:rsidRPr="00BF36B6" w:rsidRDefault="00182A7D" w:rsidP="00182A7D">
      <w:pPr>
        <w:ind w:firstLine="420"/>
      </w:pPr>
      <w:r w:rsidRPr="00BF36B6">
        <w:rPr>
          <w:rFonts w:hint="eastAsia"/>
        </w:rPr>
        <w:t>答题要点及评分标准：</w:t>
      </w:r>
    </w:p>
    <w:p w14:paraId="45842CDF" w14:textId="77777777" w:rsidR="00182A7D" w:rsidRPr="00BF36B6" w:rsidRDefault="00182A7D" w:rsidP="00182A7D">
      <w:pPr>
        <w:ind w:firstLine="420"/>
      </w:pPr>
      <w:r w:rsidRPr="00BF36B6">
        <w:rPr>
          <w:rFonts w:hint="eastAsia"/>
        </w:rPr>
        <w:t>（</w:t>
      </w:r>
      <w:r w:rsidRPr="00BF36B6">
        <w:rPr>
          <w:rFonts w:hint="eastAsia"/>
        </w:rPr>
        <w:t>1</w:t>
      </w:r>
      <w:r w:rsidRPr="00BF36B6">
        <w:rPr>
          <w:rFonts w:hint="eastAsia"/>
        </w:rPr>
        <w:t>）伺服系统是具有反馈的闭环自动控制系统，它由位置检测部分、误差放大部分、执行部分和被控对象所组成；（</w:t>
      </w:r>
      <w:r w:rsidRPr="00BF36B6">
        <w:rPr>
          <w:rFonts w:hint="eastAsia"/>
        </w:rPr>
        <w:t>2</w:t>
      </w:r>
      <w:r w:rsidRPr="00BF36B6">
        <w:rPr>
          <w:rFonts w:hint="eastAsia"/>
        </w:rPr>
        <w:t>分）</w:t>
      </w:r>
    </w:p>
    <w:p w14:paraId="7ABA52E8" w14:textId="77777777" w:rsidR="00182A7D" w:rsidRPr="00BF36B6" w:rsidRDefault="00182A7D" w:rsidP="00182A7D">
      <w:pPr>
        <w:ind w:firstLine="420"/>
      </w:pPr>
      <w:r w:rsidRPr="00BF36B6">
        <w:rPr>
          <w:rFonts w:hint="eastAsia"/>
        </w:rPr>
        <w:t>（</w:t>
      </w:r>
      <w:r w:rsidRPr="00BF36B6">
        <w:rPr>
          <w:rFonts w:hint="eastAsia"/>
        </w:rPr>
        <w:t>2</w:t>
      </w:r>
      <w:r w:rsidRPr="00BF36B6">
        <w:rPr>
          <w:rFonts w:hint="eastAsia"/>
        </w:rPr>
        <w:t>）具体可分为以下若干元件：</w:t>
      </w:r>
      <w:r w:rsidRPr="00BF36B6">
        <w:rPr>
          <w:rFonts w:hint="eastAsia"/>
        </w:rPr>
        <w:t>1</w:t>
      </w:r>
      <w:r w:rsidRPr="00BF36B6">
        <w:rPr>
          <w:rFonts w:hint="eastAsia"/>
        </w:rPr>
        <w:t>）负载，</w:t>
      </w:r>
      <w:r w:rsidRPr="00BF36B6">
        <w:rPr>
          <w:rFonts w:hint="eastAsia"/>
        </w:rPr>
        <w:t>2</w:t>
      </w:r>
      <w:r w:rsidRPr="00BF36B6">
        <w:rPr>
          <w:rFonts w:hint="eastAsia"/>
        </w:rPr>
        <w:t>）机械传动机构，</w:t>
      </w:r>
      <w:r w:rsidRPr="00BF36B6">
        <w:rPr>
          <w:rFonts w:hint="eastAsia"/>
        </w:rPr>
        <w:t>3</w:t>
      </w:r>
      <w:r w:rsidRPr="00BF36B6">
        <w:rPr>
          <w:rFonts w:hint="eastAsia"/>
        </w:rPr>
        <w:t>）伺服电机，</w:t>
      </w:r>
      <w:r w:rsidRPr="00BF36B6">
        <w:rPr>
          <w:rFonts w:hint="eastAsia"/>
        </w:rPr>
        <w:t>4</w:t>
      </w:r>
      <w:r w:rsidRPr="00BF36B6">
        <w:rPr>
          <w:rFonts w:hint="eastAsia"/>
        </w:rPr>
        <w:t>）制动抱闸，</w:t>
      </w:r>
      <w:r w:rsidRPr="00BF36B6">
        <w:rPr>
          <w:rFonts w:hint="eastAsia"/>
        </w:rPr>
        <w:t>5</w:t>
      </w:r>
      <w:r w:rsidRPr="00BF36B6">
        <w:rPr>
          <w:rFonts w:hint="eastAsia"/>
        </w:rPr>
        <w:t>）反馈元件，</w:t>
      </w:r>
      <w:r w:rsidRPr="00BF36B6">
        <w:rPr>
          <w:rFonts w:hint="eastAsia"/>
        </w:rPr>
        <w:t>6</w:t>
      </w:r>
      <w:r w:rsidRPr="00BF36B6">
        <w:rPr>
          <w:rFonts w:hint="eastAsia"/>
        </w:rPr>
        <w:t>）伺服驱动器，</w:t>
      </w:r>
      <w:r w:rsidRPr="00BF36B6">
        <w:rPr>
          <w:rFonts w:hint="eastAsia"/>
        </w:rPr>
        <w:t>7</w:t>
      </w:r>
      <w:r w:rsidRPr="00BF36B6">
        <w:rPr>
          <w:rFonts w:hint="eastAsia"/>
        </w:rPr>
        <w:t>）运动控制器，</w:t>
      </w:r>
      <w:r w:rsidRPr="00BF36B6">
        <w:rPr>
          <w:rFonts w:hint="eastAsia"/>
        </w:rPr>
        <w:t>8</w:t>
      </w:r>
      <w:r w:rsidRPr="00BF36B6">
        <w:rPr>
          <w:rFonts w:hint="eastAsia"/>
        </w:rPr>
        <w:t>）供电电源，</w:t>
      </w:r>
      <w:r w:rsidRPr="00BF36B6">
        <w:rPr>
          <w:rFonts w:hint="eastAsia"/>
        </w:rPr>
        <w:t>9</w:t>
      </w:r>
      <w:r w:rsidRPr="00BF36B6">
        <w:rPr>
          <w:rFonts w:hint="eastAsia"/>
        </w:rPr>
        <w:t>）限位开关，</w:t>
      </w:r>
      <w:r w:rsidRPr="00BF36B6">
        <w:rPr>
          <w:rFonts w:hint="eastAsia"/>
        </w:rPr>
        <w:t>10</w:t>
      </w:r>
      <w:r w:rsidRPr="00BF36B6">
        <w:rPr>
          <w:rFonts w:hint="eastAsia"/>
        </w:rPr>
        <w:t>）人机界面等。（</w:t>
      </w:r>
      <w:r w:rsidRPr="00BF36B6">
        <w:rPr>
          <w:rFonts w:hint="eastAsia"/>
        </w:rPr>
        <w:t>3</w:t>
      </w:r>
      <w:r w:rsidRPr="00BF36B6">
        <w:rPr>
          <w:rFonts w:hint="eastAsia"/>
        </w:rPr>
        <w:t>分）</w:t>
      </w:r>
    </w:p>
    <w:p w14:paraId="590B7DB3" w14:textId="77777777" w:rsidR="00182A7D" w:rsidRPr="00BF36B6" w:rsidRDefault="00182A7D" w:rsidP="00182A7D">
      <w:pPr>
        <w:ind w:firstLine="420"/>
      </w:pPr>
      <w:r w:rsidRPr="00BF36B6">
        <w:rPr>
          <w:rFonts w:hint="eastAsia"/>
        </w:rPr>
        <w:t>44</w:t>
      </w:r>
      <w:r w:rsidRPr="00BF36B6">
        <w:rPr>
          <w:rFonts w:hint="eastAsia"/>
        </w:rPr>
        <w:t>．（技能培训指导的步骤）（本题满分</w:t>
      </w:r>
      <w:r w:rsidRPr="00BF36B6">
        <w:rPr>
          <w:rFonts w:hint="eastAsia"/>
        </w:rPr>
        <w:t>5</w:t>
      </w:r>
      <w:r w:rsidRPr="00BF36B6">
        <w:rPr>
          <w:rFonts w:hint="eastAsia"/>
        </w:rPr>
        <w:t>分）</w:t>
      </w:r>
    </w:p>
    <w:p w14:paraId="28E219C4" w14:textId="77777777" w:rsidR="00182A7D" w:rsidRPr="00BF36B6" w:rsidRDefault="00182A7D" w:rsidP="00182A7D">
      <w:pPr>
        <w:ind w:firstLine="420"/>
      </w:pPr>
      <w:r w:rsidRPr="00BF36B6">
        <w:rPr>
          <w:rFonts w:hint="eastAsia"/>
        </w:rPr>
        <w:t>答题要点及评分标准：（答出要点即可给分）</w:t>
      </w:r>
    </w:p>
    <w:p w14:paraId="05033099" w14:textId="77777777" w:rsidR="00182A7D" w:rsidRPr="00BF36B6" w:rsidRDefault="00182A7D" w:rsidP="00182A7D">
      <w:pPr>
        <w:ind w:firstLine="420"/>
      </w:pPr>
      <w:r w:rsidRPr="00BF36B6">
        <w:rPr>
          <w:rFonts w:hint="eastAsia"/>
        </w:rPr>
        <w:t>（</w:t>
      </w:r>
      <w:r w:rsidRPr="00BF36B6">
        <w:rPr>
          <w:rFonts w:hint="eastAsia"/>
        </w:rPr>
        <w:t>1</w:t>
      </w:r>
      <w:r w:rsidRPr="00BF36B6">
        <w:rPr>
          <w:rFonts w:hint="eastAsia"/>
        </w:rPr>
        <w:t>）组织教学：做好各项准备工作，使其有计划、有组织地进行技能培训指导；（</w:t>
      </w:r>
      <w:r w:rsidRPr="00BF36B6">
        <w:rPr>
          <w:rFonts w:hint="eastAsia"/>
        </w:rPr>
        <w:t>1</w:t>
      </w:r>
      <w:r w:rsidRPr="00BF36B6">
        <w:rPr>
          <w:rFonts w:hint="eastAsia"/>
        </w:rPr>
        <w:t>分）</w:t>
      </w:r>
    </w:p>
    <w:p w14:paraId="666C207E" w14:textId="77777777" w:rsidR="00182A7D" w:rsidRPr="00BF36B6" w:rsidRDefault="00182A7D" w:rsidP="00182A7D">
      <w:pPr>
        <w:ind w:firstLine="420"/>
      </w:pPr>
      <w:r w:rsidRPr="00BF36B6">
        <w:rPr>
          <w:rFonts w:hint="eastAsia"/>
        </w:rPr>
        <w:t>（</w:t>
      </w:r>
      <w:r w:rsidRPr="00BF36B6">
        <w:rPr>
          <w:rFonts w:hint="eastAsia"/>
        </w:rPr>
        <w:t>2</w:t>
      </w:r>
      <w:r w:rsidRPr="00BF36B6">
        <w:rPr>
          <w:rFonts w:hint="eastAsia"/>
        </w:rPr>
        <w:t>）入门指导：包括讲解新课、示范操作、分配任务、检查复习四部分；（</w:t>
      </w:r>
      <w:r w:rsidRPr="00BF36B6">
        <w:rPr>
          <w:rFonts w:hint="eastAsia"/>
        </w:rPr>
        <w:t>2</w:t>
      </w:r>
      <w:r w:rsidRPr="00BF36B6">
        <w:rPr>
          <w:rFonts w:hint="eastAsia"/>
        </w:rPr>
        <w:t>分）</w:t>
      </w:r>
    </w:p>
    <w:p w14:paraId="5D27637A" w14:textId="77777777" w:rsidR="00182A7D" w:rsidRPr="00BF36B6" w:rsidRDefault="00182A7D" w:rsidP="00182A7D">
      <w:pPr>
        <w:ind w:firstLine="420"/>
      </w:pPr>
      <w:r w:rsidRPr="00BF36B6">
        <w:rPr>
          <w:rFonts w:hint="eastAsia"/>
        </w:rPr>
        <w:t>（</w:t>
      </w:r>
      <w:r w:rsidRPr="00BF36B6">
        <w:rPr>
          <w:rFonts w:hint="eastAsia"/>
        </w:rPr>
        <w:t>3</w:t>
      </w:r>
      <w:r w:rsidRPr="00BF36B6">
        <w:rPr>
          <w:rFonts w:hint="eastAsia"/>
        </w:rPr>
        <w:t>）巡回指导：在学员训练操作的过程中，进行全面的检查和指导；（</w:t>
      </w:r>
      <w:r w:rsidRPr="00BF36B6">
        <w:rPr>
          <w:rFonts w:hint="eastAsia"/>
        </w:rPr>
        <w:t>1</w:t>
      </w:r>
      <w:r w:rsidRPr="00BF36B6">
        <w:rPr>
          <w:rFonts w:hint="eastAsia"/>
        </w:rPr>
        <w:t>分）</w:t>
      </w:r>
    </w:p>
    <w:p w14:paraId="4B203A21" w14:textId="77777777" w:rsidR="00182A7D" w:rsidRPr="00BF36B6" w:rsidRDefault="00182A7D" w:rsidP="00182A7D">
      <w:pPr>
        <w:ind w:firstLine="420"/>
      </w:pPr>
      <w:r w:rsidRPr="00BF36B6">
        <w:rPr>
          <w:rFonts w:hint="eastAsia"/>
        </w:rPr>
        <w:lastRenderedPageBreak/>
        <w:t>（</w:t>
      </w:r>
      <w:r w:rsidRPr="00BF36B6">
        <w:rPr>
          <w:rFonts w:hint="eastAsia"/>
        </w:rPr>
        <w:t>4</w:t>
      </w:r>
      <w:r w:rsidRPr="00BF36B6">
        <w:rPr>
          <w:rFonts w:hint="eastAsia"/>
        </w:rPr>
        <w:t>）结束指导：验收学员的工件，点评执行操作规范的情况，考核学员的成绩。（</w:t>
      </w:r>
      <w:r w:rsidRPr="00BF36B6">
        <w:rPr>
          <w:rFonts w:hint="eastAsia"/>
        </w:rPr>
        <w:t>1</w:t>
      </w:r>
      <w:r w:rsidRPr="00BF36B6">
        <w:rPr>
          <w:rFonts w:hint="eastAsia"/>
        </w:rPr>
        <w:t>分）</w:t>
      </w:r>
    </w:p>
    <w:p w14:paraId="2E62D2AA" w14:textId="77777777" w:rsidR="00182A7D" w:rsidRPr="00CF3122" w:rsidRDefault="00182A7D" w:rsidP="00182A7D">
      <w:pPr>
        <w:ind w:left="422" w:hangingChars="200" w:hanging="422"/>
        <w:rPr>
          <w:b/>
        </w:rPr>
      </w:pPr>
      <w:r>
        <w:rPr>
          <w:rFonts w:hint="eastAsia"/>
          <w:b/>
          <w:bCs/>
        </w:rPr>
        <w:t>五、综合</w:t>
      </w:r>
      <w:r>
        <w:rPr>
          <w:rFonts w:hint="eastAsia"/>
          <w:b/>
        </w:rPr>
        <w:t>题（</w:t>
      </w:r>
      <w:r>
        <w:rPr>
          <w:rFonts w:hint="eastAsia"/>
          <w:bCs/>
        </w:rPr>
        <w:t>每题</w:t>
      </w:r>
      <w:r>
        <w:rPr>
          <w:rFonts w:hint="eastAsia"/>
          <w:bCs/>
        </w:rPr>
        <w:t>15</w:t>
      </w:r>
      <w:r>
        <w:rPr>
          <w:rFonts w:hint="eastAsia"/>
          <w:bCs/>
        </w:rPr>
        <w:t>分，共</w:t>
      </w:r>
      <w:r>
        <w:rPr>
          <w:rFonts w:hint="eastAsia"/>
          <w:bCs/>
        </w:rPr>
        <w:t>30</w:t>
      </w:r>
      <w:r>
        <w:rPr>
          <w:rFonts w:hint="eastAsia"/>
          <w:bCs/>
        </w:rPr>
        <w:t>分）</w:t>
      </w:r>
    </w:p>
    <w:p w14:paraId="203892F6" w14:textId="77777777" w:rsidR="00182A7D" w:rsidRPr="00BF36B6" w:rsidRDefault="00182A7D" w:rsidP="00182A7D">
      <w:pPr>
        <w:ind w:firstLine="420"/>
      </w:pPr>
      <w:r w:rsidRPr="00BF36B6">
        <w:rPr>
          <w:rFonts w:hint="eastAsia"/>
        </w:rPr>
        <w:t>45</w:t>
      </w:r>
      <w:r w:rsidRPr="00BF36B6">
        <w:rPr>
          <w:rFonts w:hint="eastAsia"/>
        </w:rPr>
        <w:t>．（直流斩波器工作原理）（本题满分</w:t>
      </w:r>
      <w:r w:rsidRPr="00BF36B6">
        <w:rPr>
          <w:rFonts w:hint="eastAsia"/>
        </w:rPr>
        <w:t>15</w:t>
      </w:r>
      <w:r w:rsidRPr="00BF36B6">
        <w:rPr>
          <w:rFonts w:hint="eastAsia"/>
        </w:rPr>
        <w:t>分）</w:t>
      </w:r>
    </w:p>
    <w:p w14:paraId="356A9A9E" w14:textId="77777777" w:rsidR="00182A7D" w:rsidRPr="00BF36B6" w:rsidRDefault="00182A7D" w:rsidP="00182A7D">
      <w:pPr>
        <w:ind w:firstLine="420"/>
      </w:pPr>
      <w:r w:rsidRPr="00BF36B6">
        <w:rPr>
          <w:rFonts w:hint="eastAsia"/>
        </w:rPr>
        <w:t>答题要点及评分标准：（基本概念答出要点即可给分，公式必须</w:t>
      </w:r>
      <w:proofErr w:type="gramStart"/>
      <w:r w:rsidRPr="00BF36B6">
        <w:rPr>
          <w:rFonts w:hint="eastAsia"/>
        </w:rPr>
        <w:t>写正确才</w:t>
      </w:r>
      <w:proofErr w:type="gramEnd"/>
      <w:r w:rsidRPr="00BF36B6">
        <w:rPr>
          <w:rFonts w:hint="eastAsia"/>
        </w:rPr>
        <w:t>给分）</w:t>
      </w:r>
    </w:p>
    <w:p w14:paraId="55BA8287" w14:textId="77777777" w:rsidR="00182A7D" w:rsidRPr="00BF36B6" w:rsidRDefault="00182A7D" w:rsidP="00182A7D">
      <w:pPr>
        <w:ind w:firstLine="420"/>
      </w:pPr>
      <w:r w:rsidRPr="00BF36B6">
        <w:rPr>
          <w:rFonts w:hint="eastAsia"/>
        </w:rPr>
        <w:t>答：（</w:t>
      </w:r>
      <w:r w:rsidRPr="00BF36B6">
        <w:rPr>
          <w:rFonts w:hint="eastAsia"/>
        </w:rPr>
        <w:t>1</w:t>
      </w:r>
      <w:r w:rsidRPr="00BF36B6">
        <w:rPr>
          <w:rFonts w:hint="eastAsia"/>
        </w:rPr>
        <w:t>）将直流电源的恒定直流电压变换为可调直流电压的电力电子装置称为直流斩波器；（</w:t>
      </w:r>
      <w:r w:rsidRPr="00BF36B6">
        <w:rPr>
          <w:rFonts w:hint="eastAsia"/>
        </w:rPr>
        <w:t>2</w:t>
      </w:r>
      <w:r w:rsidRPr="00BF36B6">
        <w:rPr>
          <w:rFonts w:hint="eastAsia"/>
        </w:rPr>
        <w:t>分）</w:t>
      </w:r>
    </w:p>
    <w:p w14:paraId="6F2E5ACB" w14:textId="77777777" w:rsidR="00182A7D" w:rsidRPr="00BF36B6" w:rsidRDefault="00182A7D" w:rsidP="00182A7D">
      <w:pPr>
        <w:ind w:firstLine="420"/>
      </w:pPr>
      <w:r w:rsidRPr="00BF36B6">
        <w:rPr>
          <w:rFonts w:hint="eastAsia"/>
        </w:rPr>
        <w:t>（</w:t>
      </w:r>
      <w:r w:rsidRPr="00BF36B6">
        <w:rPr>
          <w:rFonts w:hint="eastAsia"/>
        </w:rPr>
        <w:t>2</w:t>
      </w:r>
      <w:r w:rsidRPr="00BF36B6">
        <w:rPr>
          <w:rFonts w:hint="eastAsia"/>
        </w:rPr>
        <w:t>）直流斩波器利用电路中电力电子器件的高频开关性能，先将直流电变换为一系列电压脉冲，通过控制脉冲的通断时间比来调节输出直流电压的平均值，然后经滤波电路得到满足负载需要的直流电；（</w:t>
      </w:r>
      <w:r w:rsidRPr="00BF36B6">
        <w:rPr>
          <w:rFonts w:hint="eastAsia"/>
        </w:rPr>
        <w:t>3</w:t>
      </w:r>
      <w:r w:rsidRPr="00BF36B6">
        <w:rPr>
          <w:rFonts w:hint="eastAsia"/>
        </w:rPr>
        <w:t>分）</w:t>
      </w:r>
    </w:p>
    <w:p w14:paraId="605E1135" w14:textId="77777777" w:rsidR="00182A7D" w:rsidRPr="00BF36B6" w:rsidRDefault="00182A7D" w:rsidP="00182A7D">
      <w:pPr>
        <w:ind w:firstLine="420"/>
      </w:pPr>
      <w:r w:rsidRPr="00BF36B6">
        <w:rPr>
          <w:rFonts w:hint="eastAsia"/>
        </w:rPr>
        <w:t>（</w:t>
      </w:r>
      <w:r w:rsidRPr="00BF36B6">
        <w:rPr>
          <w:rFonts w:hint="eastAsia"/>
        </w:rPr>
        <w:t>3</w:t>
      </w:r>
      <w:r w:rsidRPr="00BF36B6">
        <w:rPr>
          <w:rFonts w:hint="eastAsia"/>
        </w:rPr>
        <w:t>）直流斩波器的基本电路有降压型、升压型和升降压型三种基本形式；（</w:t>
      </w:r>
      <w:r w:rsidRPr="00BF36B6">
        <w:rPr>
          <w:rFonts w:hint="eastAsia"/>
        </w:rPr>
        <w:t>2</w:t>
      </w:r>
      <w:r w:rsidRPr="00BF36B6">
        <w:rPr>
          <w:rFonts w:hint="eastAsia"/>
        </w:rPr>
        <w:t>分）</w:t>
      </w:r>
    </w:p>
    <w:p w14:paraId="13C71B03" w14:textId="77777777" w:rsidR="00182A7D" w:rsidRPr="00BF36B6" w:rsidRDefault="00182A7D" w:rsidP="00182A7D">
      <w:pPr>
        <w:ind w:firstLine="420"/>
      </w:pPr>
      <w:r w:rsidRPr="00BF36B6">
        <w:rPr>
          <w:rFonts w:hint="eastAsia"/>
        </w:rPr>
        <w:t xml:space="preserve">(4) </w:t>
      </w:r>
      <w:r w:rsidRPr="00D83C97">
        <w:t>U</w:t>
      </w:r>
      <w:r w:rsidRPr="00BF36B6">
        <w:t>d</w:t>
      </w:r>
      <w:r w:rsidRPr="00D83C97">
        <w:t>= (</w:t>
      </w:r>
      <w:r w:rsidRPr="00D83C97">
        <w:sym w:font="Symbol" w:char="F074"/>
      </w:r>
      <w:r w:rsidRPr="00D83C97">
        <w:t xml:space="preserve">/ T )U </w:t>
      </w:r>
      <w:r w:rsidRPr="00BF36B6">
        <w:rPr>
          <w:rFonts w:hint="eastAsia"/>
        </w:rPr>
        <w:t xml:space="preserve"> </w:t>
      </w:r>
      <w:r w:rsidRPr="00BF36B6">
        <w:rPr>
          <w:rFonts w:hint="eastAsia"/>
        </w:rPr>
        <w:t>（</w:t>
      </w:r>
      <w:r w:rsidRPr="00BF36B6">
        <w:rPr>
          <w:rFonts w:hint="eastAsia"/>
        </w:rPr>
        <w:t>2</w:t>
      </w:r>
      <w:r w:rsidRPr="00BF36B6">
        <w:rPr>
          <w:rFonts w:hint="eastAsia"/>
        </w:rPr>
        <w:t>分）</w:t>
      </w:r>
    </w:p>
    <w:p w14:paraId="58640620" w14:textId="77777777" w:rsidR="00182A7D" w:rsidRPr="00BF36B6" w:rsidRDefault="00182A7D" w:rsidP="00182A7D">
      <w:pPr>
        <w:ind w:firstLine="420"/>
      </w:pPr>
      <w:r w:rsidRPr="00BF36B6">
        <w:rPr>
          <w:rFonts w:hint="eastAsia"/>
        </w:rPr>
        <w:t>（</w:t>
      </w:r>
      <w:r w:rsidRPr="00BF36B6">
        <w:rPr>
          <w:rFonts w:hint="eastAsia"/>
        </w:rPr>
        <w:t>5</w:t>
      </w:r>
      <w:r w:rsidRPr="00BF36B6">
        <w:rPr>
          <w:rFonts w:hint="eastAsia"/>
        </w:rPr>
        <w:t>）三种占空比控制方法如下：</w:t>
      </w:r>
    </w:p>
    <w:p w14:paraId="104BD0C5" w14:textId="77777777" w:rsidR="00182A7D" w:rsidRPr="00BF36B6" w:rsidRDefault="00182A7D" w:rsidP="00182A7D">
      <w:pPr>
        <w:ind w:firstLine="420"/>
      </w:pPr>
      <w:r w:rsidRPr="00BF36B6">
        <w:rPr>
          <w:rFonts w:hint="eastAsia"/>
        </w:rPr>
        <w:t>1</w:t>
      </w:r>
      <w:r w:rsidRPr="00BF36B6">
        <w:rPr>
          <w:rFonts w:hint="eastAsia"/>
        </w:rPr>
        <w:t>）脉冲宽度控制（也称定频调宽</w:t>
      </w:r>
      <w:r w:rsidRPr="00D83C97">
        <w:t>PWM</w:t>
      </w:r>
      <w:r w:rsidRPr="00BF36B6">
        <w:rPr>
          <w:rFonts w:hint="eastAsia"/>
        </w:rPr>
        <w:t>）：这种控制方式中，电力电子器件的通断频率（通断周期</w:t>
      </w:r>
      <w:r w:rsidRPr="00D83C97">
        <w:t>T</w:t>
      </w:r>
      <w:r w:rsidRPr="00BF36B6">
        <w:rPr>
          <w:rFonts w:hint="eastAsia"/>
        </w:rPr>
        <w:t>）一定，调节脉冲宽度</w:t>
      </w:r>
      <w:r w:rsidRPr="00D83C97">
        <w:sym w:font="Symbol" w:char="F074"/>
      </w:r>
      <w:r w:rsidRPr="00BF36B6">
        <w:rPr>
          <w:rFonts w:hint="eastAsia"/>
        </w:rPr>
        <w:t>，当</w:t>
      </w:r>
      <w:r w:rsidRPr="00BF36B6">
        <w:sym w:font="Symbol" w:char="F074"/>
      </w:r>
      <w:r w:rsidRPr="00BF36B6">
        <w:rPr>
          <w:rFonts w:hint="eastAsia"/>
        </w:rPr>
        <w:t>在</w:t>
      </w:r>
      <w:r w:rsidRPr="00D83C97">
        <w:t>0~T</w:t>
      </w:r>
      <w:r w:rsidRPr="00BF36B6">
        <w:rPr>
          <w:rFonts w:hint="eastAsia"/>
        </w:rPr>
        <w:t>之间变化时，占空比</w:t>
      </w:r>
      <w:r w:rsidRPr="00D83C97">
        <w:t>D</w:t>
      </w:r>
      <w:r w:rsidRPr="00BF36B6">
        <w:rPr>
          <w:rFonts w:hint="eastAsia"/>
        </w:rPr>
        <w:t>在</w:t>
      </w:r>
      <w:r w:rsidRPr="00D83C97">
        <w:t>0~1</w:t>
      </w:r>
      <w:r w:rsidRPr="00BF36B6">
        <w:rPr>
          <w:rFonts w:hint="eastAsia"/>
        </w:rPr>
        <w:t>之间变化，输出电压的平均值在</w:t>
      </w:r>
      <w:r w:rsidRPr="00D83C97">
        <w:t>0~U</w:t>
      </w:r>
      <w:r w:rsidRPr="00BF36B6">
        <w:rPr>
          <w:rFonts w:hint="eastAsia"/>
        </w:rPr>
        <w:t>之间变化。（</w:t>
      </w:r>
      <w:r w:rsidRPr="00BF36B6">
        <w:rPr>
          <w:rFonts w:hint="eastAsia"/>
        </w:rPr>
        <w:t>2</w:t>
      </w:r>
      <w:r w:rsidRPr="00BF36B6">
        <w:rPr>
          <w:rFonts w:hint="eastAsia"/>
        </w:rPr>
        <w:t>分）</w:t>
      </w:r>
    </w:p>
    <w:p w14:paraId="4794D28F" w14:textId="77777777" w:rsidR="00182A7D" w:rsidRPr="00BF36B6" w:rsidRDefault="00182A7D" w:rsidP="00182A7D">
      <w:pPr>
        <w:ind w:firstLine="420"/>
      </w:pPr>
      <w:r w:rsidRPr="00BF36B6">
        <w:rPr>
          <w:rFonts w:hint="eastAsia"/>
        </w:rPr>
        <w:t>2</w:t>
      </w:r>
      <w:r w:rsidRPr="00BF36B6">
        <w:rPr>
          <w:rFonts w:hint="eastAsia"/>
        </w:rPr>
        <w:t>）脉冲频率控制（也称定宽调频</w:t>
      </w:r>
      <w:r w:rsidRPr="00D83C97">
        <w:t>PFM</w:t>
      </w:r>
      <w:r w:rsidRPr="00BF36B6">
        <w:rPr>
          <w:rFonts w:hint="eastAsia"/>
        </w:rPr>
        <w:t>）：这种控制方式中，脉冲宽度</w:t>
      </w:r>
      <w:r w:rsidRPr="00D83C97">
        <w:sym w:font="Symbol" w:char="F074"/>
      </w:r>
      <w:r w:rsidRPr="00BF36B6">
        <w:rPr>
          <w:rFonts w:hint="eastAsia"/>
        </w:rPr>
        <w:t>一定，调节电力电子器件的通断频率</w:t>
      </w:r>
      <w:r w:rsidRPr="00D83C97">
        <w:t>f</w:t>
      </w:r>
      <w:r w:rsidRPr="00D83C97">
        <w:t>（</w:t>
      </w:r>
      <w:r w:rsidRPr="00D83C97">
        <w:t>f=1/T</w:t>
      </w:r>
      <w:r w:rsidRPr="00D83C97">
        <w:t>），</w:t>
      </w:r>
      <w:r w:rsidRPr="00D83C97">
        <w:t>f</w:t>
      </w:r>
      <w:r w:rsidRPr="00BF36B6">
        <w:rPr>
          <w:rFonts w:hint="eastAsia"/>
        </w:rPr>
        <w:t>增大时</w:t>
      </w:r>
      <w:r w:rsidRPr="00D83C97">
        <w:t>T</w:t>
      </w:r>
      <w:r w:rsidRPr="00BF36B6">
        <w:rPr>
          <w:rFonts w:hint="eastAsia"/>
        </w:rPr>
        <w:t>减小，占空比</w:t>
      </w:r>
      <w:r w:rsidRPr="00D83C97">
        <w:t>D</w:t>
      </w:r>
      <w:r w:rsidRPr="00BF36B6">
        <w:rPr>
          <w:rFonts w:hint="eastAsia"/>
        </w:rPr>
        <w:t>增大，输出电压随之升高，当</w:t>
      </w:r>
      <w:r w:rsidRPr="00D83C97">
        <w:t>f</w:t>
      </w:r>
      <w:r w:rsidRPr="00BF36B6">
        <w:rPr>
          <w:rFonts w:hint="eastAsia"/>
        </w:rPr>
        <w:t>从</w:t>
      </w:r>
      <w:r w:rsidRPr="00D83C97">
        <w:t>0</w:t>
      </w:r>
      <w:r w:rsidRPr="00BF36B6">
        <w:rPr>
          <w:rFonts w:hint="eastAsia"/>
        </w:rPr>
        <w:t>开始增大时，占空比</w:t>
      </w:r>
      <w:r w:rsidRPr="00D83C97">
        <w:t>D</w:t>
      </w:r>
      <w:r w:rsidRPr="00BF36B6">
        <w:t>在</w:t>
      </w:r>
      <w:r w:rsidRPr="00D83C97">
        <w:t>0~1</w:t>
      </w:r>
      <w:r w:rsidRPr="00BF36B6">
        <w:rPr>
          <w:rFonts w:hint="eastAsia"/>
        </w:rPr>
        <w:t>之间变化，输出电压在</w:t>
      </w:r>
      <w:r w:rsidRPr="00D83C97">
        <w:t>0~U</w:t>
      </w:r>
      <w:r w:rsidRPr="00BF36B6">
        <w:rPr>
          <w:rFonts w:hint="eastAsia"/>
        </w:rPr>
        <w:t>之间变化。（</w:t>
      </w:r>
      <w:r w:rsidRPr="00BF36B6">
        <w:rPr>
          <w:rFonts w:hint="eastAsia"/>
        </w:rPr>
        <w:t>2</w:t>
      </w:r>
      <w:r w:rsidRPr="00BF36B6">
        <w:rPr>
          <w:rFonts w:hint="eastAsia"/>
        </w:rPr>
        <w:t>分）</w:t>
      </w:r>
    </w:p>
    <w:p w14:paraId="335E8C3F" w14:textId="77777777" w:rsidR="00182A7D" w:rsidRPr="00BF36B6" w:rsidRDefault="00182A7D" w:rsidP="00182A7D">
      <w:pPr>
        <w:ind w:firstLine="420"/>
      </w:pPr>
      <w:r w:rsidRPr="00BF36B6">
        <w:rPr>
          <w:rFonts w:hint="eastAsia"/>
        </w:rPr>
        <w:t>3</w:t>
      </w:r>
      <w:r w:rsidRPr="00BF36B6">
        <w:rPr>
          <w:rFonts w:hint="eastAsia"/>
        </w:rPr>
        <w:t>）脉冲混合控制：即同时改变脉冲宽度</w:t>
      </w:r>
      <w:r w:rsidRPr="00BF36B6">
        <w:sym w:font="Symbol" w:char="F074"/>
      </w:r>
      <w:r w:rsidRPr="00BF36B6">
        <w:rPr>
          <w:rFonts w:hint="eastAsia"/>
        </w:rPr>
        <w:t>和通断频率</w:t>
      </w:r>
      <w:r w:rsidRPr="00D83C97">
        <w:t>f</w:t>
      </w:r>
      <w:r w:rsidRPr="00BF36B6">
        <w:rPr>
          <w:rFonts w:hint="eastAsia"/>
        </w:rPr>
        <w:t>的控制方式。（</w:t>
      </w:r>
      <w:r w:rsidRPr="00BF36B6">
        <w:rPr>
          <w:rFonts w:hint="eastAsia"/>
        </w:rPr>
        <w:t>1</w:t>
      </w:r>
      <w:r w:rsidRPr="00BF36B6">
        <w:rPr>
          <w:rFonts w:hint="eastAsia"/>
        </w:rPr>
        <w:t>分）</w:t>
      </w:r>
    </w:p>
    <w:p w14:paraId="4D370DA0" w14:textId="77777777" w:rsidR="00182A7D" w:rsidRPr="00BF36B6" w:rsidRDefault="00182A7D" w:rsidP="00182A7D">
      <w:pPr>
        <w:ind w:firstLine="420"/>
      </w:pPr>
      <w:r w:rsidRPr="00BF36B6">
        <w:rPr>
          <w:rFonts w:hint="eastAsia"/>
        </w:rPr>
        <w:t>（</w:t>
      </w:r>
      <w:r w:rsidRPr="00BF36B6">
        <w:rPr>
          <w:rFonts w:hint="eastAsia"/>
        </w:rPr>
        <w:t>6</w:t>
      </w:r>
      <w:r w:rsidRPr="00BF36B6">
        <w:rPr>
          <w:rFonts w:hint="eastAsia"/>
        </w:rPr>
        <w:t>）最常用的占空比控制方法是脉冲宽度控制（</w:t>
      </w:r>
      <w:r w:rsidRPr="00BF36B6">
        <w:rPr>
          <w:rFonts w:hint="eastAsia"/>
        </w:rPr>
        <w:t>PWM</w:t>
      </w:r>
      <w:r w:rsidRPr="00BF36B6">
        <w:rPr>
          <w:rFonts w:hint="eastAsia"/>
        </w:rPr>
        <w:t>）。（</w:t>
      </w:r>
      <w:r w:rsidRPr="00BF36B6">
        <w:rPr>
          <w:rFonts w:hint="eastAsia"/>
        </w:rPr>
        <w:t>1</w:t>
      </w:r>
      <w:r w:rsidRPr="00BF36B6">
        <w:rPr>
          <w:rFonts w:hint="eastAsia"/>
        </w:rPr>
        <w:t>分）</w:t>
      </w:r>
    </w:p>
    <w:p w14:paraId="54128A91" w14:textId="77777777" w:rsidR="00182A7D" w:rsidRPr="00BF36B6" w:rsidRDefault="00182A7D" w:rsidP="00182A7D">
      <w:pPr>
        <w:ind w:firstLine="420"/>
      </w:pPr>
      <w:r w:rsidRPr="00BF36B6">
        <w:rPr>
          <w:rFonts w:hint="eastAsia"/>
        </w:rPr>
        <w:t xml:space="preserve"> </w:t>
      </w:r>
    </w:p>
    <w:p w14:paraId="665AB58A" w14:textId="77777777" w:rsidR="00182A7D" w:rsidRPr="00BF36B6" w:rsidRDefault="00182A7D" w:rsidP="00182A7D">
      <w:pPr>
        <w:ind w:firstLine="420"/>
      </w:pPr>
      <w:r w:rsidRPr="00BF36B6">
        <w:rPr>
          <w:rFonts w:hint="eastAsia"/>
        </w:rPr>
        <w:t>46</w:t>
      </w:r>
      <w:r w:rsidRPr="00BF36B6">
        <w:rPr>
          <w:rFonts w:hint="eastAsia"/>
        </w:rPr>
        <w:t>．（使用</w:t>
      </w:r>
      <w:r w:rsidRPr="00BF36B6">
        <w:rPr>
          <w:rFonts w:hint="eastAsia"/>
        </w:rPr>
        <w:t>PLC</w:t>
      </w:r>
      <w:r w:rsidRPr="00BF36B6">
        <w:rPr>
          <w:rFonts w:hint="eastAsia"/>
        </w:rPr>
        <w:t>子程序编写一个高速脉冲输出程序）（本题满分</w:t>
      </w:r>
      <w:r w:rsidRPr="00BF36B6">
        <w:rPr>
          <w:rFonts w:hint="eastAsia"/>
        </w:rPr>
        <w:t>15</w:t>
      </w:r>
      <w:r w:rsidRPr="00BF36B6">
        <w:rPr>
          <w:rFonts w:hint="eastAsia"/>
        </w:rPr>
        <w:t>分）</w:t>
      </w:r>
    </w:p>
    <w:p w14:paraId="40F3594E" w14:textId="77777777" w:rsidR="00182A7D" w:rsidRDefault="00182A7D" w:rsidP="00182A7D">
      <w:pPr>
        <w:ind w:firstLine="420"/>
      </w:pPr>
      <w:r w:rsidRPr="00BF36B6">
        <w:rPr>
          <w:rFonts w:hint="eastAsia"/>
        </w:rPr>
        <w:t>答题要点及评分标准：（</w:t>
      </w:r>
      <w:r>
        <w:rPr>
          <w:rFonts w:hint="eastAsia"/>
        </w:rPr>
        <w:t>程序仅供参考，程序的编写可以使用梯形图或语句表，</w:t>
      </w:r>
      <w:r>
        <w:rPr>
          <w:rFonts w:hint="eastAsia"/>
        </w:rPr>
        <w:t>PLC</w:t>
      </w:r>
      <w:r>
        <w:rPr>
          <w:rFonts w:hint="eastAsia"/>
        </w:rPr>
        <w:t>可使用西门子或三菱或松下，但要对参数进行说明。主程序正确得</w:t>
      </w:r>
      <w:r>
        <w:rPr>
          <w:rFonts w:hint="eastAsia"/>
        </w:rPr>
        <w:t>5</w:t>
      </w:r>
      <w:r>
        <w:rPr>
          <w:rFonts w:hint="eastAsia"/>
        </w:rPr>
        <w:t>分，子程序正确得</w:t>
      </w:r>
      <w:r>
        <w:rPr>
          <w:rFonts w:hint="eastAsia"/>
        </w:rPr>
        <w:t>5</w:t>
      </w:r>
      <w:r>
        <w:rPr>
          <w:rFonts w:hint="eastAsia"/>
        </w:rPr>
        <w:t>分，参数说明正确得</w:t>
      </w:r>
      <w:r>
        <w:rPr>
          <w:rFonts w:hint="eastAsia"/>
        </w:rPr>
        <w:t>5</w:t>
      </w:r>
      <w:r>
        <w:rPr>
          <w:rFonts w:hint="eastAsia"/>
        </w:rPr>
        <w:t>分，</w:t>
      </w:r>
      <w:proofErr w:type="gramStart"/>
      <w:r>
        <w:rPr>
          <w:rFonts w:hint="eastAsia"/>
        </w:rPr>
        <w:t>每错一处</w:t>
      </w:r>
      <w:proofErr w:type="gramEnd"/>
      <w:r>
        <w:rPr>
          <w:rFonts w:hint="eastAsia"/>
        </w:rPr>
        <w:t>扣一分，扣完为止）</w:t>
      </w:r>
    </w:p>
    <w:p w14:paraId="52B5EDEF" w14:textId="77777777" w:rsidR="00182A7D" w:rsidRDefault="00182A7D" w:rsidP="00182A7D">
      <w:pPr>
        <w:ind w:left="420" w:hangingChars="200" w:hanging="420"/>
        <w:jc w:val="left"/>
      </w:pPr>
    </w:p>
    <w:p w14:paraId="2875D98B" w14:textId="77777777" w:rsidR="00182A7D" w:rsidRDefault="00182A7D" w:rsidP="00182A7D">
      <w:pPr>
        <w:ind w:left="420" w:hangingChars="200" w:hanging="420"/>
        <w:jc w:val="left"/>
      </w:pPr>
    </w:p>
    <w:p w14:paraId="4C277CAB" w14:textId="77777777" w:rsidR="00182A7D" w:rsidRDefault="00182A7D" w:rsidP="00182A7D">
      <w:pPr>
        <w:pStyle w:val="afa"/>
        <w:spacing w:before="156"/>
        <w:rPr>
          <w:rFonts w:ascii="宋体" w:hAnsi="宋体"/>
        </w:rPr>
      </w:pPr>
      <w:r>
        <w:drawing>
          <wp:inline distT="0" distB="0" distL="0" distR="0" wp14:anchorId="53E81A3C" wp14:editId="0A434212">
            <wp:extent cx="5130777" cy="1068172"/>
            <wp:effectExtent l="0" t="0" r="0" b="0"/>
            <wp:docPr id="73008" name="图片 7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69834" cy="1076303"/>
                    </a:xfrm>
                    <a:prstGeom prst="rect">
                      <a:avLst/>
                    </a:prstGeom>
                    <a:noFill/>
                    <a:ln>
                      <a:noFill/>
                    </a:ln>
                  </pic:spPr>
                </pic:pic>
              </a:graphicData>
            </a:graphic>
          </wp:inline>
        </w:drawing>
      </w:r>
      <w:r>
        <w:drawing>
          <wp:inline distT="0" distB="0" distL="0" distR="0" wp14:anchorId="514A70F3" wp14:editId="2FDBEDE6">
            <wp:extent cx="4967020" cy="2234411"/>
            <wp:effectExtent l="0" t="0" r="5080" b="0"/>
            <wp:docPr id="73007" name="图片 7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971547" cy="2236447"/>
                    </a:xfrm>
                    <a:prstGeom prst="rect">
                      <a:avLst/>
                    </a:prstGeom>
                    <a:noFill/>
                    <a:ln>
                      <a:noFill/>
                    </a:ln>
                  </pic:spPr>
                </pic:pic>
              </a:graphicData>
            </a:graphic>
          </wp:inline>
        </w:drawing>
      </w:r>
    </w:p>
    <w:p w14:paraId="3B22CBFE" w14:textId="77777777" w:rsidR="00EB5B33" w:rsidRPr="001B4BB3" w:rsidRDefault="00EB5B33" w:rsidP="00EB5B33">
      <w:pPr>
        <w:pStyle w:val="aff1"/>
        <w:tabs>
          <w:tab w:val="clear" w:pos="840"/>
          <w:tab w:val="left" w:pos="426"/>
        </w:tabs>
        <w:spacing w:before="156"/>
      </w:pPr>
    </w:p>
    <w:p w14:paraId="361E1148" w14:textId="77777777" w:rsidR="00EB5B33" w:rsidRDefault="00EB5B33" w:rsidP="00EB5B33">
      <w:pPr>
        <w:ind w:firstLine="420"/>
        <w:rPr>
          <w:rFonts w:ascii="宋体" w:hAnsi="宋体"/>
        </w:rPr>
      </w:pPr>
      <w:r>
        <w:br w:type="page"/>
      </w:r>
    </w:p>
    <w:p w14:paraId="228D28CD" w14:textId="5192A2F6" w:rsidR="00113EA4" w:rsidRDefault="00113EA4" w:rsidP="00113EA4">
      <w:pPr>
        <w:pStyle w:val="2"/>
        <w:rPr>
          <w:rFonts w:ascii="黑体" w:eastAsia="黑体" w:hAnsi="黑体"/>
          <w:sz w:val="30"/>
        </w:rPr>
      </w:pPr>
      <w:bookmarkStart w:id="57" w:name="_Toc63667714"/>
      <w:r>
        <w:rPr>
          <w:rFonts w:ascii="黑体" w:eastAsia="黑体" w:hAnsi="黑体"/>
          <w:sz w:val="30"/>
        </w:rPr>
        <w:lastRenderedPageBreak/>
        <w:t>12</w:t>
      </w:r>
      <w:r>
        <w:rPr>
          <w:rFonts w:ascii="黑体" w:eastAsia="黑体" w:hAnsi="黑体" w:hint="eastAsia"/>
          <w:sz w:val="30"/>
        </w:rPr>
        <w:t>、</w:t>
      </w:r>
      <w:r w:rsidRPr="00113EA4">
        <w:rPr>
          <w:rFonts w:ascii="黑体" w:eastAsia="黑体" w:hAnsi="黑体" w:hint="eastAsia"/>
          <w:sz w:val="30"/>
        </w:rPr>
        <w:t>理论知识考试</w:t>
      </w:r>
      <w:r>
        <w:rPr>
          <w:rFonts w:ascii="黑体" w:eastAsia="黑体" w:hAnsi="黑体" w:hint="eastAsia"/>
          <w:sz w:val="30"/>
        </w:rPr>
        <w:t>试卷十二</w:t>
      </w:r>
      <w:bookmarkEnd w:id="57"/>
    </w:p>
    <w:p w14:paraId="00DC67F7" w14:textId="77777777" w:rsidR="00113EA4" w:rsidRDefault="00113EA4" w:rsidP="00815B1E">
      <w:pPr>
        <w:ind w:firstLineChars="0" w:firstLine="0"/>
        <w:jc w:val="center"/>
        <w:rPr>
          <w:rFonts w:eastAsia="黑体"/>
          <w:sz w:val="30"/>
        </w:rPr>
      </w:pPr>
    </w:p>
    <w:p w14:paraId="361E1149" w14:textId="7FAF3DA2" w:rsidR="00EB5B33" w:rsidRDefault="00EB5B33" w:rsidP="00815B1E">
      <w:pPr>
        <w:ind w:firstLineChars="0" w:firstLine="0"/>
        <w:jc w:val="center"/>
        <w:rPr>
          <w:rFonts w:eastAsia="黑体"/>
          <w:sz w:val="30"/>
        </w:rPr>
      </w:pPr>
      <w:r>
        <w:rPr>
          <w:rFonts w:eastAsia="黑体" w:hint="eastAsia"/>
          <w:sz w:val="30"/>
        </w:rPr>
        <w:t>职业技能鉴定国家题库</w:t>
      </w:r>
    </w:p>
    <w:p w14:paraId="361E114A" w14:textId="77777777" w:rsidR="00EB5B33" w:rsidRPr="00815B1E" w:rsidRDefault="00EB5B33" w:rsidP="00234501">
      <w:pPr>
        <w:pStyle w:val="4"/>
        <w:jc w:val="center"/>
        <w:rPr>
          <w:rFonts w:asciiTheme="minorEastAsia" w:hAnsiTheme="minorEastAsia"/>
          <w:sz w:val="30"/>
          <w:szCs w:val="30"/>
        </w:rPr>
      </w:pPr>
      <w:bookmarkStart w:id="58" w:name="_Toc59553175"/>
      <w:bookmarkStart w:id="59" w:name="_Toc63667715"/>
      <w:r w:rsidRPr="00815B1E">
        <w:rPr>
          <w:rFonts w:asciiTheme="minorEastAsia" w:hAnsiTheme="minorEastAsia" w:hint="eastAsia"/>
          <w:sz w:val="30"/>
          <w:szCs w:val="30"/>
        </w:rPr>
        <w:t>维修电工技师理论知识试卷十二</w:t>
      </w:r>
      <w:bookmarkEnd w:id="58"/>
      <w:bookmarkEnd w:id="59"/>
    </w:p>
    <w:p w14:paraId="361E114B" w14:textId="77777777" w:rsidR="00EB5B33" w:rsidRDefault="00EB5B33" w:rsidP="00EB5B33">
      <w:pPr>
        <w:ind w:firstLine="562"/>
        <w:jc w:val="center"/>
        <w:rPr>
          <w:rFonts w:ascii="黑体" w:eastAsia="黑体" w:hAnsi="宋体"/>
          <w:b/>
          <w:bCs/>
          <w:sz w:val="28"/>
        </w:rPr>
      </w:pPr>
      <w:r>
        <w:rPr>
          <w:rFonts w:ascii="黑体" w:eastAsia="黑体" w:hAnsi="宋体" w:hint="eastAsia"/>
          <w:b/>
          <w:bCs/>
          <w:sz w:val="28"/>
        </w:rPr>
        <w:t>注</w:t>
      </w:r>
      <w:r>
        <w:rPr>
          <w:rFonts w:ascii="黑体" w:eastAsia="黑体" w:hAnsi="宋体"/>
          <w:b/>
          <w:bCs/>
          <w:sz w:val="28"/>
        </w:rPr>
        <w:t xml:space="preserve">   意   事   项</w:t>
      </w:r>
    </w:p>
    <w:p w14:paraId="361E114C" w14:textId="77777777" w:rsidR="00EB5B33" w:rsidRDefault="00EB5B33" w:rsidP="00A72E14">
      <w:pPr>
        <w:ind w:firstLine="420"/>
        <w:rPr>
          <w:rFonts w:ascii="宋体" w:hAnsi="宋体"/>
        </w:rPr>
      </w:pPr>
      <w:r>
        <w:rPr>
          <w:rFonts w:ascii="宋体" w:hAnsi="宋体"/>
        </w:rPr>
        <w:t>1、考试时间：120分钟。</w:t>
      </w:r>
    </w:p>
    <w:p w14:paraId="361E114D" w14:textId="77777777" w:rsidR="00EB5B33" w:rsidRDefault="00EB5B33" w:rsidP="00A72E14">
      <w:pPr>
        <w:ind w:firstLine="420"/>
        <w:rPr>
          <w:rFonts w:ascii="宋体" w:hAnsi="宋体"/>
        </w:rPr>
      </w:pPr>
      <w:r>
        <w:rPr>
          <w:rFonts w:ascii="宋体" w:hAnsi="宋体"/>
        </w:rPr>
        <w:t>2、请首先按要求在试卷的</w:t>
      </w:r>
      <w:proofErr w:type="gramStart"/>
      <w:r>
        <w:rPr>
          <w:rFonts w:ascii="宋体" w:hAnsi="宋体"/>
        </w:rPr>
        <w:t>标封处</w:t>
      </w:r>
      <w:proofErr w:type="gramEnd"/>
      <w:r>
        <w:rPr>
          <w:rFonts w:ascii="宋体" w:hAnsi="宋体"/>
        </w:rPr>
        <w:t>填写您的姓名、准考证号和所在单位的名称。</w:t>
      </w:r>
    </w:p>
    <w:p w14:paraId="361E114E" w14:textId="77777777" w:rsidR="00EB5B33" w:rsidRDefault="00EB5B33" w:rsidP="00A72E14">
      <w:pPr>
        <w:ind w:firstLine="420"/>
        <w:rPr>
          <w:rFonts w:ascii="宋体" w:hAnsi="宋体"/>
        </w:rPr>
      </w:pPr>
      <w:r>
        <w:rPr>
          <w:rFonts w:ascii="宋体" w:hAnsi="宋体"/>
        </w:rPr>
        <w:t>3、请仔细阅读各种题目的回答要求，在规定的位置填写您的答案。</w:t>
      </w:r>
    </w:p>
    <w:p w14:paraId="361E114F" w14:textId="77777777" w:rsidR="00EB5B33" w:rsidRDefault="00EB5B33" w:rsidP="00A72E14">
      <w:pPr>
        <w:ind w:firstLine="420"/>
        <w:rPr>
          <w:rFonts w:ascii="宋体" w:hAnsi="宋体"/>
        </w:rPr>
      </w:pPr>
      <w:r>
        <w:rPr>
          <w:rFonts w:ascii="宋体" w:hAnsi="宋体"/>
        </w:rPr>
        <w:t>4、不要在试卷上乱写乱画，不要在标封区填写无关的内容。</w:t>
      </w:r>
    </w:p>
    <w:tbl>
      <w:tblPr>
        <w:tblW w:w="45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909"/>
        <w:gridCol w:w="909"/>
        <w:gridCol w:w="909"/>
        <w:gridCol w:w="909"/>
        <w:gridCol w:w="909"/>
        <w:gridCol w:w="909"/>
        <w:gridCol w:w="909"/>
      </w:tblGrid>
      <w:tr w:rsidR="00EB5B33" w14:paraId="361E1158" w14:textId="77777777" w:rsidTr="00554CB3">
        <w:trPr>
          <w:trHeight w:val="357"/>
          <w:jc w:val="center"/>
        </w:trPr>
        <w:tc>
          <w:tcPr>
            <w:tcW w:w="625" w:type="pct"/>
            <w:vAlign w:val="center"/>
          </w:tcPr>
          <w:p w14:paraId="361E1150" w14:textId="77777777" w:rsidR="00EB5B33" w:rsidRDefault="00EB5B33" w:rsidP="00554CB3">
            <w:pPr>
              <w:ind w:firstLineChars="0" w:firstLine="0"/>
              <w:jc w:val="center"/>
              <w:rPr>
                <w:rFonts w:ascii="宋体" w:hAnsi="宋体"/>
              </w:rPr>
            </w:pPr>
          </w:p>
        </w:tc>
        <w:tc>
          <w:tcPr>
            <w:tcW w:w="625" w:type="pct"/>
            <w:vAlign w:val="center"/>
          </w:tcPr>
          <w:p w14:paraId="361E1151" w14:textId="77777777" w:rsidR="00EB5B33" w:rsidRDefault="00EB5B33" w:rsidP="00554CB3">
            <w:pPr>
              <w:ind w:firstLineChars="0" w:firstLine="0"/>
              <w:jc w:val="center"/>
              <w:rPr>
                <w:rFonts w:ascii="宋体" w:hAnsi="宋体"/>
              </w:rPr>
            </w:pPr>
            <w:proofErr w:type="gramStart"/>
            <w:r>
              <w:rPr>
                <w:rFonts w:ascii="宋体" w:hAnsi="宋体" w:hint="eastAsia"/>
              </w:rPr>
              <w:t>一</w:t>
            </w:r>
            <w:proofErr w:type="gramEnd"/>
          </w:p>
        </w:tc>
        <w:tc>
          <w:tcPr>
            <w:tcW w:w="625" w:type="pct"/>
            <w:vAlign w:val="center"/>
          </w:tcPr>
          <w:p w14:paraId="361E1152" w14:textId="77777777" w:rsidR="00EB5B33" w:rsidRDefault="00EB5B33" w:rsidP="00554CB3">
            <w:pPr>
              <w:ind w:firstLineChars="0" w:firstLine="0"/>
              <w:jc w:val="center"/>
              <w:rPr>
                <w:rFonts w:ascii="宋体" w:hAnsi="宋体"/>
              </w:rPr>
            </w:pPr>
            <w:r>
              <w:rPr>
                <w:rFonts w:ascii="宋体" w:hAnsi="宋体" w:hint="eastAsia"/>
              </w:rPr>
              <w:t>二</w:t>
            </w:r>
          </w:p>
        </w:tc>
        <w:tc>
          <w:tcPr>
            <w:tcW w:w="625" w:type="pct"/>
            <w:vAlign w:val="center"/>
          </w:tcPr>
          <w:p w14:paraId="361E1153" w14:textId="77777777" w:rsidR="00EB5B33" w:rsidRDefault="00EB5B33" w:rsidP="00554CB3">
            <w:pPr>
              <w:ind w:firstLineChars="0" w:firstLine="0"/>
              <w:jc w:val="center"/>
              <w:rPr>
                <w:rFonts w:ascii="宋体" w:hAnsi="宋体"/>
              </w:rPr>
            </w:pPr>
            <w:r>
              <w:rPr>
                <w:rFonts w:ascii="宋体" w:hAnsi="宋体" w:hint="eastAsia"/>
              </w:rPr>
              <w:t>三</w:t>
            </w:r>
          </w:p>
        </w:tc>
        <w:tc>
          <w:tcPr>
            <w:tcW w:w="625" w:type="pct"/>
            <w:vAlign w:val="center"/>
          </w:tcPr>
          <w:p w14:paraId="361E1154" w14:textId="77777777" w:rsidR="00EB5B33" w:rsidRDefault="00EB5B33" w:rsidP="00554CB3">
            <w:pPr>
              <w:ind w:firstLineChars="0" w:firstLine="0"/>
              <w:jc w:val="center"/>
              <w:rPr>
                <w:rFonts w:ascii="宋体" w:hAnsi="宋体"/>
              </w:rPr>
            </w:pPr>
            <w:r>
              <w:rPr>
                <w:rFonts w:ascii="宋体" w:hAnsi="宋体" w:hint="eastAsia"/>
              </w:rPr>
              <w:t>四</w:t>
            </w:r>
          </w:p>
        </w:tc>
        <w:tc>
          <w:tcPr>
            <w:tcW w:w="625" w:type="pct"/>
            <w:vAlign w:val="center"/>
          </w:tcPr>
          <w:p w14:paraId="361E1155" w14:textId="77777777" w:rsidR="00EB5B33" w:rsidRDefault="00EB5B33" w:rsidP="00554CB3">
            <w:pPr>
              <w:ind w:firstLineChars="0" w:firstLine="0"/>
              <w:jc w:val="center"/>
              <w:rPr>
                <w:rFonts w:ascii="宋体" w:hAnsi="宋体"/>
              </w:rPr>
            </w:pPr>
            <w:r>
              <w:rPr>
                <w:rFonts w:ascii="宋体" w:hAnsi="宋体" w:hint="eastAsia"/>
              </w:rPr>
              <w:t>五</w:t>
            </w:r>
          </w:p>
        </w:tc>
        <w:tc>
          <w:tcPr>
            <w:tcW w:w="625" w:type="pct"/>
            <w:vAlign w:val="center"/>
          </w:tcPr>
          <w:p w14:paraId="361E1156" w14:textId="77777777" w:rsidR="00EB5B33" w:rsidRDefault="00EB5B33" w:rsidP="00554CB3">
            <w:pPr>
              <w:ind w:firstLineChars="0" w:firstLine="0"/>
              <w:jc w:val="center"/>
              <w:rPr>
                <w:rFonts w:ascii="宋体" w:hAnsi="宋体"/>
              </w:rPr>
            </w:pPr>
            <w:r>
              <w:rPr>
                <w:rFonts w:ascii="宋体" w:hAnsi="宋体" w:hint="eastAsia"/>
              </w:rPr>
              <w:t>总分</w:t>
            </w:r>
          </w:p>
        </w:tc>
        <w:tc>
          <w:tcPr>
            <w:tcW w:w="625" w:type="pct"/>
            <w:vAlign w:val="center"/>
          </w:tcPr>
          <w:p w14:paraId="361E1157" w14:textId="77777777" w:rsidR="00EB5B33" w:rsidRDefault="00EB5B33" w:rsidP="00554CB3">
            <w:pPr>
              <w:ind w:firstLineChars="0" w:firstLine="0"/>
              <w:jc w:val="center"/>
              <w:rPr>
                <w:rFonts w:ascii="宋体" w:hAnsi="宋体"/>
              </w:rPr>
            </w:pPr>
            <w:r>
              <w:rPr>
                <w:rFonts w:ascii="宋体" w:hAnsi="宋体" w:hint="eastAsia"/>
              </w:rPr>
              <w:t>统分人</w:t>
            </w:r>
          </w:p>
        </w:tc>
      </w:tr>
      <w:tr w:rsidR="00EB5B33" w14:paraId="361E1161" w14:textId="77777777" w:rsidTr="00554CB3">
        <w:trPr>
          <w:trHeight w:val="347"/>
          <w:jc w:val="center"/>
        </w:trPr>
        <w:tc>
          <w:tcPr>
            <w:tcW w:w="625" w:type="pct"/>
            <w:vAlign w:val="center"/>
          </w:tcPr>
          <w:p w14:paraId="361E1159" w14:textId="77777777" w:rsidR="00EB5B33" w:rsidRDefault="00EB5B33" w:rsidP="00554CB3">
            <w:pPr>
              <w:ind w:firstLineChars="0" w:firstLine="0"/>
              <w:jc w:val="center"/>
              <w:rPr>
                <w:rFonts w:ascii="宋体" w:hAnsi="宋体"/>
              </w:rPr>
            </w:pPr>
            <w:r>
              <w:rPr>
                <w:rFonts w:ascii="宋体" w:hAnsi="宋体" w:hint="eastAsia"/>
              </w:rPr>
              <w:t>得分</w:t>
            </w:r>
          </w:p>
        </w:tc>
        <w:tc>
          <w:tcPr>
            <w:tcW w:w="625" w:type="pct"/>
            <w:vAlign w:val="center"/>
          </w:tcPr>
          <w:p w14:paraId="361E115A" w14:textId="77777777" w:rsidR="00EB5B33" w:rsidRDefault="00EB5B33" w:rsidP="00554CB3">
            <w:pPr>
              <w:ind w:firstLineChars="0" w:firstLine="0"/>
              <w:jc w:val="center"/>
              <w:rPr>
                <w:rFonts w:ascii="宋体" w:hAnsi="宋体"/>
              </w:rPr>
            </w:pPr>
          </w:p>
        </w:tc>
        <w:tc>
          <w:tcPr>
            <w:tcW w:w="625" w:type="pct"/>
            <w:vAlign w:val="center"/>
          </w:tcPr>
          <w:p w14:paraId="361E115B" w14:textId="77777777" w:rsidR="00EB5B33" w:rsidRDefault="00EB5B33" w:rsidP="00554CB3">
            <w:pPr>
              <w:ind w:firstLineChars="0" w:firstLine="0"/>
              <w:jc w:val="center"/>
              <w:rPr>
                <w:rFonts w:ascii="宋体" w:hAnsi="宋体"/>
              </w:rPr>
            </w:pPr>
          </w:p>
        </w:tc>
        <w:tc>
          <w:tcPr>
            <w:tcW w:w="625" w:type="pct"/>
            <w:vAlign w:val="center"/>
          </w:tcPr>
          <w:p w14:paraId="361E115C" w14:textId="77777777" w:rsidR="00EB5B33" w:rsidRDefault="00EB5B33" w:rsidP="00554CB3">
            <w:pPr>
              <w:ind w:firstLineChars="0" w:firstLine="0"/>
              <w:jc w:val="center"/>
              <w:rPr>
                <w:rFonts w:ascii="宋体" w:hAnsi="宋体"/>
              </w:rPr>
            </w:pPr>
          </w:p>
        </w:tc>
        <w:tc>
          <w:tcPr>
            <w:tcW w:w="625" w:type="pct"/>
            <w:vAlign w:val="center"/>
          </w:tcPr>
          <w:p w14:paraId="361E115D" w14:textId="77777777" w:rsidR="00EB5B33" w:rsidRDefault="00EB5B33" w:rsidP="00554CB3">
            <w:pPr>
              <w:ind w:firstLineChars="0" w:firstLine="0"/>
              <w:jc w:val="center"/>
              <w:rPr>
                <w:rFonts w:ascii="宋体" w:hAnsi="宋体"/>
              </w:rPr>
            </w:pPr>
          </w:p>
        </w:tc>
        <w:tc>
          <w:tcPr>
            <w:tcW w:w="625" w:type="pct"/>
            <w:vAlign w:val="center"/>
          </w:tcPr>
          <w:p w14:paraId="361E115E" w14:textId="77777777" w:rsidR="00EB5B33" w:rsidRDefault="00EB5B33" w:rsidP="00554CB3">
            <w:pPr>
              <w:ind w:firstLineChars="0" w:firstLine="0"/>
              <w:jc w:val="center"/>
              <w:rPr>
                <w:rFonts w:ascii="宋体" w:hAnsi="宋体"/>
              </w:rPr>
            </w:pPr>
          </w:p>
        </w:tc>
        <w:tc>
          <w:tcPr>
            <w:tcW w:w="625" w:type="pct"/>
            <w:vAlign w:val="center"/>
          </w:tcPr>
          <w:p w14:paraId="361E115F" w14:textId="77777777" w:rsidR="00EB5B33" w:rsidRDefault="00EB5B33" w:rsidP="00554CB3">
            <w:pPr>
              <w:ind w:firstLineChars="0" w:firstLine="0"/>
              <w:jc w:val="center"/>
              <w:rPr>
                <w:rFonts w:ascii="宋体" w:hAnsi="宋体"/>
              </w:rPr>
            </w:pPr>
          </w:p>
        </w:tc>
        <w:tc>
          <w:tcPr>
            <w:tcW w:w="625" w:type="pct"/>
            <w:vAlign w:val="center"/>
          </w:tcPr>
          <w:p w14:paraId="361E1160" w14:textId="77777777" w:rsidR="00EB5B33" w:rsidRDefault="00EB5B33" w:rsidP="00554CB3">
            <w:pPr>
              <w:ind w:firstLineChars="0" w:firstLine="0"/>
              <w:jc w:val="center"/>
              <w:rPr>
                <w:rFonts w:ascii="宋体" w:hAnsi="宋体"/>
              </w:rPr>
            </w:pPr>
          </w:p>
        </w:tc>
      </w:tr>
    </w:tbl>
    <w:p w14:paraId="361E1162" w14:textId="77777777" w:rsidR="00EB5B33" w:rsidRDefault="00EB5B33" w:rsidP="00EB5B33">
      <w:pPr>
        <w:pStyle w:val="aff1"/>
        <w:tabs>
          <w:tab w:val="clear" w:pos="840"/>
          <w:tab w:val="left" w:pos="426"/>
        </w:tabs>
        <w:spacing w:before="156"/>
      </w:pPr>
    </w:p>
    <w:p w14:paraId="361E1163" w14:textId="77777777" w:rsidR="001B4BB3" w:rsidRPr="00A72E14" w:rsidRDefault="001B4BB3" w:rsidP="00A72E14">
      <w:pPr>
        <w:keepLines/>
        <w:ind w:firstLineChars="0" w:firstLine="0"/>
        <w:rPr>
          <w:rFonts w:ascii="宋体" w:hAnsi="宋体"/>
          <w:b/>
        </w:rPr>
      </w:pPr>
      <w:r w:rsidRPr="00A72E14">
        <w:rPr>
          <w:rFonts w:ascii="宋体" w:hAnsi="宋体" w:hint="eastAsia"/>
          <w:b/>
        </w:rPr>
        <w:t>一、单项选择题（第1～20题。请选择一个正确答案，将相应字母填入括号内。每题1分，共20分。）</w:t>
      </w:r>
    </w:p>
    <w:p w14:paraId="361E1164" w14:textId="77777777" w:rsidR="001B4BB3" w:rsidRPr="006035D5" w:rsidRDefault="001B4BB3" w:rsidP="00554CB3">
      <w:pPr>
        <w:ind w:firstLine="420"/>
        <w:rPr>
          <w:rFonts w:ascii="宋体" w:hAnsi="宋体"/>
        </w:rPr>
      </w:pPr>
      <w:r>
        <w:rPr>
          <w:rFonts w:ascii="宋体" w:hAnsi="宋体" w:hint="eastAsia"/>
        </w:rPr>
        <w:t>1．</w:t>
      </w:r>
      <w:r w:rsidRPr="006035D5">
        <w:rPr>
          <w:rFonts w:ascii="宋体" w:hAnsi="宋体" w:hint="eastAsia"/>
        </w:rPr>
        <w:t>市场经济条件下，职业道德最终将对企业起到</w:t>
      </w:r>
      <w:r>
        <w:rPr>
          <w:rFonts w:ascii="宋体" w:hAnsi="宋体" w:hint="eastAsia"/>
        </w:rPr>
        <w:t>（    ）</w:t>
      </w:r>
      <w:r w:rsidRPr="006035D5">
        <w:rPr>
          <w:rFonts w:ascii="宋体" w:hAnsi="宋体" w:hint="eastAsia"/>
        </w:rPr>
        <w:t>的作用。</w:t>
      </w:r>
    </w:p>
    <w:p w14:paraId="361E1165" w14:textId="77777777" w:rsidR="001B4BB3" w:rsidRDefault="001B4BB3" w:rsidP="00554CB3">
      <w:pPr>
        <w:ind w:firstLine="420"/>
        <w:rPr>
          <w:rFonts w:ascii="宋体" w:hAnsi="宋体"/>
        </w:rPr>
      </w:pPr>
      <w:r>
        <w:rPr>
          <w:rFonts w:ascii="宋体" w:hAnsi="宋体"/>
        </w:rPr>
        <w:t>A</w:t>
      </w:r>
      <w:r>
        <w:rPr>
          <w:rFonts w:ascii="宋体" w:hAnsi="宋体" w:hint="eastAsia"/>
        </w:rPr>
        <w:t>、</w:t>
      </w:r>
      <w:r w:rsidRPr="006035D5">
        <w:rPr>
          <w:rFonts w:ascii="宋体" w:hAnsi="宋体" w:hint="eastAsia"/>
        </w:rPr>
        <w:t>决策科学化</w:t>
      </w:r>
      <w:r>
        <w:rPr>
          <w:rFonts w:ascii="宋体" w:hAnsi="宋体" w:hint="eastAsia"/>
        </w:rPr>
        <w:t xml:space="preserve">     </w:t>
      </w:r>
      <w:r>
        <w:rPr>
          <w:rFonts w:ascii="宋体" w:hAnsi="宋体"/>
        </w:rPr>
        <w:t>B</w:t>
      </w:r>
      <w:r>
        <w:rPr>
          <w:rFonts w:ascii="宋体" w:hAnsi="宋体" w:hint="eastAsia"/>
        </w:rPr>
        <w:t>、</w:t>
      </w:r>
      <w:r w:rsidRPr="006035D5">
        <w:rPr>
          <w:rFonts w:ascii="宋体" w:hAnsi="宋体" w:hint="eastAsia"/>
        </w:rPr>
        <w:t>提高竞争力</w:t>
      </w:r>
      <w:r>
        <w:rPr>
          <w:rFonts w:ascii="宋体" w:hAnsi="宋体" w:hint="eastAsia"/>
        </w:rPr>
        <w:t xml:space="preserve">     </w:t>
      </w:r>
      <w:r>
        <w:rPr>
          <w:rFonts w:ascii="宋体" w:hAnsi="宋体"/>
        </w:rPr>
        <w:t>C</w:t>
      </w:r>
      <w:r>
        <w:rPr>
          <w:rFonts w:ascii="宋体" w:hAnsi="宋体" w:hint="eastAsia"/>
        </w:rPr>
        <w:t>、</w:t>
      </w:r>
      <w:r w:rsidRPr="006035D5">
        <w:rPr>
          <w:rFonts w:ascii="宋体" w:hAnsi="宋体" w:hint="eastAsia"/>
        </w:rPr>
        <w:t>决定经济效益</w:t>
      </w:r>
      <w:r>
        <w:rPr>
          <w:rFonts w:ascii="宋体" w:hAnsi="宋体" w:hint="eastAsia"/>
        </w:rPr>
        <w:t xml:space="preserve">     </w:t>
      </w:r>
      <w:r>
        <w:rPr>
          <w:rFonts w:ascii="宋体" w:hAnsi="宋体"/>
        </w:rPr>
        <w:t>D</w:t>
      </w:r>
      <w:r>
        <w:rPr>
          <w:rFonts w:ascii="宋体" w:hAnsi="宋体" w:hint="eastAsia"/>
        </w:rPr>
        <w:t>、</w:t>
      </w:r>
      <w:r w:rsidRPr="006035D5">
        <w:rPr>
          <w:rFonts w:ascii="宋体" w:hAnsi="宋体" w:hint="eastAsia"/>
        </w:rPr>
        <w:t>决定前途与命运</w:t>
      </w:r>
    </w:p>
    <w:p w14:paraId="361E1166" w14:textId="77777777" w:rsidR="001B4BB3" w:rsidRPr="006035D5" w:rsidRDefault="001B4BB3" w:rsidP="00554CB3">
      <w:pPr>
        <w:ind w:firstLine="420"/>
        <w:rPr>
          <w:rFonts w:ascii="宋体" w:hAnsi="宋体"/>
        </w:rPr>
      </w:pPr>
      <w:r w:rsidRPr="006035D5">
        <w:rPr>
          <w:rFonts w:ascii="宋体" w:hAnsi="宋体" w:hint="eastAsia"/>
        </w:rPr>
        <w:t>2. 作为一名工作认真负责的员工，应该是(    )。</w:t>
      </w:r>
    </w:p>
    <w:p w14:paraId="361E1167" w14:textId="77777777" w:rsidR="001B4BB3" w:rsidRPr="006035D5" w:rsidRDefault="001B4BB3" w:rsidP="00554CB3">
      <w:pPr>
        <w:ind w:firstLine="420"/>
        <w:rPr>
          <w:rFonts w:ascii="宋体" w:hAnsi="宋体"/>
        </w:rPr>
      </w:pPr>
      <w:r w:rsidRPr="006035D5">
        <w:rPr>
          <w:rFonts w:ascii="宋体" w:hAnsi="宋体"/>
        </w:rPr>
        <w:t>A</w:t>
      </w:r>
      <w:r w:rsidRPr="006035D5">
        <w:rPr>
          <w:rFonts w:ascii="宋体" w:hAnsi="宋体" w:hint="eastAsia"/>
        </w:rPr>
        <w:t xml:space="preserve">、领导说什么就做什么     </w:t>
      </w:r>
      <w:r w:rsidRPr="006035D5">
        <w:rPr>
          <w:rFonts w:ascii="宋体" w:hAnsi="宋体"/>
        </w:rPr>
        <w:t>B</w:t>
      </w:r>
      <w:r w:rsidRPr="006035D5">
        <w:rPr>
          <w:rFonts w:ascii="宋体" w:hAnsi="宋体" w:hint="eastAsia"/>
        </w:rPr>
        <w:t>、工作不分大小，都要认真去做</w:t>
      </w:r>
    </w:p>
    <w:p w14:paraId="361E1168" w14:textId="77777777" w:rsidR="001B4BB3" w:rsidRPr="006035D5" w:rsidRDefault="001B4BB3" w:rsidP="00554CB3">
      <w:pPr>
        <w:ind w:firstLine="420"/>
        <w:rPr>
          <w:rFonts w:ascii="宋体" w:hAnsi="宋体"/>
        </w:rPr>
      </w:pPr>
      <w:r w:rsidRPr="006035D5">
        <w:rPr>
          <w:rFonts w:ascii="宋体" w:hAnsi="宋体"/>
        </w:rPr>
        <w:t>C</w:t>
      </w:r>
      <w:r w:rsidRPr="006035D5">
        <w:rPr>
          <w:rFonts w:ascii="宋体" w:hAnsi="宋体" w:hint="eastAsia"/>
        </w:rPr>
        <w:t xml:space="preserve">、面上的工作要做仔细一些，看不到的工作可以快一些     </w:t>
      </w:r>
    </w:p>
    <w:p w14:paraId="361E1169" w14:textId="77777777" w:rsidR="001B4BB3" w:rsidRPr="006035D5" w:rsidRDefault="001B4BB3" w:rsidP="00554CB3">
      <w:pPr>
        <w:ind w:firstLine="420"/>
        <w:rPr>
          <w:rFonts w:ascii="宋体" w:hAnsi="宋体"/>
        </w:rPr>
      </w:pPr>
      <w:r w:rsidRPr="006035D5">
        <w:rPr>
          <w:rFonts w:ascii="宋体" w:hAnsi="宋体"/>
        </w:rPr>
        <w:t>D</w:t>
      </w:r>
      <w:r w:rsidRPr="006035D5">
        <w:rPr>
          <w:rFonts w:ascii="宋体" w:hAnsi="宋体" w:hint="eastAsia"/>
        </w:rPr>
        <w:t>、领导亲自安排的工作认真做，其他工作可以马虎一点</w:t>
      </w:r>
    </w:p>
    <w:p w14:paraId="361E116A" w14:textId="77777777" w:rsidR="001B4BB3" w:rsidRPr="006035D5" w:rsidRDefault="001B4BB3" w:rsidP="00554CB3">
      <w:pPr>
        <w:ind w:firstLine="420"/>
        <w:rPr>
          <w:rFonts w:ascii="宋体" w:hAnsi="宋体"/>
        </w:rPr>
      </w:pPr>
      <w:r w:rsidRPr="006035D5">
        <w:rPr>
          <w:rFonts w:ascii="宋体" w:hAnsi="宋体" w:hint="eastAsia"/>
        </w:rPr>
        <w:t>3.</w:t>
      </w:r>
      <w:r w:rsidRPr="00554CB3">
        <w:rPr>
          <w:rFonts w:ascii="宋体" w:hAnsi="宋体" w:hint="eastAsia"/>
        </w:rPr>
        <w:t xml:space="preserve"> </w:t>
      </w:r>
      <w:r>
        <w:rPr>
          <w:rFonts w:ascii="宋体" w:hAnsi="宋体" w:hint="eastAsia"/>
        </w:rPr>
        <w:t>电感器在电路中可以起到</w:t>
      </w:r>
      <w:r w:rsidRPr="006035D5">
        <w:rPr>
          <w:rFonts w:ascii="宋体" w:hAnsi="宋体" w:hint="eastAsia"/>
        </w:rPr>
        <w:t>(    )</w:t>
      </w:r>
      <w:r>
        <w:rPr>
          <w:rFonts w:ascii="宋体" w:hAnsi="宋体" w:hint="eastAsia"/>
        </w:rPr>
        <w:t>作用</w:t>
      </w:r>
      <w:r w:rsidRPr="006035D5">
        <w:rPr>
          <w:rFonts w:ascii="宋体" w:hAnsi="宋体" w:hint="eastAsia"/>
        </w:rPr>
        <w:t>。</w:t>
      </w:r>
    </w:p>
    <w:p w14:paraId="361E116B" w14:textId="77777777" w:rsidR="001B4BB3" w:rsidRPr="006035D5" w:rsidRDefault="001B4BB3" w:rsidP="00554CB3">
      <w:pPr>
        <w:ind w:firstLine="420"/>
        <w:rPr>
          <w:rFonts w:ascii="宋体" w:hAnsi="宋体"/>
        </w:rPr>
      </w:pPr>
      <w:r w:rsidRPr="006035D5">
        <w:rPr>
          <w:rFonts w:ascii="宋体" w:hAnsi="宋体"/>
        </w:rPr>
        <w:t>A</w:t>
      </w:r>
      <w:r w:rsidRPr="006035D5">
        <w:rPr>
          <w:rFonts w:ascii="宋体" w:hAnsi="宋体" w:hint="eastAsia"/>
        </w:rPr>
        <w:t>、</w:t>
      </w:r>
      <w:r>
        <w:rPr>
          <w:rFonts w:ascii="宋体" w:hAnsi="宋体" w:hint="eastAsia"/>
        </w:rPr>
        <w:t>整流</w:t>
      </w:r>
      <w:r w:rsidRPr="006035D5">
        <w:rPr>
          <w:rFonts w:ascii="宋体" w:hAnsi="宋体" w:hint="eastAsia"/>
        </w:rPr>
        <w:t xml:space="preserve">     </w:t>
      </w:r>
      <w:r w:rsidRPr="006035D5">
        <w:rPr>
          <w:rFonts w:ascii="宋体" w:hAnsi="宋体"/>
        </w:rPr>
        <w:t>B</w:t>
      </w:r>
      <w:r w:rsidRPr="006035D5">
        <w:rPr>
          <w:rFonts w:ascii="宋体" w:hAnsi="宋体" w:hint="eastAsia"/>
        </w:rPr>
        <w:t>、</w:t>
      </w:r>
      <w:r>
        <w:rPr>
          <w:rFonts w:ascii="宋体" w:hAnsi="宋体" w:hint="eastAsia"/>
        </w:rPr>
        <w:t>调压</w:t>
      </w:r>
      <w:r w:rsidRPr="006035D5">
        <w:rPr>
          <w:rFonts w:ascii="宋体" w:hAnsi="宋体" w:hint="eastAsia"/>
        </w:rPr>
        <w:t xml:space="preserve">     </w:t>
      </w:r>
    </w:p>
    <w:p w14:paraId="361E116C" w14:textId="77777777" w:rsidR="001B4BB3" w:rsidRPr="006035D5" w:rsidRDefault="001B4BB3" w:rsidP="00554CB3">
      <w:pPr>
        <w:ind w:firstLine="420"/>
        <w:rPr>
          <w:rFonts w:ascii="宋体" w:hAnsi="宋体"/>
        </w:rPr>
      </w:pPr>
      <w:r w:rsidRPr="006035D5">
        <w:rPr>
          <w:rFonts w:ascii="宋体" w:hAnsi="宋体"/>
        </w:rPr>
        <w:t>C</w:t>
      </w:r>
      <w:r w:rsidRPr="006035D5">
        <w:rPr>
          <w:rFonts w:ascii="宋体" w:hAnsi="宋体" w:hint="eastAsia"/>
        </w:rPr>
        <w:t>、</w:t>
      </w:r>
      <w:r>
        <w:rPr>
          <w:rFonts w:ascii="宋体" w:hAnsi="宋体" w:hint="eastAsia"/>
        </w:rPr>
        <w:t>滤波</w:t>
      </w:r>
      <w:r w:rsidRPr="006035D5">
        <w:rPr>
          <w:rFonts w:ascii="宋体" w:hAnsi="宋体" w:hint="eastAsia"/>
        </w:rPr>
        <w:t xml:space="preserve">     </w:t>
      </w:r>
      <w:r w:rsidRPr="006035D5">
        <w:rPr>
          <w:rFonts w:ascii="宋体" w:hAnsi="宋体"/>
        </w:rPr>
        <w:t>D</w:t>
      </w:r>
      <w:r w:rsidRPr="006035D5">
        <w:rPr>
          <w:rFonts w:ascii="宋体" w:hAnsi="宋体" w:hint="eastAsia"/>
        </w:rPr>
        <w:t>、</w:t>
      </w:r>
      <w:r>
        <w:rPr>
          <w:rFonts w:ascii="宋体" w:hAnsi="宋体" w:hint="eastAsia"/>
        </w:rPr>
        <w:t>节能</w:t>
      </w:r>
    </w:p>
    <w:p w14:paraId="361E116D" w14:textId="77777777" w:rsidR="001B4BB3" w:rsidRPr="00B002F6" w:rsidRDefault="001B4BB3" w:rsidP="00554CB3">
      <w:pPr>
        <w:ind w:firstLine="420"/>
        <w:rPr>
          <w:rFonts w:ascii="宋体" w:hAnsi="宋体"/>
        </w:rPr>
      </w:pPr>
      <w:r w:rsidRPr="00B002F6">
        <w:rPr>
          <w:rFonts w:ascii="宋体" w:hAnsi="宋体" w:hint="eastAsia"/>
        </w:rPr>
        <w:t>4.</w:t>
      </w:r>
      <w:r w:rsidRPr="00554CB3">
        <w:rPr>
          <w:rFonts w:ascii="宋体" w:hAnsi="宋体" w:hint="eastAsia"/>
        </w:rPr>
        <w:t xml:space="preserve"> </w:t>
      </w:r>
      <w:r w:rsidRPr="00B002F6">
        <w:rPr>
          <w:rFonts w:ascii="宋体" w:hAnsi="宋体" w:hint="eastAsia"/>
        </w:rPr>
        <w:t>保护接地与保护接零的适用范围(    )。</w:t>
      </w:r>
    </w:p>
    <w:p w14:paraId="361E116E" w14:textId="77777777" w:rsidR="001B4BB3" w:rsidRPr="00B002F6" w:rsidRDefault="001B4BB3" w:rsidP="00554CB3">
      <w:pPr>
        <w:ind w:firstLine="420"/>
        <w:rPr>
          <w:rFonts w:ascii="宋体" w:hAnsi="宋体"/>
        </w:rPr>
      </w:pPr>
      <w:r w:rsidRPr="00B002F6">
        <w:rPr>
          <w:rFonts w:ascii="宋体" w:hAnsi="宋体"/>
        </w:rPr>
        <w:t>A</w:t>
      </w:r>
      <w:r w:rsidRPr="00B002F6">
        <w:rPr>
          <w:rFonts w:ascii="宋体" w:hAnsi="宋体" w:hint="eastAsia"/>
        </w:rPr>
        <w:t xml:space="preserve">、相同     </w:t>
      </w:r>
      <w:r w:rsidRPr="00B002F6">
        <w:rPr>
          <w:rFonts w:ascii="宋体" w:hAnsi="宋体"/>
        </w:rPr>
        <w:t>B</w:t>
      </w:r>
      <w:r w:rsidRPr="00B002F6">
        <w:rPr>
          <w:rFonts w:ascii="宋体" w:hAnsi="宋体" w:hint="eastAsia"/>
        </w:rPr>
        <w:t xml:space="preserve">、类似     </w:t>
      </w:r>
      <w:r w:rsidRPr="00B002F6">
        <w:rPr>
          <w:rFonts w:ascii="宋体" w:hAnsi="宋体"/>
        </w:rPr>
        <w:t>C</w:t>
      </w:r>
      <w:r w:rsidRPr="00B002F6">
        <w:rPr>
          <w:rFonts w:ascii="宋体" w:hAnsi="宋体" w:hint="eastAsia"/>
        </w:rPr>
        <w:t xml:space="preserve">、一样     </w:t>
      </w:r>
      <w:r w:rsidRPr="00B002F6">
        <w:rPr>
          <w:rFonts w:ascii="宋体" w:hAnsi="宋体"/>
        </w:rPr>
        <w:t>D</w:t>
      </w:r>
      <w:r w:rsidRPr="00B002F6">
        <w:rPr>
          <w:rFonts w:ascii="宋体" w:hAnsi="宋体" w:hint="eastAsia"/>
        </w:rPr>
        <w:t>、不同</w:t>
      </w:r>
    </w:p>
    <w:p w14:paraId="361E116F" w14:textId="77777777" w:rsidR="001B4BB3" w:rsidRDefault="001B4BB3" w:rsidP="00554CB3">
      <w:pPr>
        <w:ind w:firstLine="420"/>
        <w:rPr>
          <w:rFonts w:ascii="宋体" w:hAnsi="宋体"/>
        </w:rPr>
      </w:pPr>
      <w:r>
        <w:rPr>
          <w:rFonts w:ascii="宋体" w:hAnsi="宋体" w:hint="eastAsia"/>
        </w:rPr>
        <w:lastRenderedPageBreak/>
        <w:t>5. 四个JK触发器组成的十进制计数器中，将四个CP端连在一起，因此是</w:t>
      </w:r>
      <w:r w:rsidRPr="00B002F6">
        <w:rPr>
          <w:rFonts w:ascii="宋体" w:hAnsi="宋体" w:hint="eastAsia"/>
        </w:rPr>
        <w:t>(    )</w:t>
      </w:r>
      <w:r>
        <w:rPr>
          <w:rFonts w:ascii="宋体" w:hAnsi="宋体" w:hint="eastAsia"/>
        </w:rPr>
        <w:t>计数器</w:t>
      </w:r>
      <w:r w:rsidRPr="00B002F6">
        <w:rPr>
          <w:rFonts w:ascii="宋体" w:hAnsi="宋体" w:hint="eastAsia"/>
        </w:rPr>
        <w:t>。</w:t>
      </w:r>
    </w:p>
    <w:p w14:paraId="361E1170"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、同步     </w:t>
      </w:r>
      <w:r>
        <w:rPr>
          <w:rFonts w:ascii="宋体" w:hAnsi="宋体"/>
        </w:rPr>
        <w:t>B</w:t>
      </w:r>
      <w:r>
        <w:rPr>
          <w:rFonts w:ascii="宋体" w:hAnsi="宋体" w:hint="eastAsia"/>
        </w:rPr>
        <w:t xml:space="preserve">、异步     </w:t>
      </w:r>
      <w:r>
        <w:rPr>
          <w:rFonts w:ascii="宋体" w:hAnsi="宋体"/>
        </w:rPr>
        <w:t>C</w:t>
      </w:r>
      <w:r>
        <w:rPr>
          <w:rFonts w:ascii="宋体" w:hAnsi="宋体" w:hint="eastAsia"/>
        </w:rPr>
        <w:t xml:space="preserve">、步进     </w:t>
      </w:r>
      <w:r>
        <w:rPr>
          <w:rFonts w:ascii="宋体" w:hAnsi="宋体"/>
        </w:rPr>
        <w:t>D</w:t>
      </w:r>
      <w:r>
        <w:rPr>
          <w:rFonts w:ascii="宋体" w:hAnsi="宋体" w:hint="eastAsia"/>
        </w:rPr>
        <w:t>、程控</w:t>
      </w:r>
    </w:p>
    <w:p w14:paraId="361E1171" w14:textId="77777777" w:rsidR="001B4BB3" w:rsidRDefault="001B4BB3" w:rsidP="001B4BB3">
      <w:pPr>
        <w:ind w:firstLine="420"/>
        <w:rPr>
          <w:rFonts w:ascii="宋体" w:hAnsi="宋体"/>
        </w:rPr>
      </w:pPr>
      <w:r>
        <w:rPr>
          <w:rFonts w:ascii="宋体" w:hAnsi="宋体" w:hint="eastAsia"/>
        </w:rPr>
        <w:t>6.</w:t>
      </w:r>
      <w:r w:rsidRPr="00554CB3">
        <w:rPr>
          <w:rFonts w:ascii="宋体" w:hAnsi="宋体" w:hint="eastAsia"/>
        </w:rPr>
        <w:t xml:space="preserve"> </w:t>
      </w:r>
      <w:r w:rsidRPr="00857949">
        <w:rPr>
          <w:rFonts w:ascii="宋体" w:hAnsi="宋体" w:hint="eastAsia"/>
        </w:rPr>
        <w:t>A/D转换器的</w:t>
      </w:r>
      <w:r>
        <w:rPr>
          <w:rFonts w:ascii="宋体" w:hAnsi="宋体" w:hint="eastAsia"/>
        </w:rPr>
        <w:t>主要技术指标有分辨率、转换精度和</w:t>
      </w:r>
      <w:r w:rsidRPr="00B002F6">
        <w:rPr>
          <w:rFonts w:ascii="宋体" w:hAnsi="宋体" w:hint="eastAsia"/>
        </w:rPr>
        <w:t>(    )</w:t>
      </w:r>
      <w:r>
        <w:rPr>
          <w:rFonts w:ascii="宋体" w:hAnsi="宋体" w:hint="eastAsia"/>
        </w:rPr>
        <w:t>。</w:t>
      </w:r>
    </w:p>
    <w:p w14:paraId="361E1172" w14:textId="77777777" w:rsidR="001B4BB3" w:rsidRDefault="001B4BB3" w:rsidP="001B4BB3">
      <w:pPr>
        <w:ind w:firstLine="420"/>
        <w:rPr>
          <w:rFonts w:ascii="宋体" w:hAnsi="宋体"/>
        </w:rPr>
      </w:pPr>
      <w:r>
        <w:rPr>
          <w:rFonts w:ascii="宋体" w:hAnsi="宋体" w:hint="eastAsia"/>
        </w:rPr>
        <w:t xml:space="preserve">    </w:t>
      </w:r>
      <w:r>
        <w:rPr>
          <w:rFonts w:ascii="宋体" w:hAnsi="宋体"/>
        </w:rPr>
        <w:t>A</w:t>
      </w:r>
      <w:r>
        <w:rPr>
          <w:rFonts w:ascii="宋体" w:hAnsi="宋体" w:hint="eastAsia"/>
        </w:rPr>
        <w:t xml:space="preserve">、转换电压     </w:t>
      </w:r>
      <w:r>
        <w:rPr>
          <w:rFonts w:ascii="宋体" w:hAnsi="宋体"/>
        </w:rPr>
        <w:t>B</w:t>
      </w:r>
      <w:r>
        <w:rPr>
          <w:rFonts w:ascii="宋体" w:hAnsi="宋体" w:hint="eastAsia"/>
        </w:rPr>
        <w:t xml:space="preserve">、转换位数     </w:t>
      </w:r>
      <w:r>
        <w:rPr>
          <w:rFonts w:ascii="宋体" w:hAnsi="宋体"/>
        </w:rPr>
        <w:t>C</w:t>
      </w:r>
      <w:r>
        <w:rPr>
          <w:rFonts w:ascii="宋体" w:hAnsi="宋体" w:hint="eastAsia"/>
        </w:rPr>
        <w:t xml:space="preserve">、转换误差     </w:t>
      </w:r>
      <w:r>
        <w:rPr>
          <w:rFonts w:ascii="宋体" w:hAnsi="宋体"/>
        </w:rPr>
        <w:t>D</w:t>
      </w:r>
      <w:r>
        <w:rPr>
          <w:rFonts w:ascii="宋体" w:hAnsi="宋体" w:hint="eastAsia"/>
        </w:rPr>
        <w:t>、转换时间</w:t>
      </w:r>
    </w:p>
    <w:p w14:paraId="361E1173" w14:textId="77777777" w:rsidR="001B4BB3" w:rsidRDefault="001B4BB3" w:rsidP="00554CB3">
      <w:pPr>
        <w:ind w:firstLine="420"/>
        <w:rPr>
          <w:rFonts w:ascii="宋体" w:hAnsi="宋体"/>
        </w:rPr>
      </w:pPr>
      <w:r>
        <w:rPr>
          <w:rFonts w:ascii="宋体" w:hAnsi="宋体" w:hint="eastAsia"/>
        </w:rPr>
        <w:t>7．为了保证触发脉冲在晶闸管阳极电压为正的某一时刻出现，因此必须正确选择</w:t>
      </w:r>
      <w:r w:rsidRPr="00B002F6">
        <w:rPr>
          <w:rFonts w:ascii="宋体" w:hAnsi="宋体" w:hint="eastAsia"/>
        </w:rPr>
        <w:t>(    )</w:t>
      </w:r>
      <w:r>
        <w:rPr>
          <w:rFonts w:ascii="宋体" w:hAnsi="宋体" w:hint="eastAsia"/>
        </w:rPr>
        <w:t>的相位。</w:t>
      </w:r>
    </w:p>
    <w:p w14:paraId="361E1174" w14:textId="77777777" w:rsidR="001B4BB3" w:rsidRDefault="001B4BB3" w:rsidP="00554CB3">
      <w:pPr>
        <w:ind w:firstLine="420"/>
        <w:rPr>
          <w:rFonts w:ascii="宋体" w:hAnsi="宋体"/>
        </w:rPr>
      </w:pPr>
      <w:r>
        <w:rPr>
          <w:rFonts w:ascii="宋体" w:hAnsi="宋体" w:hint="eastAsia"/>
        </w:rPr>
        <w:t>A、同步电压     B、触发电压     C、脉冲电压     D、电源电压</w:t>
      </w:r>
    </w:p>
    <w:p w14:paraId="361E1175" w14:textId="77777777" w:rsidR="001B4BB3" w:rsidRDefault="001B4BB3" w:rsidP="00554CB3">
      <w:pPr>
        <w:ind w:firstLine="420"/>
        <w:rPr>
          <w:rFonts w:ascii="宋体" w:hAnsi="宋体"/>
        </w:rPr>
      </w:pPr>
      <w:r>
        <w:rPr>
          <w:rFonts w:ascii="宋体" w:hAnsi="宋体" w:hint="eastAsia"/>
        </w:rPr>
        <w:t>8．</w:t>
      </w:r>
      <w:r w:rsidRPr="00554CB3">
        <w:rPr>
          <w:rFonts w:ascii="宋体" w:hAnsi="宋体" w:hint="eastAsia"/>
        </w:rPr>
        <w:t>PLC功能指令的类型很多，常用的有程序流程指令、传送与比较指令、四则运算指令、循环移位指令、</w:t>
      </w:r>
      <w:r w:rsidRPr="00B002F6">
        <w:rPr>
          <w:rFonts w:ascii="宋体" w:hAnsi="宋体" w:hint="eastAsia"/>
        </w:rPr>
        <w:t>(    )</w:t>
      </w:r>
      <w:r>
        <w:rPr>
          <w:rFonts w:ascii="宋体" w:hAnsi="宋体" w:hint="eastAsia"/>
        </w:rPr>
        <w:t>、高速处理指令、方便指令等等。</w:t>
      </w:r>
    </w:p>
    <w:p w14:paraId="361E1176" w14:textId="77777777" w:rsidR="001B4BB3" w:rsidRDefault="001B4BB3" w:rsidP="00554CB3">
      <w:pPr>
        <w:ind w:firstLine="420"/>
        <w:rPr>
          <w:rFonts w:ascii="宋体" w:hAnsi="宋体"/>
        </w:rPr>
      </w:pPr>
      <w:r>
        <w:rPr>
          <w:rFonts w:ascii="宋体" w:hAnsi="宋体" w:hint="eastAsia"/>
        </w:rPr>
        <w:t>A、顺控指令     B、数据处理指令     C、步进指令     D、计数指令</w:t>
      </w:r>
    </w:p>
    <w:p w14:paraId="361E1177" w14:textId="77777777" w:rsidR="001B4BB3" w:rsidRDefault="001B4BB3" w:rsidP="00554CB3">
      <w:pPr>
        <w:ind w:firstLine="420"/>
        <w:rPr>
          <w:rFonts w:ascii="宋体" w:hAnsi="宋体"/>
        </w:rPr>
      </w:pPr>
      <w:r>
        <w:rPr>
          <w:rFonts w:ascii="宋体" w:hAnsi="宋体" w:hint="eastAsia"/>
        </w:rPr>
        <w:t>9．在</w:t>
      </w:r>
      <w:r w:rsidRPr="00554CB3">
        <w:rPr>
          <w:rFonts w:ascii="宋体" w:hAnsi="宋体"/>
        </w:rPr>
        <w:t>FX2N系列PLC中，</w:t>
      </w:r>
      <w:r w:rsidRPr="00554CB3">
        <w:rPr>
          <w:rFonts w:ascii="宋体" w:hAnsi="宋体" w:hint="eastAsia"/>
        </w:rPr>
        <w:t>传送</w:t>
      </w:r>
      <w:r w:rsidRPr="00554CB3">
        <w:rPr>
          <w:rFonts w:ascii="宋体" w:hAnsi="宋体"/>
        </w:rPr>
        <w:t>指令</w:t>
      </w:r>
      <w:r w:rsidRPr="00554CB3">
        <w:rPr>
          <w:rFonts w:ascii="宋体" w:hAnsi="宋体" w:hint="eastAsia"/>
        </w:rPr>
        <w:t>MOV  K1X0  K1Y0的功能是</w:t>
      </w:r>
      <w:r w:rsidRPr="00B002F6">
        <w:rPr>
          <w:rFonts w:ascii="宋体" w:hAnsi="宋体" w:hint="eastAsia"/>
        </w:rPr>
        <w:t>(    )</w:t>
      </w:r>
      <w:r>
        <w:rPr>
          <w:rFonts w:ascii="宋体" w:hAnsi="宋体" w:hint="eastAsia"/>
        </w:rPr>
        <w:t>。</w:t>
      </w:r>
    </w:p>
    <w:p w14:paraId="361E1178" w14:textId="77777777" w:rsidR="001B4BB3" w:rsidRDefault="001B4BB3" w:rsidP="00554CB3">
      <w:pPr>
        <w:ind w:firstLine="420"/>
        <w:rPr>
          <w:rFonts w:ascii="宋体" w:hAnsi="宋体"/>
        </w:rPr>
      </w:pPr>
      <w:r>
        <w:rPr>
          <w:rFonts w:ascii="宋体" w:hAnsi="宋体" w:hint="eastAsia"/>
        </w:rPr>
        <w:t>A、</w:t>
      </w:r>
      <w:r w:rsidRPr="00554CB3">
        <w:rPr>
          <w:rFonts w:ascii="宋体" w:hAnsi="宋体"/>
        </w:rPr>
        <w:t>X0</w:t>
      </w:r>
      <w:r>
        <w:rPr>
          <w:rFonts w:ascii="宋体" w:hAnsi="宋体" w:hint="eastAsia"/>
        </w:rPr>
        <w:t>→</w:t>
      </w:r>
      <w:r w:rsidRPr="00554CB3">
        <w:rPr>
          <w:rFonts w:ascii="宋体" w:hAnsi="宋体"/>
        </w:rPr>
        <w:t>Y0</w:t>
      </w:r>
      <w:r>
        <w:rPr>
          <w:rFonts w:ascii="宋体" w:hAnsi="宋体" w:hint="eastAsia"/>
        </w:rPr>
        <w:t xml:space="preserve">     B、</w:t>
      </w:r>
      <w:r w:rsidRPr="00554CB3">
        <w:rPr>
          <w:rFonts w:ascii="宋体" w:hAnsi="宋体"/>
        </w:rPr>
        <w:t>X0</w:t>
      </w:r>
      <w:r w:rsidRPr="00554CB3">
        <w:rPr>
          <w:rFonts w:ascii="宋体" w:hAnsi="宋体" w:hint="eastAsia"/>
        </w:rPr>
        <w:t>~X3</w:t>
      </w:r>
      <w:r>
        <w:rPr>
          <w:rFonts w:ascii="宋体" w:hAnsi="宋体" w:hint="eastAsia"/>
        </w:rPr>
        <w:t>→</w:t>
      </w:r>
      <w:r w:rsidRPr="00554CB3">
        <w:rPr>
          <w:rFonts w:ascii="宋体" w:hAnsi="宋体"/>
        </w:rPr>
        <w:t>Y0</w:t>
      </w:r>
      <w:r w:rsidRPr="00554CB3">
        <w:rPr>
          <w:rFonts w:ascii="宋体" w:hAnsi="宋体" w:hint="eastAsia"/>
        </w:rPr>
        <w:t>~Y</w:t>
      </w:r>
      <w:smartTag w:uri="urn:schemas-microsoft-com:office:smarttags" w:element="chmetcnv">
        <w:smartTagPr>
          <w:attr w:name="TCSC" w:val="0"/>
          <w:attr w:name="NumberType" w:val="1"/>
          <w:attr w:name="Negative" w:val="False"/>
          <w:attr w:name="HasSpace" w:val="True"/>
          <w:attr w:name="SourceValue" w:val="3"/>
          <w:attr w:name="UnitName" w:val="C"/>
        </w:smartTagPr>
        <w:r w:rsidRPr="00554CB3">
          <w:rPr>
            <w:rFonts w:ascii="宋体" w:hAnsi="宋体" w:hint="eastAsia"/>
          </w:rPr>
          <w:t>3</w:t>
        </w:r>
        <w:r>
          <w:rPr>
            <w:rFonts w:ascii="宋体" w:hAnsi="宋体" w:hint="eastAsia"/>
          </w:rPr>
          <w:t xml:space="preserve">     C</w:t>
        </w:r>
      </w:smartTag>
      <w:r>
        <w:rPr>
          <w:rFonts w:ascii="宋体" w:hAnsi="宋体" w:hint="eastAsia"/>
        </w:rPr>
        <w:t>、</w:t>
      </w:r>
      <w:r w:rsidRPr="00554CB3">
        <w:rPr>
          <w:rFonts w:ascii="宋体" w:hAnsi="宋体" w:hint="eastAsia"/>
        </w:rPr>
        <w:t>X10</w:t>
      </w:r>
      <w:r>
        <w:rPr>
          <w:rFonts w:ascii="宋体" w:hAnsi="宋体" w:hint="eastAsia"/>
        </w:rPr>
        <w:t>→</w:t>
      </w:r>
      <w:r w:rsidRPr="00554CB3">
        <w:rPr>
          <w:rFonts w:ascii="宋体" w:hAnsi="宋体"/>
        </w:rPr>
        <w:t>Y</w:t>
      </w:r>
      <w:r w:rsidRPr="00554CB3">
        <w:rPr>
          <w:rFonts w:ascii="宋体" w:hAnsi="宋体" w:hint="eastAsia"/>
        </w:rPr>
        <w:t>1</w:t>
      </w:r>
      <w:r w:rsidRPr="00554CB3">
        <w:rPr>
          <w:rFonts w:ascii="宋体" w:hAnsi="宋体"/>
        </w:rPr>
        <w:t>0</w:t>
      </w:r>
      <w:r>
        <w:rPr>
          <w:rFonts w:ascii="宋体" w:hAnsi="宋体" w:hint="eastAsia"/>
        </w:rPr>
        <w:t xml:space="preserve">     D、</w:t>
      </w:r>
      <w:r w:rsidRPr="00554CB3">
        <w:rPr>
          <w:rFonts w:ascii="宋体" w:hAnsi="宋体"/>
        </w:rPr>
        <w:t>X0</w:t>
      </w:r>
      <w:r w:rsidRPr="00554CB3">
        <w:rPr>
          <w:rFonts w:ascii="宋体" w:hAnsi="宋体" w:hint="eastAsia"/>
        </w:rPr>
        <w:t>~X7</w:t>
      </w:r>
      <w:r>
        <w:rPr>
          <w:rFonts w:ascii="宋体" w:hAnsi="宋体" w:hint="eastAsia"/>
        </w:rPr>
        <w:t>→</w:t>
      </w:r>
      <w:r w:rsidRPr="00554CB3">
        <w:rPr>
          <w:rFonts w:ascii="宋体" w:hAnsi="宋体"/>
        </w:rPr>
        <w:t>Y0</w:t>
      </w:r>
      <w:r w:rsidRPr="00554CB3">
        <w:rPr>
          <w:rFonts w:ascii="宋体" w:hAnsi="宋体" w:hint="eastAsia"/>
        </w:rPr>
        <w:t>~Y7</w:t>
      </w:r>
    </w:p>
    <w:p w14:paraId="361E1179" w14:textId="77777777" w:rsidR="001B4BB3" w:rsidRDefault="001B4BB3" w:rsidP="00554CB3">
      <w:pPr>
        <w:ind w:firstLine="420"/>
        <w:rPr>
          <w:rFonts w:ascii="宋体" w:hAnsi="宋体"/>
        </w:rPr>
      </w:pPr>
      <w:r>
        <w:rPr>
          <w:rFonts w:ascii="宋体" w:hAnsi="宋体" w:hint="eastAsia"/>
        </w:rPr>
        <w:t>10．</w:t>
      </w:r>
      <w:r w:rsidRPr="00554CB3">
        <w:rPr>
          <w:rFonts w:ascii="宋体" w:hAnsi="宋体"/>
        </w:rPr>
        <w:t>FX2N系列PLC中</w:t>
      </w:r>
      <w:r w:rsidRPr="00554CB3">
        <w:rPr>
          <w:rFonts w:ascii="宋体" w:hAnsi="宋体" w:hint="eastAsia"/>
        </w:rPr>
        <w:t>带进位循环右移指令的助记符是</w:t>
      </w:r>
      <w:r w:rsidRPr="00B002F6">
        <w:rPr>
          <w:rFonts w:ascii="宋体" w:hAnsi="宋体" w:hint="eastAsia"/>
        </w:rPr>
        <w:t>(    )</w:t>
      </w:r>
      <w:r>
        <w:rPr>
          <w:rFonts w:ascii="宋体" w:hAnsi="宋体" w:hint="eastAsia"/>
        </w:rPr>
        <w:t>。</w:t>
      </w:r>
    </w:p>
    <w:p w14:paraId="361E117A" w14:textId="77777777" w:rsidR="001B4BB3" w:rsidRDefault="001B4BB3" w:rsidP="00554CB3">
      <w:pPr>
        <w:ind w:firstLine="420"/>
        <w:rPr>
          <w:rFonts w:ascii="宋体" w:hAnsi="宋体"/>
        </w:rPr>
      </w:pPr>
      <w:r>
        <w:rPr>
          <w:rFonts w:ascii="宋体" w:hAnsi="宋体" w:hint="eastAsia"/>
        </w:rPr>
        <w:t>A、</w:t>
      </w:r>
      <w:r w:rsidRPr="00554CB3">
        <w:rPr>
          <w:rFonts w:ascii="宋体" w:hAnsi="宋体"/>
        </w:rPr>
        <w:t>ROR</w:t>
      </w:r>
      <w:r>
        <w:rPr>
          <w:rFonts w:ascii="宋体" w:hAnsi="宋体" w:hint="eastAsia"/>
        </w:rPr>
        <w:t xml:space="preserve">     B、</w:t>
      </w:r>
      <w:r w:rsidRPr="00554CB3">
        <w:rPr>
          <w:rFonts w:ascii="宋体" w:hAnsi="宋体" w:hint="eastAsia"/>
        </w:rPr>
        <w:t xml:space="preserve">SFTR </w:t>
      </w:r>
      <w:r>
        <w:rPr>
          <w:rFonts w:ascii="宋体" w:hAnsi="宋体" w:hint="eastAsia"/>
        </w:rPr>
        <w:t xml:space="preserve">    C、</w:t>
      </w:r>
      <w:r w:rsidRPr="00554CB3">
        <w:rPr>
          <w:rFonts w:ascii="宋体" w:hAnsi="宋体" w:hint="eastAsia"/>
        </w:rPr>
        <w:t>WSFR</w:t>
      </w:r>
      <w:r>
        <w:rPr>
          <w:rFonts w:ascii="宋体" w:hAnsi="宋体" w:hint="eastAsia"/>
        </w:rPr>
        <w:t xml:space="preserve">     D、</w:t>
      </w:r>
      <w:r w:rsidRPr="00554CB3">
        <w:rPr>
          <w:rFonts w:ascii="宋体" w:hAnsi="宋体" w:hint="eastAsia"/>
        </w:rPr>
        <w:t xml:space="preserve">RCR </w:t>
      </w:r>
    </w:p>
    <w:p w14:paraId="361E117B" w14:textId="77777777" w:rsidR="001B4BB3" w:rsidRPr="00251928" w:rsidRDefault="001B4BB3" w:rsidP="00554CB3">
      <w:pPr>
        <w:ind w:firstLine="420"/>
        <w:rPr>
          <w:rFonts w:ascii="宋体" w:hAnsi="宋体"/>
        </w:rPr>
      </w:pPr>
      <w:r>
        <w:rPr>
          <w:rFonts w:ascii="宋体" w:hAnsi="宋体" w:hint="eastAsia"/>
        </w:rPr>
        <w:t>11．</w:t>
      </w:r>
      <w:r w:rsidRPr="00554CB3">
        <w:rPr>
          <w:rFonts w:ascii="宋体" w:hAnsi="宋体"/>
        </w:rPr>
        <w:t>FX2N</w:t>
      </w:r>
      <w:r w:rsidRPr="00251928">
        <w:rPr>
          <w:rFonts w:ascii="宋体" w:hAnsi="宋体" w:hint="eastAsia"/>
        </w:rPr>
        <w:t>-</w:t>
      </w:r>
      <w:r w:rsidRPr="00554CB3">
        <w:rPr>
          <w:rFonts w:ascii="宋体" w:hAnsi="宋体"/>
        </w:rPr>
        <w:t>4AD</w:t>
      </w:r>
      <w:r w:rsidRPr="00554CB3">
        <w:rPr>
          <w:rFonts w:ascii="宋体" w:hAnsi="宋体" w:hint="eastAsia"/>
        </w:rPr>
        <w:t>采用电流输入方式时要将I+与</w:t>
      </w:r>
      <w:r w:rsidRPr="00B002F6">
        <w:rPr>
          <w:rFonts w:ascii="宋体" w:hAnsi="宋体" w:hint="eastAsia"/>
        </w:rPr>
        <w:t>(    )</w:t>
      </w:r>
      <w:r>
        <w:rPr>
          <w:rFonts w:ascii="宋体" w:hAnsi="宋体" w:hint="eastAsia"/>
        </w:rPr>
        <w:t>相连。</w:t>
      </w:r>
    </w:p>
    <w:p w14:paraId="361E117C" w14:textId="77777777" w:rsidR="001B4BB3" w:rsidRDefault="001B4BB3" w:rsidP="00554CB3">
      <w:pPr>
        <w:ind w:firstLine="420"/>
        <w:rPr>
          <w:rFonts w:ascii="宋体" w:hAnsi="宋体"/>
        </w:rPr>
      </w:pPr>
      <w:r>
        <w:rPr>
          <w:rFonts w:ascii="宋体" w:hAnsi="宋体"/>
        </w:rPr>
        <w:t>A</w:t>
      </w:r>
      <w:r>
        <w:rPr>
          <w:rFonts w:ascii="宋体" w:hAnsi="宋体" w:hint="eastAsia"/>
        </w:rPr>
        <w:t>、</w:t>
      </w:r>
      <w:r w:rsidRPr="00554CB3">
        <w:rPr>
          <w:rFonts w:ascii="宋体" w:hAnsi="宋体"/>
        </w:rPr>
        <w:t>V</w:t>
      </w:r>
      <w:r w:rsidRPr="00251928">
        <w:rPr>
          <w:rFonts w:ascii="宋体" w:hAnsi="宋体"/>
        </w:rPr>
        <w:t>+</w:t>
      </w:r>
      <w:r>
        <w:rPr>
          <w:rFonts w:ascii="宋体" w:hAnsi="宋体" w:hint="eastAsia"/>
        </w:rPr>
        <w:t xml:space="preserve">     </w:t>
      </w:r>
      <w:r>
        <w:rPr>
          <w:rFonts w:ascii="宋体" w:hAnsi="宋体"/>
        </w:rPr>
        <w:t>B</w:t>
      </w:r>
      <w:r>
        <w:rPr>
          <w:rFonts w:ascii="宋体" w:hAnsi="宋体" w:hint="eastAsia"/>
        </w:rPr>
        <w:t>、</w:t>
      </w:r>
      <w:r w:rsidRPr="00554CB3">
        <w:rPr>
          <w:rFonts w:ascii="宋体" w:hAnsi="宋体"/>
        </w:rPr>
        <w:t>V</w:t>
      </w:r>
      <w:r w:rsidRPr="00251928">
        <w:rPr>
          <w:rFonts w:ascii="宋体" w:hAnsi="宋体"/>
        </w:rPr>
        <w:t>-</w:t>
      </w:r>
      <w:r>
        <w:rPr>
          <w:rFonts w:ascii="宋体" w:hAnsi="宋体" w:hint="eastAsia"/>
        </w:rPr>
        <w:t xml:space="preserve">     </w:t>
      </w:r>
      <w:r>
        <w:rPr>
          <w:rFonts w:ascii="宋体" w:hAnsi="宋体"/>
        </w:rPr>
        <w:t>C</w:t>
      </w:r>
      <w:r>
        <w:rPr>
          <w:rFonts w:ascii="宋体" w:hAnsi="宋体" w:hint="eastAsia"/>
        </w:rPr>
        <w:t>、</w:t>
      </w:r>
      <w:r w:rsidRPr="00554CB3">
        <w:rPr>
          <w:rFonts w:ascii="宋体" w:hAnsi="宋体"/>
        </w:rPr>
        <w:t>VI</w:t>
      </w:r>
      <w:r>
        <w:rPr>
          <w:rFonts w:ascii="宋体" w:hAnsi="宋体" w:hint="eastAsia"/>
        </w:rPr>
        <w:t xml:space="preserve">-     </w:t>
      </w:r>
      <w:r>
        <w:rPr>
          <w:rFonts w:ascii="宋体" w:hAnsi="宋体"/>
        </w:rPr>
        <w:t>D</w:t>
      </w:r>
      <w:r>
        <w:rPr>
          <w:rFonts w:ascii="宋体" w:hAnsi="宋体" w:hint="eastAsia"/>
        </w:rPr>
        <w:t>、</w:t>
      </w:r>
      <w:r w:rsidRPr="00554CB3">
        <w:rPr>
          <w:rFonts w:ascii="宋体" w:hAnsi="宋体"/>
        </w:rPr>
        <w:t>FG</w:t>
      </w:r>
    </w:p>
    <w:p w14:paraId="361E117D" w14:textId="77777777" w:rsidR="001B4BB3" w:rsidRDefault="001B4BB3" w:rsidP="00554CB3">
      <w:pPr>
        <w:ind w:firstLine="420"/>
        <w:rPr>
          <w:rFonts w:ascii="宋体" w:hAnsi="宋体"/>
        </w:rPr>
      </w:pPr>
      <w:r>
        <w:rPr>
          <w:rFonts w:ascii="宋体" w:hAnsi="宋体" w:hint="eastAsia"/>
        </w:rPr>
        <w:t xml:space="preserve">12. </w:t>
      </w:r>
      <w:r w:rsidRPr="00554CB3">
        <w:rPr>
          <w:rFonts w:ascii="宋体" w:hAnsi="宋体"/>
        </w:rPr>
        <w:t>FX2N</w:t>
      </w:r>
      <w:r w:rsidRPr="00251928">
        <w:rPr>
          <w:rFonts w:ascii="宋体" w:hAnsi="宋体" w:hint="eastAsia"/>
        </w:rPr>
        <w:t>-</w:t>
      </w:r>
      <w:r w:rsidRPr="00554CB3">
        <w:rPr>
          <w:rFonts w:ascii="宋体" w:hAnsi="宋体" w:hint="eastAsia"/>
        </w:rPr>
        <w:t>2</w:t>
      </w:r>
      <w:r w:rsidRPr="00554CB3">
        <w:rPr>
          <w:rFonts w:ascii="宋体" w:hAnsi="宋体"/>
        </w:rPr>
        <w:t>DA</w:t>
      </w:r>
      <w:r w:rsidRPr="00554CB3">
        <w:rPr>
          <w:rFonts w:ascii="宋体" w:hAnsi="宋体" w:hint="eastAsia"/>
        </w:rPr>
        <w:t>模拟量输出模块的内部结构包含</w:t>
      </w:r>
      <w:r w:rsidRPr="00554CB3">
        <w:rPr>
          <w:rFonts w:ascii="宋体" w:hAnsi="宋体"/>
        </w:rPr>
        <w:t>D</w:t>
      </w:r>
      <w:r w:rsidRPr="00554CB3">
        <w:rPr>
          <w:rFonts w:ascii="宋体" w:hAnsi="宋体" w:hint="eastAsia"/>
        </w:rPr>
        <w:t>/</w:t>
      </w:r>
      <w:r w:rsidRPr="00554CB3">
        <w:rPr>
          <w:rFonts w:ascii="宋体" w:hAnsi="宋体"/>
        </w:rPr>
        <w:t>A</w:t>
      </w:r>
      <w:r w:rsidRPr="00554CB3">
        <w:rPr>
          <w:rFonts w:ascii="宋体" w:hAnsi="宋体" w:hint="eastAsia"/>
        </w:rPr>
        <w:t>转换器、缓冲寄存器、</w:t>
      </w:r>
      <w:r w:rsidRPr="00B002F6">
        <w:rPr>
          <w:rFonts w:ascii="宋体" w:hAnsi="宋体" w:hint="eastAsia"/>
        </w:rPr>
        <w:t>(    )</w:t>
      </w:r>
      <w:r>
        <w:rPr>
          <w:rFonts w:ascii="宋体" w:hAnsi="宋体" w:hint="eastAsia"/>
        </w:rPr>
        <w:t>。</w:t>
      </w:r>
    </w:p>
    <w:p w14:paraId="361E117E" w14:textId="77777777" w:rsidR="001B4BB3" w:rsidRDefault="001B4BB3" w:rsidP="00554CB3">
      <w:pPr>
        <w:ind w:firstLine="420"/>
        <w:rPr>
          <w:rFonts w:ascii="宋体" w:hAnsi="宋体"/>
        </w:rPr>
      </w:pPr>
      <w:r>
        <w:rPr>
          <w:rFonts w:ascii="宋体" w:hAnsi="宋体"/>
        </w:rPr>
        <w:t>A</w:t>
      </w:r>
      <w:r>
        <w:rPr>
          <w:rFonts w:ascii="宋体" w:hAnsi="宋体" w:hint="eastAsia"/>
        </w:rPr>
        <w:t>、</w:t>
      </w:r>
      <w:r w:rsidRPr="00554CB3">
        <w:rPr>
          <w:rFonts w:ascii="宋体" w:hAnsi="宋体"/>
        </w:rPr>
        <w:t>AC/DC</w:t>
      </w:r>
      <w:r>
        <w:rPr>
          <w:rFonts w:ascii="宋体" w:hAnsi="宋体" w:hint="eastAsia"/>
        </w:rPr>
        <w:t xml:space="preserve">电源     </w:t>
      </w:r>
      <w:r>
        <w:rPr>
          <w:rFonts w:ascii="宋体" w:hAnsi="宋体"/>
        </w:rPr>
        <w:t>B</w:t>
      </w:r>
      <w:r>
        <w:rPr>
          <w:rFonts w:ascii="宋体" w:hAnsi="宋体" w:hint="eastAsia"/>
        </w:rPr>
        <w:t xml:space="preserve">、扩展电缆     </w:t>
      </w:r>
      <w:r>
        <w:rPr>
          <w:rFonts w:ascii="宋体" w:hAnsi="宋体"/>
        </w:rPr>
        <w:t>C</w:t>
      </w:r>
      <w:r>
        <w:rPr>
          <w:rFonts w:ascii="宋体" w:hAnsi="宋体" w:hint="eastAsia"/>
        </w:rPr>
        <w:t xml:space="preserve">、光电耦合器     </w:t>
      </w:r>
      <w:r>
        <w:rPr>
          <w:rFonts w:ascii="宋体" w:hAnsi="宋体"/>
        </w:rPr>
        <w:t>D</w:t>
      </w:r>
      <w:r>
        <w:rPr>
          <w:rFonts w:ascii="宋体" w:hAnsi="宋体" w:hint="eastAsia"/>
        </w:rPr>
        <w:t>、</w:t>
      </w:r>
      <w:r w:rsidRPr="00554CB3">
        <w:rPr>
          <w:rFonts w:ascii="宋体" w:hAnsi="宋体"/>
        </w:rPr>
        <w:t xml:space="preserve">A </w:t>
      </w:r>
      <w:r w:rsidRPr="00554CB3">
        <w:rPr>
          <w:rFonts w:ascii="宋体" w:hAnsi="宋体" w:hint="eastAsia"/>
        </w:rPr>
        <w:t>/</w:t>
      </w:r>
      <w:r w:rsidRPr="00554CB3">
        <w:rPr>
          <w:rFonts w:ascii="宋体" w:hAnsi="宋体"/>
        </w:rPr>
        <w:t>D</w:t>
      </w:r>
      <w:r w:rsidRPr="00554CB3">
        <w:rPr>
          <w:rFonts w:ascii="宋体" w:hAnsi="宋体" w:hint="eastAsia"/>
        </w:rPr>
        <w:t>转换器</w:t>
      </w:r>
    </w:p>
    <w:p w14:paraId="361E117F" w14:textId="77777777" w:rsidR="001B4BB3" w:rsidRDefault="001B4BB3" w:rsidP="00554CB3">
      <w:pPr>
        <w:ind w:firstLine="420"/>
        <w:rPr>
          <w:rFonts w:ascii="宋体" w:hAnsi="宋体"/>
        </w:rPr>
      </w:pPr>
      <w:r>
        <w:rPr>
          <w:rFonts w:ascii="宋体" w:hAnsi="宋体" w:hint="eastAsia"/>
        </w:rPr>
        <w:t>13.</w:t>
      </w:r>
      <w:r w:rsidRPr="00554CB3">
        <w:rPr>
          <w:rFonts w:ascii="宋体" w:hAnsi="宋体" w:hint="eastAsia"/>
        </w:rPr>
        <w:t xml:space="preserve"> 转速</w:t>
      </w:r>
      <w:proofErr w:type="gramStart"/>
      <w:r w:rsidRPr="00554CB3">
        <w:rPr>
          <w:rFonts w:ascii="宋体" w:hAnsi="宋体" w:hint="eastAsia"/>
        </w:rPr>
        <w:t>电流双</w:t>
      </w:r>
      <w:proofErr w:type="gramEnd"/>
      <w:r w:rsidRPr="00554CB3">
        <w:rPr>
          <w:rFonts w:ascii="宋体" w:hAnsi="宋体" w:hint="eastAsia"/>
        </w:rPr>
        <w:t>闭环直流调速系统中，转速反馈信号送到</w:t>
      </w:r>
      <w:r w:rsidRPr="00B002F6">
        <w:rPr>
          <w:rFonts w:ascii="宋体" w:hAnsi="宋体" w:hint="eastAsia"/>
        </w:rPr>
        <w:t>(    )</w:t>
      </w:r>
      <w:r>
        <w:rPr>
          <w:rFonts w:ascii="宋体" w:hAnsi="宋体" w:hint="eastAsia"/>
        </w:rPr>
        <w:t>的输入端。</w:t>
      </w:r>
    </w:p>
    <w:p w14:paraId="361E1180" w14:textId="77777777" w:rsidR="001B4BB3" w:rsidRDefault="001B4BB3" w:rsidP="00554CB3">
      <w:pPr>
        <w:ind w:firstLine="420"/>
        <w:rPr>
          <w:rFonts w:ascii="宋体" w:hAnsi="宋体"/>
        </w:rPr>
      </w:pPr>
      <w:r>
        <w:rPr>
          <w:rFonts w:ascii="宋体" w:hAnsi="宋体"/>
        </w:rPr>
        <w:t>A</w:t>
      </w:r>
      <w:r>
        <w:rPr>
          <w:rFonts w:ascii="宋体" w:hAnsi="宋体" w:hint="eastAsia"/>
        </w:rPr>
        <w:t>、</w:t>
      </w:r>
      <w:r w:rsidRPr="00554CB3">
        <w:rPr>
          <w:rFonts w:ascii="宋体" w:hAnsi="宋体"/>
        </w:rPr>
        <w:t>ACR</w:t>
      </w:r>
      <w:r>
        <w:rPr>
          <w:rFonts w:ascii="宋体" w:hAnsi="宋体" w:hint="eastAsia"/>
        </w:rPr>
        <w:t xml:space="preserve">     </w:t>
      </w:r>
      <w:r>
        <w:rPr>
          <w:rFonts w:ascii="宋体" w:hAnsi="宋体"/>
        </w:rPr>
        <w:t>B</w:t>
      </w:r>
      <w:r>
        <w:rPr>
          <w:rFonts w:ascii="宋体" w:hAnsi="宋体" w:hint="eastAsia"/>
        </w:rPr>
        <w:t>、</w:t>
      </w:r>
      <w:r w:rsidRPr="00554CB3">
        <w:rPr>
          <w:rFonts w:ascii="宋体" w:hAnsi="宋体"/>
        </w:rPr>
        <w:t>ASR</w:t>
      </w:r>
      <w:r>
        <w:rPr>
          <w:rFonts w:ascii="宋体" w:hAnsi="宋体" w:hint="eastAsia"/>
        </w:rPr>
        <w:t xml:space="preserve">     </w:t>
      </w:r>
      <w:r>
        <w:rPr>
          <w:rFonts w:ascii="宋体" w:hAnsi="宋体"/>
        </w:rPr>
        <w:t>C</w:t>
      </w:r>
      <w:r>
        <w:rPr>
          <w:rFonts w:ascii="宋体" w:hAnsi="宋体" w:hint="eastAsia"/>
        </w:rPr>
        <w:t>、</w:t>
      </w:r>
      <w:r w:rsidRPr="00554CB3">
        <w:rPr>
          <w:rFonts w:ascii="宋体" w:hAnsi="宋体"/>
        </w:rPr>
        <w:t>GT</w:t>
      </w:r>
      <w:r>
        <w:rPr>
          <w:rFonts w:ascii="宋体" w:hAnsi="宋体" w:hint="eastAsia"/>
        </w:rPr>
        <w:t xml:space="preserve">     </w:t>
      </w:r>
      <w:r>
        <w:rPr>
          <w:rFonts w:ascii="宋体" w:hAnsi="宋体"/>
        </w:rPr>
        <w:t>D</w:t>
      </w:r>
      <w:r>
        <w:rPr>
          <w:rFonts w:ascii="宋体" w:hAnsi="宋体" w:hint="eastAsia"/>
        </w:rPr>
        <w:t>、</w:t>
      </w:r>
      <w:r w:rsidRPr="00554CB3">
        <w:rPr>
          <w:rFonts w:ascii="宋体" w:hAnsi="宋体"/>
        </w:rPr>
        <w:t>V—M</w:t>
      </w:r>
      <w:r>
        <w:rPr>
          <w:rFonts w:ascii="宋体" w:hAnsi="宋体" w:hint="eastAsia"/>
        </w:rPr>
        <w:t xml:space="preserve"> </w:t>
      </w:r>
    </w:p>
    <w:p w14:paraId="361E1181" w14:textId="77777777" w:rsidR="001B4BB3" w:rsidRDefault="001B4BB3" w:rsidP="00554CB3">
      <w:pPr>
        <w:ind w:firstLine="420"/>
        <w:rPr>
          <w:rFonts w:ascii="宋体" w:hAnsi="宋体"/>
        </w:rPr>
      </w:pPr>
      <w:r>
        <w:rPr>
          <w:rFonts w:ascii="宋体" w:hAnsi="宋体" w:hint="eastAsia"/>
        </w:rPr>
        <w:t>14.</w:t>
      </w:r>
      <w:r w:rsidRPr="00554CB3">
        <w:rPr>
          <w:rFonts w:ascii="宋体" w:hAnsi="宋体" w:hint="eastAsia"/>
        </w:rPr>
        <w:t xml:space="preserve"> 直流脉宽调速系统的优点是主电路简单、低速性能好、动态响应快、</w:t>
      </w:r>
      <w:r w:rsidRPr="00B002F6">
        <w:rPr>
          <w:rFonts w:ascii="宋体" w:hAnsi="宋体" w:hint="eastAsia"/>
        </w:rPr>
        <w:t>(    )</w:t>
      </w:r>
      <w:r>
        <w:rPr>
          <w:rFonts w:ascii="宋体" w:hAnsi="宋体" w:hint="eastAsia"/>
        </w:rPr>
        <w:t>。</w:t>
      </w:r>
    </w:p>
    <w:p w14:paraId="361E1182"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、控制简单     </w:t>
      </w:r>
      <w:r>
        <w:rPr>
          <w:rFonts w:ascii="宋体" w:hAnsi="宋体"/>
        </w:rPr>
        <w:t>B</w:t>
      </w:r>
      <w:r>
        <w:rPr>
          <w:rFonts w:ascii="宋体" w:hAnsi="宋体" w:hint="eastAsia"/>
        </w:rPr>
        <w:t xml:space="preserve">、价格便宜     </w:t>
      </w:r>
      <w:r>
        <w:rPr>
          <w:rFonts w:ascii="宋体" w:hAnsi="宋体"/>
        </w:rPr>
        <w:t>C</w:t>
      </w:r>
      <w:r>
        <w:rPr>
          <w:rFonts w:ascii="宋体" w:hAnsi="宋体" w:hint="eastAsia"/>
        </w:rPr>
        <w:t xml:space="preserve">、功率因数高     </w:t>
      </w:r>
      <w:r>
        <w:rPr>
          <w:rFonts w:ascii="宋体" w:hAnsi="宋体"/>
        </w:rPr>
        <w:t>D</w:t>
      </w:r>
      <w:r>
        <w:rPr>
          <w:rFonts w:ascii="宋体" w:hAnsi="宋体" w:hint="eastAsia"/>
        </w:rPr>
        <w:t>、系统容量大</w:t>
      </w:r>
    </w:p>
    <w:p w14:paraId="361E1183" w14:textId="77777777" w:rsidR="001B4BB3" w:rsidRPr="00554CB3" w:rsidRDefault="001B4BB3" w:rsidP="00554CB3">
      <w:pPr>
        <w:ind w:firstLine="420"/>
        <w:rPr>
          <w:rFonts w:ascii="宋体" w:hAnsi="宋体"/>
        </w:rPr>
      </w:pPr>
      <w:r>
        <w:rPr>
          <w:rFonts w:ascii="宋体" w:hAnsi="宋体" w:hint="eastAsia"/>
        </w:rPr>
        <w:t xml:space="preserve">15. </w:t>
      </w:r>
      <w:r w:rsidRPr="00554CB3">
        <w:rPr>
          <w:rFonts w:ascii="宋体" w:hAnsi="宋体" w:hint="eastAsia"/>
        </w:rPr>
        <w:t>SPWM就是产生一系列宽度正比于</w:t>
      </w:r>
      <w:r w:rsidRPr="00B002F6">
        <w:rPr>
          <w:rFonts w:ascii="宋体" w:hAnsi="宋体" w:hint="eastAsia"/>
        </w:rPr>
        <w:t>(    )</w:t>
      </w:r>
      <w:r w:rsidRPr="00554CB3">
        <w:rPr>
          <w:rFonts w:ascii="宋体" w:hAnsi="宋体" w:hint="eastAsia"/>
        </w:rPr>
        <w:t>的等高</w:t>
      </w:r>
      <w:proofErr w:type="gramStart"/>
      <w:r w:rsidRPr="00554CB3">
        <w:rPr>
          <w:rFonts w:ascii="宋体" w:hAnsi="宋体" w:hint="eastAsia"/>
        </w:rPr>
        <w:t>不</w:t>
      </w:r>
      <w:proofErr w:type="gramEnd"/>
      <w:r w:rsidRPr="00554CB3">
        <w:rPr>
          <w:rFonts w:ascii="宋体" w:hAnsi="宋体" w:hint="eastAsia"/>
        </w:rPr>
        <w:t>等宽的矩形脉冲序列。</w:t>
      </w:r>
    </w:p>
    <w:p w14:paraId="361E1184" w14:textId="77777777" w:rsidR="001B4BB3" w:rsidRDefault="001B4BB3" w:rsidP="00554CB3">
      <w:pPr>
        <w:ind w:firstLine="420"/>
        <w:rPr>
          <w:rFonts w:ascii="宋体" w:hAnsi="宋体"/>
        </w:rPr>
      </w:pPr>
      <w:r>
        <w:rPr>
          <w:rFonts w:ascii="宋体" w:hAnsi="宋体"/>
        </w:rPr>
        <w:t>A</w:t>
      </w:r>
      <w:r>
        <w:rPr>
          <w:rFonts w:ascii="宋体" w:hAnsi="宋体" w:hint="eastAsia"/>
        </w:rPr>
        <w:t>、</w:t>
      </w:r>
      <w:r w:rsidRPr="00554CB3">
        <w:rPr>
          <w:rFonts w:ascii="宋体" w:hAnsi="宋体" w:hint="eastAsia"/>
        </w:rPr>
        <w:t>正弦波</w:t>
      </w:r>
      <w:r>
        <w:rPr>
          <w:rFonts w:ascii="宋体" w:hAnsi="宋体" w:hint="eastAsia"/>
        </w:rPr>
        <w:t xml:space="preserve">     </w:t>
      </w:r>
      <w:r>
        <w:rPr>
          <w:rFonts w:ascii="宋体" w:hAnsi="宋体"/>
        </w:rPr>
        <w:t>B</w:t>
      </w:r>
      <w:r>
        <w:rPr>
          <w:rFonts w:ascii="宋体" w:hAnsi="宋体" w:hint="eastAsia"/>
        </w:rPr>
        <w:t xml:space="preserve">、三角波     </w:t>
      </w:r>
      <w:r>
        <w:rPr>
          <w:rFonts w:ascii="宋体" w:hAnsi="宋体"/>
        </w:rPr>
        <w:t>C</w:t>
      </w:r>
      <w:r>
        <w:rPr>
          <w:rFonts w:ascii="宋体" w:hAnsi="宋体" w:hint="eastAsia"/>
        </w:rPr>
        <w:t xml:space="preserve">、锯齿波     </w:t>
      </w:r>
      <w:r>
        <w:rPr>
          <w:rFonts w:ascii="宋体" w:hAnsi="宋体"/>
        </w:rPr>
        <w:t>D</w:t>
      </w:r>
      <w:r>
        <w:rPr>
          <w:rFonts w:ascii="宋体" w:hAnsi="宋体" w:hint="eastAsia"/>
        </w:rPr>
        <w:t>、光波</w:t>
      </w:r>
    </w:p>
    <w:p w14:paraId="361E1185" w14:textId="77777777" w:rsidR="001B4BB3" w:rsidRDefault="001B4BB3" w:rsidP="001B4BB3">
      <w:pPr>
        <w:ind w:firstLine="420"/>
        <w:rPr>
          <w:rFonts w:ascii="宋体" w:hAnsi="宋体"/>
        </w:rPr>
      </w:pPr>
      <w:r>
        <w:rPr>
          <w:rFonts w:ascii="宋体" w:hAnsi="宋体" w:hint="eastAsia"/>
        </w:rPr>
        <w:t xml:space="preserve">16. </w:t>
      </w:r>
      <w:r w:rsidRPr="00554CB3">
        <w:rPr>
          <w:rFonts w:ascii="宋体" w:hAnsi="宋体" w:hint="eastAsia"/>
        </w:rPr>
        <w:t>变频器的抗干扰措施有隔离、滤波、屏蔽、接地、加电抗器和</w:t>
      </w:r>
      <w:r w:rsidRPr="00B002F6">
        <w:rPr>
          <w:rFonts w:ascii="宋体" w:hAnsi="宋体" w:hint="eastAsia"/>
        </w:rPr>
        <w:t>(    )</w:t>
      </w:r>
      <w:r w:rsidRPr="00554CB3">
        <w:rPr>
          <w:rFonts w:ascii="宋体" w:hAnsi="宋体" w:hint="eastAsia"/>
        </w:rPr>
        <w:t>等。</w:t>
      </w:r>
    </w:p>
    <w:p w14:paraId="361E1186" w14:textId="77777777" w:rsidR="001B4BB3" w:rsidRDefault="001B4BB3" w:rsidP="001B4BB3">
      <w:pPr>
        <w:ind w:firstLine="420"/>
        <w:rPr>
          <w:rFonts w:ascii="宋体" w:hAnsi="宋体"/>
        </w:rPr>
      </w:pPr>
      <w:r>
        <w:rPr>
          <w:rFonts w:ascii="宋体" w:hAnsi="宋体" w:hint="eastAsia"/>
        </w:rPr>
        <w:t xml:space="preserve">    </w:t>
      </w:r>
      <w:r>
        <w:rPr>
          <w:rFonts w:ascii="宋体" w:hAnsi="宋体"/>
        </w:rPr>
        <w:t>A</w:t>
      </w:r>
      <w:r>
        <w:rPr>
          <w:rFonts w:ascii="宋体" w:hAnsi="宋体" w:hint="eastAsia"/>
        </w:rPr>
        <w:t xml:space="preserve">、漏电保护     </w:t>
      </w:r>
      <w:r>
        <w:rPr>
          <w:rFonts w:ascii="宋体" w:hAnsi="宋体"/>
        </w:rPr>
        <w:t>B</w:t>
      </w:r>
      <w:r>
        <w:rPr>
          <w:rFonts w:ascii="宋体" w:hAnsi="宋体" w:hint="eastAsia"/>
        </w:rPr>
        <w:t>、</w:t>
      </w:r>
      <w:r w:rsidRPr="00554CB3">
        <w:rPr>
          <w:rFonts w:ascii="宋体" w:hAnsi="宋体" w:hint="eastAsia"/>
        </w:rPr>
        <w:t>合理布线</w:t>
      </w:r>
      <w:r>
        <w:rPr>
          <w:rFonts w:ascii="宋体" w:hAnsi="宋体" w:hint="eastAsia"/>
        </w:rPr>
        <w:t xml:space="preserve">     </w:t>
      </w:r>
      <w:r>
        <w:rPr>
          <w:rFonts w:ascii="宋体" w:hAnsi="宋体"/>
        </w:rPr>
        <w:t>C</w:t>
      </w:r>
      <w:r>
        <w:rPr>
          <w:rFonts w:ascii="宋体" w:hAnsi="宋体" w:hint="eastAsia"/>
        </w:rPr>
        <w:t xml:space="preserve">、装熔断器     </w:t>
      </w:r>
      <w:r>
        <w:rPr>
          <w:rFonts w:ascii="宋体" w:hAnsi="宋体"/>
        </w:rPr>
        <w:t>D</w:t>
      </w:r>
      <w:r>
        <w:rPr>
          <w:rFonts w:ascii="宋体" w:hAnsi="宋体" w:hint="eastAsia"/>
        </w:rPr>
        <w:t>、电容器</w:t>
      </w:r>
    </w:p>
    <w:p w14:paraId="361E1187" w14:textId="77777777" w:rsidR="001B4BB3" w:rsidRDefault="001B4BB3" w:rsidP="00554CB3">
      <w:pPr>
        <w:ind w:firstLine="420"/>
        <w:rPr>
          <w:rFonts w:ascii="宋体" w:hAnsi="宋体"/>
        </w:rPr>
      </w:pPr>
      <w:r>
        <w:rPr>
          <w:rFonts w:ascii="宋体" w:hAnsi="宋体" w:hint="eastAsia"/>
        </w:rPr>
        <w:t>17．</w:t>
      </w:r>
      <w:r w:rsidRPr="00554CB3">
        <w:rPr>
          <w:rFonts w:ascii="宋体" w:hAnsi="宋体" w:hint="eastAsia"/>
        </w:rPr>
        <w:t>伺服系统通常根据伺服驱动机的种类来分，有</w:t>
      </w:r>
      <w:r w:rsidRPr="00B002F6">
        <w:rPr>
          <w:rFonts w:ascii="宋体" w:hAnsi="宋体" w:hint="eastAsia"/>
        </w:rPr>
        <w:t>(    )</w:t>
      </w:r>
      <w:r w:rsidRPr="00554CB3">
        <w:rPr>
          <w:rFonts w:ascii="宋体" w:hAnsi="宋体" w:hint="eastAsia"/>
        </w:rPr>
        <w:t>、气动式和电气式。</w:t>
      </w:r>
    </w:p>
    <w:p w14:paraId="361E1188" w14:textId="77777777" w:rsidR="001B4BB3" w:rsidRDefault="001B4BB3" w:rsidP="00554CB3">
      <w:pPr>
        <w:ind w:firstLine="420"/>
        <w:rPr>
          <w:rFonts w:ascii="宋体" w:hAnsi="宋体"/>
        </w:rPr>
      </w:pPr>
      <w:r>
        <w:rPr>
          <w:rFonts w:ascii="宋体" w:hAnsi="宋体" w:hint="eastAsia"/>
        </w:rPr>
        <w:lastRenderedPageBreak/>
        <w:t>A、</w:t>
      </w:r>
      <w:r w:rsidRPr="00554CB3">
        <w:rPr>
          <w:rFonts w:ascii="宋体" w:hAnsi="宋体" w:hint="eastAsia"/>
        </w:rPr>
        <w:t>液压式</w:t>
      </w:r>
      <w:r>
        <w:rPr>
          <w:rFonts w:ascii="宋体" w:hAnsi="宋体" w:hint="eastAsia"/>
        </w:rPr>
        <w:t xml:space="preserve">     B、机械式     C、电子式     D、力矩式</w:t>
      </w:r>
    </w:p>
    <w:p w14:paraId="361E1189" w14:textId="77777777" w:rsidR="001B4BB3" w:rsidRDefault="001B4BB3" w:rsidP="00554CB3">
      <w:pPr>
        <w:ind w:firstLine="420"/>
        <w:rPr>
          <w:rFonts w:ascii="宋体" w:hAnsi="宋体"/>
        </w:rPr>
      </w:pPr>
      <w:r>
        <w:rPr>
          <w:rFonts w:ascii="宋体" w:hAnsi="宋体" w:hint="eastAsia"/>
        </w:rPr>
        <w:t>18．伺服电机选用的基本原则是当量匹配、惯量匹配、力矩匹配和</w:t>
      </w:r>
      <w:r w:rsidRPr="00B002F6">
        <w:rPr>
          <w:rFonts w:ascii="宋体" w:hAnsi="宋体" w:hint="eastAsia"/>
        </w:rPr>
        <w:t>(    )</w:t>
      </w:r>
      <w:r>
        <w:rPr>
          <w:rFonts w:ascii="宋体" w:hAnsi="宋体" w:hint="eastAsia"/>
        </w:rPr>
        <w:t>。</w:t>
      </w:r>
    </w:p>
    <w:p w14:paraId="361E118A" w14:textId="77777777" w:rsidR="001B4BB3" w:rsidRDefault="001B4BB3" w:rsidP="00554CB3">
      <w:pPr>
        <w:ind w:firstLine="420"/>
        <w:rPr>
          <w:rFonts w:ascii="宋体" w:hAnsi="宋体"/>
        </w:rPr>
      </w:pPr>
      <w:r>
        <w:rPr>
          <w:rFonts w:ascii="宋体" w:hAnsi="宋体" w:hint="eastAsia"/>
        </w:rPr>
        <w:t>A、功率匹配     B、速度匹配     C、电压匹配     D、电流匹配</w:t>
      </w:r>
    </w:p>
    <w:p w14:paraId="361E118B" w14:textId="77777777" w:rsidR="001B4BB3" w:rsidRDefault="001B4BB3" w:rsidP="00554CB3">
      <w:pPr>
        <w:ind w:firstLine="420"/>
        <w:rPr>
          <w:rFonts w:ascii="宋体" w:hAnsi="宋体"/>
        </w:rPr>
      </w:pPr>
      <w:r>
        <w:rPr>
          <w:rFonts w:ascii="宋体" w:hAnsi="宋体" w:hint="eastAsia"/>
        </w:rPr>
        <w:t>19．</w:t>
      </w:r>
      <w:r w:rsidRPr="00554CB3">
        <w:rPr>
          <w:rFonts w:ascii="宋体" w:hAnsi="宋体" w:hint="eastAsia"/>
        </w:rPr>
        <w:t>技能培训指导的步骤一般由</w:t>
      </w:r>
      <w:r>
        <w:rPr>
          <w:rFonts w:ascii="宋体" w:hAnsi="宋体" w:hint="eastAsia"/>
        </w:rPr>
        <w:t>组织教学、入门指导、</w:t>
      </w:r>
      <w:r w:rsidRPr="00B002F6">
        <w:rPr>
          <w:rFonts w:ascii="宋体" w:hAnsi="宋体" w:hint="eastAsia"/>
        </w:rPr>
        <w:t>(    )</w:t>
      </w:r>
      <w:r>
        <w:rPr>
          <w:rFonts w:ascii="宋体" w:hAnsi="宋体" w:hint="eastAsia"/>
        </w:rPr>
        <w:t>、结束指导四个环节组成。</w:t>
      </w:r>
    </w:p>
    <w:p w14:paraId="361E118C" w14:textId="77777777" w:rsidR="001B4BB3" w:rsidRDefault="001B4BB3" w:rsidP="00554CB3">
      <w:pPr>
        <w:ind w:firstLine="420"/>
        <w:rPr>
          <w:rFonts w:ascii="宋体" w:hAnsi="宋体"/>
        </w:rPr>
      </w:pPr>
      <w:r>
        <w:rPr>
          <w:rFonts w:ascii="宋体" w:hAnsi="宋体" w:hint="eastAsia"/>
        </w:rPr>
        <w:t>A、讲授指导     B、个别指导     C、巡回指导     D、示范指导</w:t>
      </w:r>
    </w:p>
    <w:p w14:paraId="361E118D" w14:textId="77777777" w:rsidR="001B4BB3" w:rsidRDefault="001B4BB3" w:rsidP="00554CB3">
      <w:pPr>
        <w:ind w:firstLine="420"/>
        <w:rPr>
          <w:rFonts w:ascii="宋体" w:hAnsi="宋体"/>
        </w:rPr>
      </w:pPr>
      <w:r>
        <w:rPr>
          <w:rFonts w:ascii="宋体" w:hAnsi="宋体" w:hint="eastAsia"/>
        </w:rPr>
        <w:t>20．</w:t>
      </w:r>
      <w:r w:rsidRPr="00554CB3">
        <w:rPr>
          <w:rFonts w:ascii="宋体" w:hAnsi="宋体" w:hint="eastAsia"/>
        </w:rPr>
        <w:t>电气设备管理包括电气设备</w:t>
      </w:r>
      <w:r w:rsidRPr="00B002F6">
        <w:rPr>
          <w:rFonts w:ascii="宋体" w:hAnsi="宋体" w:hint="eastAsia"/>
        </w:rPr>
        <w:t>(    )</w:t>
      </w:r>
      <w:r w:rsidRPr="00554CB3">
        <w:rPr>
          <w:rFonts w:ascii="宋体" w:hAnsi="宋体" w:hint="eastAsia"/>
        </w:rPr>
        <w:t>、存放记录、运行记录和日常检查维护等。</w:t>
      </w:r>
    </w:p>
    <w:p w14:paraId="361E118E" w14:textId="77777777" w:rsidR="001B4BB3" w:rsidRDefault="001B4BB3" w:rsidP="00554CB3">
      <w:pPr>
        <w:ind w:firstLine="420"/>
        <w:rPr>
          <w:rFonts w:ascii="宋体" w:hAnsi="宋体"/>
        </w:rPr>
      </w:pPr>
      <w:r>
        <w:rPr>
          <w:rFonts w:ascii="宋体" w:hAnsi="宋体" w:hint="eastAsia"/>
        </w:rPr>
        <w:t>A、</w:t>
      </w:r>
      <w:r w:rsidRPr="00554CB3">
        <w:rPr>
          <w:rFonts w:ascii="宋体" w:hAnsi="宋体" w:hint="eastAsia"/>
        </w:rPr>
        <w:t>验收记录</w:t>
      </w:r>
      <w:r>
        <w:rPr>
          <w:rFonts w:ascii="宋体" w:hAnsi="宋体" w:hint="eastAsia"/>
        </w:rPr>
        <w:t xml:space="preserve">     B、</w:t>
      </w:r>
      <w:r w:rsidRPr="00554CB3">
        <w:rPr>
          <w:rFonts w:ascii="宋体" w:hAnsi="宋体" w:hint="eastAsia"/>
        </w:rPr>
        <w:t>制造记录</w:t>
      </w:r>
      <w:r>
        <w:rPr>
          <w:rFonts w:ascii="宋体" w:hAnsi="宋体" w:hint="eastAsia"/>
        </w:rPr>
        <w:t xml:space="preserve">     C、技术改造     D、定期保养</w:t>
      </w:r>
    </w:p>
    <w:p w14:paraId="361E118F" w14:textId="77777777" w:rsidR="001B4BB3" w:rsidRDefault="001B4BB3" w:rsidP="00A72E14">
      <w:pPr>
        <w:ind w:firstLine="420"/>
        <w:rPr>
          <w:rFonts w:ascii="宋体" w:hAnsi="宋体"/>
        </w:rPr>
      </w:pPr>
    </w:p>
    <w:p w14:paraId="361E1190" w14:textId="77777777" w:rsidR="001B4BB3" w:rsidRPr="00A72E14" w:rsidRDefault="001B4BB3" w:rsidP="00A72E14">
      <w:pPr>
        <w:keepLines/>
        <w:ind w:firstLineChars="0" w:firstLine="0"/>
        <w:rPr>
          <w:rFonts w:ascii="宋体" w:hAnsi="宋体"/>
          <w:b/>
        </w:rPr>
      </w:pPr>
      <w:r w:rsidRPr="00A72E14">
        <w:rPr>
          <w:rFonts w:ascii="宋体" w:hAnsi="宋体" w:hint="eastAsia"/>
          <w:b/>
        </w:rPr>
        <w:t>二、多项选择题（第21～30题。请选择两个及以上正确答案，将相应字母填入括号内。每题错选或多选、少选均不得分，也</w:t>
      </w:r>
      <w:proofErr w:type="gramStart"/>
      <w:r w:rsidRPr="00A72E14">
        <w:rPr>
          <w:rFonts w:ascii="宋体" w:hAnsi="宋体" w:hint="eastAsia"/>
          <w:b/>
        </w:rPr>
        <w:t>不</w:t>
      </w:r>
      <w:proofErr w:type="gramEnd"/>
      <w:r w:rsidRPr="00A72E14">
        <w:rPr>
          <w:rFonts w:ascii="宋体" w:hAnsi="宋体" w:hint="eastAsia"/>
          <w:b/>
        </w:rPr>
        <w:t>倒扣分。每题2分，共20分。）</w:t>
      </w:r>
    </w:p>
    <w:p w14:paraId="361E1191" w14:textId="77777777" w:rsidR="001B4BB3" w:rsidRPr="006035D5" w:rsidRDefault="001B4BB3" w:rsidP="00554CB3">
      <w:pPr>
        <w:ind w:firstLine="420"/>
        <w:rPr>
          <w:rFonts w:ascii="宋体" w:hAnsi="宋体"/>
        </w:rPr>
      </w:pPr>
      <w:r w:rsidRPr="006035D5">
        <w:rPr>
          <w:rFonts w:ascii="宋体" w:hAnsi="宋体" w:hint="eastAsia"/>
        </w:rPr>
        <w:t>21.</w:t>
      </w:r>
      <w:r w:rsidRPr="006035D5">
        <w:rPr>
          <w:rFonts w:ascii="宋体" w:hAnsi="宋体"/>
        </w:rPr>
        <w:t xml:space="preserve"> </w:t>
      </w:r>
      <w:r w:rsidRPr="00554CB3">
        <w:rPr>
          <w:rFonts w:ascii="宋体" w:hAnsi="宋体" w:hint="eastAsia"/>
        </w:rPr>
        <w:t>职业纪律是从事这一职业的员工应该共同遵守的行为准则，它包括的内容有</w:t>
      </w:r>
      <w:r w:rsidRPr="006035D5">
        <w:rPr>
          <w:rFonts w:ascii="宋体" w:hAnsi="宋体" w:hint="eastAsia"/>
        </w:rPr>
        <w:t>(    )。</w:t>
      </w:r>
    </w:p>
    <w:p w14:paraId="361E1192" w14:textId="77777777" w:rsidR="001B4BB3" w:rsidRPr="006035D5" w:rsidRDefault="001B4BB3" w:rsidP="00554CB3">
      <w:pPr>
        <w:ind w:firstLine="420"/>
        <w:rPr>
          <w:rFonts w:ascii="宋体" w:hAnsi="宋体"/>
        </w:rPr>
      </w:pPr>
      <w:r w:rsidRPr="006035D5">
        <w:rPr>
          <w:rFonts w:ascii="宋体" w:hAnsi="宋体"/>
        </w:rPr>
        <w:t>A</w:t>
      </w:r>
      <w:r w:rsidRPr="006035D5">
        <w:rPr>
          <w:rFonts w:ascii="宋体" w:hAnsi="宋体" w:hint="eastAsia"/>
        </w:rPr>
        <w:t>、</w:t>
      </w:r>
      <w:r w:rsidRPr="00554CB3">
        <w:rPr>
          <w:rFonts w:ascii="宋体" w:hAnsi="宋体" w:hint="eastAsia"/>
        </w:rPr>
        <w:t>操作程序</w:t>
      </w:r>
      <w:r w:rsidRPr="006035D5">
        <w:rPr>
          <w:rFonts w:ascii="宋体" w:hAnsi="宋体" w:hint="eastAsia"/>
        </w:rPr>
        <w:t xml:space="preserve">     </w:t>
      </w:r>
      <w:r w:rsidRPr="006035D5">
        <w:rPr>
          <w:rFonts w:ascii="宋体" w:hAnsi="宋体"/>
        </w:rPr>
        <w:t>B</w:t>
      </w:r>
      <w:r w:rsidRPr="006035D5">
        <w:rPr>
          <w:rFonts w:ascii="宋体" w:hAnsi="宋体" w:hint="eastAsia"/>
        </w:rPr>
        <w:t>、</w:t>
      </w:r>
      <w:r w:rsidRPr="00554CB3">
        <w:rPr>
          <w:rFonts w:ascii="宋体" w:hAnsi="宋体" w:hint="eastAsia"/>
        </w:rPr>
        <w:t>群众观念</w:t>
      </w:r>
      <w:r w:rsidRPr="006035D5">
        <w:rPr>
          <w:rFonts w:ascii="宋体" w:hAnsi="宋体" w:hint="eastAsia"/>
        </w:rPr>
        <w:t xml:space="preserve">    </w:t>
      </w:r>
    </w:p>
    <w:p w14:paraId="361E1193" w14:textId="77777777" w:rsidR="001B4BB3" w:rsidRPr="006035D5" w:rsidRDefault="001B4BB3" w:rsidP="00554CB3">
      <w:pPr>
        <w:ind w:firstLine="420"/>
        <w:rPr>
          <w:rFonts w:ascii="宋体" w:hAnsi="宋体"/>
        </w:rPr>
      </w:pPr>
      <w:r w:rsidRPr="006035D5">
        <w:rPr>
          <w:rFonts w:ascii="宋体" w:hAnsi="宋体"/>
        </w:rPr>
        <w:t>C</w:t>
      </w:r>
      <w:r w:rsidRPr="006035D5">
        <w:rPr>
          <w:rFonts w:ascii="宋体" w:hAnsi="宋体" w:hint="eastAsia"/>
        </w:rPr>
        <w:t>、</w:t>
      </w:r>
      <w:r w:rsidRPr="00554CB3">
        <w:rPr>
          <w:rFonts w:ascii="宋体" w:hAnsi="宋体" w:hint="eastAsia"/>
        </w:rPr>
        <w:t>外事纪律</w:t>
      </w:r>
      <w:r w:rsidRPr="006035D5">
        <w:rPr>
          <w:rFonts w:ascii="宋体" w:hAnsi="宋体" w:hint="eastAsia"/>
        </w:rPr>
        <w:t xml:space="preserve">     </w:t>
      </w:r>
      <w:r w:rsidRPr="006035D5">
        <w:rPr>
          <w:rFonts w:ascii="宋体" w:hAnsi="宋体"/>
        </w:rPr>
        <w:t>D</w:t>
      </w:r>
      <w:r w:rsidRPr="006035D5">
        <w:rPr>
          <w:rFonts w:ascii="宋体" w:hAnsi="宋体" w:hint="eastAsia"/>
        </w:rPr>
        <w:t>、</w:t>
      </w:r>
      <w:r w:rsidRPr="00554CB3">
        <w:rPr>
          <w:rFonts w:ascii="宋体" w:hAnsi="宋体" w:hint="eastAsia"/>
        </w:rPr>
        <w:t>群众纪律</w:t>
      </w:r>
      <w:r w:rsidRPr="006035D5">
        <w:rPr>
          <w:rFonts w:ascii="宋体" w:hAnsi="宋体" w:hint="eastAsia"/>
        </w:rPr>
        <w:t xml:space="preserve">      </w:t>
      </w:r>
    </w:p>
    <w:p w14:paraId="361E1194" w14:textId="77777777" w:rsidR="001B4BB3" w:rsidRPr="006035D5" w:rsidRDefault="001B4BB3" w:rsidP="00554CB3">
      <w:pPr>
        <w:ind w:firstLine="420"/>
        <w:rPr>
          <w:rFonts w:ascii="宋体" w:hAnsi="宋体"/>
        </w:rPr>
      </w:pPr>
      <w:r w:rsidRPr="006035D5">
        <w:rPr>
          <w:rFonts w:ascii="宋体" w:hAnsi="宋体" w:hint="eastAsia"/>
        </w:rPr>
        <w:t>E、</w:t>
      </w:r>
      <w:r w:rsidRPr="00554CB3">
        <w:rPr>
          <w:rFonts w:ascii="宋体" w:hAnsi="宋体" w:hint="eastAsia"/>
        </w:rPr>
        <w:t>领导者人为的规定</w:t>
      </w:r>
    </w:p>
    <w:p w14:paraId="361E1195" w14:textId="77777777" w:rsidR="001B4BB3" w:rsidRPr="006035D5" w:rsidRDefault="001B4BB3" w:rsidP="00554CB3">
      <w:pPr>
        <w:ind w:firstLine="420"/>
        <w:rPr>
          <w:rFonts w:ascii="宋体" w:hAnsi="宋体"/>
        </w:rPr>
      </w:pPr>
      <w:r w:rsidRPr="006035D5">
        <w:rPr>
          <w:rFonts w:ascii="宋体" w:hAnsi="宋体" w:hint="eastAsia"/>
        </w:rPr>
        <w:t>22. 变压器的工作特性主要包括(    )。</w:t>
      </w:r>
    </w:p>
    <w:p w14:paraId="361E1196" w14:textId="77777777" w:rsidR="001B4BB3" w:rsidRPr="006035D5" w:rsidRDefault="001B4BB3" w:rsidP="00554CB3">
      <w:pPr>
        <w:ind w:firstLine="420"/>
        <w:rPr>
          <w:rFonts w:ascii="宋体" w:hAnsi="宋体"/>
        </w:rPr>
      </w:pPr>
      <w:r w:rsidRPr="006035D5">
        <w:rPr>
          <w:rFonts w:ascii="宋体" w:hAnsi="宋体"/>
        </w:rPr>
        <w:t>A</w:t>
      </w:r>
      <w:r w:rsidRPr="006035D5">
        <w:rPr>
          <w:rFonts w:ascii="宋体" w:hAnsi="宋体" w:hint="eastAsia"/>
        </w:rPr>
        <w:t>、</w:t>
      </w:r>
      <w:r w:rsidRPr="00554CB3">
        <w:rPr>
          <w:rFonts w:ascii="宋体" w:hAnsi="宋体" w:hint="eastAsia"/>
        </w:rPr>
        <w:t>机械特性</w:t>
      </w:r>
      <w:r w:rsidRPr="006035D5">
        <w:rPr>
          <w:rFonts w:ascii="宋体" w:hAnsi="宋体" w:hint="eastAsia"/>
        </w:rPr>
        <w:t xml:space="preserve">     </w:t>
      </w:r>
      <w:r w:rsidRPr="006035D5">
        <w:rPr>
          <w:rFonts w:ascii="宋体" w:hAnsi="宋体"/>
        </w:rPr>
        <w:t>B</w:t>
      </w:r>
      <w:r w:rsidRPr="006035D5">
        <w:rPr>
          <w:rFonts w:ascii="宋体" w:hAnsi="宋体" w:hint="eastAsia"/>
        </w:rPr>
        <w:t>、</w:t>
      </w:r>
      <w:r w:rsidRPr="00554CB3">
        <w:rPr>
          <w:rFonts w:ascii="宋体" w:hAnsi="宋体" w:hint="eastAsia"/>
        </w:rPr>
        <w:t>效率特性</w:t>
      </w:r>
      <w:r w:rsidRPr="006035D5">
        <w:rPr>
          <w:rFonts w:ascii="宋体" w:hAnsi="宋体" w:hint="eastAsia"/>
        </w:rPr>
        <w:t xml:space="preserve">     </w:t>
      </w:r>
    </w:p>
    <w:p w14:paraId="361E1197" w14:textId="77777777" w:rsidR="001B4BB3" w:rsidRPr="006035D5" w:rsidRDefault="001B4BB3" w:rsidP="00554CB3">
      <w:pPr>
        <w:ind w:firstLine="420"/>
        <w:rPr>
          <w:rFonts w:ascii="宋体" w:hAnsi="宋体"/>
        </w:rPr>
      </w:pPr>
      <w:r w:rsidRPr="006035D5">
        <w:rPr>
          <w:rFonts w:ascii="宋体" w:hAnsi="宋体"/>
        </w:rPr>
        <w:t>C</w:t>
      </w:r>
      <w:r w:rsidRPr="006035D5">
        <w:rPr>
          <w:rFonts w:ascii="宋体" w:hAnsi="宋体" w:hint="eastAsia"/>
        </w:rPr>
        <w:t>、</w:t>
      </w:r>
      <w:r w:rsidRPr="00554CB3">
        <w:rPr>
          <w:rFonts w:ascii="宋体" w:hAnsi="宋体" w:hint="eastAsia"/>
        </w:rPr>
        <w:t>转速特性</w:t>
      </w:r>
      <w:r w:rsidRPr="006035D5">
        <w:rPr>
          <w:rFonts w:ascii="宋体" w:hAnsi="宋体" w:hint="eastAsia"/>
        </w:rPr>
        <w:t xml:space="preserve">     </w:t>
      </w:r>
      <w:r w:rsidRPr="006035D5">
        <w:rPr>
          <w:rFonts w:ascii="宋体" w:hAnsi="宋体"/>
        </w:rPr>
        <w:t>D</w:t>
      </w:r>
      <w:r w:rsidRPr="006035D5">
        <w:rPr>
          <w:rFonts w:ascii="宋体" w:hAnsi="宋体" w:hint="eastAsia"/>
        </w:rPr>
        <w:t>、</w:t>
      </w:r>
      <w:r w:rsidRPr="00554CB3">
        <w:rPr>
          <w:rFonts w:ascii="宋体" w:hAnsi="宋体" w:hint="eastAsia"/>
        </w:rPr>
        <w:t>外特性</w:t>
      </w:r>
      <w:r w:rsidRPr="006035D5">
        <w:rPr>
          <w:rFonts w:ascii="宋体" w:hAnsi="宋体" w:hint="eastAsia"/>
        </w:rPr>
        <w:t xml:space="preserve">      E、</w:t>
      </w:r>
      <w:r w:rsidRPr="00554CB3">
        <w:rPr>
          <w:rFonts w:ascii="宋体" w:hAnsi="宋体" w:hint="eastAsia"/>
        </w:rPr>
        <w:t>转矩特性</w:t>
      </w:r>
      <w:r w:rsidRPr="006035D5">
        <w:rPr>
          <w:rFonts w:ascii="宋体" w:hAnsi="宋体" w:hint="eastAsia"/>
        </w:rPr>
        <w:t xml:space="preserve">    </w:t>
      </w:r>
    </w:p>
    <w:p w14:paraId="361E1198" w14:textId="77777777" w:rsidR="001B4BB3" w:rsidRDefault="001B4BB3" w:rsidP="00554CB3">
      <w:pPr>
        <w:ind w:firstLine="420"/>
        <w:rPr>
          <w:rFonts w:ascii="宋体" w:hAnsi="宋体"/>
        </w:rPr>
      </w:pPr>
      <w:r>
        <w:rPr>
          <w:rFonts w:ascii="宋体" w:hAnsi="宋体" w:hint="eastAsia"/>
        </w:rPr>
        <w:t>23. 在</w:t>
      </w:r>
      <w:r w:rsidRPr="00554CB3">
        <w:rPr>
          <w:rFonts w:ascii="宋体" w:hAnsi="宋体"/>
        </w:rPr>
        <w:t>FX2N系列PLC中</w:t>
      </w:r>
      <w:r>
        <w:rPr>
          <w:rFonts w:ascii="宋体" w:hAnsi="宋体" w:hint="eastAsia"/>
        </w:rPr>
        <w:t>，中断指令有三种</w:t>
      </w:r>
      <w:r w:rsidRPr="006035D5">
        <w:rPr>
          <w:rFonts w:ascii="宋体" w:hAnsi="宋体" w:hint="eastAsia"/>
        </w:rPr>
        <w:t>(    )。</w:t>
      </w:r>
    </w:p>
    <w:p w14:paraId="361E1199"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、IRET     </w:t>
      </w:r>
      <w:r>
        <w:rPr>
          <w:rFonts w:ascii="宋体" w:hAnsi="宋体"/>
        </w:rPr>
        <w:t>B</w:t>
      </w:r>
      <w:r>
        <w:rPr>
          <w:rFonts w:ascii="宋体" w:hAnsi="宋体" w:hint="eastAsia"/>
        </w:rPr>
        <w:t xml:space="preserve">、CJ     </w:t>
      </w:r>
      <w:r>
        <w:rPr>
          <w:rFonts w:ascii="宋体" w:hAnsi="宋体"/>
        </w:rPr>
        <w:t>C</w:t>
      </w:r>
      <w:r>
        <w:rPr>
          <w:rFonts w:ascii="宋体" w:hAnsi="宋体" w:hint="eastAsia"/>
        </w:rPr>
        <w:t xml:space="preserve">、EI     </w:t>
      </w:r>
      <w:r>
        <w:rPr>
          <w:rFonts w:ascii="宋体" w:hAnsi="宋体"/>
        </w:rPr>
        <w:t>D</w:t>
      </w:r>
      <w:r>
        <w:rPr>
          <w:rFonts w:ascii="宋体" w:hAnsi="宋体" w:hint="eastAsia"/>
        </w:rPr>
        <w:t>、DI      E、CALL</w:t>
      </w:r>
    </w:p>
    <w:p w14:paraId="361E119A" w14:textId="77777777" w:rsidR="001B4BB3" w:rsidRDefault="001B4BB3" w:rsidP="00554CB3">
      <w:pPr>
        <w:ind w:firstLine="420"/>
        <w:rPr>
          <w:rFonts w:ascii="宋体" w:hAnsi="宋体"/>
        </w:rPr>
      </w:pPr>
      <w:r>
        <w:rPr>
          <w:rFonts w:ascii="宋体" w:hAnsi="宋体" w:hint="eastAsia"/>
        </w:rPr>
        <w:t>24.</w:t>
      </w:r>
      <w:r w:rsidRPr="00554CB3">
        <w:rPr>
          <w:rFonts w:ascii="宋体" w:hAnsi="宋体"/>
        </w:rPr>
        <w:t xml:space="preserve"> FX2N系列PLC</w:t>
      </w:r>
      <w:r w:rsidRPr="00554CB3">
        <w:rPr>
          <w:rFonts w:ascii="宋体" w:hAnsi="宋体" w:hint="eastAsia"/>
        </w:rPr>
        <w:t>执行加法或减法指令时会影响的标志位是</w:t>
      </w:r>
      <w:r w:rsidRPr="006035D5">
        <w:rPr>
          <w:rFonts w:ascii="宋体" w:hAnsi="宋体" w:hint="eastAsia"/>
        </w:rPr>
        <w:t>(    )。</w:t>
      </w:r>
    </w:p>
    <w:p w14:paraId="361E119B" w14:textId="77777777" w:rsidR="001B4BB3" w:rsidRDefault="001B4BB3" w:rsidP="00554CB3">
      <w:pPr>
        <w:ind w:firstLine="420"/>
        <w:rPr>
          <w:rFonts w:ascii="宋体" w:hAnsi="宋体"/>
        </w:rPr>
      </w:pPr>
      <w:r>
        <w:rPr>
          <w:rFonts w:ascii="宋体" w:hAnsi="宋体"/>
        </w:rPr>
        <w:t>A</w:t>
      </w:r>
      <w:r>
        <w:rPr>
          <w:rFonts w:ascii="宋体" w:hAnsi="宋体" w:hint="eastAsia"/>
        </w:rPr>
        <w:t>、</w:t>
      </w:r>
      <w:r w:rsidRPr="00554CB3">
        <w:rPr>
          <w:rFonts w:ascii="宋体" w:hAnsi="宋体"/>
        </w:rPr>
        <w:t>M80</w:t>
      </w:r>
      <w:r w:rsidRPr="00554CB3">
        <w:rPr>
          <w:rFonts w:ascii="宋体" w:hAnsi="宋体" w:hint="eastAsia"/>
        </w:rPr>
        <w:t>18正数标志</w:t>
      </w:r>
      <w:r>
        <w:rPr>
          <w:rFonts w:ascii="宋体" w:hAnsi="宋体" w:hint="eastAsia"/>
        </w:rPr>
        <w:t xml:space="preserve">      </w:t>
      </w:r>
      <w:r>
        <w:rPr>
          <w:rFonts w:ascii="宋体" w:hAnsi="宋体"/>
        </w:rPr>
        <w:t>B</w:t>
      </w:r>
      <w:r>
        <w:rPr>
          <w:rFonts w:ascii="宋体" w:hAnsi="宋体" w:hint="eastAsia"/>
        </w:rPr>
        <w:t>、</w:t>
      </w:r>
      <w:r w:rsidRPr="00554CB3">
        <w:rPr>
          <w:rFonts w:ascii="宋体" w:hAnsi="宋体"/>
        </w:rPr>
        <w:t>M80</w:t>
      </w:r>
      <w:r w:rsidRPr="00554CB3">
        <w:rPr>
          <w:rFonts w:ascii="宋体" w:hAnsi="宋体" w:hint="eastAsia"/>
        </w:rPr>
        <w:t>19负数标志</w:t>
      </w:r>
      <w:r>
        <w:rPr>
          <w:rFonts w:ascii="宋体" w:hAnsi="宋体" w:hint="eastAsia"/>
        </w:rPr>
        <w:t xml:space="preserve">     </w:t>
      </w:r>
      <w:r>
        <w:rPr>
          <w:rFonts w:ascii="宋体" w:hAnsi="宋体"/>
        </w:rPr>
        <w:t>C</w:t>
      </w:r>
      <w:r>
        <w:rPr>
          <w:rFonts w:ascii="宋体" w:hAnsi="宋体" w:hint="eastAsia"/>
        </w:rPr>
        <w:t>、</w:t>
      </w:r>
      <w:r w:rsidRPr="00554CB3">
        <w:rPr>
          <w:rFonts w:ascii="宋体" w:hAnsi="宋体"/>
        </w:rPr>
        <w:t>M8020</w:t>
      </w:r>
      <w:proofErr w:type="gramStart"/>
      <w:r>
        <w:rPr>
          <w:rFonts w:ascii="宋体" w:hAnsi="宋体" w:hint="eastAsia"/>
        </w:rPr>
        <w:t>零</w:t>
      </w:r>
      <w:proofErr w:type="gramEnd"/>
      <w:r>
        <w:rPr>
          <w:rFonts w:ascii="宋体" w:hAnsi="宋体" w:hint="eastAsia"/>
        </w:rPr>
        <w:t xml:space="preserve">标志     </w:t>
      </w:r>
    </w:p>
    <w:p w14:paraId="361E119C" w14:textId="77777777" w:rsidR="001B4BB3" w:rsidRDefault="001B4BB3" w:rsidP="00554CB3">
      <w:pPr>
        <w:ind w:firstLine="420"/>
        <w:rPr>
          <w:rFonts w:ascii="宋体" w:hAnsi="宋体"/>
        </w:rPr>
      </w:pPr>
      <w:r>
        <w:rPr>
          <w:rFonts w:ascii="宋体" w:hAnsi="宋体"/>
        </w:rPr>
        <w:t>D</w:t>
      </w:r>
      <w:r>
        <w:rPr>
          <w:rFonts w:ascii="宋体" w:hAnsi="宋体" w:hint="eastAsia"/>
        </w:rPr>
        <w:t>、</w:t>
      </w:r>
      <w:r w:rsidRPr="00554CB3">
        <w:rPr>
          <w:rFonts w:ascii="宋体" w:hAnsi="宋体" w:hint="eastAsia"/>
        </w:rPr>
        <w:t>M8021</w:t>
      </w:r>
      <w:r>
        <w:rPr>
          <w:rFonts w:ascii="宋体" w:hAnsi="宋体" w:hint="eastAsia"/>
        </w:rPr>
        <w:t>借位标志      E、</w:t>
      </w:r>
      <w:r w:rsidRPr="00554CB3">
        <w:rPr>
          <w:rFonts w:ascii="宋体" w:hAnsi="宋体" w:hint="eastAsia"/>
        </w:rPr>
        <w:t>M8022</w:t>
      </w:r>
      <w:r>
        <w:rPr>
          <w:rFonts w:ascii="宋体" w:hAnsi="宋体" w:hint="eastAsia"/>
        </w:rPr>
        <w:t>进位标志</w:t>
      </w:r>
    </w:p>
    <w:p w14:paraId="361E119D" w14:textId="77777777" w:rsidR="001B4BB3" w:rsidRPr="00B2055E" w:rsidRDefault="001B4BB3" w:rsidP="00554CB3">
      <w:pPr>
        <w:ind w:firstLine="420"/>
        <w:rPr>
          <w:rFonts w:ascii="宋体" w:hAnsi="宋体"/>
        </w:rPr>
      </w:pPr>
      <w:r>
        <w:rPr>
          <w:rFonts w:ascii="宋体" w:hAnsi="宋体" w:hint="eastAsia"/>
        </w:rPr>
        <w:t>25.</w:t>
      </w:r>
      <w:r w:rsidRPr="00554CB3">
        <w:rPr>
          <w:rFonts w:ascii="宋体" w:hAnsi="宋体" w:hint="eastAsia"/>
        </w:rPr>
        <w:t xml:space="preserve"> </w:t>
      </w:r>
      <w:r w:rsidRPr="00B2055E">
        <w:rPr>
          <w:rFonts w:ascii="宋体" w:hAnsi="宋体" w:hint="eastAsia"/>
        </w:rPr>
        <w:t>用</w:t>
      </w:r>
      <w:r w:rsidRPr="006035D5">
        <w:rPr>
          <w:rFonts w:ascii="宋体" w:hAnsi="宋体" w:hint="eastAsia"/>
        </w:rPr>
        <w:t>(    )</w:t>
      </w:r>
      <w:r w:rsidRPr="00B2055E">
        <w:rPr>
          <w:rFonts w:ascii="宋体" w:hAnsi="宋体" w:hint="eastAsia"/>
        </w:rPr>
        <w:t>触摸显示器前端的触摸屏时，所触摸的位置由触摸屏控制器检测，并通过接口送到CPU，从而确定输入的信息。</w:t>
      </w:r>
    </w:p>
    <w:p w14:paraId="361E119E" w14:textId="77777777" w:rsidR="001B4BB3" w:rsidRDefault="001B4BB3" w:rsidP="00554CB3">
      <w:pPr>
        <w:ind w:firstLine="420"/>
        <w:rPr>
          <w:rFonts w:ascii="宋体" w:hAnsi="宋体"/>
        </w:rPr>
      </w:pPr>
      <w:r>
        <w:rPr>
          <w:rFonts w:ascii="宋体" w:hAnsi="宋体"/>
        </w:rPr>
        <w:t>A</w:t>
      </w:r>
      <w:r>
        <w:rPr>
          <w:rFonts w:ascii="宋体" w:hAnsi="宋体" w:hint="eastAsia"/>
        </w:rPr>
        <w:t>、</w:t>
      </w:r>
      <w:r w:rsidRPr="00B2055E">
        <w:rPr>
          <w:rFonts w:ascii="宋体" w:hAnsi="宋体" w:hint="eastAsia"/>
        </w:rPr>
        <w:t>手指</w:t>
      </w:r>
      <w:r>
        <w:rPr>
          <w:rFonts w:ascii="宋体" w:hAnsi="宋体" w:hint="eastAsia"/>
        </w:rPr>
        <w:t xml:space="preserve">     </w:t>
      </w:r>
      <w:r>
        <w:rPr>
          <w:rFonts w:ascii="宋体" w:hAnsi="宋体"/>
        </w:rPr>
        <w:t>B</w:t>
      </w:r>
      <w:r>
        <w:rPr>
          <w:rFonts w:ascii="宋体" w:hAnsi="宋体" w:hint="eastAsia"/>
        </w:rPr>
        <w:t xml:space="preserve">、正极     </w:t>
      </w:r>
      <w:r>
        <w:rPr>
          <w:rFonts w:ascii="宋体" w:hAnsi="宋体"/>
        </w:rPr>
        <w:t>C</w:t>
      </w:r>
      <w:r>
        <w:rPr>
          <w:rFonts w:ascii="宋体" w:hAnsi="宋体" w:hint="eastAsia"/>
        </w:rPr>
        <w:t xml:space="preserve">、负极     </w:t>
      </w:r>
      <w:r>
        <w:rPr>
          <w:rFonts w:ascii="宋体" w:hAnsi="宋体"/>
        </w:rPr>
        <w:t>D</w:t>
      </w:r>
      <w:r>
        <w:rPr>
          <w:rFonts w:ascii="宋体" w:hAnsi="宋体" w:hint="eastAsia"/>
        </w:rPr>
        <w:t>、手写笔      E、记号笔</w:t>
      </w:r>
    </w:p>
    <w:p w14:paraId="361E119F" w14:textId="77777777" w:rsidR="001B4BB3" w:rsidRDefault="001B4BB3" w:rsidP="001B4BB3">
      <w:pPr>
        <w:ind w:firstLine="420"/>
        <w:rPr>
          <w:rFonts w:ascii="宋体" w:hAnsi="宋体"/>
        </w:rPr>
      </w:pPr>
      <w:r>
        <w:rPr>
          <w:rFonts w:ascii="宋体" w:hAnsi="宋体" w:hint="eastAsia"/>
        </w:rPr>
        <w:t>26.</w:t>
      </w:r>
      <w:r w:rsidRPr="00554CB3">
        <w:rPr>
          <w:rFonts w:ascii="宋体" w:hAnsi="宋体" w:hint="eastAsia"/>
        </w:rPr>
        <w:t xml:space="preserve"> 触摸屏与PLC相连时要设置PLC类型、通信口类型、</w:t>
      </w:r>
      <w:r w:rsidRPr="006035D5">
        <w:rPr>
          <w:rFonts w:ascii="宋体" w:hAnsi="宋体" w:hint="eastAsia"/>
        </w:rPr>
        <w:t>(    )</w:t>
      </w:r>
      <w:r w:rsidRPr="00554CB3">
        <w:rPr>
          <w:rFonts w:ascii="宋体" w:hAnsi="宋体" w:hint="eastAsia"/>
        </w:rPr>
        <w:t>等参数。</w:t>
      </w:r>
    </w:p>
    <w:p w14:paraId="361E11A0" w14:textId="77777777" w:rsidR="001B4BB3" w:rsidRDefault="001B4BB3" w:rsidP="00554CB3">
      <w:pPr>
        <w:ind w:firstLine="420"/>
        <w:rPr>
          <w:rFonts w:ascii="宋体" w:hAnsi="宋体"/>
        </w:rPr>
      </w:pPr>
      <w:r>
        <w:rPr>
          <w:rFonts w:ascii="宋体" w:hAnsi="宋体"/>
        </w:rPr>
        <w:lastRenderedPageBreak/>
        <w:t>A</w:t>
      </w:r>
      <w:r>
        <w:rPr>
          <w:rFonts w:ascii="宋体" w:hAnsi="宋体" w:hint="eastAsia"/>
        </w:rPr>
        <w:t xml:space="preserve">、波特率     </w:t>
      </w:r>
      <w:r>
        <w:rPr>
          <w:rFonts w:ascii="宋体" w:hAnsi="宋体"/>
        </w:rPr>
        <w:t>B</w:t>
      </w:r>
      <w:r>
        <w:rPr>
          <w:rFonts w:ascii="宋体" w:hAnsi="宋体" w:hint="eastAsia"/>
        </w:rPr>
        <w:t xml:space="preserve">、电源电压     </w:t>
      </w:r>
      <w:r>
        <w:rPr>
          <w:rFonts w:ascii="宋体" w:hAnsi="宋体"/>
        </w:rPr>
        <w:t>C</w:t>
      </w:r>
      <w:r>
        <w:rPr>
          <w:rFonts w:ascii="宋体" w:hAnsi="宋体" w:hint="eastAsia"/>
        </w:rPr>
        <w:t>、</w:t>
      </w:r>
      <w:r w:rsidRPr="00554CB3">
        <w:rPr>
          <w:rFonts w:ascii="宋体" w:hAnsi="宋体" w:hint="eastAsia"/>
        </w:rPr>
        <w:t>PLC</w:t>
      </w:r>
      <w:r>
        <w:rPr>
          <w:rFonts w:ascii="宋体" w:hAnsi="宋体" w:hint="eastAsia"/>
        </w:rPr>
        <w:t xml:space="preserve"> 站号    </w:t>
      </w:r>
      <w:r>
        <w:rPr>
          <w:rFonts w:ascii="宋体" w:hAnsi="宋体"/>
        </w:rPr>
        <w:t>D</w:t>
      </w:r>
      <w:r>
        <w:rPr>
          <w:rFonts w:ascii="宋体" w:hAnsi="宋体" w:hint="eastAsia"/>
        </w:rPr>
        <w:t>、控制模式      E、屏幕尺寸</w:t>
      </w:r>
    </w:p>
    <w:p w14:paraId="361E11A1" w14:textId="77777777" w:rsidR="001B4BB3" w:rsidRDefault="001B4BB3" w:rsidP="00554CB3">
      <w:pPr>
        <w:ind w:firstLine="420"/>
        <w:rPr>
          <w:rFonts w:ascii="宋体" w:hAnsi="宋体"/>
        </w:rPr>
      </w:pPr>
      <w:r>
        <w:rPr>
          <w:rFonts w:ascii="宋体" w:hAnsi="宋体" w:hint="eastAsia"/>
        </w:rPr>
        <w:t>27．</w:t>
      </w:r>
      <w:r w:rsidRPr="00554CB3">
        <w:rPr>
          <w:rFonts w:ascii="宋体" w:hAnsi="宋体" w:hint="eastAsia"/>
        </w:rPr>
        <w:t>有环流可逆直流调速系统的反转过程可分为</w:t>
      </w:r>
      <w:r w:rsidRPr="006035D5">
        <w:rPr>
          <w:rFonts w:ascii="宋体" w:hAnsi="宋体" w:hint="eastAsia"/>
        </w:rPr>
        <w:t>(    )</w:t>
      </w:r>
      <w:r w:rsidRPr="00554CB3">
        <w:rPr>
          <w:rFonts w:ascii="宋体" w:hAnsi="宋体" w:hint="eastAsia"/>
        </w:rPr>
        <w:t>、反向启动等三个阶段。</w:t>
      </w:r>
    </w:p>
    <w:p w14:paraId="361E11A2"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、正向制动      </w:t>
      </w:r>
      <w:r>
        <w:rPr>
          <w:rFonts w:ascii="宋体" w:hAnsi="宋体"/>
        </w:rPr>
        <w:t>B</w:t>
      </w:r>
      <w:r>
        <w:rPr>
          <w:rFonts w:ascii="宋体" w:hAnsi="宋体" w:hint="eastAsia"/>
        </w:rPr>
        <w:t xml:space="preserve">、本组逆变     </w:t>
      </w:r>
      <w:r>
        <w:rPr>
          <w:rFonts w:ascii="宋体" w:hAnsi="宋体"/>
        </w:rPr>
        <w:t>C</w:t>
      </w:r>
      <w:r>
        <w:rPr>
          <w:rFonts w:ascii="宋体" w:hAnsi="宋体" w:hint="eastAsia"/>
        </w:rPr>
        <w:t xml:space="preserve">、正向减速     </w:t>
      </w:r>
    </w:p>
    <w:p w14:paraId="361E11A3" w14:textId="77777777" w:rsidR="001B4BB3" w:rsidRDefault="001B4BB3" w:rsidP="00554CB3">
      <w:pPr>
        <w:ind w:firstLine="420"/>
        <w:rPr>
          <w:rFonts w:ascii="宋体" w:hAnsi="宋体"/>
        </w:rPr>
      </w:pPr>
      <w:r>
        <w:rPr>
          <w:rFonts w:ascii="宋体" w:hAnsi="宋体"/>
        </w:rPr>
        <w:t>D</w:t>
      </w:r>
      <w:r>
        <w:rPr>
          <w:rFonts w:ascii="宋体" w:hAnsi="宋体" w:hint="eastAsia"/>
        </w:rPr>
        <w:t>、能耗制动      E、它组制动</w:t>
      </w:r>
    </w:p>
    <w:p w14:paraId="361E11A4" w14:textId="77777777" w:rsidR="001B4BB3" w:rsidRDefault="001B4BB3" w:rsidP="00554CB3">
      <w:pPr>
        <w:ind w:firstLine="420"/>
        <w:rPr>
          <w:rFonts w:ascii="宋体" w:hAnsi="宋体"/>
        </w:rPr>
      </w:pPr>
      <w:r>
        <w:rPr>
          <w:rFonts w:ascii="宋体" w:hAnsi="宋体" w:hint="eastAsia"/>
        </w:rPr>
        <w:t>28．</w:t>
      </w:r>
      <w:proofErr w:type="gramStart"/>
      <w:r>
        <w:rPr>
          <w:rFonts w:ascii="宋体" w:hAnsi="宋体" w:hint="eastAsia"/>
        </w:rPr>
        <w:t>恒压频比变频调速</w:t>
      </w:r>
      <w:proofErr w:type="gramEnd"/>
      <w:r>
        <w:rPr>
          <w:rFonts w:ascii="宋体" w:hAnsi="宋体" w:hint="eastAsia"/>
        </w:rPr>
        <w:t>的机械特性有</w:t>
      </w:r>
      <w:r w:rsidRPr="006035D5">
        <w:rPr>
          <w:rFonts w:ascii="宋体" w:hAnsi="宋体" w:hint="eastAsia"/>
        </w:rPr>
        <w:t>(    )</w:t>
      </w:r>
      <w:r>
        <w:rPr>
          <w:rFonts w:ascii="宋体" w:hAnsi="宋体" w:hint="eastAsia"/>
        </w:rPr>
        <w:t>特点。</w:t>
      </w:r>
    </w:p>
    <w:p w14:paraId="361E11A5"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、同步转速不变     </w:t>
      </w:r>
      <w:r>
        <w:rPr>
          <w:rFonts w:ascii="宋体" w:hAnsi="宋体"/>
        </w:rPr>
        <w:t>B</w:t>
      </w:r>
      <w:r>
        <w:rPr>
          <w:rFonts w:ascii="宋体" w:hAnsi="宋体" w:hint="eastAsia"/>
        </w:rPr>
        <w:t xml:space="preserve">、同步转速正比于频率     </w:t>
      </w:r>
      <w:r>
        <w:rPr>
          <w:rFonts w:ascii="宋体" w:hAnsi="宋体"/>
        </w:rPr>
        <w:t>C</w:t>
      </w:r>
      <w:r>
        <w:rPr>
          <w:rFonts w:ascii="宋体" w:hAnsi="宋体" w:hint="eastAsia"/>
        </w:rPr>
        <w:t>、额定转速</w:t>
      </w:r>
      <w:proofErr w:type="gramStart"/>
      <w:r>
        <w:rPr>
          <w:rFonts w:ascii="宋体" w:hAnsi="宋体" w:hint="eastAsia"/>
        </w:rPr>
        <w:t>差基本</w:t>
      </w:r>
      <w:proofErr w:type="gramEnd"/>
      <w:r>
        <w:rPr>
          <w:rFonts w:ascii="宋体" w:hAnsi="宋体" w:hint="eastAsia"/>
        </w:rPr>
        <w:t xml:space="preserve">不变  </w:t>
      </w:r>
    </w:p>
    <w:p w14:paraId="361E11A6" w14:textId="77777777" w:rsidR="001B4BB3" w:rsidRDefault="001B4BB3" w:rsidP="00554CB3">
      <w:pPr>
        <w:ind w:firstLine="420"/>
        <w:rPr>
          <w:rFonts w:ascii="宋体" w:hAnsi="宋体"/>
        </w:rPr>
      </w:pPr>
      <w:r>
        <w:rPr>
          <w:rFonts w:ascii="宋体" w:hAnsi="宋体"/>
        </w:rPr>
        <w:t>D</w:t>
      </w:r>
      <w:r>
        <w:rPr>
          <w:rFonts w:ascii="宋体" w:hAnsi="宋体" w:hint="eastAsia"/>
        </w:rPr>
        <w:t>、同步转速反比于频率      E、不同频率的机械特性直线段平行</w:t>
      </w:r>
    </w:p>
    <w:p w14:paraId="361E11A7" w14:textId="77777777" w:rsidR="001B4BB3" w:rsidRDefault="001B4BB3" w:rsidP="00554CB3">
      <w:pPr>
        <w:ind w:firstLine="420"/>
        <w:rPr>
          <w:rFonts w:ascii="宋体" w:hAnsi="宋体"/>
        </w:rPr>
      </w:pPr>
      <w:r>
        <w:rPr>
          <w:rFonts w:ascii="宋体" w:hAnsi="宋体" w:hint="eastAsia"/>
        </w:rPr>
        <w:t>29．伺服系统的发展趋势是交流替代直流、数字替代模拟、采用新型电力电子器件、高度集成化、</w:t>
      </w:r>
      <w:r w:rsidRPr="006035D5">
        <w:rPr>
          <w:rFonts w:ascii="宋体" w:hAnsi="宋体" w:hint="eastAsia"/>
        </w:rPr>
        <w:t>(    )</w:t>
      </w:r>
      <w:r>
        <w:rPr>
          <w:rFonts w:ascii="宋体" w:hAnsi="宋体" w:hint="eastAsia"/>
        </w:rPr>
        <w:t>、网络化。</w:t>
      </w:r>
    </w:p>
    <w:p w14:paraId="361E11A8"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、智能化     </w:t>
      </w:r>
      <w:r>
        <w:rPr>
          <w:rFonts w:ascii="宋体" w:hAnsi="宋体"/>
        </w:rPr>
        <w:t>B</w:t>
      </w:r>
      <w:r>
        <w:rPr>
          <w:rFonts w:ascii="宋体" w:hAnsi="宋体" w:hint="eastAsia"/>
        </w:rPr>
        <w:t xml:space="preserve">、自动化     </w:t>
      </w:r>
      <w:r>
        <w:rPr>
          <w:rFonts w:ascii="宋体" w:hAnsi="宋体"/>
        </w:rPr>
        <w:t>C</w:t>
      </w:r>
      <w:r>
        <w:rPr>
          <w:rFonts w:ascii="宋体" w:hAnsi="宋体" w:hint="eastAsia"/>
        </w:rPr>
        <w:t xml:space="preserve">、电气化     </w:t>
      </w:r>
      <w:r>
        <w:rPr>
          <w:rFonts w:ascii="宋体" w:hAnsi="宋体"/>
        </w:rPr>
        <w:t>D</w:t>
      </w:r>
      <w:r>
        <w:rPr>
          <w:rFonts w:ascii="宋体" w:hAnsi="宋体" w:hint="eastAsia"/>
        </w:rPr>
        <w:t>、简易化      E、模块化</w:t>
      </w:r>
    </w:p>
    <w:p w14:paraId="361E11A9" w14:textId="77777777" w:rsidR="001B4BB3" w:rsidRDefault="001B4BB3" w:rsidP="00554CB3">
      <w:pPr>
        <w:ind w:firstLine="420"/>
        <w:rPr>
          <w:rFonts w:ascii="宋体" w:hAnsi="宋体"/>
        </w:rPr>
      </w:pPr>
      <w:r>
        <w:rPr>
          <w:rFonts w:ascii="宋体" w:hAnsi="宋体" w:hint="eastAsia"/>
        </w:rPr>
        <w:t>30．</w:t>
      </w:r>
      <w:r w:rsidRPr="00554CB3">
        <w:rPr>
          <w:rFonts w:ascii="宋体" w:hAnsi="宋体" w:hint="eastAsia"/>
        </w:rPr>
        <w:t>技能培训考核时要注意</w:t>
      </w:r>
      <w:r w:rsidRPr="006035D5">
        <w:rPr>
          <w:rFonts w:ascii="宋体" w:hAnsi="宋体" w:hint="eastAsia"/>
        </w:rPr>
        <w:t>(    )</w:t>
      </w:r>
      <w:r w:rsidRPr="00554CB3">
        <w:rPr>
          <w:rFonts w:ascii="宋体" w:hAnsi="宋体" w:hint="eastAsia"/>
        </w:rPr>
        <w:t>、尽可能在工程设备中实际操作。</w:t>
      </w:r>
    </w:p>
    <w:p w14:paraId="361E11AA" w14:textId="77777777" w:rsidR="001B4BB3" w:rsidRDefault="001B4BB3" w:rsidP="00554CB3">
      <w:pPr>
        <w:ind w:firstLine="420"/>
        <w:rPr>
          <w:rFonts w:ascii="宋体" w:hAnsi="宋体"/>
        </w:rPr>
      </w:pPr>
      <w:r>
        <w:rPr>
          <w:rFonts w:ascii="宋体" w:hAnsi="宋体"/>
        </w:rPr>
        <w:t>A</w:t>
      </w:r>
      <w:r>
        <w:rPr>
          <w:rFonts w:ascii="宋体" w:hAnsi="宋体" w:hint="eastAsia"/>
        </w:rPr>
        <w:t xml:space="preserve">、适当放慢速度       </w:t>
      </w:r>
      <w:r>
        <w:rPr>
          <w:rFonts w:ascii="宋体" w:hAnsi="宋体"/>
        </w:rPr>
        <w:t>B</w:t>
      </w:r>
      <w:r>
        <w:rPr>
          <w:rFonts w:ascii="宋体" w:hAnsi="宋体" w:hint="eastAsia"/>
        </w:rPr>
        <w:t xml:space="preserve">、理论联系实际      </w:t>
      </w:r>
      <w:r>
        <w:rPr>
          <w:rFonts w:ascii="宋体" w:hAnsi="宋体"/>
        </w:rPr>
        <w:t>C</w:t>
      </w:r>
      <w:r>
        <w:rPr>
          <w:rFonts w:ascii="宋体" w:hAnsi="宋体" w:hint="eastAsia"/>
        </w:rPr>
        <w:t>、</w:t>
      </w:r>
      <w:r w:rsidRPr="00554CB3">
        <w:rPr>
          <w:rFonts w:ascii="宋体" w:hAnsi="宋体" w:hint="eastAsia"/>
        </w:rPr>
        <w:t>掌握好考核时间</w:t>
      </w:r>
      <w:r>
        <w:rPr>
          <w:rFonts w:ascii="宋体" w:hAnsi="宋体" w:hint="eastAsia"/>
        </w:rPr>
        <w:t xml:space="preserve">     </w:t>
      </w:r>
    </w:p>
    <w:p w14:paraId="361E11AB" w14:textId="77777777" w:rsidR="001B4BB3" w:rsidRDefault="001B4BB3" w:rsidP="00554CB3">
      <w:pPr>
        <w:ind w:firstLine="420"/>
        <w:rPr>
          <w:rFonts w:ascii="宋体" w:hAnsi="宋体"/>
        </w:rPr>
      </w:pPr>
      <w:r>
        <w:rPr>
          <w:rFonts w:ascii="宋体" w:hAnsi="宋体"/>
        </w:rPr>
        <w:t>D</w:t>
      </w:r>
      <w:r>
        <w:rPr>
          <w:rFonts w:ascii="宋体" w:hAnsi="宋体" w:hint="eastAsia"/>
        </w:rPr>
        <w:t>、尽可能用仿真软件   E、</w:t>
      </w:r>
      <w:r w:rsidRPr="00554CB3">
        <w:rPr>
          <w:rFonts w:ascii="宋体" w:hAnsi="宋体" w:hint="eastAsia"/>
        </w:rPr>
        <w:t>按照国家技术标准</w:t>
      </w:r>
    </w:p>
    <w:p w14:paraId="361E11AC" w14:textId="77777777" w:rsidR="00A72E14" w:rsidRDefault="00A72E14" w:rsidP="00554CB3">
      <w:pPr>
        <w:ind w:firstLine="420"/>
        <w:rPr>
          <w:rFonts w:ascii="宋体" w:hAnsi="宋体"/>
        </w:rPr>
      </w:pPr>
    </w:p>
    <w:p w14:paraId="361E11AD" w14:textId="77777777" w:rsidR="001B4BB3" w:rsidRPr="00A72E14" w:rsidRDefault="001B4BB3" w:rsidP="00A72E14">
      <w:pPr>
        <w:keepLines/>
        <w:ind w:firstLineChars="0" w:firstLine="0"/>
        <w:rPr>
          <w:rFonts w:ascii="宋体" w:hAnsi="宋体"/>
          <w:b/>
        </w:rPr>
      </w:pPr>
      <w:r w:rsidRPr="00A72E14">
        <w:rPr>
          <w:rFonts w:ascii="宋体" w:hAnsi="宋体" w:hint="eastAsia"/>
          <w:b/>
        </w:rPr>
        <w:t>三、判断题(第31～40题。请将判断结果填入括号中，正确的填“</w:t>
      </w:r>
      <w:r>
        <w:rPr>
          <w:rFonts w:ascii="宋体" w:hAnsi="宋体" w:hint="eastAsia"/>
          <w:b/>
        </w:rPr>
        <w:t>√</w:t>
      </w:r>
      <w:r w:rsidRPr="00A72E14">
        <w:rPr>
          <w:rFonts w:ascii="宋体" w:hAnsi="宋体" w:hint="eastAsia"/>
          <w:b/>
        </w:rPr>
        <w:t>”，错误的填“×”。每题1分，共10分。)</w:t>
      </w:r>
    </w:p>
    <w:p w14:paraId="361E11AE" w14:textId="77777777" w:rsidR="001B4BB3" w:rsidRPr="006035D5" w:rsidRDefault="001B4BB3" w:rsidP="00554CB3">
      <w:pPr>
        <w:ind w:firstLine="420"/>
        <w:rPr>
          <w:rFonts w:ascii="宋体" w:hAnsi="宋体"/>
        </w:rPr>
      </w:pPr>
      <w:r w:rsidRPr="006035D5">
        <w:rPr>
          <w:rFonts w:ascii="宋体" w:hAnsi="宋体" w:hint="eastAsia"/>
        </w:rPr>
        <w:t>（</w:t>
      </w:r>
      <w:r w:rsidRPr="006035D5">
        <w:rPr>
          <w:rFonts w:ascii="宋体" w:hAnsi="宋体"/>
        </w:rPr>
        <w:t xml:space="preserve">  </w:t>
      </w:r>
      <w:r w:rsidRPr="006035D5">
        <w:rPr>
          <w:rFonts w:ascii="宋体" w:hAnsi="宋体" w:hint="eastAsia"/>
        </w:rPr>
        <w:t>）31.</w:t>
      </w:r>
      <w:r w:rsidRPr="00554CB3">
        <w:rPr>
          <w:rFonts w:ascii="宋体" w:hAnsi="宋体" w:hint="eastAsia"/>
        </w:rPr>
        <w:t xml:space="preserve"> 文明生产是保证人身安全和设备安全的一个重要方面。</w:t>
      </w:r>
    </w:p>
    <w:p w14:paraId="361E11AF" w14:textId="77777777" w:rsidR="001B4BB3" w:rsidRPr="00B002F6" w:rsidRDefault="001B4BB3" w:rsidP="00554CB3">
      <w:pPr>
        <w:ind w:firstLine="420"/>
        <w:rPr>
          <w:rFonts w:ascii="宋体" w:hAnsi="宋体"/>
        </w:rPr>
      </w:pPr>
      <w:r w:rsidRPr="00B002F6">
        <w:rPr>
          <w:rFonts w:ascii="宋体" w:hAnsi="宋体" w:hint="eastAsia"/>
        </w:rPr>
        <w:t>（</w:t>
      </w:r>
      <w:r w:rsidRPr="00B002F6">
        <w:rPr>
          <w:rFonts w:ascii="宋体" w:hAnsi="宋体"/>
        </w:rPr>
        <w:t xml:space="preserve">  </w:t>
      </w:r>
      <w:r w:rsidRPr="00B002F6">
        <w:rPr>
          <w:rFonts w:ascii="宋体" w:hAnsi="宋体" w:hint="eastAsia"/>
        </w:rPr>
        <w:t>）32.</w:t>
      </w:r>
      <w:r w:rsidRPr="00554CB3">
        <w:rPr>
          <w:rFonts w:ascii="宋体" w:hAnsi="宋体" w:hint="eastAsia"/>
        </w:rPr>
        <w:t xml:space="preserve"> 当三极</w:t>
      </w:r>
      <w:r w:rsidRPr="00554CB3">
        <w:rPr>
          <w:rFonts w:ascii="宋体" w:hAnsi="宋体"/>
        </w:rPr>
        <w:t>管的集电极电流大于它的最大允许电流ICM</w:t>
      </w:r>
      <w:r w:rsidRPr="00554CB3">
        <w:rPr>
          <w:rFonts w:ascii="宋体" w:hAnsi="宋体" w:hint="eastAsia"/>
        </w:rPr>
        <w:t>时，</w:t>
      </w:r>
      <w:r w:rsidRPr="00554CB3">
        <w:rPr>
          <w:rFonts w:ascii="宋体" w:hAnsi="宋体"/>
        </w:rPr>
        <w:t>该管</w:t>
      </w:r>
      <w:r w:rsidRPr="00554CB3">
        <w:rPr>
          <w:rFonts w:ascii="宋体" w:hAnsi="宋体" w:hint="eastAsia"/>
        </w:rPr>
        <w:t>必被</w:t>
      </w:r>
      <w:r w:rsidRPr="00554CB3">
        <w:rPr>
          <w:rFonts w:ascii="宋体" w:hAnsi="宋体"/>
        </w:rPr>
        <w:t>击穿</w:t>
      </w:r>
      <w:r w:rsidRPr="00554CB3">
        <w:rPr>
          <w:rFonts w:ascii="宋体" w:hAnsi="宋体" w:hint="eastAsia"/>
        </w:rPr>
        <w:t>。</w:t>
      </w:r>
    </w:p>
    <w:p w14:paraId="361E11B0" w14:textId="77777777" w:rsidR="001B4BB3" w:rsidRDefault="001B4BB3"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 xml:space="preserve">）33. </w:t>
      </w:r>
      <w:r w:rsidRPr="003B55FD">
        <w:rPr>
          <w:rFonts w:ascii="宋体" w:hAnsi="宋体"/>
        </w:rPr>
        <w:t>数据分配器</w:t>
      </w:r>
      <w:r>
        <w:rPr>
          <w:rFonts w:ascii="宋体" w:hAnsi="宋体" w:hint="eastAsia"/>
        </w:rPr>
        <w:t>由N</w:t>
      </w:r>
      <w:proofErr w:type="gramStart"/>
      <w:r>
        <w:rPr>
          <w:rFonts w:ascii="宋体" w:hAnsi="宋体" w:hint="eastAsia"/>
        </w:rPr>
        <w:t>个</w:t>
      </w:r>
      <w:proofErr w:type="gramEnd"/>
      <w:r>
        <w:rPr>
          <w:rFonts w:ascii="宋体" w:hAnsi="宋体" w:hint="eastAsia"/>
        </w:rPr>
        <w:t>数据输入端和1个数据输出端所组成。</w:t>
      </w:r>
    </w:p>
    <w:p w14:paraId="361E11B1" w14:textId="77777777" w:rsidR="001B4BB3" w:rsidRDefault="001B4BB3"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）34. 三相变压器一、二次绕组接法不同时，其</w:t>
      </w:r>
      <w:proofErr w:type="gramStart"/>
      <w:r>
        <w:rPr>
          <w:rFonts w:ascii="宋体" w:hAnsi="宋体" w:hint="eastAsia"/>
        </w:rPr>
        <w:t>联结组</w:t>
      </w:r>
      <w:proofErr w:type="gramEnd"/>
      <w:r>
        <w:rPr>
          <w:rFonts w:ascii="宋体" w:hAnsi="宋体" w:hint="eastAsia"/>
        </w:rPr>
        <w:t>标号是奇数。</w:t>
      </w:r>
    </w:p>
    <w:p w14:paraId="361E11B2" w14:textId="77777777" w:rsidR="001B4BB3" w:rsidRDefault="001B4BB3"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 xml:space="preserve">）35. </w:t>
      </w:r>
      <w:r w:rsidRPr="00554CB3">
        <w:rPr>
          <w:rFonts w:ascii="宋体" w:hAnsi="宋体"/>
        </w:rPr>
        <w:t>FX2N系列PLC</w:t>
      </w:r>
      <w:r w:rsidRPr="00554CB3">
        <w:rPr>
          <w:rFonts w:ascii="宋体" w:hAnsi="宋体" w:hint="eastAsia"/>
        </w:rPr>
        <w:t>高速计数器复位指令的助记符是HSCR。</w:t>
      </w:r>
    </w:p>
    <w:p w14:paraId="361E11B3" w14:textId="77777777" w:rsidR="001B4BB3" w:rsidRDefault="001B4BB3" w:rsidP="00554CB3">
      <w:pPr>
        <w:ind w:firstLine="420"/>
        <w:rPr>
          <w:rFonts w:ascii="宋体" w:hAnsi="宋体"/>
        </w:rPr>
      </w:pPr>
      <w:r>
        <w:rPr>
          <w:rFonts w:ascii="宋体" w:hAnsi="宋体" w:hint="eastAsia"/>
        </w:rPr>
        <w:t>（  ）36.</w:t>
      </w:r>
      <w:r w:rsidRPr="00554CB3">
        <w:rPr>
          <w:rFonts w:ascii="宋体" w:hAnsi="宋体" w:hint="eastAsia"/>
        </w:rPr>
        <w:t xml:space="preserve"> 触摸屏与</w:t>
      </w:r>
      <w:r w:rsidRPr="00554CB3">
        <w:rPr>
          <w:rFonts w:ascii="宋体" w:hAnsi="宋体"/>
        </w:rPr>
        <w:t>PLC</w:t>
      </w:r>
      <w:r w:rsidRPr="00554CB3">
        <w:rPr>
          <w:rFonts w:ascii="宋体" w:hAnsi="宋体" w:hint="eastAsia"/>
        </w:rPr>
        <w:t>之间可以使用RS</w:t>
      </w:r>
      <w:r w:rsidRPr="00554CB3">
        <w:rPr>
          <w:rFonts w:ascii="宋体" w:hAnsi="宋体"/>
        </w:rPr>
        <w:t>—</w:t>
      </w:r>
      <w:r w:rsidRPr="00554CB3">
        <w:rPr>
          <w:rFonts w:ascii="宋体" w:hAnsi="宋体" w:hint="eastAsia"/>
        </w:rPr>
        <w:t>232接口通信。</w:t>
      </w:r>
    </w:p>
    <w:p w14:paraId="361E11B4" w14:textId="77777777" w:rsidR="001B4BB3" w:rsidRDefault="001B4BB3" w:rsidP="00554CB3">
      <w:pPr>
        <w:ind w:firstLine="420"/>
        <w:rPr>
          <w:rFonts w:ascii="宋体" w:hAnsi="宋体"/>
        </w:rPr>
      </w:pPr>
      <w:r>
        <w:rPr>
          <w:rFonts w:ascii="宋体" w:hAnsi="宋体" w:hint="eastAsia"/>
        </w:rPr>
        <w:t>（  ）37. 选择变频器时应以电动机的额定功率作为主要依据，额定电流作参考。</w:t>
      </w:r>
    </w:p>
    <w:p w14:paraId="361E11B5" w14:textId="77777777" w:rsidR="001B4BB3" w:rsidRDefault="001B4BB3" w:rsidP="00554CB3">
      <w:pPr>
        <w:ind w:firstLine="420"/>
        <w:rPr>
          <w:rFonts w:ascii="宋体" w:hAnsi="宋体"/>
        </w:rPr>
      </w:pPr>
      <w:r>
        <w:rPr>
          <w:rFonts w:ascii="宋体" w:hAnsi="宋体" w:hint="eastAsia"/>
        </w:rPr>
        <w:t>（  ）38. 变频器工作频率的给定方法有面板给定、预置给定和外接给定等。</w:t>
      </w:r>
    </w:p>
    <w:p w14:paraId="361E11B6" w14:textId="77777777" w:rsidR="001B4BB3" w:rsidRDefault="001B4BB3"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）39. 伺服系统的优化过程按照由外到内的顺序，先优化位置环，最后整定电流环。</w:t>
      </w:r>
    </w:p>
    <w:p w14:paraId="361E11B7" w14:textId="77777777" w:rsidR="001B4BB3" w:rsidRDefault="001B4BB3" w:rsidP="00554CB3">
      <w:pPr>
        <w:ind w:firstLine="420"/>
        <w:rPr>
          <w:rFonts w:ascii="宋体" w:hAnsi="宋体"/>
        </w:rPr>
      </w:pPr>
      <w:r>
        <w:rPr>
          <w:rFonts w:ascii="宋体" w:hAnsi="宋体" w:hint="eastAsia"/>
        </w:rPr>
        <w:t>（</w:t>
      </w:r>
      <w:r>
        <w:rPr>
          <w:rFonts w:ascii="宋体" w:hAnsi="宋体"/>
        </w:rPr>
        <w:t xml:space="preserve">  </w:t>
      </w:r>
      <w:r>
        <w:rPr>
          <w:rFonts w:ascii="宋体" w:hAnsi="宋体" w:hint="eastAsia"/>
        </w:rPr>
        <w:t>）40. 电气设备的使用寿命与管理水平没有关系。</w:t>
      </w:r>
    </w:p>
    <w:p w14:paraId="361E11B9" w14:textId="06E6A139" w:rsidR="001B4BB3" w:rsidRDefault="001B4BB3" w:rsidP="00A72E14">
      <w:pPr>
        <w:keepLines/>
        <w:ind w:firstLineChars="0" w:firstLine="0"/>
        <w:rPr>
          <w:b/>
        </w:rPr>
      </w:pPr>
      <w:r w:rsidRPr="00A72E14">
        <w:rPr>
          <w:rFonts w:ascii="宋体" w:hAnsi="宋体" w:hint="eastAsia"/>
          <w:b/>
        </w:rPr>
        <w:lastRenderedPageBreak/>
        <w:t>四、简答题（第41～44题。每题5分，共20分。）</w:t>
      </w:r>
    </w:p>
    <w:p w14:paraId="361E11BA" w14:textId="77777777" w:rsidR="001B4BB3" w:rsidRDefault="001B4BB3" w:rsidP="00554CB3">
      <w:pPr>
        <w:ind w:firstLine="420"/>
        <w:rPr>
          <w:rFonts w:ascii="宋体" w:hAnsi="宋体"/>
        </w:rPr>
      </w:pPr>
      <w:r>
        <w:rPr>
          <w:rFonts w:ascii="宋体" w:hAnsi="宋体" w:hint="eastAsia"/>
        </w:rPr>
        <w:t>41．简述变频器容量选择的步骤。</w:t>
      </w:r>
    </w:p>
    <w:p w14:paraId="361E11BB" w14:textId="77777777" w:rsidR="001B4BB3" w:rsidRDefault="001B4BB3" w:rsidP="00554CB3">
      <w:pPr>
        <w:ind w:firstLine="420"/>
        <w:rPr>
          <w:rFonts w:ascii="宋体" w:hAnsi="宋体"/>
        </w:rPr>
      </w:pPr>
    </w:p>
    <w:p w14:paraId="361E11BC" w14:textId="77777777" w:rsidR="001B4BB3" w:rsidRDefault="001B4BB3" w:rsidP="00554CB3">
      <w:pPr>
        <w:ind w:firstLine="420"/>
        <w:rPr>
          <w:rFonts w:ascii="宋体" w:hAnsi="宋体"/>
        </w:rPr>
      </w:pPr>
    </w:p>
    <w:p w14:paraId="361E11BD" w14:textId="77777777" w:rsidR="001B4BB3" w:rsidRDefault="001B4BB3" w:rsidP="00554CB3">
      <w:pPr>
        <w:ind w:firstLine="420"/>
        <w:rPr>
          <w:rFonts w:ascii="宋体" w:hAnsi="宋体"/>
        </w:rPr>
      </w:pPr>
    </w:p>
    <w:p w14:paraId="361E11BE" w14:textId="77777777" w:rsidR="001B4BB3" w:rsidRDefault="001B4BB3" w:rsidP="00554CB3">
      <w:pPr>
        <w:ind w:firstLine="420"/>
        <w:rPr>
          <w:rFonts w:ascii="宋体" w:hAnsi="宋体"/>
        </w:rPr>
      </w:pPr>
    </w:p>
    <w:p w14:paraId="361E11BF" w14:textId="77777777" w:rsidR="001B4BB3" w:rsidRDefault="001B4BB3" w:rsidP="00554CB3">
      <w:pPr>
        <w:ind w:firstLine="420"/>
        <w:rPr>
          <w:rFonts w:ascii="宋体" w:hAnsi="宋体"/>
        </w:rPr>
      </w:pPr>
    </w:p>
    <w:p w14:paraId="361E11C0" w14:textId="77777777" w:rsidR="001B4BB3" w:rsidRPr="00554CB3" w:rsidRDefault="001B4BB3" w:rsidP="001B4BB3">
      <w:pPr>
        <w:ind w:firstLine="420"/>
        <w:rPr>
          <w:rFonts w:ascii="宋体" w:hAnsi="宋体"/>
        </w:rPr>
      </w:pPr>
      <w:r>
        <w:rPr>
          <w:rFonts w:ascii="宋体" w:hAnsi="宋体" w:hint="eastAsia"/>
        </w:rPr>
        <w:t>42．写出变频器设定直流制动的必要性和直流制动的三个参数。</w:t>
      </w:r>
    </w:p>
    <w:p w14:paraId="361E11C1" w14:textId="77777777" w:rsidR="001B4BB3" w:rsidRDefault="001B4BB3" w:rsidP="00554CB3">
      <w:pPr>
        <w:ind w:firstLine="420"/>
        <w:rPr>
          <w:rFonts w:ascii="宋体" w:hAnsi="宋体"/>
        </w:rPr>
      </w:pPr>
    </w:p>
    <w:p w14:paraId="361E11C2" w14:textId="77777777" w:rsidR="001B4BB3" w:rsidRDefault="001B4BB3" w:rsidP="00554CB3">
      <w:pPr>
        <w:ind w:firstLine="420"/>
        <w:rPr>
          <w:rFonts w:ascii="宋体" w:hAnsi="宋体"/>
        </w:rPr>
      </w:pPr>
    </w:p>
    <w:p w14:paraId="361E11C3" w14:textId="77777777" w:rsidR="001B4BB3" w:rsidRDefault="001B4BB3" w:rsidP="00554CB3">
      <w:pPr>
        <w:ind w:firstLine="420"/>
        <w:rPr>
          <w:rFonts w:ascii="宋体" w:hAnsi="宋体"/>
        </w:rPr>
      </w:pPr>
    </w:p>
    <w:p w14:paraId="361E11C4" w14:textId="77777777" w:rsidR="001B4BB3" w:rsidRDefault="001B4BB3" w:rsidP="00554CB3">
      <w:pPr>
        <w:ind w:firstLine="420"/>
        <w:rPr>
          <w:rFonts w:ascii="宋体" w:hAnsi="宋体"/>
        </w:rPr>
      </w:pPr>
    </w:p>
    <w:p w14:paraId="361E11C5" w14:textId="77777777" w:rsidR="001B4BB3" w:rsidRDefault="001B4BB3" w:rsidP="00554CB3">
      <w:pPr>
        <w:ind w:firstLine="420"/>
        <w:rPr>
          <w:rFonts w:ascii="宋体" w:hAnsi="宋体"/>
        </w:rPr>
      </w:pPr>
    </w:p>
    <w:p w14:paraId="361E11C6" w14:textId="77777777" w:rsidR="001B4BB3" w:rsidRDefault="001B4BB3" w:rsidP="001B4BB3">
      <w:pPr>
        <w:ind w:firstLine="420"/>
        <w:rPr>
          <w:rFonts w:ascii="宋体" w:hAnsi="宋体"/>
        </w:rPr>
      </w:pPr>
      <w:r>
        <w:rPr>
          <w:rFonts w:ascii="宋体" w:hAnsi="宋体" w:hint="eastAsia"/>
        </w:rPr>
        <w:t>43．简述</w:t>
      </w:r>
      <w:r w:rsidRPr="00554CB3">
        <w:rPr>
          <w:rFonts w:ascii="宋体" w:hAnsi="宋体" w:hint="eastAsia"/>
        </w:rPr>
        <w:t>伺服系统的性能特点。</w:t>
      </w:r>
    </w:p>
    <w:p w14:paraId="361E11C7" w14:textId="77777777" w:rsidR="001B4BB3" w:rsidRDefault="001B4BB3" w:rsidP="00554CB3">
      <w:pPr>
        <w:ind w:firstLine="420"/>
        <w:rPr>
          <w:rFonts w:ascii="宋体" w:hAnsi="宋体"/>
        </w:rPr>
      </w:pPr>
    </w:p>
    <w:p w14:paraId="361E11C8" w14:textId="77777777" w:rsidR="001B4BB3" w:rsidRDefault="001B4BB3" w:rsidP="00554CB3">
      <w:pPr>
        <w:ind w:firstLine="420"/>
        <w:rPr>
          <w:rFonts w:ascii="宋体" w:hAnsi="宋体"/>
        </w:rPr>
      </w:pPr>
    </w:p>
    <w:p w14:paraId="361E11C9" w14:textId="77777777" w:rsidR="001B4BB3" w:rsidRDefault="001B4BB3" w:rsidP="00554CB3">
      <w:pPr>
        <w:ind w:firstLine="420"/>
        <w:rPr>
          <w:rFonts w:ascii="宋体" w:hAnsi="宋体"/>
        </w:rPr>
      </w:pPr>
    </w:p>
    <w:p w14:paraId="361E11CA" w14:textId="77777777" w:rsidR="001B4BB3" w:rsidRDefault="001B4BB3" w:rsidP="00554CB3">
      <w:pPr>
        <w:ind w:firstLine="420"/>
        <w:rPr>
          <w:rFonts w:ascii="宋体" w:hAnsi="宋体"/>
        </w:rPr>
      </w:pPr>
    </w:p>
    <w:p w14:paraId="361E11CB" w14:textId="77777777" w:rsidR="001B4BB3" w:rsidRDefault="001B4BB3" w:rsidP="00554CB3">
      <w:pPr>
        <w:ind w:firstLine="420"/>
        <w:rPr>
          <w:rFonts w:ascii="宋体" w:hAnsi="宋体"/>
        </w:rPr>
      </w:pPr>
    </w:p>
    <w:p w14:paraId="361E11CC" w14:textId="77777777" w:rsidR="001B4BB3" w:rsidRDefault="001B4BB3" w:rsidP="001B4BB3">
      <w:pPr>
        <w:ind w:firstLine="420"/>
        <w:rPr>
          <w:rFonts w:ascii="宋体" w:hAnsi="宋体"/>
        </w:rPr>
      </w:pPr>
      <w:r>
        <w:rPr>
          <w:rFonts w:ascii="宋体" w:hAnsi="宋体" w:hint="eastAsia"/>
        </w:rPr>
        <w:t>44．技能培训指导的常用方法有哪些？</w:t>
      </w:r>
    </w:p>
    <w:p w14:paraId="361E11CD" w14:textId="77777777" w:rsidR="001B4BB3" w:rsidRPr="00554CB3" w:rsidRDefault="001B4BB3" w:rsidP="001B4BB3">
      <w:pPr>
        <w:ind w:firstLine="420"/>
        <w:rPr>
          <w:rFonts w:ascii="宋体" w:hAnsi="宋体"/>
        </w:rPr>
      </w:pPr>
    </w:p>
    <w:p w14:paraId="361E11CE" w14:textId="77777777" w:rsidR="001B4BB3" w:rsidRPr="00554CB3" w:rsidRDefault="001B4BB3" w:rsidP="001B4BB3">
      <w:pPr>
        <w:ind w:firstLine="420"/>
        <w:rPr>
          <w:rFonts w:ascii="宋体" w:hAnsi="宋体"/>
        </w:rPr>
      </w:pPr>
    </w:p>
    <w:p w14:paraId="361E11CF" w14:textId="77777777" w:rsidR="001B4BB3" w:rsidRPr="00554CB3" w:rsidRDefault="001B4BB3" w:rsidP="001B4BB3">
      <w:pPr>
        <w:ind w:firstLine="420"/>
        <w:rPr>
          <w:rFonts w:ascii="宋体" w:hAnsi="宋体"/>
        </w:rPr>
      </w:pPr>
    </w:p>
    <w:p w14:paraId="361E11D0" w14:textId="77777777" w:rsidR="001B4BB3" w:rsidRPr="00554CB3" w:rsidRDefault="001B4BB3" w:rsidP="001B4BB3">
      <w:pPr>
        <w:ind w:firstLine="420"/>
        <w:rPr>
          <w:rFonts w:ascii="宋体" w:hAnsi="宋体"/>
        </w:rPr>
      </w:pPr>
    </w:p>
    <w:p w14:paraId="361E11D1" w14:textId="77777777" w:rsidR="001B4BB3" w:rsidRPr="00554CB3" w:rsidRDefault="001B4BB3" w:rsidP="001B4BB3">
      <w:pPr>
        <w:ind w:firstLine="420"/>
        <w:rPr>
          <w:rFonts w:ascii="宋体" w:hAnsi="宋体"/>
        </w:rPr>
      </w:pPr>
    </w:p>
    <w:p w14:paraId="361E11D2" w14:textId="77777777" w:rsidR="001B4BB3" w:rsidRPr="00554CB3" w:rsidRDefault="001B4BB3" w:rsidP="001B4BB3">
      <w:pPr>
        <w:ind w:firstLine="420"/>
        <w:rPr>
          <w:rFonts w:ascii="宋体" w:hAnsi="宋体"/>
        </w:rPr>
      </w:pPr>
    </w:p>
    <w:p w14:paraId="361E11D4" w14:textId="4C51342A" w:rsidR="00182A7D" w:rsidRDefault="00182A7D" w:rsidP="00EB5B33">
      <w:pPr>
        <w:ind w:firstLine="420"/>
        <w:rPr>
          <w:rFonts w:ascii="宋体" w:hAnsi="宋体"/>
        </w:rPr>
      </w:pPr>
      <w:r>
        <w:rPr>
          <w:rFonts w:ascii="宋体" w:hAnsi="宋体"/>
        </w:rPr>
        <w:br w:type="page"/>
      </w:r>
    </w:p>
    <w:p w14:paraId="753863C6" w14:textId="77777777" w:rsidR="00182A7D" w:rsidRDefault="00182A7D" w:rsidP="00182A7D">
      <w:pPr>
        <w:ind w:firstLineChars="0" w:firstLine="0"/>
        <w:jc w:val="center"/>
        <w:rPr>
          <w:rFonts w:eastAsia="黑体"/>
          <w:color w:val="000000"/>
          <w:sz w:val="30"/>
        </w:rPr>
      </w:pPr>
      <w:r>
        <w:rPr>
          <w:rFonts w:eastAsia="黑体" w:hint="eastAsia"/>
          <w:color w:val="000000"/>
          <w:sz w:val="30"/>
        </w:rPr>
        <w:lastRenderedPageBreak/>
        <w:t>职业技能鉴定国家题库</w:t>
      </w:r>
    </w:p>
    <w:p w14:paraId="0F58A54F" w14:textId="77777777" w:rsidR="00182A7D" w:rsidRPr="00C80436" w:rsidRDefault="00182A7D" w:rsidP="00234501">
      <w:pPr>
        <w:pStyle w:val="4"/>
        <w:jc w:val="center"/>
        <w:rPr>
          <w:rFonts w:ascii="宋体" w:eastAsia="宋体" w:hAnsi="宋体"/>
          <w:sz w:val="30"/>
          <w:szCs w:val="30"/>
        </w:rPr>
      </w:pPr>
      <w:bookmarkStart w:id="60" w:name="_Toc63667716"/>
      <w:r w:rsidRPr="00C80436">
        <w:rPr>
          <w:rFonts w:ascii="宋体" w:eastAsia="宋体" w:hAnsi="宋体" w:hint="eastAsia"/>
          <w:sz w:val="30"/>
          <w:szCs w:val="30"/>
        </w:rPr>
        <w:t>维修电工技师</w:t>
      </w:r>
      <w:r w:rsidRPr="00C80436">
        <w:rPr>
          <w:rFonts w:ascii="宋体" w:eastAsia="宋体" w:hAnsi="宋体"/>
          <w:sz w:val="30"/>
          <w:szCs w:val="30"/>
        </w:rPr>
        <w:t>理论知识试卷</w:t>
      </w:r>
      <w:r w:rsidRPr="00C80436">
        <w:rPr>
          <w:rFonts w:ascii="宋体" w:eastAsia="宋体" w:hAnsi="宋体" w:hint="eastAsia"/>
          <w:sz w:val="30"/>
          <w:szCs w:val="30"/>
        </w:rPr>
        <w:t>答案及评分标准十二</w:t>
      </w:r>
      <w:bookmarkEnd w:id="60"/>
    </w:p>
    <w:p w14:paraId="56CA7D46" w14:textId="77777777" w:rsidR="00182A7D" w:rsidRPr="00BF36B6" w:rsidRDefault="00182A7D" w:rsidP="00182A7D">
      <w:pPr>
        <w:pStyle w:val="aff1"/>
        <w:spacing w:before="156"/>
      </w:pPr>
      <w:r w:rsidRPr="00BF36B6">
        <w:rPr>
          <w:rFonts w:hint="eastAsia"/>
        </w:rPr>
        <w:t>一、单项选择题</w:t>
      </w:r>
    </w:p>
    <w:p w14:paraId="3134BB66" w14:textId="77777777" w:rsidR="00182A7D" w:rsidRPr="00BF36B6" w:rsidRDefault="00182A7D" w:rsidP="00182A7D">
      <w:pPr>
        <w:ind w:firstLine="420"/>
      </w:pPr>
      <w:r w:rsidRPr="00BF36B6">
        <w:rPr>
          <w:rFonts w:hint="eastAsia"/>
        </w:rPr>
        <w:t>评分标准：每题答对给</w:t>
      </w:r>
      <w:r w:rsidRPr="00BF36B6">
        <w:rPr>
          <w:rFonts w:hint="eastAsia"/>
        </w:rPr>
        <w:t>1</w:t>
      </w:r>
      <w:r w:rsidRPr="00BF36B6">
        <w:rPr>
          <w:rFonts w:hint="eastAsia"/>
        </w:rPr>
        <w:t>分，答错或不答不给分，也</w:t>
      </w:r>
      <w:proofErr w:type="gramStart"/>
      <w:r w:rsidRPr="00BF36B6">
        <w:rPr>
          <w:rFonts w:hint="eastAsia"/>
        </w:rPr>
        <w:t>不</w:t>
      </w:r>
      <w:proofErr w:type="gramEnd"/>
      <w:r w:rsidRPr="00BF36B6">
        <w:rPr>
          <w:rFonts w:hint="eastAsia"/>
        </w:rPr>
        <w:t>倒扣分；每题</w:t>
      </w:r>
      <w:r w:rsidRPr="00BF36B6">
        <w:rPr>
          <w:rFonts w:hint="eastAsia"/>
        </w:rPr>
        <w:t>1</w:t>
      </w:r>
      <w:r w:rsidRPr="00BF36B6">
        <w:rPr>
          <w:rFonts w:hint="eastAsia"/>
        </w:rPr>
        <w:t>分，共</w:t>
      </w:r>
      <w:r w:rsidRPr="00BF36B6">
        <w:rPr>
          <w:rFonts w:hint="eastAsia"/>
        </w:rPr>
        <w:t>20</w:t>
      </w:r>
      <w:r w:rsidRPr="00BF36B6">
        <w:rPr>
          <w:rFonts w:hint="eastAsia"/>
        </w:rPr>
        <w:t>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9"/>
        <w:gridCol w:w="759"/>
        <w:gridCol w:w="759"/>
        <w:gridCol w:w="759"/>
        <w:gridCol w:w="759"/>
        <w:gridCol w:w="759"/>
        <w:gridCol w:w="759"/>
        <w:gridCol w:w="759"/>
        <w:gridCol w:w="760"/>
        <w:gridCol w:w="760"/>
      </w:tblGrid>
      <w:tr w:rsidR="00182A7D" w14:paraId="2666F12E" w14:textId="77777777" w:rsidTr="00182A7D">
        <w:tc>
          <w:tcPr>
            <w:tcW w:w="810" w:type="dxa"/>
          </w:tcPr>
          <w:p w14:paraId="4F061125" w14:textId="77777777" w:rsidR="00182A7D" w:rsidRDefault="00182A7D" w:rsidP="00182A7D">
            <w:pPr>
              <w:pStyle w:val="afa"/>
              <w:spacing w:before="156"/>
            </w:pPr>
            <w:r>
              <w:rPr>
                <w:rFonts w:hint="eastAsia"/>
              </w:rPr>
              <w:t>1</w:t>
            </w:r>
          </w:p>
        </w:tc>
        <w:tc>
          <w:tcPr>
            <w:tcW w:w="810" w:type="dxa"/>
          </w:tcPr>
          <w:p w14:paraId="36CC9128" w14:textId="77777777" w:rsidR="00182A7D" w:rsidRDefault="00182A7D" w:rsidP="00182A7D">
            <w:pPr>
              <w:pStyle w:val="afa"/>
              <w:spacing w:before="156"/>
            </w:pPr>
            <w:r>
              <w:rPr>
                <w:rFonts w:hint="eastAsia"/>
              </w:rPr>
              <w:t>2</w:t>
            </w:r>
          </w:p>
        </w:tc>
        <w:tc>
          <w:tcPr>
            <w:tcW w:w="810" w:type="dxa"/>
          </w:tcPr>
          <w:p w14:paraId="60E987C4" w14:textId="77777777" w:rsidR="00182A7D" w:rsidRDefault="00182A7D" w:rsidP="00182A7D">
            <w:pPr>
              <w:pStyle w:val="afa"/>
              <w:spacing w:before="156"/>
            </w:pPr>
            <w:r>
              <w:rPr>
                <w:rFonts w:hint="eastAsia"/>
              </w:rPr>
              <w:t>3</w:t>
            </w:r>
          </w:p>
        </w:tc>
        <w:tc>
          <w:tcPr>
            <w:tcW w:w="810" w:type="dxa"/>
          </w:tcPr>
          <w:p w14:paraId="7A0A5B0B" w14:textId="77777777" w:rsidR="00182A7D" w:rsidRDefault="00182A7D" w:rsidP="00182A7D">
            <w:pPr>
              <w:pStyle w:val="afa"/>
              <w:spacing w:before="156"/>
            </w:pPr>
            <w:r>
              <w:rPr>
                <w:rFonts w:hint="eastAsia"/>
              </w:rPr>
              <w:t>4</w:t>
            </w:r>
          </w:p>
        </w:tc>
        <w:tc>
          <w:tcPr>
            <w:tcW w:w="810" w:type="dxa"/>
          </w:tcPr>
          <w:p w14:paraId="7A53A3F6" w14:textId="77777777" w:rsidR="00182A7D" w:rsidRDefault="00182A7D" w:rsidP="00182A7D">
            <w:pPr>
              <w:pStyle w:val="afa"/>
              <w:spacing w:before="156"/>
            </w:pPr>
            <w:r>
              <w:rPr>
                <w:rFonts w:hint="eastAsia"/>
              </w:rPr>
              <w:t>5</w:t>
            </w:r>
          </w:p>
        </w:tc>
        <w:tc>
          <w:tcPr>
            <w:tcW w:w="810" w:type="dxa"/>
          </w:tcPr>
          <w:p w14:paraId="75C61504" w14:textId="77777777" w:rsidR="00182A7D" w:rsidRDefault="00182A7D" w:rsidP="00182A7D">
            <w:pPr>
              <w:pStyle w:val="afa"/>
              <w:spacing w:before="156"/>
            </w:pPr>
            <w:r>
              <w:rPr>
                <w:rFonts w:hint="eastAsia"/>
              </w:rPr>
              <w:t>6</w:t>
            </w:r>
          </w:p>
        </w:tc>
        <w:tc>
          <w:tcPr>
            <w:tcW w:w="810" w:type="dxa"/>
          </w:tcPr>
          <w:p w14:paraId="4B213602" w14:textId="77777777" w:rsidR="00182A7D" w:rsidRDefault="00182A7D" w:rsidP="00182A7D">
            <w:pPr>
              <w:pStyle w:val="afa"/>
              <w:spacing w:before="156"/>
            </w:pPr>
            <w:r>
              <w:rPr>
                <w:rFonts w:hint="eastAsia"/>
              </w:rPr>
              <w:t>7</w:t>
            </w:r>
          </w:p>
        </w:tc>
        <w:tc>
          <w:tcPr>
            <w:tcW w:w="810" w:type="dxa"/>
          </w:tcPr>
          <w:p w14:paraId="5421D8CC" w14:textId="77777777" w:rsidR="00182A7D" w:rsidRDefault="00182A7D" w:rsidP="00182A7D">
            <w:pPr>
              <w:pStyle w:val="afa"/>
              <w:spacing w:before="156"/>
            </w:pPr>
            <w:r>
              <w:rPr>
                <w:rFonts w:hint="eastAsia"/>
              </w:rPr>
              <w:t>8</w:t>
            </w:r>
          </w:p>
        </w:tc>
        <w:tc>
          <w:tcPr>
            <w:tcW w:w="811" w:type="dxa"/>
          </w:tcPr>
          <w:p w14:paraId="3186DD6E" w14:textId="77777777" w:rsidR="00182A7D" w:rsidRDefault="00182A7D" w:rsidP="00182A7D">
            <w:pPr>
              <w:pStyle w:val="afa"/>
              <w:spacing w:before="156"/>
            </w:pPr>
            <w:r>
              <w:rPr>
                <w:rFonts w:hint="eastAsia"/>
              </w:rPr>
              <w:t>9</w:t>
            </w:r>
          </w:p>
        </w:tc>
        <w:tc>
          <w:tcPr>
            <w:tcW w:w="811" w:type="dxa"/>
          </w:tcPr>
          <w:p w14:paraId="1DE99E34" w14:textId="77777777" w:rsidR="00182A7D" w:rsidRDefault="00182A7D" w:rsidP="00182A7D">
            <w:pPr>
              <w:pStyle w:val="afa"/>
              <w:spacing w:before="156"/>
            </w:pPr>
            <w:r>
              <w:rPr>
                <w:rFonts w:hint="eastAsia"/>
              </w:rPr>
              <w:t>10</w:t>
            </w:r>
          </w:p>
        </w:tc>
      </w:tr>
      <w:tr w:rsidR="00182A7D" w14:paraId="0665E024" w14:textId="77777777" w:rsidTr="00182A7D">
        <w:tc>
          <w:tcPr>
            <w:tcW w:w="810" w:type="dxa"/>
          </w:tcPr>
          <w:p w14:paraId="563F45B4" w14:textId="77777777" w:rsidR="00182A7D" w:rsidRDefault="00182A7D" w:rsidP="00182A7D">
            <w:pPr>
              <w:pStyle w:val="afa"/>
              <w:spacing w:before="156"/>
            </w:pPr>
            <w:r>
              <w:rPr>
                <w:rFonts w:hint="eastAsia"/>
              </w:rPr>
              <w:t>B</w:t>
            </w:r>
          </w:p>
        </w:tc>
        <w:tc>
          <w:tcPr>
            <w:tcW w:w="810" w:type="dxa"/>
          </w:tcPr>
          <w:p w14:paraId="5461FBFB" w14:textId="77777777" w:rsidR="00182A7D" w:rsidRDefault="00182A7D" w:rsidP="00182A7D">
            <w:pPr>
              <w:pStyle w:val="afa"/>
              <w:spacing w:before="156"/>
            </w:pPr>
            <w:r>
              <w:rPr>
                <w:rFonts w:hint="eastAsia"/>
              </w:rPr>
              <w:t>B</w:t>
            </w:r>
          </w:p>
        </w:tc>
        <w:tc>
          <w:tcPr>
            <w:tcW w:w="810" w:type="dxa"/>
          </w:tcPr>
          <w:p w14:paraId="4E0CB41C" w14:textId="77777777" w:rsidR="00182A7D" w:rsidRDefault="00182A7D" w:rsidP="00182A7D">
            <w:pPr>
              <w:pStyle w:val="afa"/>
              <w:spacing w:before="156"/>
            </w:pPr>
            <w:r>
              <w:rPr>
                <w:rFonts w:hint="eastAsia"/>
              </w:rPr>
              <w:t>C</w:t>
            </w:r>
          </w:p>
        </w:tc>
        <w:tc>
          <w:tcPr>
            <w:tcW w:w="810" w:type="dxa"/>
          </w:tcPr>
          <w:p w14:paraId="58666D89" w14:textId="77777777" w:rsidR="00182A7D" w:rsidRDefault="00182A7D" w:rsidP="00182A7D">
            <w:pPr>
              <w:pStyle w:val="afa"/>
              <w:spacing w:before="156"/>
            </w:pPr>
            <w:r>
              <w:rPr>
                <w:rFonts w:hint="eastAsia"/>
              </w:rPr>
              <w:t>D</w:t>
            </w:r>
          </w:p>
        </w:tc>
        <w:tc>
          <w:tcPr>
            <w:tcW w:w="810" w:type="dxa"/>
          </w:tcPr>
          <w:p w14:paraId="6C851907" w14:textId="77777777" w:rsidR="00182A7D" w:rsidRDefault="00182A7D" w:rsidP="00182A7D">
            <w:pPr>
              <w:pStyle w:val="afa"/>
              <w:spacing w:before="156"/>
            </w:pPr>
            <w:r>
              <w:rPr>
                <w:rFonts w:hint="eastAsia"/>
              </w:rPr>
              <w:t>A</w:t>
            </w:r>
          </w:p>
        </w:tc>
        <w:tc>
          <w:tcPr>
            <w:tcW w:w="810" w:type="dxa"/>
          </w:tcPr>
          <w:p w14:paraId="491E0FD6" w14:textId="77777777" w:rsidR="00182A7D" w:rsidRDefault="00182A7D" w:rsidP="00182A7D">
            <w:pPr>
              <w:pStyle w:val="afa"/>
              <w:spacing w:before="156"/>
            </w:pPr>
            <w:r>
              <w:rPr>
                <w:rFonts w:hint="eastAsia"/>
              </w:rPr>
              <w:t>D</w:t>
            </w:r>
          </w:p>
        </w:tc>
        <w:tc>
          <w:tcPr>
            <w:tcW w:w="810" w:type="dxa"/>
          </w:tcPr>
          <w:p w14:paraId="21526CF8" w14:textId="77777777" w:rsidR="00182A7D" w:rsidRDefault="00182A7D" w:rsidP="00182A7D">
            <w:pPr>
              <w:pStyle w:val="afa"/>
              <w:spacing w:before="156"/>
            </w:pPr>
            <w:r>
              <w:rPr>
                <w:rFonts w:hint="eastAsia"/>
              </w:rPr>
              <w:t>A</w:t>
            </w:r>
          </w:p>
        </w:tc>
        <w:tc>
          <w:tcPr>
            <w:tcW w:w="810" w:type="dxa"/>
          </w:tcPr>
          <w:p w14:paraId="722B32F8" w14:textId="77777777" w:rsidR="00182A7D" w:rsidRDefault="00182A7D" w:rsidP="00182A7D">
            <w:pPr>
              <w:pStyle w:val="afa"/>
              <w:spacing w:before="156"/>
            </w:pPr>
            <w:r>
              <w:rPr>
                <w:rFonts w:hint="eastAsia"/>
              </w:rPr>
              <w:t>B</w:t>
            </w:r>
          </w:p>
        </w:tc>
        <w:tc>
          <w:tcPr>
            <w:tcW w:w="811" w:type="dxa"/>
          </w:tcPr>
          <w:p w14:paraId="7E4F3BDE" w14:textId="77777777" w:rsidR="00182A7D" w:rsidRDefault="00182A7D" w:rsidP="00182A7D">
            <w:pPr>
              <w:pStyle w:val="afa"/>
              <w:spacing w:before="156"/>
            </w:pPr>
            <w:r>
              <w:rPr>
                <w:rFonts w:hint="eastAsia"/>
              </w:rPr>
              <w:t>B</w:t>
            </w:r>
          </w:p>
        </w:tc>
        <w:tc>
          <w:tcPr>
            <w:tcW w:w="811" w:type="dxa"/>
          </w:tcPr>
          <w:p w14:paraId="40B8A384" w14:textId="77777777" w:rsidR="00182A7D" w:rsidRDefault="00182A7D" w:rsidP="00182A7D">
            <w:pPr>
              <w:pStyle w:val="afa"/>
              <w:spacing w:before="156"/>
            </w:pPr>
            <w:r>
              <w:rPr>
                <w:rFonts w:hint="eastAsia"/>
              </w:rPr>
              <w:t>D</w:t>
            </w:r>
          </w:p>
        </w:tc>
      </w:tr>
      <w:tr w:rsidR="00182A7D" w14:paraId="5E3594FC" w14:textId="77777777" w:rsidTr="00182A7D">
        <w:tc>
          <w:tcPr>
            <w:tcW w:w="810" w:type="dxa"/>
          </w:tcPr>
          <w:p w14:paraId="0D5468BF" w14:textId="77777777" w:rsidR="00182A7D" w:rsidRDefault="00182A7D" w:rsidP="00182A7D">
            <w:pPr>
              <w:pStyle w:val="afa"/>
              <w:spacing w:before="156"/>
            </w:pPr>
            <w:r>
              <w:rPr>
                <w:rFonts w:hint="eastAsia"/>
              </w:rPr>
              <w:t>11</w:t>
            </w:r>
          </w:p>
        </w:tc>
        <w:tc>
          <w:tcPr>
            <w:tcW w:w="810" w:type="dxa"/>
          </w:tcPr>
          <w:p w14:paraId="7A432C8B" w14:textId="77777777" w:rsidR="00182A7D" w:rsidRDefault="00182A7D" w:rsidP="00182A7D">
            <w:pPr>
              <w:pStyle w:val="afa"/>
              <w:spacing w:before="156"/>
            </w:pPr>
            <w:r>
              <w:rPr>
                <w:rFonts w:hint="eastAsia"/>
              </w:rPr>
              <w:t>12</w:t>
            </w:r>
          </w:p>
        </w:tc>
        <w:tc>
          <w:tcPr>
            <w:tcW w:w="810" w:type="dxa"/>
          </w:tcPr>
          <w:p w14:paraId="7E10C36F" w14:textId="77777777" w:rsidR="00182A7D" w:rsidRDefault="00182A7D" w:rsidP="00182A7D">
            <w:pPr>
              <w:pStyle w:val="afa"/>
              <w:spacing w:before="156"/>
            </w:pPr>
            <w:r>
              <w:rPr>
                <w:rFonts w:hint="eastAsia"/>
              </w:rPr>
              <w:t>13</w:t>
            </w:r>
          </w:p>
        </w:tc>
        <w:tc>
          <w:tcPr>
            <w:tcW w:w="810" w:type="dxa"/>
          </w:tcPr>
          <w:p w14:paraId="64266BBD" w14:textId="77777777" w:rsidR="00182A7D" w:rsidRDefault="00182A7D" w:rsidP="00182A7D">
            <w:pPr>
              <w:pStyle w:val="afa"/>
              <w:spacing w:before="156"/>
            </w:pPr>
            <w:r>
              <w:rPr>
                <w:rFonts w:hint="eastAsia"/>
              </w:rPr>
              <w:t>14</w:t>
            </w:r>
          </w:p>
        </w:tc>
        <w:tc>
          <w:tcPr>
            <w:tcW w:w="810" w:type="dxa"/>
          </w:tcPr>
          <w:p w14:paraId="31001996" w14:textId="77777777" w:rsidR="00182A7D" w:rsidRDefault="00182A7D" w:rsidP="00182A7D">
            <w:pPr>
              <w:pStyle w:val="afa"/>
              <w:spacing w:before="156"/>
            </w:pPr>
            <w:r>
              <w:rPr>
                <w:rFonts w:hint="eastAsia"/>
              </w:rPr>
              <w:t>15</w:t>
            </w:r>
          </w:p>
        </w:tc>
        <w:tc>
          <w:tcPr>
            <w:tcW w:w="810" w:type="dxa"/>
          </w:tcPr>
          <w:p w14:paraId="6BE266DB" w14:textId="77777777" w:rsidR="00182A7D" w:rsidRDefault="00182A7D" w:rsidP="00182A7D">
            <w:pPr>
              <w:pStyle w:val="afa"/>
              <w:spacing w:before="156"/>
            </w:pPr>
            <w:r>
              <w:rPr>
                <w:rFonts w:hint="eastAsia"/>
              </w:rPr>
              <w:t>16</w:t>
            </w:r>
          </w:p>
        </w:tc>
        <w:tc>
          <w:tcPr>
            <w:tcW w:w="810" w:type="dxa"/>
          </w:tcPr>
          <w:p w14:paraId="6790D7D1" w14:textId="77777777" w:rsidR="00182A7D" w:rsidRDefault="00182A7D" w:rsidP="00182A7D">
            <w:pPr>
              <w:pStyle w:val="afa"/>
              <w:spacing w:before="156"/>
            </w:pPr>
            <w:r>
              <w:rPr>
                <w:rFonts w:hint="eastAsia"/>
              </w:rPr>
              <w:t>17</w:t>
            </w:r>
          </w:p>
        </w:tc>
        <w:tc>
          <w:tcPr>
            <w:tcW w:w="810" w:type="dxa"/>
          </w:tcPr>
          <w:p w14:paraId="3AB45B4C" w14:textId="77777777" w:rsidR="00182A7D" w:rsidRDefault="00182A7D" w:rsidP="00182A7D">
            <w:pPr>
              <w:pStyle w:val="afa"/>
              <w:spacing w:before="156"/>
            </w:pPr>
            <w:r>
              <w:rPr>
                <w:rFonts w:hint="eastAsia"/>
              </w:rPr>
              <w:t>18</w:t>
            </w:r>
          </w:p>
        </w:tc>
        <w:tc>
          <w:tcPr>
            <w:tcW w:w="811" w:type="dxa"/>
          </w:tcPr>
          <w:p w14:paraId="341F3B71" w14:textId="77777777" w:rsidR="00182A7D" w:rsidRDefault="00182A7D" w:rsidP="00182A7D">
            <w:pPr>
              <w:pStyle w:val="afa"/>
              <w:spacing w:before="156"/>
            </w:pPr>
            <w:r>
              <w:rPr>
                <w:rFonts w:hint="eastAsia"/>
              </w:rPr>
              <w:t>19</w:t>
            </w:r>
          </w:p>
        </w:tc>
        <w:tc>
          <w:tcPr>
            <w:tcW w:w="811" w:type="dxa"/>
          </w:tcPr>
          <w:p w14:paraId="2D3826CF" w14:textId="77777777" w:rsidR="00182A7D" w:rsidRDefault="00182A7D" w:rsidP="00182A7D">
            <w:pPr>
              <w:pStyle w:val="afa"/>
              <w:spacing w:before="156"/>
            </w:pPr>
            <w:r>
              <w:rPr>
                <w:rFonts w:hint="eastAsia"/>
              </w:rPr>
              <w:t>20</w:t>
            </w:r>
          </w:p>
        </w:tc>
      </w:tr>
      <w:tr w:rsidR="00182A7D" w14:paraId="647469E0" w14:textId="77777777" w:rsidTr="00182A7D">
        <w:tc>
          <w:tcPr>
            <w:tcW w:w="810" w:type="dxa"/>
          </w:tcPr>
          <w:p w14:paraId="48A173D1" w14:textId="77777777" w:rsidR="00182A7D" w:rsidRDefault="00182A7D" w:rsidP="00182A7D">
            <w:pPr>
              <w:pStyle w:val="afa"/>
              <w:spacing w:before="156"/>
            </w:pPr>
            <w:r>
              <w:rPr>
                <w:rFonts w:hint="eastAsia"/>
              </w:rPr>
              <w:t>A</w:t>
            </w:r>
          </w:p>
        </w:tc>
        <w:tc>
          <w:tcPr>
            <w:tcW w:w="810" w:type="dxa"/>
          </w:tcPr>
          <w:p w14:paraId="74E504D2" w14:textId="77777777" w:rsidR="00182A7D" w:rsidRDefault="00182A7D" w:rsidP="00182A7D">
            <w:pPr>
              <w:pStyle w:val="afa"/>
              <w:spacing w:before="156"/>
            </w:pPr>
            <w:r>
              <w:rPr>
                <w:rFonts w:hint="eastAsia"/>
              </w:rPr>
              <w:t>C</w:t>
            </w:r>
          </w:p>
        </w:tc>
        <w:tc>
          <w:tcPr>
            <w:tcW w:w="810" w:type="dxa"/>
          </w:tcPr>
          <w:p w14:paraId="10F6DBB6" w14:textId="77777777" w:rsidR="00182A7D" w:rsidRDefault="00182A7D" w:rsidP="00182A7D">
            <w:pPr>
              <w:pStyle w:val="afa"/>
              <w:spacing w:before="156"/>
            </w:pPr>
            <w:r>
              <w:rPr>
                <w:rFonts w:hint="eastAsia"/>
              </w:rPr>
              <w:t>B</w:t>
            </w:r>
          </w:p>
        </w:tc>
        <w:tc>
          <w:tcPr>
            <w:tcW w:w="810" w:type="dxa"/>
          </w:tcPr>
          <w:p w14:paraId="69578C7D" w14:textId="77777777" w:rsidR="00182A7D" w:rsidRDefault="00182A7D" w:rsidP="00182A7D">
            <w:pPr>
              <w:pStyle w:val="afa"/>
              <w:spacing w:before="156"/>
            </w:pPr>
            <w:r>
              <w:rPr>
                <w:rFonts w:hint="eastAsia"/>
              </w:rPr>
              <w:t>C</w:t>
            </w:r>
          </w:p>
        </w:tc>
        <w:tc>
          <w:tcPr>
            <w:tcW w:w="810" w:type="dxa"/>
          </w:tcPr>
          <w:p w14:paraId="5EB57A2A" w14:textId="77777777" w:rsidR="00182A7D" w:rsidRDefault="00182A7D" w:rsidP="00182A7D">
            <w:pPr>
              <w:pStyle w:val="afa"/>
              <w:spacing w:before="156"/>
            </w:pPr>
            <w:r>
              <w:rPr>
                <w:rFonts w:hint="eastAsia"/>
              </w:rPr>
              <w:t>A</w:t>
            </w:r>
          </w:p>
        </w:tc>
        <w:tc>
          <w:tcPr>
            <w:tcW w:w="810" w:type="dxa"/>
          </w:tcPr>
          <w:p w14:paraId="731C8687" w14:textId="77777777" w:rsidR="00182A7D" w:rsidRDefault="00182A7D" w:rsidP="00182A7D">
            <w:pPr>
              <w:pStyle w:val="afa"/>
              <w:spacing w:before="156"/>
            </w:pPr>
            <w:r>
              <w:rPr>
                <w:rFonts w:hint="eastAsia"/>
              </w:rPr>
              <w:t>B</w:t>
            </w:r>
          </w:p>
        </w:tc>
        <w:tc>
          <w:tcPr>
            <w:tcW w:w="810" w:type="dxa"/>
          </w:tcPr>
          <w:p w14:paraId="2861F11D" w14:textId="77777777" w:rsidR="00182A7D" w:rsidRDefault="00182A7D" w:rsidP="00182A7D">
            <w:pPr>
              <w:pStyle w:val="afa"/>
              <w:spacing w:before="156"/>
            </w:pPr>
            <w:r>
              <w:rPr>
                <w:rFonts w:hint="eastAsia"/>
              </w:rPr>
              <w:t>A</w:t>
            </w:r>
          </w:p>
        </w:tc>
        <w:tc>
          <w:tcPr>
            <w:tcW w:w="810" w:type="dxa"/>
          </w:tcPr>
          <w:p w14:paraId="506BB9FB" w14:textId="77777777" w:rsidR="00182A7D" w:rsidRDefault="00182A7D" w:rsidP="00182A7D">
            <w:pPr>
              <w:pStyle w:val="afa"/>
              <w:spacing w:before="156"/>
            </w:pPr>
            <w:r>
              <w:rPr>
                <w:rFonts w:hint="eastAsia"/>
              </w:rPr>
              <w:t>B</w:t>
            </w:r>
          </w:p>
        </w:tc>
        <w:tc>
          <w:tcPr>
            <w:tcW w:w="811" w:type="dxa"/>
          </w:tcPr>
          <w:p w14:paraId="4FCAA0DC" w14:textId="77777777" w:rsidR="00182A7D" w:rsidRDefault="00182A7D" w:rsidP="00182A7D">
            <w:pPr>
              <w:pStyle w:val="afa"/>
              <w:spacing w:before="156"/>
            </w:pPr>
            <w:r>
              <w:rPr>
                <w:rFonts w:hint="eastAsia"/>
              </w:rPr>
              <w:t>C</w:t>
            </w:r>
          </w:p>
        </w:tc>
        <w:tc>
          <w:tcPr>
            <w:tcW w:w="811" w:type="dxa"/>
          </w:tcPr>
          <w:p w14:paraId="2B89E71F" w14:textId="77777777" w:rsidR="00182A7D" w:rsidRDefault="00182A7D" w:rsidP="00182A7D">
            <w:pPr>
              <w:pStyle w:val="afa"/>
              <w:spacing w:before="156"/>
            </w:pPr>
            <w:r>
              <w:rPr>
                <w:rFonts w:hint="eastAsia"/>
              </w:rPr>
              <w:t>A</w:t>
            </w:r>
          </w:p>
        </w:tc>
      </w:tr>
    </w:tbl>
    <w:p w14:paraId="610E9981" w14:textId="77777777" w:rsidR="00182A7D" w:rsidRDefault="00182A7D" w:rsidP="00182A7D">
      <w:pPr>
        <w:ind w:firstLine="420"/>
      </w:pPr>
    </w:p>
    <w:p w14:paraId="0823CF9F" w14:textId="77777777" w:rsidR="00182A7D" w:rsidRDefault="00182A7D" w:rsidP="00182A7D">
      <w:pPr>
        <w:pStyle w:val="aff1"/>
        <w:spacing w:before="156"/>
        <w:rPr>
          <w:b w:val="0"/>
        </w:rPr>
      </w:pPr>
      <w:r w:rsidRPr="00BF36B6">
        <w:rPr>
          <w:rFonts w:hint="eastAsia"/>
        </w:rPr>
        <w:t>二、多项选择题</w:t>
      </w:r>
    </w:p>
    <w:p w14:paraId="60E0AD7F" w14:textId="77777777" w:rsidR="00182A7D" w:rsidRDefault="00182A7D" w:rsidP="00182A7D">
      <w:pPr>
        <w:tabs>
          <w:tab w:val="left" w:pos="840"/>
        </w:tabs>
        <w:ind w:firstLine="420"/>
        <w:rPr>
          <w:bCs/>
        </w:rPr>
      </w:pPr>
      <w:r>
        <w:rPr>
          <w:rFonts w:hint="eastAsia"/>
          <w:bCs/>
        </w:rPr>
        <w:t>评分标准：每题全部答对给分，错选或多选、少选均不给分，也</w:t>
      </w:r>
      <w:proofErr w:type="gramStart"/>
      <w:r>
        <w:rPr>
          <w:rFonts w:hint="eastAsia"/>
          <w:bCs/>
        </w:rPr>
        <w:t>不</w:t>
      </w:r>
      <w:proofErr w:type="gramEnd"/>
      <w:r>
        <w:rPr>
          <w:rFonts w:hint="eastAsia"/>
          <w:bCs/>
        </w:rPr>
        <w:t>倒扣分；每题</w:t>
      </w:r>
      <w:r>
        <w:rPr>
          <w:rFonts w:hint="eastAsia"/>
          <w:bCs/>
        </w:rPr>
        <w:t>2</w:t>
      </w:r>
      <w:r>
        <w:rPr>
          <w:rFonts w:hint="eastAsia"/>
          <w:bCs/>
        </w:rPr>
        <w:t>分，共</w:t>
      </w:r>
      <w:r>
        <w:rPr>
          <w:rFonts w:hint="eastAsia"/>
          <w:bCs/>
        </w:rPr>
        <w:t>20</w:t>
      </w:r>
      <w:r>
        <w:rPr>
          <w:rFonts w:hint="eastAsia"/>
          <w:bCs/>
        </w:rPr>
        <w:t>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3"/>
        <w:gridCol w:w="753"/>
        <w:gridCol w:w="772"/>
        <w:gridCol w:w="770"/>
        <w:gridCol w:w="755"/>
        <w:gridCol w:w="751"/>
        <w:gridCol w:w="749"/>
        <w:gridCol w:w="767"/>
        <w:gridCol w:w="772"/>
        <w:gridCol w:w="750"/>
      </w:tblGrid>
      <w:tr w:rsidR="00182A7D" w14:paraId="3E839542" w14:textId="77777777" w:rsidTr="00182A7D">
        <w:tc>
          <w:tcPr>
            <w:tcW w:w="810" w:type="dxa"/>
          </w:tcPr>
          <w:p w14:paraId="266CDDD2" w14:textId="77777777" w:rsidR="00182A7D" w:rsidRDefault="00182A7D" w:rsidP="00182A7D">
            <w:pPr>
              <w:pStyle w:val="afa"/>
              <w:spacing w:before="156"/>
            </w:pPr>
            <w:r>
              <w:rPr>
                <w:rFonts w:hint="eastAsia"/>
              </w:rPr>
              <w:t>21</w:t>
            </w:r>
          </w:p>
        </w:tc>
        <w:tc>
          <w:tcPr>
            <w:tcW w:w="810" w:type="dxa"/>
          </w:tcPr>
          <w:p w14:paraId="39867E5B" w14:textId="77777777" w:rsidR="00182A7D" w:rsidRDefault="00182A7D" w:rsidP="00182A7D">
            <w:pPr>
              <w:pStyle w:val="afa"/>
              <w:spacing w:before="156"/>
            </w:pPr>
            <w:r>
              <w:rPr>
                <w:rFonts w:hint="eastAsia"/>
              </w:rPr>
              <w:t>22</w:t>
            </w:r>
          </w:p>
        </w:tc>
        <w:tc>
          <w:tcPr>
            <w:tcW w:w="810" w:type="dxa"/>
          </w:tcPr>
          <w:p w14:paraId="77AA4451" w14:textId="77777777" w:rsidR="00182A7D" w:rsidRDefault="00182A7D" w:rsidP="00182A7D">
            <w:pPr>
              <w:pStyle w:val="afa"/>
              <w:spacing w:before="156"/>
            </w:pPr>
            <w:r>
              <w:rPr>
                <w:rFonts w:hint="eastAsia"/>
              </w:rPr>
              <w:t>23</w:t>
            </w:r>
          </w:p>
        </w:tc>
        <w:tc>
          <w:tcPr>
            <w:tcW w:w="810" w:type="dxa"/>
          </w:tcPr>
          <w:p w14:paraId="5A0BE0C5" w14:textId="77777777" w:rsidR="00182A7D" w:rsidRDefault="00182A7D" w:rsidP="00182A7D">
            <w:pPr>
              <w:pStyle w:val="afa"/>
              <w:spacing w:before="156"/>
            </w:pPr>
            <w:r>
              <w:rPr>
                <w:rFonts w:hint="eastAsia"/>
              </w:rPr>
              <w:t>24</w:t>
            </w:r>
          </w:p>
        </w:tc>
        <w:tc>
          <w:tcPr>
            <w:tcW w:w="810" w:type="dxa"/>
          </w:tcPr>
          <w:p w14:paraId="14BABD76" w14:textId="77777777" w:rsidR="00182A7D" w:rsidRDefault="00182A7D" w:rsidP="00182A7D">
            <w:pPr>
              <w:pStyle w:val="afa"/>
              <w:spacing w:before="156"/>
            </w:pPr>
            <w:r>
              <w:rPr>
                <w:rFonts w:hint="eastAsia"/>
              </w:rPr>
              <w:t>25</w:t>
            </w:r>
          </w:p>
        </w:tc>
        <w:tc>
          <w:tcPr>
            <w:tcW w:w="810" w:type="dxa"/>
          </w:tcPr>
          <w:p w14:paraId="5B030DD0" w14:textId="77777777" w:rsidR="00182A7D" w:rsidRDefault="00182A7D" w:rsidP="00182A7D">
            <w:pPr>
              <w:pStyle w:val="afa"/>
              <w:spacing w:before="156"/>
            </w:pPr>
            <w:r>
              <w:rPr>
                <w:rFonts w:hint="eastAsia"/>
              </w:rPr>
              <w:t>26</w:t>
            </w:r>
          </w:p>
        </w:tc>
        <w:tc>
          <w:tcPr>
            <w:tcW w:w="810" w:type="dxa"/>
          </w:tcPr>
          <w:p w14:paraId="1F35DC60" w14:textId="77777777" w:rsidR="00182A7D" w:rsidRDefault="00182A7D" w:rsidP="00182A7D">
            <w:pPr>
              <w:pStyle w:val="afa"/>
              <w:spacing w:before="156"/>
            </w:pPr>
            <w:r>
              <w:rPr>
                <w:rFonts w:hint="eastAsia"/>
              </w:rPr>
              <w:t>27</w:t>
            </w:r>
          </w:p>
        </w:tc>
        <w:tc>
          <w:tcPr>
            <w:tcW w:w="810" w:type="dxa"/>
          </w:tcPr>
          <w:p w14:paraId="7054135B" w14:textId="77777777" w:rsidR="00182A7D" w:rsidRDefault="00182A7D" w:rsidP="00182A7D">
            <w:pPr>
              <w:pStyle w:val="afa"/>
              <w:spacing w:before="156"/>
            </w:pPr>
            <w:r>
              <w:rPr>
                <w:rFonts w:hint="eastAsia"/>
              </w:rPr>
              <w:t>28</w:t>
            </w:r>
          </w:p>
        </w:tc>
        <w:tc>
          <w:tcPr>
            <w:tcW w:w="811" w:type="dxa"/>
          </w:tcPr>
          <w:p w14:paraId="64778B02" w14:textId="77777777" w:rsidR="00182A7D" w:rsidRDefault="00182A7D" w:rsidP="00182A7D">
            <w:pPr>
              <w:pStyle w:val="afa"/>
              <w:spacing w:before="156"/>
            </w:pPr>
            <w:r>
              <w:rPr>
                <w:rFonts w:hint="eastAsia"/>
              </w:rPr>
              <w:t>29</w:t>
            </w:r>
          </w:p>
        </w:tc>
        <w:tc>
          <w:tcPr>
            <w:tcW w:w="811" w:type="dxa"/>
          </w:tcPr>
          <w:p w14:paraId="591CBCCB" w14:textId="77777777" w:rsidR="00182A7D" w:rsidRDefault="00182A7D" w:rsidP="00182A7D">
            <w:pPr>
              <w:pStyle w:val="afa"/>
              <w:spacing w:before="156"/>
            </w:pPr>
            <w:r>
              <w:rPr>
                <w:rFonts w:hint="eastAsia"/>
              </w:rPr>
              <w:t>30</w:t>
            </w:r>
          </w:p>
        </w:tc>
      </w:tr>
      <w:tr w:rsidR="00182A7D" w14:paraId="2DD8B2D1" w14:textId="77777777" w:rsidTr="00182A7D">
        <w:tc>
          <w:tcPr>
            <w:tcW w:w="810" w:type="dxa"/>
          </w:tcPr>
          <w:p w14:paraId="5901D2D3" w14:textId="77777777" w:rsidR="00182A7D" w:rsidRDefault="00182A7D" w:rsidP="00182A7D">
            <w:pPr>
              <w:pStyle w:val="afa"/>
              <w:spacing w:before="156"/>
            </w:pPr>
            <w:r>
              <w:rPr>
                <w:rFonts w:hint="eastAsia"/>
              </w:rPr>
              <w:t>CD</w:t>
            </w:r>
          </w:p>
        </w:tc>
        <w:tc>
          <w:tcPr>
            <w:tcW w:w="810" w:type="dxa"/>
          </w:tcPr>
          <w:p w14:paraId="3601DE4A" w14:textId="77777777" w:rsidR="00182A7D" w:rsidRDefault="00182A7D" w:rsidP="00182A7D">
            <w:pPr>
              <w:pStyle w:val="afa"/>
              <w:spacing w:before="156"/>
            </w:pPr>
            <w:r>
              <w:rPr>
                <w:rFonts w:hint="eastAsia"/>
              </w:rPr>
              <w:t>BD</w:t>
            </w:r>
          </w:p>
        </w:tc>
        <w:tc>
          <w:tcPr>
            <w:tcW w:w="810" w:type="dxa"/>
          </w:tcPr>
          <w:p w14:paraId="00B99D78" w14:textId="77777777" w:rsidR="00182A7D" w:rsidRDefault="00182A7D" w:rsidP="00182A7D">
            <w:pPr>
              <w:pStyle w:val="afa"/>
              <w:spacing w:before="156"/>
            </w:pPr>
            <w:r>
              <w:rPr>
                <w:rFonts w:hint="eastAsia"/>
              </w:rPr>
              <w:t>ACD</w:t>
            </w:r>
          </w:p>
        </w:tc>
        <w:tc>
          <w:tcPr>
            <w:tcW w:w="810" w:type="dxa"/>
          </w:tcPr>
          <w:p w14:paraId="6BDABD3D" w14:textId="77777777" w:rsidR="00182A7D" w:rsidRDefault="00182A7D" w:rsidP="00182A7D">
            <w:pPr>
              <w:pStyle w:val="afa"/>
              <w:spacing w:before="156"/>
            </w:pPr>
            <w:r>
              <w:rPr>
                <w:rFonts w:hint="eastAsia"/>
              </w:rPr>
              <w:t>CDE</w:t>
            </w:r>
          </w:p>
        </w:tc>
        <w:tc>
          <w:tcPr>
            <w:tcW w:w="810" w:type="dxa"/>
          </w:tcPr>
          <w:p w14:paraId="419AB34A" w14:textId="77777777" w:rsidR="00182A7D" w:rsidRDefault="00182A7D" w:rsidP="00182A7D">
            <w:pPr>
              <w:pStyle w:val="afa"/>
              <w:spacing w:before="156"/>
            </w:pPr>
            <w:r>
              <w:rPr>
                <w:rFonts w:hint="eastAsia"/>
              </w:rPr>
              <w:t>AD</w:t>
            </w:r>
          </w:p>
        </w:tc>
        <w:tc>
          <w:tcPr>
            <w:tcW w:w="810" w:type="dxa"/>
          </w:tcPr>
          <w:p w14:paraId="66DCF313" w14:textId="77777777" w:rsidR="00182A7D" w:rsidRDefault="00182A7D" w:rsidP="00182A7D">
            <w:pPr>
              <w:pStyle w:val="afa"/>
              <w:spacing w:before="156"/>
            </w:pPr>
            <w:r>
              <w:rPr>
                <w:rFonts w:hint="eastAsia"/>
              </w:rPr>
              <w:t>AC</w:t>
            </w:r>
          </w:p>
        </w:tc>
        <w:tc>
          <w:tcPr>
            <w:tcW w:w="810" w:type="dxa"/>
          </w:tcPr>
          <w:p w14:paraId="45660DE6" w14:textId="77777777" w:rsidR="00182A7D" w:rsidRDefault="00182A7D" w:rsidP="00182A7D">
            <w:pPr>
              <w:pStyle w:val="afa"/>
              <w:spacing w:before="156"/>
            </w:pPr>
            <w:r>
              <w:rPr>
                <w:rFonts w:hint="eastAsia"/>
              </w:rPr>
              <w:t>BE</w:t>
            </w:r>
          </w:p>
        </w:tc>
        <w:tc>
          <w:tcPr>
            <w:tcW w:w="810" w:type="dxa"/>
          </w:tcPr>
          <w:p w14:paraId="772FFCE7" w14:textId="77777777" w:rsidR="00182A7D" w:rsidRDefault="00182A7D" w:rsidP="00182A7D">
            <w:pPr>
              <w:pStyle w:val="afa"/>
              <w:spacing w:before="156"/>
            </w:pPr>
            <w:r>
              <w:rPr>
                <w:rFonts w:hint="eastAsia"/>
              </w:rPr>
              <w:t>BCE</w:t>
            </w:r>
          </w:p>
        </w:tc>
        <w:tc>
          <w:tcPr>
            <w:tcW w:w="811" w:type="dxa"/>
          </w:tcPr>
          <w:p w14:paraId="07062DA5" w14:textId="77777777" w:rsidR="00182A7D" w:rsidRDefault="00182A7D" w:rsidP="00182A7D">
            <w:pPr>
              <w:pStyle w:val="afa"/>
              <w:spacing w:before="156"/>
            </w:pPr>
            <w:r>
              <w:rPr>
                <w:rFonts w:hint="eastAsia"/>
              </w:rPr>
              <w:t>ADE</w:t>
            </w:r>
          </w:p>
        </w:tc>
        <w:tc>
          <w:tcPr>
            <w:tcW w:w="811" w:type="dxa"/>
          </w:tcPr>
          <w:p w14:paraId="1311D302" w14:textId="77777777" w:rsidR="00182A7D" w:rsidRDefault="00182A7D" w:rsidP="00182A7D">
            <w:pPr>
              <w:pStyle w:val="afa"/>
              <w:spacing w:before="156"/>
            </w:pPr>
            <w:r>
              <w:rPr>
                <w:rFonts w:hint="eastAsia"/>
              </w:rPr>
              <w:t>CE</w:t>
            </w:r>
          </w:p>
        </w:tc>
      </w:tr>
    </w:tbl>
    <w:p w14:paraId="6D50D384" w14:textId="77777777" w:rsidR="00182A7D" w:rsidRDefault="00182A7D" w:rsidP="00182A7D">
      <w:pPr>
        <w:ind w:firstLine="420"/>
      </w:pPr>
    </w:p>
    <w:p w14:paraId="50CF55C1" w14:textId="77777777" w:rsidR="00182A7D" w:rsidRDefault="00182A7D" w:rsidP="00182A7D">
      <w:pPr>
        <w:pStyle w:val="aff1"/>
        <w:spacing w:before="156"/>
      </w:pPr>
      <w:r w:rsidRPr="00BF36B6">
        <w:rPr>
          <w:rFonts w:hint="eastAsia"/>
        </w:rPr>
        <w:t>三、判断题</w:t>
      </w:r>
    </w:p>
    <w:p w14:paraId="3D19AF0C" w14:textId="77777777" w:rsidR="00182A7D" w:rsidRDefault="00182A7D" w:rsidP="00182A7D">
      <w:pPr>
        <w:tabs>
          <w:tab w:val="left" w:pos="840"/>
        </w:tabs>
        <w:ind w:firstLine="420"/>
        <w:rPr>
          <w:bCs/>
        </w:rPr>
      </w:pPr>
      <w:r>
        <w:rPr>
          <w:rFonts w:hint="eastAsia"/>
          <w:bCs/>
        </w:rPr>
        <w:t>评分标准：每题答对给</w:t>
      </w:r>
      <w:r>
        <w:rPr>
          <w:rFonts w:hint="eastAsia"/>
          <w:bCs/>
        </w:rPr>
        <w:t>1</w:t>
      </w:r>
      <w:r>
        <w:rPr>
          <w:rFonts w:hint="eastAsia"/>
          <w:bCs/>
        </w:rPr>
        <w:t>分，答错或不答不给分，也</w:t>
      </w:r>
      <w:proofErr w:type="gramStart"/>
      <w:r>
        <w:rPr>
          <w:rFonts w:hint="eastAsia"/>
          <w:bCs/>
        </w:rPr>
        <w:t>不</w:t>
      </w:r>
      <w:proofErr w:type="gramEnd"/>
      <w:r>
        <w:rPr>
          <w:rFonts w:hint="eastAsia"/>
          <w:bCs/>
        </w:rPr>
        <w:t>倒扣分；每题</w:t>
      </w:r>
      <w:r>
        <w:rPr>
          <w:rFonts w:hint="eastAsia"/>
          <w:bCs/>
        </w:rPr>
        <w:t>1</w:t>
      </w:r>
      <w:r>
        <w:rPr>
          <w:rFonts w:hint="eastAsia"/>
          <w:bCs/>
        </w:rPr>
        <w:t>分，共</w:t>
      </w:r>
      <w:r>
        <w:rPr>
          <w:rFonts w:hint="eastAsia"/>
          <w:bCs/>
        </w:rPr>
        <w:t>10</w:t>
      </w:r>
      <w:r>
        <w:rPr>
          <w:rFonts w:hint="eastAsia"/>
          <w:bCs/>
        </w:rPr>
        <w:t>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9"/>
        <w:gridCol w:w="759"/>
        <w:gridCol w:w="759"/>
        <w:gridCol w:w="759"/>
        <w:gridCol w:w="759"/>
        <w:gridCol w:w="759"/>
        <w:gridCol w:w="759"/>
        <w:gridCol w:w="759"/>
        <w:gridCol w:w="760"/>
        <w:gridCol w:w="760"/>
      </w:tblGrid>
      <w:tr w:rsidR="00182A7D" w14:paraId="64D693DD" w14:textId="77777777" w:rsidTr="00182A7D">
        <w:tc>
          <w:tcPr>
            <w:tcW w:w="852" w:type="dxa"/>
          </w:tcPr>
          <w:p w14:paraId="1D5D2259" w14:textId="77777777" w:rsidR="00182A7D" w:rsidRDefault="00182A7D" w:rsidP="00182A7D">
            <w:pPr>
              <w:pStyle w:val="afa"/>
              <w:spacing w:before="156"/>
            </w:pPr>
            <w:r>
              <w:rPr>
                <w:rFonts w:hint="eastAsia"/>
              </w:rPr>
              <w:t>31</w:t>
            </w:r>
          </w:p>
        </w:tc>
        <w:tc>
          <w:tcPr>
            <w:tcW w:w="852" w:type="dxa"/>
          </w:tcPr>
          <w:p w14:paraId="18FB72A5" w14:textId="77777777" w:rsidR="00182A7D" w:rsidRDefault="00182A7D" w:rsidP="00182A7D">
            <w:pPr>
              <w:pStyle w:val="afa"/>
              <w:spacing w:before="156"/>
            </w:pPr>
            <w:r>
              <w:rPr>
                <w:rFonts w:hint="eastAsia"/>
              </w:rPr>
              <w:t>32</w:t>
            </w:r>
          </w:p>
        </w:tc>
        <w:tc>
          <w:tcPr>
            <w:tcW w:w="852" w:type="dxa"/>
          </w:tcPr>
          <w:p w14:paraId="0169F445" w14:textId="77777777" w:rsidR="00182A7D" w:rsidRDefault="00182A7D" w:rsidP="00182A7D">
            <w:pPr>
              <w:pStyle w:val="afa"/>
              <w:spacing w:before="156"/>
            </w:pPr>
            <w:r>
              <w:rPr>
                <w:rFonts w:hint="eastAsia"/>
              </w:rPr>
              <w:t>33</w:t>
            </w:r>
          </w:p>
        </w:tc>
        <w:tc>
          <w:tcPr>
            <w:tcW w:w="852" w:type="dxa"/>
          </w:tcPr>
          <w:p w14:paraId="58CCA3C0" w14:textId="77777777" w:rsidR="00182A7D" w:rsidRDefault="00182A7D" w:rsidP="00182A7D">
            <w:pPr>
              <w:pStyle w:val="afa"/>
              <w:spacing w:before="156"/>
            </w:pPr>
            <w:r>
              <w:rPr>
                <w:rFonts w:hint="eastAsia"/>
              </w:rPr>
              <w:t>34</w:t>
            </w:r>
          </w:p>
        </w:tc>
        <w:tc>
          <w:tcPr>
            <w:tcW w:w="852" w:type="dxa"/>
          </w:tcPr>
          <w:p w14:paraId="3DB2EECB" w14:textId="77777777" w:rsidR="00182A7D" w:rsidRDefault="00182A7D" w:rsidP="00182A7D">
            <w:pPr>
              <w:pStyle w:val="afa"/>
              <w:spacing w:before="156"/>
            </w:pPr>
            <w:r>
              <w:rPr>
                <w:rFonts w:hint="eastAsia"/>
              </w:rPr>
              <w:t>35</w:t>
            </w:r>
          </w:p>
        </w:tc>
        <w:tc>
          <w:tcPr>
            <w:tcW w:w="852" w:type="dxa"/>
          </w:tcPr>
          <w:p w14:paraId="147FB239" w14:textId="77777777" w:rsidR="00182A7D" w:rsidRDefault="00182A7D" w:rsidP="00182A7D">
            <w:pPr>
              <w:pStyle w:val="afa"/>
              <w:spacing w:before="156"/>
            </w:pPr>
            <w:r>
              <w:rPr>
                <w:rFonts w:hint="eastAsia"/>
              </w:rPr>
              <w:t>36</w:t>
            </w:r>
          </w:p>
        </w:tc>
        <w:tc>
          <w:tcPr>
            <w:tcW w:w="852" w:type="dxa"/>
          </w:tcPr>
          <w:p w14:paraId="01E4EB55" w14:textId="77777777" w:rsidR="00182A7D" w:rsidRDefault="00182A7D" w:rsidP="00182A7D">
            <w:pPr>
              <w:pStyle w:val="afa"/>
              <w:spacing w:before="156"/>
            </w:pPr>
            <w:r>
              <w:rPr>
                <w:rFonts w:hint="eastAsia"/>
              </w:rPr>
              <w:t>37</w:t>
            </w:r>
          </w:p>
        </w:tc>
        <w:tc>
          <w:tcPr>
            <w:tcW w:w="852" w:type="dxa"/>
          </w:tcPr>
          <w:p w14:paraId="4624DF50" w14:textId="77777777" w:rsidR="00182A7D" w:rsidRDefault="00182A7D" w:rsidP="00182A7D">
            <w:pPr>
              <w:pStyle w:val="afa"/>
              <w:spacing w:before="156"/>
            </w:pPr>
            <w:r>
              <w:rPr>
                <w:rFonts w:hint="eastAsia"/>
              </w:rPr>
              <w:t>38</w:t>
            </w:r>
          </w:p>
        </w:tc>
        <w:tc>
          <w:tcPr>
            <w:tcW w:w="853" w:type="dxa"/>
          </w:tcPr>
          <w:p w14:paraId="0F97EC31" w14:textId="77777777" w:rsidR="00182A7D" w:rsidRDefault="00182A7D" w:rsidP="00182A7D">
            <w:pPr>
              <w:pStyle w:val="afa"/>
              <w:spacing w:before="156"/>
            </w:pPr>
            <w:r>
              <w:rPr>
                <w:rFonts w:hint="eastAsia"/>
              </w:rPr>
              <w:t>39</w:t>
            </w:r>
          </w:p>
        </w:tc>
        <w:tc>
          <w:tcPr>
            <w:tcW w:w="853" w:type="dxa"/>
          </w:tcPr>
          <w:p w14:paraId="524CBC09" w14:textId="77777777" w:rsidR="00182A7D" w:rsidRDefault="00182A7D" w:rsidP="00182A7D">
            <w:pPr>
              <w:pStyle w:val="afa"/>
              <w:spacing w:before="156"/>
            </w:pPr>
            <w:r>
              <w:rPr>
                <w:rFonts w:hint="eastAsia"/>
              </w:rPr>
              <w:t>40</w:t>
            </w:r>
          </w:p>
        </w:tc>
      </w:tr>
      <w:tr w:rsidR="00182A7D" w14:paraId="6395062F" w14:textId="77777777" w:rsidTr="00182A7D">
        <w:tc>
          <w:tcPr>
            <w:tcW w:w="852" w:type="dxa"/>
          </w:tcPr>
          <w:p w14:paraId="16F36306" w14:textId="77777777" w:rsidR="00182A7D" w:rsidRPr="00A63CD2" w:rsidRDefault="00182A7D" w:rsidP="00182A7D">
            <w:pPr>
              <w:pStyle w:val="afa"/>
              <w:spacing w:before="156"/>
            </w:pPr>
            <w:r w:rsidRPr="007E2AD6">
              <w:rPr>
                <w:rFonts w:ascii="宋体" w:hAnsi="宋体" w:hint="eastAsia"/>
              </w:rPr>
              <w:t>√</w:t>
            </w:r>
          </w:p>
        </w:tc>
        <w:tc>
          <w:tcPr>
            <w:tcW w:w="852" w:type="dxa"/>
          </w:tcPr>
          <w:p w14:paraId="122A9993" w14:textId="77777777" w:rsidR="00182A7D" w:rsidRDefault="00182A7D" w:rsidP="00182A7D">
            <w:pPr>
              <w:pStyle w:val="afa"/>
              <w:spacing w:before="156"/>
            </w:pPr>
            <w:r w:rsidRPr="00A63CD2">
              <w:rPr>
                <w:rFonts w:hint="eastAsia"/>
              </w:rPr>
              <w:t>×</w:t>
            </w:r>
          </w:p>
        </w:tc>
        <w:tc>
          <w:tcPr>
            <w:tcW w:w="852" w:type="dxa"/>
          </w:tcPr>
          <w:p w14:paraId="07525F51" w14:textId="77777777" w:rsidR="00182A7D" w:rsidRDefault="00182A7D" w:rsidP="00182A7D">
            <w:pPr>
              <w:pStyle w:val="afa"/>
              <w:spacing w:before="156"/>
            </w:pPr>
            <w:r w:rsidRPr="00A63CD2">
              <w:rPr>
                <w:rFonts w:hint="eastAsia"/>
              </w:rPr>
              <w:t>×</w:t>
            </w:r>
          </w:p>
        </w:tc>
        <w:tc>
          <w:tcPr>
            <w:tcW w:w="852" w:type="dxa"/>
          </w:tcPr>
          <w:p w14:paraId="7E1F61C4" w14:textId="77777777" w:rsidR="00182A7D" w:rsidRDefault="00182A7D" w:rsidP="00182A7D">
            <w:pPr>
              <w:pStyle w:val="afa"/>
              <w:spacing w:before="156"/>
            </w:pPr>
            <w:r w:rsidRPr="007E2AD6">
              <w:rPr>
                <w:rFonts w:ascii="宋体" w:hAnsi="宋体" w:hint="eastAsia"/>
              </w:rPr>
              <w:t>√</w:t>
            </w:r>
          </w:p>
        </w:tc>
        <w:tc>
          <w:tcPr>
            <w:tcW w:w="852" w:type="dxa"/>
          </w:tcPr>
          <w:p w14:paraId="14F69703" w14:textId="77777777" w:rsidR="00182A7D" w:rsidRDefault="00182A7D" w:rsidP="00182A7D">
            <w:pPr>
              <w:pStyle w:val="afa"/>
              <w:spacing w:before="156"/>
            </w:pPr>
            <w:r w:rsidRPr="007E2AD6">
              <w:rPr>
                <w:rFonts w:ascii="宋体" w:hAnsi="宋体" w:hint="eastAsia"/>
              </w:rPr>
              <w:t>√</w:t>
            </w:r>
          </w:p>
        </w:tc>
        <w:tc>
          <w:tcPr>
            <w:tcW w:w="852" w:type="dxa"/>
          </w:tcPr>
          <w:p w14:paraId="530C1CD7" w14:textId="77777777" w:rsidR="00182A7D" w:rsidRDefault="00182A7D" w:rsidP="00182A7D">
            <w:pPr>
              <w:pStyle w:val="afa"/>
              <w:spacing w:before="156"/>
            </w:pPr>
            <w:r w:rsidRPr="007E2AD6">
              <w:rPr>
                <w:rFonts w:ascii="宋体" w:hAnsi="宋体" w:hint="eastAsia"/>
              </w:rPr>
              <w:t>√</w:t>
            </w:r>
          </w:p>
        </w:tc>
        <w:tc>
          <w:tcPr>
            <w:tcW w:w="852" w:type="dxa"/>
          </w:tcPr>
          <w:p w14:paraId="12BB3A47" w14:textId="77777777" w:rsidR="00182A7D" w:rsidRDefault="00182A7D" w:rsidP="00182A7D">
            <w:pPr>
              <w:pStyle w:val="afa"/>
              <w:spacing w:before="156"/>
            </w:pPr>
            <w:r w:rsidRPr="00A63CD2">
              <w:rPr>
                <w:rFonts w:hint="eastAsia"/>
              </w:rPr>
              <w:t>×</w:t>
            </w:r>
          </w:p>
        </w:tc>
        <w:tc>
          <w:tcPr>
            <w:tcW w:w="852" w:type="dxa"/>
          </w:tcPr>
          <w:p w14:paraId="33B764ED" w14:textId="77777777" w:rsidR="00182A7D" w:rsidRDefault="00182A7D" w:rsidP="00182A7D">
            <w:pPr>
              <w:pStyle w:val="afa"/>
              <w:spacing w:before="156"/>
            </w:pPr>
            <w:r w:rsidRPr="007E2AD6">
              <w:rPr>
                <w:rFonts w:ascii="宋体" w:hAnsi="宋体" w:hint="eastAsia"/>
              </w:rPr>
              <w:t>√</w:t>
            </w:r>
          </w:p>
        </w:tc>
        <w:tc>
          <w:tcPr>
            <w:tcW w:w="853" w:type="dxa"/>
          </w:tcPr>
          <w:p w14:paraId="1DA7953E" w14:textId="77777777" w:rsidR="00182A7D" w:rsidRDefault="00182A7D" w:rsidP="00182A7D">
            <w:pPr>
              <w:pStyle w:val="afa"/>
              <w:spacing w:before="156"/>
            </w:pPr>
            <w:r w:rsidRPr="00A63CD2">
              <w:rPr>
                <w:rFonts w:hint="eastAsia"/>
              </w:rPr>
              <w:t>×</w:t>
            </w:r>
          </w:p>
        </w:tc>
        <w:tc>
          <w:tcPr>
            <w:tcW w:w="853" w:type="dxa"/>
          </w:tcPr>
          <w:p w14:paraId="41152764" w14:textId="77777777" w:rsidR="00182A7D" w:rsidRDefault="00182A7D" w:rsidP="00182A7D">
            <w:pPr>
              <w:pStyle w:val="afa"/>
              <w:spacing w:before="156"/>
            </w:pPr>
            <w:r w:rsidRPr="00A63CD2">
              <w:rPr>
                <w:rFonts w:hint="eastAsia"/>
              </w:rPr>
              <w:t>×</w:t>
            </w:r>
          </w:p>
        </w:tc>
      </w:tr>
    </w:tbl>
    <w:p w14:paraId="671B37A0" w14:textId="77777777" w:rsidR="00182A7D" w:rsidRDefault="00182A7D" w:rsidP="00182A7D">
      <w:pPr>
        <w:ind w:left="420" w:firstLine="420"/>
      </w:pPr>
    </w:p>
    <w:p w14:paraId="1A31ED50" w14:textId="77777777" w:rsidR="00182A7D" w:rsidRDefault="00182A7D" w:rsidP="00182A7D">
      <w:pPr>
        <w:ind w:left="420" w:firstLine="420"/>
      </w:pPr>
    </w:p>
    <w:p w14:paraId="0869D707" w14:textId="77777777" w:rsidR="00182A7D" w:rsidRPr="00BF36B6" w:rsidRDefault="00182A7D" w:rsidP="00182A7D">
      <w:pPr>
        <w:pStyle w:val="aff1"/>
        <w:spacing w:before="156"/>
      </w:pPr>
      <w:r w:rsidRPr="00BF36B6">
        <w:rPr>
          <w:rFonts w:hint="eastAsia"/>
        </w:rPr>
        <w:t>四、简答题（每题5分，共20分）</w:t>
      </w:r>
      <w:r>
        <w:rPr>
          <w:rFonts w:hint="eastAsia"/>
        </w:rPr>
        <w:t xml:space="preserve"> </w:t>
      </w:r>
    </w:p>
    <w:p w14:paraId="5F6AED86" w14:textId="77777777" w:rsidR="00182A7D" w:rsidRPr="00BF36B6" w:rsidRDefault="00182A7D" w:rsidP="00182A7D">
      <w:pPr>
        <w:tabs>
          <w:tab w:val="left" w:pos="840"/>
        </w:tabs>
        <w:ind w:firstLine="420"/>
        <w:rPr>
          <w:bCs/>
        </w:rPr>
      </w:pPr>
      <w:r w:rsidRPr="00BF36B6">
        <w:rPr>
          <w:rFonts w:hint="eastAsia"/>
          <w:bCs/>
        </w:rPr>
        <w:lastRenderedPageBreak/>
        <w:t>41</w:t>
      </w:r>
      <w:r w:rsidRPr="00BF36B6">
        <w:rPr>
          <w:rFonts w:hint="eastAsia"/>
          <w:bCs/>
        </w:rPr>
        <w:t>．（简述变频器容量选择的步骤）（本题满分</w:t>
      </w:r>
      <w:r w:rsidRPr="00BF36B6">
        <w:rPr>
          <w:rFonts w:hint="eastAsia"/>
          <w:bCs/>
        </w:rPr>
        <w:t>5</w:t>
      </w:r>
      <w:r w:rsidRPr="00BF36B6">
        <w:rPr>
          <w:rFonts w:hint="eastAsia"/>
          <w:bCs/>
        </w:rPr>
        <w:t>分）</w:t>
      </w:r>
    </w:p>
    <w:p w14:paraId="2427208C" w14:textId="77777777" w:rsidR="00182A7D" w:rsidRPr="00BF36B6" w:rsidRDefault="00182A7D" w:rsidP="00182A7D">
      <w:pPr>
        <w:tabs>
          <w:tab w:val="left" w:pos="840"/>
        </w:tabs>
        <w:ind w:firstLine="420"/>
        <w:rPr>
          <w:bCs/>
        </w:rPr>
      </w:pPr>
      <w:r w:rsidRPr="00BF36B6">
        <w:rPr>
          <w:rFonts w:hint="eastAsia"/>
          <w:bCs/>
        </w:rPr>
        <w:t>答题要点及评分标准：（答出要点即可给分）</w:t>
      </w:r>
    </w:p>
    <w:p w14:paraId="0C185FCC" w14:textId="77777777" w:rsidR="00182A7D" w:rsidRPr="00BF36B6" w:rsidRDefault="00182A7D" w:rsidP="00182A7D">
      <w:pPr>
        <w:tabs>
          <w:tab w:val="left" w:pos="840"/>
        </w:tabs>
        <w:ind w:firstLine="420"/>
        <w:rPr>
          <w:bCs/>
        </w:rPr>
      </w:pPr>
      <w:r w:rsidRPr="00BF36B6">
        <w:rPr>
          <w:rFonts w:hint="eastAsia"/>
          <w:bCs/>
        </w:rPr>
        <w:t>答：变频器容量选择可分三步进行：</w:t>
      </w:r>
    </w:p>
    <w:p w14:paraId="1E1FCCC9" w14:textId="77777777" w:rsidR="00182A7D" w:rsidRPr="00BF36B6" w:rsidRDefault="00182A7D" w:rsidP="00182A7D">
      <w:pPr>
        <w:tabs>
          <w:tab w:val="left" w:pos="840"/>
        </w:tabs>
        <w:ind w:firstLine="420"/>
        <w:rPr>
          <w:bCs/>
        </w:rPr>
      </w:pPr>
      <w:r w:rsidRPr="00BF36B6">
        <w:rPr>
          <w:rFonts w:hint="eastAsia"/>
          <w:bCs/>
        </w:rPr>
        <w:t>（</w:t>
      </w:r>
      <w:r w:rsidRPr="00BF36B6">
        <w:rPr>
          <w:rFonts w:hint="eastAsia"/>
          <w:bCs/>
        </w:rPr>
        <w:t>1</w:t>
      </w:r>
      <w:r w:rsidRPr="00BF36B6">
        <w:rPr>
          <w:rFonts w:hint="eastAsia"/>
          <w:bCs/>
        </w:rPr>
        <w:t>）了解负载性质和变化规律，计算出负载电流的大小；（</w:t>
      </w:r>
      <w:r w:rsidRPr="00BF36B6">
        <w:rPr>
          <w:rFonts w:hint="eastAsia"/>
          <w:bCs/>
        </w:rPr>
        <w:t>1</w:t>
      </w:r>
      <w:r w:rsidRPr="00BF36B6">
        <w:rPr>
          <w:rFonts w:hint="eastAsia"/>
          <w:bCs/>
        </w:rPr>
        <w:t>分）</w:t>
      </w:r>
    </w:p>
    <w:p w14:paraId="44FFECEC" w14:textId="77777777" w:rsidR="00182A7D" w:rsidRPr="00BF36B6" w:rsidRDefault="00182A7D" w:rsidP="00182A7D">
      <w:pPr>
        <w:tabs>
          <w:tab w:val="left" w:pos="840"/>
        </w:tabs>
        <w:ind w:firstLine="420"/>
        <w:rPr>
          <w:bCs/>
        </w:rPr>
      </w:pPr>
      <w:r w:rsidRPr="00BF36B6">
        <w:rPr>
          <w:rFonts w:hint="eastAsia"/>
          <w:bCs/>
        </w:rPr>
        <w:t>（</w:t>
      </w:r>
      <w:r w:rsidRPr="00BF36B6">
        <w:rPr>
          <w:rFonts w:hint="eastAsia"/>
          <w:bCs/>
        </w:rPr>
        <w:t>2</w:t>
      </w:r>
      <w:r w:rsidRPr="00BF36B6">
        <w:rPr>
          <w:rFonts w:hint="eastAsia"/>
          <w:bCs/>
        </w:rPr>
        <w:t>）预选变频器容量及其他参数；（</w:t>
      </w:r>
      <w:r w:rsidRPr="00BF36B6">
        <w:rPr>
          <w:rFonts w:hint="eastAsia"/>
          <w:bCs/>
        </w:rPr>
        <w:t>1</w:t>
      </w:r>
      <w:r w:rsidRPr="00BF36B6">
        <w:rPr>
          <w:rFonts w:hint="eastAsia"/>
          <w:bCs/>
        </w:rPr>
        <w:t>分）</w:t>
      </w:r>
    </w:p>
    <w:p w14:paraId="2930F287" w14:textId="77777777" w:rsidR="00182A7D" w:rsidRPr="00BF36B6" w:rsidRDefault="00182A7D" w:rsidP="00182A7D">
      <w:pPr>
        <w:tabs>
          <w:tab w:val="left" w:pos="840"/>
        </w:tabs>
        <w:ind w:firstLine="420"/>
        <w:rPr>
          <w:bCs/>
        </w:rPr>
      </w:pPr>
      <w:r w:rsidRPr="00BF36B6">
        <w:rPr>
          <w:rFonts w:hint="eastAsia"/>
          <w:bCs/>
        </w:rPr>
        <w:t>（</w:t>
      </w:r>
      <w:r w:rsidRPr="00BF36B6">
        <w:rPr>
          <w:rFonts w:hint="eastAsia"/>
          <w:bCs/>
        </w:rPr>
        <w:t>3</w:t>
      </w:r>
      <w:r w:rsidRPr="00BF36B6">
        <w:rPr>
          <w:bCs/>
        </w:rPr>
        <w:t>）</w:t>
      </w:r>
      <w:r w:rsidRPr="00BF36B6">
        <w:rPr>
          <w:rFonts w:hint="eastAsia"/>
          <w:bCs/>
        </w:rPr>
        <w:t>校验预选变频器，必要时进行过载能力和启动能力的校验，若都通过，则预选的变频器容量便选定了；</w:t>
      </w:r>
      <w:proofErr w:type="gramStart"/>
      <w:r w:rsidRPr="00BF36B6">
        <w:rPr>
          <w:rFonts w:hint="eastAsia"/>
          <w:bCs/>
        </w:rPr>
        <w:t>否则从</w:t>
      </w:r>
      <w:proofErr w:type="gramEnd"/>
      <w:r w:rsidRPr="00BF36B6">
        <w:rPr>
          <w:rFonts w:hint="eastAsia"/>
          <w:bCs/>
        </w:rPr>
        <w:t>第（</w:t>
      </w:r>
      <w:r w:rsidRPr="00BF36B6">
        <w:rPr>
          <w:rFonts w:hint="eastAsia"/>
          <w:bCs/>
        </w:rPr>
        <w:t>2</w:t>
      </w:r>
      <w:r w:rsidRPr="00BF36B6">
        <w:rPr>
          <w:bCs/>
        </w:rPr>
        <w:t>）</w:t>
      </w:r>
      <w:proofErr w:type="gramStart"/>
      <w:r w:rsidRPr="00BF36B6">
        <w:rPr>
          <w:rFonts w:hint="eastAsia"/>
          <w:bCs/>
        </w:rPr>
        <w:t>步开始</w:t>
      </w:r>
      <w:proofErr w:type="gramEnd"/>
      <w:r w:rsidRPr="00BF36B6">
        <w:rPr>
          <w:rFonts w:hint="eastAsia"/>
          <w:bCs/>
        </w:rPr>
        <w:t>重新进行，直到通过为止。（</w:t>
      </w:r>
      <w:r w:rsidRPr="00BF36B6">
        <w:rPr>
          <w:rFonts w:hint="eastAsia"/>
          <w:bCs/>
        </w:rPr>
        <w:t>2</w:t>
      </w:r>
      <w:r w:rsidRPr="00BF36B6">
        <w:rPr>
          <w:rFonts w:hint="eastAsia"/>
          <w:bCs/>
        </w:rPr>
        <w:t>分）</w:t>
      </w:r>
    </w:p>
    <w:p w14:paraId="55D4E1E2" w14:textId="77777777" w:rsidR="00182A7D" w:rsidRDefault="00182A7D" w:rsidP="00182A7D">
      <w:pPr>
        <w:tabs>
          <w:tab w:val="left" w:pos="840"/>
        </w:tabs>
        <w:ind w:firstLine="420"/>
        <w:rPr>
          <w:bCs/>
        </w:rPr>
      </w:pPr>
      <w:r w:rsidRPr="00BF36B6">
        <w:rPr>
          <w:rFonts w:hint="eastAsia"/>
          <w:bCs/>
        </w:rPr>
        <w:t xml:space="preserve">  </w:t>
      </w:r>
      <w:r w:rsidRPr="00BF36B6">
        <w:rPr>
          <w:rFonts w:hint="eastAsia"/>
          <w:bCs/>
        </w:rPr>
        <w:t>在满足生产机械要求前提下，变频器容量越小越经济。（</w:t>
      </w:r>
      <w:r w:rsidRPr="00BF36B6">
        <w:rPr>
          <w:rFonts w:hint="eastAsia"/>
          <w:bCs/>
        </w:rPr>
        <w:t>1</w:t>
      </w:r>
      <w:r w:rsidRPr="00BF36B6">
        <w:rPr>
          <w:rFonts w:hint="eastAsia"/>
          <w:bCs/>
        </w:rPr>
        <w:t>分）</w:t>
      </w:r>
    </w:p>
    <w:p w14:paraId="62EA87D2" w14:textId="77777777" w:rsidR="00182A7D" w:rsidRPr="00BF36B6" w:rsidRDefault="00182A7D" w:rsidP="00182A7D">
      <w:pPr>
        <w:tabs>
          <w:tab w:val="left" w:pos="840"/>
        </w:tabs>
        <w:ind w:firstLine="420"/>
        <w:rPr>
          <w:bCs/>
        </w:rPr>
      </w:pPr>
    </w:p>
    <w:p w14:paraId="5A6972A2" w14:textId="77777777" w:rsidR="00182A7D" w:rsidRPr="00BF36B6" w:rsidRDefault="00182A7D" w:rsidP="00182A7D">
      <w:pPr>
        <w:tabs>
          <w:tab w:val="left" w:pos="840"/>
        </w:tabs>
        <w:ind w:firstLine="420"/>
        <w:rPr>
          <w:bCs/>
        </w:rPr>
      </w:pPr>
      <w:r w:rsidRPr="00BF36B6">
        <w:rPr>
          <w:rFonts w:hint="eastAsia"/>
          <w:bCs/>
        </w:rPr>
        <w:t>42</w:t>
      </w:r>
      <w:r w:rsidRPr="00BF36B6">
        <w:rPr>
          <w:rFonts w:hint="eastAsia"/>
          <w:bCs/>
        </w:rPr>
        <w:t>．（变频器设定直流制动）</w:t>
      </w:r>
      <w:r w:rsidRPr="00BF36B6">
        <w:rPr>
          <w:rFonts w:hint="eastAsia"/>
          <w:bCs/>
        </w:rPr>
        <w:t xml:space="preserve"> </w:t>
      </w:r>
      <w:r w:rsidRPr="00BF36B6">
        <w:rPr>
          <w:rFonts w:hint="eastAsia"/>
          <w:bCs/>
        </w:rPr>
        <w:t>（本题满分</w:t>
      </w:r>
      <w:r w:rsidRPr="00BF36B6">
        <w:rPr>
          <w:rFonts w:hint="eastAsia"/>
          <w:bCs/>
        </w:rPr>
        <w:t>5</w:t>
      </w:r>
      <w:r w:rsidRPr="00BF36B6">
        <w:rPr>
          <w:rFonts w:hint="eastAsia"/>
          <w:bCs/>
        </w:rPr>
        <w:t>分）</w:t>
      </w:r>
    </w:p>
    <w:p w14:paraId="1A5F878C" w14:textId="77777777" w:rsidR="00182A7D" w:rsidRPr="00BF36B6" w:rsidRDefault="00182A7D" w:rsidP="00182A7D">
      <w:pPr>
        <w:tabs>
          <w:tab w:val="left" w:pos="840"/>
        </w:tabs>
        <w:ind w:firstLineChars="400" w:firstLine="840"/>
        <w:rPr>
          <w:bCs/>
        </w:rPr>
      </w:pPr>
      <w:r w:rsidRPr="00BF36B6">
        <w:rPr>
          <w:rFonts w:hint="eastAsia"/>
          <w:bCs/>
        </w:rPr>
        <w:t>答题要点及评分标准：（答出要点即可给分，</w:t>
      </w:r>
      <w:proofErr w:type="gramStart"/>
      <w:r w:rsidRPr="00BF36B6">
        <w:rPr>
          <w:rFonts w:hint="eastAsia"/>
          <w:bCs/>
        </w:rPr>
        <w:t>每错一条</w:t>
      </w:r>
      <w:proofErr w:type="gramEnd"/>
      <w:r w:rsidRPr="00BF36B6">
        <w:rPr>
          <w:rFonts w:hint="eastAsia"/>
          <w:bCs/>
        </w:rPr>
        <w:t>扣一分）</w:t>
      </w:r>
    </w:p>
    <w:p w14:paraId="5DDFBF67" w14:textId="77777777" w:rsidR="00182A7D" w:rsidRPr="00BF36B6" w:rsidRDefault="00182A7D" w:rsidP="00182A7D">
      <w:pPr>
        <w:tabs>
          <w:tab w:val="left" w:pos="840"/>
        </w:tabs>
        <w:ind w:firstLine="420"/>
        <w:rPr>
          <w:bCs/>
        </w:rPr>
      </w:pPr>
      <w:r w:rsidRPr="00BF36B6">
        <w:rPr>
          <w:rFonts w:hint="eastAsia"/>
          <w:bCs/>
        </w:rPr>
        <w:t>答：</w:t>
      </w:r>
      <w:r w:rsidRPr="00BF36B6">
        <w:rPr>
          <w:rFonts w:hint="eastAsia"/>
          <w:bCs/>
        </w:rPr>
        <w:t>1.</w:t>
      </w:r>
      <w:r w:rsidRPr="00BF36B6">
        <w:rPr>
          <w:rFonts w:hint="eastAsia"/>
          <w:bCs/>
        </w:rPr>
        <w:t>设定直流制动的必要性：</w:t>
      </w:r>
    </w:p>
    <w:p w14:paraId="6BBEBF70" w14:textId="77777777" w:rsidR="00182A7D" w:rsidRPr="00BF36B6" w:rsidRDefault="00182A7D" w:rsidP="00182A7D">
      <w:pPr>
        <w:tabs>
          <w:tab w:val="left" w:pos="840"/>
        </w:tabs>
        <w:ind w:firstLine="420"/>
        <w:rPr>
          <w:bCs/>
        </w:rPr>
      </w:pPr>
      <w:r w:rsidRPr="00BF36B6">
        <w:rPr>
          <w:rFonts w:hint="eastAsia"/>
          <w:bCs/>
        </w:rPr>
        <w:t xml:space="preserve">   </w:t>
      </w:r>
      <w:r w:rsidRPr="00BF36B6">
        <w:rPr>
          <w:rFonts w:hint="eastAsia"/>
          <w:bCs/>
        </w:rPr>
        <w:t>（</w:t>
      </w:r>
      <w:r w:rsidRPr="00BF36B6">
        <w:rPr>
          <w:rFonts w:hint="eastAsia"/>
          <w:bCs/>
        </w:rPr>
        <w:t>1</w:t>
      </w:r>
      <w:r w:rsidRPr="00BF36B6">
        <w:rPr>
          <w:rFonts w:hint="eastAsia"/>
          <w:bCs/>
        </w:rPr>
        <w:t>）直流制动的功能是为了克服低速爬行现象而设置的；</w:t>
      </w:r>
    </w:p>
    <w:p w14:paraId="0FC3108B" w14:textId="77777777" w:rsidR="00182A7D" w:rsidRPr="00BF36B6" w:rsidRDefault="00182A7D" w:rsidP="00182A7D">
      <w:pPr>
        <w:tabs>
          <w:tab w:val="left" w:pos="840"/>
        </w:tabs>
        <w:ind w:firstLine="420"/>
        <w:rPr>
          <w:bCs/>
        </w:rPr>
      </w:pPr>
      <w:r w:rsidRPr="00BF36B6">
        <w:rPr>
          <w:rFonts w:hint="eastAsia"/>
          <w:bCs/>
        </w:rPr>
        <w:t xml:space="preserve">   </w:t>
      </w:r>
      <w:r w:rsidRPr="00BF36B6">
        <w:rPr>
          <w:rFonts w:hint="eastAsia"/>
          <w:bCs/>
        </w:rPr>
        <w:t>（</w:t>
      </w:r>
      <w:r w:rsidRPr="00BF36B6">
        <w:rPr>
          <w:rFonts w:hint="eastAsia"/>
          <w:bCs/>
        </w:rPr>
        <w:t>2</w:t>
      </w:r>
      <w:r w:rsidRPr="00BF36B6">
        <w:rPr>
          <w:rFonts w:hint="eastAsia"/>
          <w:bCs/>
        </w:rPr>
        <w:t>）当频率下降到一定程度时向定子绕组中通入直流电，使电动机迅速停转。</w:t>
      </w:r>
    </w:p>
    <w:p w14:paraId="495E6ADB" w14:textId="77777777" w:rsidR="00182A7D" w:rsidRPr="00BF36B6" w:rsidRDefault="00182A7D" w:rsidP="00182A7D">
      <w:pPr>
        <w:tabs>
          <w:tab w:val="left" w:pos="840"/>
        </w:tabs>
        <w:ind w:firstLine="420"/>
        <w:rPr>
          <w:bCs/>
        </w:rPr>
      </w:pPr>
      <w:r w:rsidRPr="00BF36B6">
        <w:rPr>
          <w:rFonts w:hint="eastAsia"/>
          <w:bCs/>
        </w:rPr>
        <w:t xml:space="preserve">   2.</w:t>
      </w:r>
      <w:r w:rsidRPr="00BF36B6">
        <w:rPr>
          <w:rFonts w:hint="eastAsia"/>
          <w:bCs/>
        </w:rPr>
        <w:t>直流制动需设定的三个主要参数：</w:t>
      </w:r>
    </w:p>
    <w:p w14:paraId="46361C8A" w14:textId="77777777" w:rsidR="00182A7D" w:rsidRPr="00BF36B6" w:rsidRDefault="00182A7D" w:rsidP="00182A7D">
      <w:pPr>
        <w:tabs>
          <w:tab w:val="left" w:pos="840"/>
        </w:tabs>
        <w:ind w:firstLine="420"/>
        <w:rPr>
          <w:bCs/>
        </w:rPr>
      </w:pPr>
      <w:r w:rsidRPr="00BF36B6">
        <w:rPr>
          <w:rFonts w:hint="eastAsia"/>
          <w:bCs/>
        </w:rPr>
        <w:t xml:space="preserve">   </w:t>
      </w:r>
      <w:r w:rsidRPr="00BF36B6">
        <w:rPr>
          <w:rFonts w:hint="eastAsia"/>
          <w:bCs/>
        </w:rPr>
        <w:t>（</w:t>
      </w:r>
      <w:r w:rsidRPr="00BF36B6">
        <w:rPr>
          <w:rFonts w:hint="eastAsia"/>
          <w:bCs/>
        </w:rPr>
        <w:t>1</w:t>
      </w:r>
      <w:r w:rsidRPr="00BF36B6">
        <w:rPr>
          <w:rFonts w:hint="eastAsia"/>
          <w:bCs/>
        </w:rPr>
        <w:t>）直流制动电压：施加于定子绕组的直流电压，系统惯性越大，设定的值也越大；</w:t>
      </w:r>
    </w:p>
    <w:p w14:paraId="24F1B0D4" w14:textId="77777777" w:rsidR="00182A7D" w:rsidRPr="00BF36B6" w:rsidRDefault="00182A7D" w:rsidP="00182A7D">
      <w:pPr>
        <w:tabs>
          <w:tab w:val="left" w:pos="840"/>
        </w:tabs>
        <w:ind w:firstLine="420"/>
        <w:rPr>
          <w:bCs/>
        </w:rPr>
      </w:pPr>
      <w:r w:rsidRPr="00BF36B6">
        <w:rPr>
          <w:rFonts w:hint="eastAsia"/>
          <w:bCs/>
        </w:rPr>
        <w:t xml:space="preserve">   </w:t>
      </w:r>
      <w:r w:rsidRPr="00BF36B6">
        <w:rPr>
          <w:rFonts w:hint="eastAsia"/>
          <w:bCs/>
        </w:rPr>
        <w:t>（</w:t>
      </w:r>
      <w:r w:rsidRPr="00BF36B6">
        <w:rPr>
          <w:rFonts w:hint="eastAsia"/>
          <w:bCs/>
        </w:rPr>
        <w:t>2</w:t>
      </w:r>
      <w:r w:rsidRPr="00BF36B6">
        <w:rPr>
          <w:rFonts w:hint="eastAsia"/>
          <w:bCs/>
        </w:rPr>
        <w:t>）直流制动时间：向定子绕组内通入直流电流的时间；</w:t>
      </w:r>
    </w:p>
    <w:p w14:paraId="67196E8F" w14:textId="77777777" w:rsidR="00182A7D" w:rsidRDefault="00182A7D" w:rsidP="00182A7D">
      <w:pPr>
        <w:tabs>
          <w:tab w:val="left" w:pos="840"/>
        </w:tabs>
        <w:ind w:firstLine="420"/>
        <w:rPr>
          <w:bCs/>
        </w:rPr>
      </w:pPr>
      <w:r w:rsidRPr="00BF36B6">
        <w:rPr>
          <w:rFonts w:hint="eastAsia"/>
          <w:bCs/>
        </w:rPr>
        <w:t xml:space="preserve">   </w:t>
      </w:r>
      <w:r w:rsidRPr="00BF36B6">
        <w:rPr>
          <w:rFonts w:hint="eastAsia"/>
          <w:bCs/>
        </w:rPr>
        <w:t>（</w:t>
      </w:r>
      <w:r w:rsidRPr="00BF36B6">
        <w:rPr>
          <w:rFonts w:hint="eastAsia"/>
          <w:bCs/>
        </w:rPr>
        <w:t>3</w:t>
      </w:r>
      <w:r w:rsidRPr="00BF36B6">
        <w:rPr>
          <w:rFonts w:hint="eastAsia"/>
          <w:bCs/>
        </w:rPr>
        <w:t>）直流制动起始频率：变频器由再生制动转为直流制动的频率。</w:t>
      </w:r>
    </w:p>
    <w:p w14:paraId="55B350F8" w14:textId="77777777" w:rsidR="00182A7D" w:rsidRPr="00BF36B6" w:rsidRDefault="00182A7D" w:rsidP="00182A7D">
      <w:pPr>
        <w:tabs>
          <w:tab w:val="left" w:pos="840"/>
        </w:tabs>
        <w:ind w:firstLine="420"/>
        <w:rPr>
          <w:bCs/>
        </w:rPr>
      </w:pPr>
    </w:p>
    <w:p w14:paraId="5B361EF2" w14:textId="77777777" w:rsidR="00182A7D" w:rsidRPr="00BF36B6" w:rsidRDefault="00182A7D" w:rsidP="00182A7D">
      <w:pPr>
        <w:tabs>
          <w:tab w:val="left" w:pos="840"/>
        </w:tabs>
        <w:ind w:firstLine="420"/>
        <w:rPr>
          <w:bCs/>
        </w:rPr>
      </w:pPr>
      <w:r w:rsidRPr="00BF36B6">
        <w:rPr>
          <w:rFonts w:hint="eastAsia"/>
          <w:bCs/>
        </w:rPr>
        <w:t>43</w:t>
      </w:r>
      <w:r w:rsidRPr="00BF36B6">
        <w:rPr>
          <w:rFonts w:hint="eastAsia"/>
          <w:bCs/>
        </w:rPr>
        <w:t>．（简述伺服系统的性能特点）（本题满分</w:t>
      </w:r>
      <w:r w:rsidRPr="00BF36B6">
        <w:rPr>
          <w:rFonts w:hint="eastAsia"/>
          <w:bCs/>
        </w:rPr>
        <w:t>5</w:t>
      </w:r>
      <w:r w:rsidRPr="00BF36B6">
        <w:rPr>
          <w:rFonts w:hint="eastAsia"/>
          <w:bCs/>
        </w:rPr>
        <w:t>分）</w:t>
      </w:r>
    </w:p>
    <w:p w14:paraId="464E167C" w14:textId="77777777" w:rsidR="00182A7D" w:rsidRPr="00BF36B6" w:rsidRDefault="00182A7D" w:rsidP="00182A7D">
      <w:pPr>
        <w:tabs>
          <w:tab w:val="left" w:pos="840"/>
        </w:tabs>
        <w:ind w:firstLine="420"/>
        <w:rPr>
          <w:bCs/>
        </w:rPr>
      </w:pPr>
      <w:r w:rsidRPr="00BF36B6">
        <w:rPr>
          <w:rFonts w:hint="eastAsia"/>
          <w:bCs/>
        </w:rPr>
        <w:t>答题要点及评分标准：（答出要点即可给分，</w:t>
      </w:r>
      <w:proofErr w:type="gramStart"/>
      <w:r w:rsidRPr="00BF36B6">
        <w:rPr>
          <w:rFonts w:hint="eastAsia"/>
          <w:bCs/>
        </w:rPr>
        <w:t>每错一条</w:t>
      </w:r>
      <w:proofErr w:type="gramEnd"/>
      <w:r w:rsidRPr="00BF36B6">
        <w:rPr>
          <w:rFonts w:hint="eastAsia"/>
          <w:bCs/>
        </w:rPr>
        <w:t>扣一分）</w:t>
      </w:r>
    </w:p>
    <w:p w14:paraId="3CC17474" w14:textId="77777777" w:rsidR="00182A7D" w:rsidRPr="00BF36B6" w:rsidRDefault="00182A7D" w:rsidP="00182A7D">
      <w:pPr>
        <w:tabs>
          <w:tab w:val="left" w:pos="840"/>
        </w:tabs>
        <w:ind w:firstLine="420"/>
        <w:rPr>
          <w:bCs/>
        </w:rPr>
      </w:pPr>
      <w:r w:rsidRPr="00BF36B6">
        <w:rPr>
          <w:rFonts w:hint="eastAsia"/>
          <w:bCs/>
        </w:rPr>
        <w:t>答：伺服系统具有以下性能特点：</w:t>
      </w:r>
    </w:p>
    <w:p w14:paraId="649D6513" w14:textId="77777777" w:rsidR="00182A7D" w:rsidRPr="00BF36B6" w:rsidRDefault="00182A7D" w:rsidP="00182A7D">
      <w:pPr>
        <w:tabs>
          <w:tab w:val="left" w:pos="840"/>
        </w:tabs>
        <w:ind w:firstLine="420"/>
        <w:rPr>
          <w:bCs/>
        </w:rPr>
      </w:pPr>
      <w:r w:rsidRPr="00BF36B6">
        <w:rPr>
          <w:rFonts w:hint="eastAsia"/>
          <w:bCs/>
        </w:rPr>
        <w:t>（</w:t>
      </w:r>
      <w:r w:rsidRPr="00BF36B6">
        <w:rPr>
          <w:rFonts w:hint="eastAsia"/>
          <w:bCs/>
        </w:rPr>
        <w:t>1</w:t>
      </w:r>
      <w:r w:rsidRPr="00BF36B6">
        <w:rPr>
          <w:rFonts w:hint="eastAsia"/>
          <w:bCs/>
        </w:rPr>
        <w:t>）可控性好，控制信号消失后系统立即自行停转；</w:t>
      </w:r>
    </w:p>
    <w:p w14:paraId="053B6911" w14:textId="77777777" w:rsidR="00182A7D" w:rsidRPr="00BF36B6" w:rsidRDefault="00182A7D" w:rsidP="00182A7D">
      <w:pPr>
        <w:tabs>
          <w:tab w:val="left" w:pos="840"/>
        </w:tabs>
        <w:ind w:firstLine="420"/>
        <w:rPr>
          <w:bCs/>
        </w:rPr>
      </w:pPr>
      <w:r w:rsidRPr="00BF36B6">
        <w:rPr>
          <w:rFonts w:hint="eastAsia"/>
          <w:bCs/>
        </w:rPr>
        <w:t>（</w:t>
      </w:r>
      <w:r w:rsidRPr="00BF36B6">
        <w:rPr>
          <w:rFonts w:hint="eastAsia"/>
          <w:bCs/>
        </w:rPr>
        <w:t>2</w:t>
      </w:r>
      <w:r w:rsidRPr="00BF36B6">
        <w:rPr>
          <w:rFonts w:hint="eastAsia"/>
          <w:bCs/>
        </w:rPr>
        <w:t>）稳定性高，转速随转矩的增加而均匀地下降；</w:t>
      </w:r>
    </w:p>
    <w:p w14:paraId="533A5883" w14:textId="77777777" w:rsidR="00182A7D" w:rsidRPr="00BF36B6" w:rsidRDefault="00182A7D" w:rsidP="00182A7D">
      <w:pPr>
        <w:tabs>
          <w:tab w:val="left" w:pos="840"/>
        </w:tabs>
        <w:ind w:firstLine="420"/>
        <w:rPr>
          <w:bCs/>
        </w:rPr>
      </w:pPr>
      <w:r w:rsidRPr="00BF36B6">
        <w:rPr>
          <w:rFonts w:hint="eastAsia"/>
          <w:bCs/>
        </w:rPr>
        <w:t>（</w:t>
      </w:r>
      <w:r w:rsidRPr="00BF36B6">
        <w:rPr>
          <w:rFonts w:hint="eastAsia"/>
          <w:bCs/>
        </w:rPr>
        <w:t>3</w:t>
      </w:r>
      <w:r w:rsidRPr="00BF36B6">
        <w:rPr>
          <w:rFonts w:hint="eastAsia"/>
          <w:bCs/>
        </w:rPr>
        <w:t>）</w:t>
      </w:r>
      <w:proofErr w:type="gramStart"/>
      <w:r w:rsidRPr="00BF36B6">
        <w:rPr>
          <w:rFonts w:hint="eastAsia"/>
          <w:bCs/>
        </w:rPr>
        <w:t>速应性</w:t>
      </w:r>
      <w:proofErr w:type="gramEnd"/>
      <w:r w:rsidRPr="00BF36B6">
        <w:rPr>
          <w:rFonts w:hint="eastAsia"/>
          <w:bCs/>
        </w:rPr>
        <w:t>强，反应快、灵敏、动态品质好；</w:t>
      </w:r>
    </w:p>
    <w:p w14:paraId="0062814B" w14:textId="77777777" w:rsidR="00182A7D" w:rsidRPr="00BF36B6" w:rsidRDefault="00182A7D" w:rsidP="00182A7D">
      <w:pPr>
        <w:tabs>
          <w:tab w:val="left" w:pos="840"/>
        </w:tabs>
        <w:ind w:firstLine="420"/>
        <w:rPr>
          <w:bCs/>
        </w:rPr>
      </w:pPr>
      <w:r w:rsidRPr="00BF36B6">
        <w:rPr>
          <w:rFonts w:hint="eastAsia"/>
          <w:bCs/>
        </w:rPr>
        <w:t>（</w:t>
      </w:r>
      <w:r w:rsidRPr="00BF36B6">
        <w:rPr>
          <w:rFonts w:hint="eastAsia"/>
          <w:bCs/>
        </w:rPr>
        <w:t>4</w:t>
      </w:r>
      <w:r w:rsidRPr="00BF36B6">
        <w:rPr>
          <w:rFonts w:hint="eastAsia"/>
          <w:bCs/>
        </w:rPr>
        <w:t>）调速范围大，转矩波动小；</w:t>
      </w:r>
    </w:p>
    <w:p w14:paraId="5E06DCB5" w14:textId="77777777" w:rsidR="00182A7D" w:rsidRDefault="00182A7D" w:rsidP="00182A7D">
      <w:pPr>
        <w:tabs>
          <w:tab w:val="left" w:pos="840"/>
        </w:tabs>
        <w:ind w:firstLine="420"/>
        <w:rPr>
          <w:bCs/>
        </w:rPr>
      </w:pPr>
      <w:r w:rsidRPr="00BF36B6">
        <w:rPr>
          <w:rFonts w:hint="eastAsia"/>
          <w:bCs/>
        </w:rPr>
        <w:t>（</w:t>
      </w:r>
      <w:r w:rsidRPr="00BF36B6">
        <w:rPr>
          <w:rFonts w:hint="eastAsia"/>
          <w:bCs/>
        </w:rPr>
        <w:t>5</w:t>
      </w:r>
      <w:r w:rsidRPr="00BF36B6">
        <w:rPr>
          <w:rFonts w:hint="eastAsia"/>
          <w:bCs/>
        </w:rPr>
        <w:t>）定位精度高，稳速性能好。</w:t>
      </w:r>
    </w:p>
    <w:p w14:paraId="484DEA04" w14:textId="77777777" w:rsidR="00182A7D" w:rsidRPr="00BF36B6" w:rsidRDefault="00182A7D" w:rsidP="00182A7D">
      <w:pPr>
        <w:tabs>
          <w:tab w:val="left" w:pos="840"/>
        </w:tabs>
        <w:ind w:firstLine="420"/>
        <w:rPr>
          <w:bCs/>
        </w:rPr>
      </w:pPr>
    </w:p>
    <w:p w14:paraId="701770A5" w14:textId="77777777" w:rsidR="00182A7D" w:rsidRPr="00BF36B6" w:rsidRDefault="00182A7D" w:rsidP="00182A7D">
      <w:pPr>
        <w:tabs>
          <w:tab w:val="left" w:pos="840"/>
        </w:tabs>
        <w:ind w:firstLine="420"/>
        <w:rPr>
          <w:bCs/>
        </w:rPr>
      </w:pPr>
      <w:r w:rsidRPr="00BF36B6">
        <w:rPr>
          <w:rFonts w:hint="eastAsia"/>
          <w:bCs/>
        </w:rPr>
        <w:t>44</w:t>
      </w:r>
      <w:r w:rsidRPr="00BF36B6">
        <w:rPr>
          <w:rFonts w:hint="eastAsia"/>
          <w:bCs/>
        </w:rPr>
        <w:t>．（技能培训指导的常用方法）（本题满分</w:t>
      </w:r>
      <w:r w:rsidRPr="00BF36B6">
        <w:rPr>
          <w:rFonts w:hint="eastAsia"/>
          <w:bCs/>
        </w:rPr>
        <w:t>5</w:t>
      </w:r>
      <w:r w:rsidRPr="00BF36B6">
        <w:rPr>
          <w:rFonts w:hint="eastAsia"/>
          <w:bCs/>
        </w:rPr>
        <w:t>分）</w:t>
      </w:r>
    </w:p>
    <w:p w14:paraId="4E4957F0" w14:textId="77777777" w:rsidR="00182A7D" w:rsidRPr="00BF36B6" w:rsidRDefault="00182A7D" w:rsidP="00182A7D">
      <w:pPr>
        <w:tabs>
          <w:tab w:val="left" w:pos="840"/>
        </w:tabs>
        <w:ind w:firstLine="420"/>
        <w:rPr>
          <w:bCs/>
        </w:rPr>
      </w:pPr>
      <w:r w:rsidRPr="00BF36B6">
        <w:rPr>
          <w:rFonts w:hint="eastAsia"/>
          <w:bCs/>
        </w:rPr>
        <w:t>答题要点及评分标准：（答出要点即可给分，</w:t>
      </w:r>
      <w:proofErr w:type="gramStart"/>
      <w:r w:rsidRPr="00BF36B6">
        <w:rPr>
          <w:rFonts w:hint="eastAsia"/>
          <w:bCs/>
        </w:rPr>
        <w:t>每错一条</w:t>
      </w:r>
      <w:proofErr w:type="gramEnd"/>
      <w:r w:rsidRPr="00BF36B6">
        <w:rPr>
          <w:rFonts w:hint="eastAsia"/>
          <w:bCs/>
        </w:rPr>
        <w:t>扣一分）</w:t>
      </w:r>
    </w:p>
    <w:p w14:paraId="6EBF5E89" w14:textId="77777777" w:rsidR="00182A7D" w:rsidRDefault="00182A7D" w:rsidP="00182A7D">
      <w:pPr>
        <w:tabs>
          <w:tab w:val="left" w:pos="840"/>
        </w:tabs>
        <w:ind w:firstLine="420"/>
        <w:rPr>
          <w:bCs/>
        </w:rPr>
      </w:pPr>
      <w:r w:rsidRPr="00DF4B29">
        <w:rPr>
          <w:rFonts w:hint="eastAsia"/>
          <w:bCs/>
        </w:rPr>
        <w:t>答：</w:t>
      </w:r>
      <w:r>
        <w:rPr>
          <w:rFonts w:hint="eastAsia"/>
          <w:bCs/>
        </w:rPr>
        <w:t>（</w:t>
      </w:r>
      <w:r>
        <w:rPr>
          <w:rFonts w:hint="eastAsia"/>
          <w:bCs/>
        </w:rPr>
        <w:t>1</w:t>
      </w:r>
      <w:r>
        <w:rPr>
          <w:rFonts w:hint="eastAsia"/>
          <w:bCs/>
        </w:rPr>
        <w:t>）现场讲授法，指导教师应根据维修电工不同等级的操作要求，准确、生动、简洁地讲解设备的工作原理和具体操作方法，特别要说清操作的重点、难点和要领；</w:t>
      </w:r>
    </w:p>
    <w:p w14:paraId="3E9AB17E" w14:textId="77777777" w:rsidR="00182A7D" w:rsidRDefault="00182A7D" w:rsidP="00182A7D">
      <w:pPr>
        <w:tabs>
          <w:tab w:val="left" w:pos="840"/>
        </w:tabs>
        <w:ind w:firstLine="420"/>
        <w:rPr>
          <w:bCs/>
        </w:rPr>
      </w:pPr>
      <w:r>
        <w:rPr>
          <w:rFonts w:hint="eastAsia"/>
          <w:bCs/>
        </w:rPr>
        <w:t>（</w:t>
      </w:r>
      <w:r>
        <w:rPr>
          <w:rFonts w:hint="eastAsia"/>
          <w:bCs/>
        </w:rPr>
        <w:t>2</w:t>
      </w:r>
      <w:r>
        <w:rPr>
          <w:rFonts w:hint="eastAsia"/>
          <w:bCs/>
        </w:rPr>
        <w:t>）示范操作法，通过指导性示范操作使学员可以直观、具体、形象地学习操作技能，具体的指导方法又可分演示性实际操作和教具实物的演示两种；</w:t>
      </w:r>
    </w:p>
    <w:p w14:paraId="4F981533" w14:textId="77777777" w:rsidR="00182A7D" w:rsidRDefault="00182A7D" w:rsidP="00182A7D">
      <w:pPr>
        <w:tabs>
          <w:tab w:val="left" w:pos="840"/>
        </w:tabs>
        <w:ind w:firstLine="420"/>
        <w:rPr>
          <w:bCs/>
        </w:rPr>
      </w:pPr>
      <w:r>
        <w:rPr>
          <w:rFonts w:hint="eastAsia"/>
          <w:bCs/>
        </w:rPr>
        <w:t>（</w:t>
      </w:r>
      <w:r>
        <w:rPr>
          <w:rFonts w:hint="eastAsia"/>
          <w:bCs/>
        </w:rPr>
        <w:t>3</w:t>
      </w:r>
      <w:r>
        <w:rPr>
          <w:rFonts w:hint="eastAsia"/>
          <w:bCs/>
        </w:rPr>
        <w:t>）指导操作和独立操作训练法，指导教师应有计划、有目的、有组织地进行全面的检查和指导，巡回指导中要关注学员的工作位置、操作方法，特别应注意让学员反复地进行独立实际操作；</w:t>
      </w:r>
    </w:p>
    <w:p w14:paraId="18722AFC" w14:textId="77777777" w:rsidR="00182A7D" w:rsidRDefault="00182A7D" w:rsidP="00182A7D">
      <w:pPr>
        <w:tabs>
          <w:tab w:val="left" w:pos="840"/>
        </w:tabs>
        <w:ind w:firstLine="420"/>
        <w:rPr>
          <w:bCs/>
        </w:rPr>
      </w:pPr>
      <w:r>
        <w:rPr>
          <w:rFonts w:hint="eastAsia"/>
          <w:bCs/>
        </w:rPr>
        <w:t>（</w:t>
      </w:r>
      <w:r>
        <w:rPr>
          <w:rFonts w:hint="eastAsia"/>
          <w:bCs/>
        </w:rPr>
        <w:t>4</w:t>
      </w:r>
      <w:r>
        <w:rPr>
          <w:rFonts w:hint="eastAsia"/>
          <w:bCs/>
        </w:rPr>
        <w:t>）加强安全教育，维修电工在技能操作训练中要特别注意安全事故的防范，一定要穿戴安全防护用品，遵守安全操作规程；</w:t>
      </w:r>
    </w:p>
    <w:p w14:paraId="6EE7B6C6" w14:textId="77777777" w:rsidR="00182A7D" w:rsidRDefault="00182A7D" w:rsidP="00182A7D">
      <w:pPr>
        <w:tabs>
          <w:tab w:val="left" w:pos="840"/>
        </w:tabs>
        <w:ind w:firstLine="420"/>
        <w:rPr>
          <w:bCs/>
        </w:rPr>
      </w:pPr>
      <w:r>
        <w:rPr>
          <w:rFonts w:hint="eastAsia"/>
          <w:bCs/>
        </w:rPr>
        <w:t>（</w:t>
      </w:r>
      <w:r>
        <w:rPr>
          <w:rFonts w:hint="eastAsia"/>
          <w:bCs/>
        </w:rPr>
        <w:t>5</w:t>
      </w:r>
      <w:r>
        <w:rPr>
          <w:rFonts w:hint="eastAsia"/>
          <w:bCs/>
        </w:rPr>
        <w:t>）培训指导总结，在实际操作结束时，培训教师应对学员的操作过程进行验收，做好学习总结、成绩考核和技术点评工作。</w:t>
      </w:r>
    </w:p>
    <w:p w14:paraId="4A5BB0BB" w14:textId="77777777" w:rsidR="00182A7D" w:rsidRPr="007856B8" w:rsidRDefault="00182A7D" w:rsidP="00182A7D">
      <w:pPr>
        <w:tabs>
          <w:tab w:val="left" w:pos="840"/>
        </w:tabs>
        <w:ind w:firstLine="420"/>
        <w:rPr>
          <w:bCs/>
        </w:rPr>
      </w:pPr>
    </w:p>
    <w:p w14:paraId="3A97D7DE" w14:textId="77777777" w:rsidR="00182A7D" w:rsidRPr="00CF3122" w:rsidRDefault="00182A7D" w:rsidP="00182A7D">
      <w:pPr>
        <w:ind w:left="422" w:hangingChars="200" w:hanging="422"/>
        <w:rPr>
          <w:b/>
        </w:rPr>
      </w:pPr>
      <w:r>
        <w:rPr>
          <w:rFonts w:hint="eastAsia"/>
          <w:b/>
          <w:bCs/>
        </w:rPr>
        <w:t>五、综合</w:t>
      </w:r>
      <w:r>
        <w:rPr>
          <w:rFonts w:hint="eastAsia"/>
          <w:b/>
        </w:rPr>
        <w:t>题（</w:t>
      </w:r>
      <w:r>
        <w:rPr>
          <w:rFonts w:hint="eastAsia"/>
          <w:bCs/>
        </w:rPr>
        <w:t>每题</w:t>
      </w:r>
      <w:r>
        <w:rPr>
          <w:rFonts w:hint="eastAsia"/>
          <w:bCs/>
        </w:rPr>
        <w:t>15</w:t>
      </w:r>
      <w:r>
        <w:rPr>
          <w:rFonts w:hint="eastAsia"/>
          <w:bCs/>
        </w:rPr>
        <w:t>分，共</w:t>
      </w:r>
      <w:r>
        <w:rPr>
          <w:rFonts w:hint="eastAsia"/>
          <w:bCs/>
        </w:rPr>
        <w:t>30</w:t>
      </w:r>
      <w:r>
        <w:rPr>
          <w:rFonts w:hint="eastAsia"/>
          <w:bCs/>
        </w:rPr>
        <w:t>分）</w:t>
      </w:r>
    </w:p>
    <w:p w14:paraId="6E4122A2" w14:textId="77777777" w:rsidR="00182A7D" w:rsidRDefault="00182A7D" w:rsidP="00182A7D">
      <w:pPr>
        <w:ind w:left="420" w:hangingChars="200" w:hanging="420"/>
        <w:rPr>
          <w:rFonts w:ascii="宋体" w:hAnsi="宋体"/>
        </w:rPr>
      </w:pPr>
      <w:r>
        <w:rPr>
          <w:rFonts w:ascii="宋体" w:hAnsi="宋体" w:hint="eastAsia"/>
        </w:rPr>
        <w:t>45．（</w:t>
      </w:r>
      <w:r w:rsidRPr="00EF602A">
        <w:rPr>
          <w:rFonts w:ascii="宋体" w:hAnsi="宋体" w:hint="eastAsia"/>
        </w:rPr>
        <w:t>三相半波可控整流电路</w:t>
      </w:r>
      <w:r>
        <w:rPr>
          <w:rFonts w:ascii="宋体" w:hAnsi="宋体" w:hint="eastAsia"/>
        </w:rPr>
        <w:t>）（本题满分15分）</w:t>
      </w:r>
    </w:p>
    <w:p w14:paraId="53DA8987" w14:textId="77777777" w:rsidR="00182A7D" w:rsidRDefault="00182A7D" w:rsidP="00182A7D">
      <w:pPr>
        <w:ind w:left="420" w:hangingChars="200" w:hanging="420"/>
        <w:rPr>
          <w:rFonts w:ascii="宋体" w:hAnsi="宋体"/>
        </w:rPr>
      </w:pPr>
      <w:r>
        <w:rPr>
          <w:rFonts w:ascii="宋体" w:hAnsi="宋体" w:hint="eastAsia"/>
        </w:rPr>
        <w:t>答题要点及评分标准：</w:t>
      </w:r>
    </w:p>
    <w:p w14:paraId="01DAD072" w14:textId="77777777" w:rsidR="00182A7D" w:rsidRDefault="00182A7D" w:rsidP="00182A7D">
      <w:pPr>
        <w:ind w:left="420" w:hangingChars="200" w:hanging="420"/>
        <w:rPr>
          <w:rFonts w:ascii="宋体" w:hAnsi="宋体"/>
        </w:rPr>
      </w:pPr>
      <w:r>
        <w:rPr>
          <w:rFonts w:ascii="宋体" w:hAnsi="宋体" w:hint="eastAsia"/>
        </w:rPr>
        <w:t>（1）</w:t>
      </w:r>
      <w:r w:rsidRPr="00EF602A">
        <w:rPr>
          <w:rFonts w:ascii="宋体" w:hAnsi="宋体" w:hint="eastAsia"/>
        </w:rPr>
        <w:t>三相半波可控整流电路</w:t>
      </w:r>
      <w:r>
        <w:rPr>
          <w:rFonts w:ascii="宋体" w:hAnsi="宋体" w:hint="eastAsia"/>
        </w:rPr>
        <w:t>电感性负载</w:t>
      </w:r>
      <w:r w:rsidRPr="00EF602A">
        <w:rPr>
          <w:rFonts w:ascii="宋体" w:hAnsi="宋体" w:hint="eastAsia"/>
        </w:rPr>
        <w:t>的</w:t>
      </w:r>
      <w:r>
        <w:rPr>
          <w:rFonts w:ascii="宋体" w:hAnsi="宋体" w:hint="eastAsia"/>
        </w:rPr>
        <w:t>主电路；（5分，</w:t>
      </w:r>
      <w:proofErr w:type="gramStart"/>
      <w:r>
        <w:rPr>
          <w:rFonts w:ascii="宋体" w:hAnsi="宋体" w:hint="eastAsia"/>
        </w:rPr>
        <w:t>每错1处</w:t>
      </w:r>
      <w:proofErr w:type="gramEnd"/>
      <w:r>
        <w:rPr>
          <w:rFonts w:ascii="宋体" w:hAnsi="宋体" w:hint="eastAsia"/>
        </w:rPr>
        <w:t>扣1分，扣完为止）</w:t>
      </w:r>
    </w:p>
    <w:p w14:paraId="427B5512" w14:textId="7726A8F7" w:rsidR="00870616" w:rsidRDefault="00182A7D" w:rsidP="00870616">
      <w:pPr>
        <w:pStyle w:val="afa"/>
        <w:spacing w:before="156"/>
        <w:jc w:val="left"/>
      </w:pPr>
      <w:r w:rsidRPr="003725D1">
        <w:rPr>
          <w:rFonts w:hint="eastAsia"/>
        </w:rPr>
        <w:drawing>
          <wp:inline distT="0" distB="0" distL="0" distR="0" wp14:anchorId="06710C4F" wp14:editId="46BD26A5">
            <wp:extent cx="2426967" cy="1200150"/>
            <wp:effectExtent l="0" t="0" r="0" b="0"/>
            <wp:docPr id="73012" name="图片 7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11696" t="14392" r="4277" b="7887"/>
                    <a:stretch/>
                  </pic:blipFill>
                  <pic:spPr bwMode="auto">
                    <a:xfrm>
                      <a:off x="0" y="0"/>
                      <a:ext cx="2439165" cy="1206182"/>
                    </a:xfrm>
                    <a:prstGeom prst="rect">
                      <a:avLst/>
                    </a:prstGeom>
                    <a:noFill/>
                    <a:ln>
                      <a:noFill/>
                    </a:ln>
                    <a:extLst>
                      <a:ext uri="{53640926-AAD7-44D8-BBD7-CCE9431645EC}">
                        <a14:shadowObscured xmlns:a14="http://schemas.microsoft.com/office/drawing/2010/main"/>
                      </a:ext>
                    </a:extLst>
                  </pic:spPr>
                </pic:pic>
              </a:graphicData>
            </a:graphic>
          </wp:inline>
        </w:drawing>
      </w:r>
    </w:p>
    <w:p w14:paraId="212D08B7" w14:textId="77777777" w:rsidR="00870616" w:rsidRDefault="00870616">
      <w:pPr>
        <w:widowControl/>
        <w:spacing w:line="240" w:lineRule="auto"/>
        <w:ind w:firstLineChars="0" w:firstLine="0"/>
        <w:jc w:val="left"/>
        <w:rPr>
          <w:noProof/>
        </w:rPr>
      </w:pPr>
      <w:r>
        <w:br w:type="page"/>
      </w:r>
    </w:p>
    <w:p w14:paraId="107B5B1A" w14:textId="77777777" w:rsidR="00182A7D" w:rsidRDefault="00182A7D" w:rsidP="00182A7D">
      <w:pPr>
        <w:ind w:left="420" w:hangingChars="200" w:hanging="420"/>
        <w:rPr>
          <w:rFonts w:ascii="宋体" w:hAnsi="宋体"/>
        </w:rPr>
      </w:pPr>
      <w:r>
        <w:rPr>
          <w:rFonts w:ascii="宋体" w:hAnsi="宋体" w:hint="eastAsia"/>
        </w:rPr>
        <w:lastRenderedPageBreak/>
        <w:t>（2）</w:t>
      </w:r>
      <w:r w:rsidRPr="00342DB7">
        <w:t>α</w:t>
      </w:r>
      <w:r>
        <w:rPr>
          <w:rFonts w:hint="eastAsia"/>
        </w:rPr>
        <w:t>=60</w:t>
      </w:r>
      <w:r>
        <w:t>°</w:t>
      </w:r>
      <w:r>
        <w:rPr>
          <w:rFonts w:hint="eastAsia"/>
        </w:rPr>
        <w:t>时的输出电压</w:t>
      </w:r>
      <w:r w:rsidRPr="00347199">
        <w:t>U</w:t>
      </w:r>
      <w:r w:rsidRPr="00347199">
        <w:rPr>
          <w:vertAlign w:val="subscript"/>
        </w:rPr>
        <w:t>d</w:t>
      </w:r>
      <w:r w:rsidRPr="00347199">
        <w:rPr>
          <w:rFonts w:hint="eastAsia"/>
        </w:rPr>
        <w:t>和</w:t>
      </w:r>
      <w:r>
        <w:rPr>
          <w:rFonts w:ascii="宋体" w:hAnsi="宋体" w:hint="eastAsia"/>
        </w:rPr>
        <w:t>输出电流</w:t>
      </w:r>
      <w:r>
        <w:rPr>
          <w:rFonts w:hint="eastAsia"/>
        </w:rPr>
        <w:t>I</w:t>
      </w:r>
      <w:r w:rsidRPr="00347199">
        <w:rPr>
          <w:vertAlign w:val="subscript"/>
        </w:rPr>
        <w:t>d</w:t>
      </w:r>
      <w:r>
        <w:rPr>
          <w:rFonts w:ascii="宋体" w:hAnsi="宋体" w:hint="eastAsia"/>
        </w:rPr>
        <w:t>的</w:t>
      </w:r>
      <w:r w:rsidRPr="00EF602A">
        <w:rPr>
          <w:rFonts w:ascii="宋体" w:hAnsi="宋体" w:hint="eastAsia"/>
        </w:rPr>
        <w:t>波形</w:t>
      </w:r>
      <w:r>
        <w:rPr>
          <w:rFonts w:ascii="宋体" w:hAnsi="宋体" w:hint="eastAsia"/>
        </w:rPr>
        <w:t>图；（5分，</w:t>
      </w:r>
      <w:proofErr w:type="gramStart"/>
      <w:r>
        <w:rPr>
          <w:rFonts w:ascii="宋体" w:hAnsi="宋体" w:hint="eastAsia"/>
        </w:rPr>
        <w:t>每错1处</w:t>
      </w:r>
      <w:proofErr w:type="gramEnd"/>
      <w:r>
        <w:rPr>
          <w:rFonts w:ascii="宋体" w:hAnsi="宋体" w:hint="eastAsia"/>
        </w:rPr>
        <w:t>扣1分，扣完为止）</w:t>
      </w:r>
    </w:p>
    <w:p w14:paraId="6762AA77" w14:textId="77777777" w:rsidR="00182A7D" w:rsidRDefault="00182A7D" w:rsidP="00182A7D">
      <w:pPr>
        <w:pStyle w:val="afa"/>
        <w:spacing w:before="156"/>
      </w:pPr>
      <w:r w:rsidRPr="00A9373E">
        <w:rPr>
          <w:rFonts w:hint="eastAsia"/>
        </w:rPr>
        <w:drawing>
          <wp:inline distT="0" distB="0" distL="0" distR="0" wp14:anchorId="126283A4" wp14:editId="6860E0E6">
            <wp:extent cx="2940711" cy="1819593"/>
            <wp:effectExtent l="0" t="0" r="0" b="9525"/>
            <wp:docPr id="73011" name="图片 7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7" cstate="print">
                      <a:extLst>
                        <a:ext uri="{28A0092B-C50C-407E-A947-70E740481C1C}">
                          <a14:useLocalDpi xmlns:a14="http://schemas.microsoft.com/office/drawing/2010/main" val="0"/>
                        </a:ext>
                      </a:extLst>
                    </a:blip>
                    <a:srcRect b="6642"/>
                    <a:stretch>
                      <a:fillRect/>
                    </a:stretch>
                  </pic:blipFill>
                  <pic:spPr bwMode="auto">
                    <a:xfrm>
                      <a:off x="0" y="0"/>
                      <a:ext cx="2942513" cy="1820708"/>
                    </a:xfrm>
                    <a:prstGeom prst="rect">
                      <a:avLst/>
                    </a:prstGeom>
                    <a:noFill/>
                    <a:ln>
                      <a:noFill/>
                    </a:ln>
                  </pic:spPr>
                </pic:pic>
              </a:graphicData>
            </a:graphic>
          </wp:inline>
        </w:drawing>
      </w:r>
    </w:p>
    <w:p w14:paraId="4F329602" w14:textId="77777777" w:rsidR="00182A7D" w:rsidRDefault="00182A7D" w:rsidP="00182A7D">
      <w:pPr>
        <w:pStyle w:val="afa"/>
        <w:spacing w:before="156"/>
      </w:pPr>
      <w:r w:rsidRPr="00A9373E">
        <w:rPr>
          <w:rFonts w:hint="eastAsia"/>
        </w:rPr>
        <w:drawing>
          <wp:inline distT="0" distB="0" distL="0" distR="0" wp14:anchorId="67A0CBD7" wp14:editId="1EB8F3B7">
            <wp:extent cx="3357880" cy="1082675"/>
            <wp:effectExtent l="0" t="0" r="0" b="3175"/>
            <wp:docPr id="73010" name="图片 7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8" cstate="print">
                      <a:extLst>
                        <a:ext uri="{28A0092B-C50C-407E-A947-70E740481C1C}">
                          <a14:useLocalDpi xmlns:a14="http://schemas.microsoft.com/office/drawing/2010/main" val="0"/>
                        </a:ext>
                      </a:extLst>
                    </a:blip>
                    <a:srcRect t="3404"/>
                    <a:stretch>
                      <a:fillRect/>
                    </a:stretch>
                  </pic:blipFill>
                  <pic:spPr bwMode="auto">
                    <a:xfrm>
                      <a:off x="0" y="0"/>
                      <a:ext cx="3357880" cy="1082675"/>
                    </a:xfrm>
                    <a:prstGeom prst="rect">
                      <a:avLst/>
                    </a:prstGeom>
                    <a:noFill/>
                    <a:ln>
                      <a:noFill/>
                    </a:ln>
                  </pic:spPr>
                </pic:pic>
              </a:graphicData>
            </a:graphic>
          </wp:inline>
        </w:drawing>
      </w:r>
    </w:p>
    <w:p w14:paraId="62B1B174" w14:textId="77777777" w:rsidR="00182A7D" w:rsidRDefault="00182A7D" w:rsidP="00182A7D">
      <w:pPr>
        <w:ind w:left="420" w:hangingChars="200" w:hanging="420"/>
        <w:rPr>
          <w:rFonts w:ascii="宋体" w:hAnsi="宋体"/>
        </w:rPr>
      </w:pPr>
      <w:r>
        <w:rPr>
          <w:rFonts w:ascii="宋体" w:hAnsi="宋体" w:hint="eastAsia"/>
        </w:rPr>
        <w:t>（3）</w:t>
      </w:r>
      <w:r w:rsidRPr="00A9373E">
        <w:t>U</w:t>
      </w:r>
      <w:r w:rsidRPr="00A9373E">
        <w:rPr>
          <w:vertAlign w:val="subscript"/>
        </w:rPr>
        <w:t>d</w:t>
      </w:r>
      <w:r w:rsidRPr="00A9373E">
        <w:t>=1.17U</w:t>
      </w:r>
      <w:r w:rsidRPr="00A9373E">
        <w:rPr>
          <w:vertAlign w:val="subscript"/>
        </w:rPr>
        <w:t>2</w:t>
      </w:r>
      <w:r w:rsidRPr="00A9373E">
        <w:t>cos</w:t>
      </w:r>
      <w:r>
        <w:rPr>
          <w:rFonts w:ascii="宋体" w:hAnsi="宋体" w:hint="eastAsia"/>
        </w:rPr>
        <w:t>α</w:t>
      </w:r>
      <w:r>
        <w:rPr>
          <w:rFonts w:hint="eastAsia"/>
        </w:rPr>
        <w:t>（</w:t>
      </w:r>
      <w:r>
        <w:rPr>
          <w:rFonts w:hint="eastAsia"/>
        </w:rPr>
        <w:t>0</w:t>
      </w:r>
      <w:r>
        <w:t>°</w:t>
      </w:r>
      <w:r>
        <w:rPr>
          <w:rFonts w:ascii="宋体" w:hAnsi="宋体" w:hint="eastAsia"/>
        </w:rPr>
        <w:t>≤α≤9</w:t>
      </w:r>
      <w:r>
        <w:rPr>
          <w:rFonts w:hint="eastAsia"/>
        </w:rPr>
        <w:t>0</w:t>
      </w:r>
      <w:r>
        <w:t>°</w:t>
      </w:r>
      <w:r>
        <w:rPr>
          <w:rFonts w:hint="eastAsia"/>
        </w:rPr>
        <w:t>）</w:t>
      </w:r>
      <w:r w:rsidRPr="00A9373E">
        <w:t xml:space="preserve"> </w:t>
      </w:r>
      <w:r>
        <w:rPr>
          <w:rFonts w:hint="eastAsia"/>
        </w:rPr>
        <w:t>（</w:t>
      </w:r>
      <w:r>
        <w:rPr>
          <w:rFonts w:hint="eastAsia"/>
        </w:rPr>
        <w:t>2</w:t>
      </w:r>
      <w:r>
        <w:rPr>
          <w:rFonts w:hint="eastAsia"/>
        </w:rPr>
        <w:t>分）</w:t>
      </w:r>
    </w:p>
    <w:p w14:paraId="55F18A1A" w14:textId="77777777" w:rsidR="00182A7D" w:rsidRPr="003704B2" w:rsidRDefault="00182A7D" w:rsidP="00182A7D">
      <w:pPr>
        <w:ind w:left="420" w:hangingChars="200" w:hanging="420"/>
        <w:rPr>
          <w:rFonts w:ascii="宋体" w:hAnsi="宋体"/>
        </w:rPr>
      </w:pPr>
      <w:r>
        <w:rPr>
          <w:rFonts w:ascii="宋体" w:hAnsi="宋体" w:hint="eastAsia"/>
        </w:rPr>
        <w:t xml:space="preserve">     </w:t>
      </w:r>
      <w:r>
        <w:rPr>
          <w:rFonts w:hint="eastAsia"/>
        </w:rPr>
        <w:t>I</w:t>
      </w:r>
      <w:r w:rsidRPr="00A9373E">
        <w:rPr>
          <w:vertAlign w:val="subscript"/>
        </w:rPr>
        <w:t>d</w:t>
      </w:r>
      <w:r w:rsidRPr="00A9373E">
        <w:t>= U</w:t>
      </w:r>
      <w:r w:rsidRPr="00A9373E">
        <w:rPr>
          <w:vertAlign w:val="subscript"/>
        </w:rPr>
        <w:t>d</w:t>
      </w:r>
      <w:r w:rsidRPr="00A9373E">
        <w:t xml:space="preserve"> </w:t>
      </w:r>
      <w:r>
        <w:rPr>
          <w:rFonts w:hint="eastAsia"/>
        </w:rPr>
        <w:t>/R</w:t>
      </w:r>
      <w:r w:rsidRPr="00A9373E">
        <w:rPr>
          <w:vertAlign w:val="subscript"/>
        </w:rPr>
        <w:t>d</w:t>
      </w:r>
      <w:r>
        <w:rPr>
          <w:rFonts w:hint="eastAsia"/>
        </w:rPr>
        <w:t xml:space="preserve">                     </w:t>
      </w:r>
      <w:r>
        <w:rPr>
          <w:rFonts w:hint="eastAsia"/>
        </w:rPr>
        <w:t>（</w:t>
      </w:r>
      <w:r>
        <w:rPr>
          <w:rFonts w:hint="eastAsia"/>
        </w:rPr>
        <w:t>1</w:t>
      </w:r>
      <w:r>
        <w:rPr>
          <w:rFonts w:hint="eastAsia"/>
        </w:rPr>
        <w:t>分）</w:t>
      </w:r>
    </w:p>
    <w:p w14:paraId="2E4BF4EB" w14:textId="77777777" w:rsidR="00182A7D" w:rsidRDefault="00182A7D" w:rsidP="00182A7D">
      <w:pPr>
        <w:ind w:left="420" w:hangingChars="200" w:hanging="420"/>
      </w:pPr>
      <w:r>
        <w:rPr>
          <w:rFonts w:ascii="宋体" w:hAnsi="宋体" w:hint="eastAsia"/>
        </w:rPr>
        <w:t xml:space="preserve">     控制角</w:t>
      </w:r>
      <w:r w:rsidRPr="00342DB7">
        <w:t>α</w:t>
      </w:r>
      <w:r>
        <w:rPr>
          <w:rFonts w:hint="eastAsia"/>
        </w:rPr>
        <w:t>的移</w:t>
      </w:r>
      <w:proofErr w:type="gramStart"/>
      <w:r>
        <w:rPr>
          <w:rFonts w:hint="eastAsia"/>
        </w:rPr>
        <w:t>相范围</w:t>
      </w:r>
      <w:proofErr w:type="gramEnd"/>
      <w:r>
        <w:rPr>
          <w:rFonts w:hint="eastAsia"/>
        </w:rPr>
        <w:t>0</w:t>
      </w:r>
      <w:r>
        <w:t>°</w:t>
      </w:r>
      <w:r w:rsidRPr="003704B2">
        <w:t>~</w:t>
      </w:r>
      <w:r>
        <w:rPr>
          <w:rFonts w:ascii="宋体" w:hAnsi="宋体" w:hint="eastAsia"/>
        </w:rPr>
        <w:t>9</w:t>
      </w:r>
      <w:r>
        <w:rPr>
          <w:rFonts w:hint="eastAsia"/>
        </w:rPr>
        <w:t>0</w:t>
      </w:r>
      <w:r>
        <w:t>°</w:t>
      </w:r>
      <w:r>
        <w:rPr>
          <w:rFonts w:hint="eastAsia"/>
        </w:rPr>
        <w:t xml:space="preserve">     </w:t>
      </w:r>
      <w:r>
        <w:rPr>
          <w:rFonts w:hint="eastAsia"/>
        </w:rPr>
        <w:t>（</w:t>
      </w:r>
      <w:r>
        <w:rPr>
          <w:rFonts w:hint="eastAsia"/>
        </w:rPr>
        <w:t>2</w:t>
      </w:r>
      <w:r>
        <w:rPr>
          <w:rFonts w:hint="eastAsia"/>
        </w:rPr>
        <w:t>分）</w:t>
      </w:r>
    </w:p>
    <w:p w14:paraId="32FF9D4F" w14:textId="77777777" w:rsidR="00182A7D" w:rsidRDefault="00182A7D" w:rsidP="00182A7D">
      <w:pPr>
        <w:ind w:left="420" w:hangingChars="200" w:hanging="420"/>
        <w:rPr>
          <w:rFonts w:ascii="宋体" w:hAnsi="宋体"/>
        </w:rPr>
      </w:pPr>
    </w:p>
    <w:p w14:paraId="1342B38C" w14:textId="77777777" w:rsidR="00182A7D" w:rsidRDefault="00182A7D" w:rsidP="00182A7D">
      <w:pPr>
        <w:ind w:left="420" w:hangingChars="200" w:hanging="420"/>
        <w:rPr>
          <w:rFonts w:ascii="宋体" w:hAnsi="宋体"/>
        </w:rPr>
      </w:pPr>
      <w:r>
        <w:rPr>
          <w:rFonts w:ascii="宋体" w:hAnsi="宋体" w:hint="eastAsia"/>
        </w:rPr>
        <w:t>46．（用PLC的乘除法指令实现彩灯的移位循环）（本题满分15分）</w:t>
      </w:r>
    </w:p>
    <w:p w14:paraId="00EEBF28" w14:textId="77777777" w:rsidR="00182A7D" w:rsidRDefault="00182A7D" w:rsidP="00182A7D">
      <w:pPr>
        <w:ind w:firstLine="420"/>
        <w:rPr>
          <w:rFonts w:ascii="宋体" w:hAnsi="宋体"/>
        </w:rPr>
      </w:pPr>
      <w:r>
        <w:rPr>
          <w:rFonts w:ascii="宋体" w:hAnsi="宋体" w:hint="eastAsia"/>
        </w:rPr>
        <w:t>答题要点及评分标准：（</w:t>
      </w:r>
      <w:r w:rsidRPr="002E76BE">
        <w:rPr>
          <w:rFonts w:ascii="宋体" w:hAnsi="宋体" w:hint="eastAsia"/>
        </w:rPr>
        <w:t>程序仅供参考，程序的编写可以使用梯形图或语句表，PLC可使用西门子或三菱或松下，但要对程序进行说明，程序置初值正确得2分，乘法指令正确得5分，除法指令正确得5分，程序说明正确得3分，</w:t>
      </w:r>
      <w:proofErr w:type="gramStart"/>
      <w:r w:rsidRPr="002E76BE">
        <w:rPr>
          <w:rFonts w:ascii="宋体" w:hAnsi="宋体" w:hint="eastAsia"/>
        </w:rPr>
        <w:t>每错一处</w:t>
      </w:r>
      <w:proofErr w:type="gramEnd"/>
      <w:r w:rsidRPr="002E76BE">
        <w:rPr>
          <w:rFonts w:ascii="宋体" w:hAnsi="宋体" w:hint="eastAsia"/>
        </w:rPr>
        <w:t>扣一分，扣完为止）</w:t>
      </w:r>
    </w:p>
    <w:p w14:paraId="622804F8" w14:textId="77777777" w:rsidR="00182A7D" w:rsidRDefault="00182A7D" w:rsidP="00182A7D">
      <w:pPr>
        <w:pStyle w:val="afa"/>
        <w:spacing w:before="156"/>
      </w:pPr>
      <w:r w:rsidRPr="00C55E85">
        <w:rPr>
          <w:rFonts w:hint="eastAsia"/>
        </w:rPr>
        <w:lastRenderedPageBreak/>
        <w:drawing>
          <wp:inline distT="0" distB="0" distL="0" distR="0" wp14:anchorId="386A6994" wp14:editId="65613226">
            <wp:extent cx="4725670" cy="2618740"/>
            <wp:effectExtent l="0" t="0" r="0" b="0"/>
            <wp:docPr id="73009" name="图片 7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25670" cy="2618740"/>
                    </a:xfrm>
                    <a:prstGeom prst="rect">
                      <a:avLst/>
                    </a:prstGeom>
                    <a:noFill/>
                    <a:ln>
                      <a:noFill/>
                    </a:ln>
                  </pic:spPr>
                </pic:pic>
              </a:graphicData>
            </a:graphic>
          </wp:inline>
        </w:drawing>
      </w:r>
    </w:p>
    <w:p w14:paraId="624B1383" w14:textId="37BC61A2" w:rsidR="00EB5B33" w:rsidRPr="001B4BB3" w:rsidRDefault="00182A7D" w:rsidP="00182A7D">
      <w:pPr>
        <w:widowControl/>
        <w:spacing w:line="240" w:lineRule="auto"/>
        <w:ind w:firstLineChars="0" w:firstLine="0"/>
        <w:jc w:val="left"/>
        <w:rPr>
          <w:rFonts w:ascii="宋体" w:hAnsi="宋体"/>
        </w:rPr>
      </w:pPr>
      <w:r>
        <w:rPr>
          <w:rFonts w:ascii="宋体" w:hAnsi="宋体"/>
        </w:rPr>
        <w:br w:type="page"/>
      </w:r>
    </w:p>
    <w:p w14:paraId="6D6672D1" w14:textId="0E113145" w:rsidR="00113EA4" w:rsidRDefault="00113EA4" w:rsidP="00113EA4">
      <w:pPr>
        <w:pStyle w:val="2"/>
        <w:rPr>
          <w:rFonts w:ascii="黑体" w:eastAsia="黑体" w:hAnsi="黑体"/>
          <w:sz w:val="30"/>
        </w:rPr>
      </w:pPr>
      <w:bookmarkStart w:id="61" w:name="_Toc63667717"/>
      <w:r>
        <w:rPr>
          <w:rFonts w:ascii="黑体" w:eastAsia="黑体" w:hAnsi="黑体"/>
          <w:sz w:val="30"/>
        </w:rPr>
        <w:lastRenderedPageBreak/>
        <w:t>13</w:t>
      </w:r>
      <w:r>
        <w:rPr>
          <w:rFonts w:ascii="黑体" w:eastAsia="黑体" w:hAnsi="黑体" w:hint="eastAsia"/>
          <w:sz w:val="30"/>
        </w:rPr>
        <w:t>、</w:t>
      </w:r>
      <w:r w:rsidRPr="00113EA4">
        <w:rPr>
          <w:rFonts w:ascii="黑体" w:eastAsia="黑体" w:hAnsi="黑体" w:hint="eastAsia"/>
          <w:sz w:val="30"/>
        </w:rPr>
        <w:t>理论知识考试</w:t>
      </w:r>
      <w:r>
        <w:rPr>
          <w:rFonts w:ascii="黑体" w:eastAsia="黑体" w:hAnsi="黑体" w:hint="eastAsia"/>
          <w:sz w:val="30"/>
        </w:rPr>
        <w:t>试卷十三</w:t>
      </w:r>
      <w:bookmarkEnd w:id="61"/>
    </w:p>
    <w:p w14:paraId="0719372D" w14:textId="77777777" w:rsidR="00113EA4" w:rsidRDefault="00113EA4" w:rsidP="00A410F8">
      <w:pPr>
        <w:ind w:firstLineChars="0" w:firstLine="0"/>
        <w:jc w:val="center"/>
        <w:rPr>
          <w:rFonts w:eastAsia="黑体"/>
          <w:sz w:val="30"/>
        </w:rPr>
      </w:pPr>
    </w:p>
    <w:p w14:paraId="361E11D5" w14:textId="7DE9A2D8" w:rsidR="001B4BB3" w:rsidRPr="00A410F8" w:rsidRDefault="001B4BB3" w:rsidP="00A410F8">
      <w:pPr>
        <w:ind w:firstLineChars="0" w:firstLine="0"/>
        <w:jc w:val="center"/>
        <w:rPr>
          <w:rFonts w:eastAsia="黑体"/>
          <w:sz w:val="30"/>
        </w:rPr>
      </w:pPr>
      <w:r w:rsidRPr="00A410F8">
        <w:rPr>
          <w:rFonts w:eastAsia="黑体" w:hint="eastAsia"/>
          <w:sz w:val="30"/>
        </w:rPr>
        <w:t>职业技能鉴定国家题库</w:t>
      </w:r>
    </w:p>
    <w:p w14:paraId="361E11D6" w14:textId="77777777" w:rsidR="001B4BB3" w:rsidRPr="00113EA4" w:rsidRDefault="001B4BB3" w:rsidP="00234501">
      <w:pPr>
        <w:pStyle w:val="4"/>
        <w:jc w:val="center"/>
        <w:rPr>
          <w:rFonts w:ascii="宋体" w:eastAsia="宋体" w:hAnsi="宋体"/>
          <w:sz w:val="30"/>
          <w:szCs w:val="30"/>
        </w:rPr>
      </w:pPr>
      <w:bookmarkStart w:id="62" w:name="_Toc59553176"/>
      <w:bookmarkStart w:id="63" w:name="_Toc63667718"/>
      <w:r w:rsidRPr="00113EA4">
        <w:rPr>
          <w:rFonts w:ascii="宋体" w:eastAsia="宋体" w:hAnsi="宋体" w:hint="eastAsia"/>
          <w:sz w:val="30"/>
          <w:szCs w:val="30"/>
        </w:rPr>
        <w:t>维修电工国家职业资格二级（技师）理论知识试卷</w:t>
      </w:r>
      <w:r w:rsidR="00A72E14" w:rsidRPr="00113EA4">
        <w:rPr>
          <w:rFonts w:ascii="宋体" w:eastAsia="宋体" w:hAnsi="宋体" w:hint="eastAsia"/>
          <w:sz w:val="30"/>
          <w:szCs w:val="30"/>
        </w:rPr>
        <w:t>（一）</w:t>
      </w:r>
      <w:bookmarkEnd w:id="62"/>
      <w:bookmarkEnd w:id="63"/>
    </w:p>
    <w:p w14:paraId="361E11D7" w14:textId="77777777" w:rsidR="001B4BB3" w:rsidRPr="00F83DEA" w:rsidRDefault="001B4BB3" w:rsidP="00D471E4">
      <w:pPr>
        <w:ind w:firstLineChars="0" w:firstLine="0"/>
        <w:jc w:val="center"/>
        <w:rPr>
          <w:rFonts w:ascii="宋体" w:eastAsia="宋体" w:hAnsi="宋体"/>
          <w:b/>
          <w:bCs/>
          <w:sz w:val="28"/>
        </w:rPr>
      </w:pPr>
      <w:r w:rsidRPr="00F83DEA">
        <w:rPr>
          <w:rFonts w:ascii="宋体" w:eastAsia="宋体" w:hAnsi="宋体" w:hint="eastAsia"/>
          <w:b/>
          <w:bCs/>
          <w:sz w:val="28"/>
        </w:rPr>
        <w:t>注</w:t>
      </w:r>
      <w:r w:rsidRPr="00F83DEA">
        <w:rPr>
          <w:rFonts w:ascii="宋体" w:eastAsia="宋体" w:hAnsi="宋体"/>
          <w:b/>
          <w:bCs/>
          <w:sz w:val="28"/>
        </w:rPr>
        <w:t xml:space="preserve">   意   事   项</w:t>
      </w:r>
    </w:p>
    <w:p w14:paraId="361E11D8" w14:textId="77777777" w:rsidR="001B4BB3" w:rsidRPr="00F83DEA" w:rsidRDefault="001B4BB3" w:rsidP="00A72E14">
      <w:pPr>
        <w:ind w:firstLine="420"/>
        <w:rPr>
          <w:rFonts w:ascii="宋体" w:eastAsia="宋体" w:hAnsi="宋体"/>
        </w:rPr>
      </w:pPr>
      <w:r w:rsidRPr="00F83DEA">
        <w:rPr>
          <w:rFonts w:ascii="宋体" w:eastAsia="宋体" w:hAnsi="宋体"/>
        </w:rPr>
        <w:t>1</w:t>
      </w:r>
      <w:r w:rsidRPr="00F83DEA">
        <w:rPr>
          <w:rFonts w:ascii="宋体" w:eastAsia="宋体" w:hAnsi="宋体" w:hint="eastAsia"/>
        </w:rPr>
        <w:t>、</w:t>
      </w:r>
      <w:r w:rsidRPr="00F83DEA">
        <w:rPr>
          <w:rFonts w:ascii="宋体" w:eastAsia="宋体" w:hAnsi="宋体"/>
        </w:rPr>
        <w:t>考试时间：120分钟。</w:t>
      </w:r>
    </w:p>
    <w:p w14:paraId="361E11D9" w14:textId="77777777" w:rsidR="001B4BB3" w:rsidRPr="00F83DEA" w:rsidRDefault="001B4BB3" w:rsidP="00A72E14">
      <w:pPr>
        <w:ind w:firstLine="420"/>
        <w:rPr>
          <w:rFonts w:ascii="宋体" w:eastAsia="宋体" w:hAnsi="宋体"/>
        </w:rPr>
      </w:pPr>
      <w:r w:rsidRPr="00F83DEA">
        <w:rPr>
          <w:rFonts w:ascii="宋体" w:eastAsia="宋体" w:hAnsi="宋体"/>
        </w:rPr>
        <w:t>2、请在试卷</w:t>
      </w:r>
      <w:proofErr w:type="gramStart"/>
      <w:r w:rsidRPr="00F83DEA">
        <w:rPr>
          <w:rFonts w:ascii="宋体" w:eastAsia="宋体" w:hAnsi="宋体"/>
        </w:rPr>
        <w:t>标封处</w:t>
      </w:r>
      <w:proofErr w:type="gramEnd"/>
      <w:r w:rsidRPr="00F83DEA">
        <w:rPr>
          <w:rFonts w:ascii="宋体" w:eastAsia="宋体" w:hAnsi="宋体"/>
        </w:rPr>
        <w:t>填写姓名、准考证号和所在单位的名称。</w:t>
      </w:r>
    </w:p>
    <w:p w14:paraId="361E11DA" w14:textId="77777777" w:rsidR="001B4BB3" w:rsidRPr="00F83DEA" w:rsidRDefault="001B4BB3" w:rsidP="00A72E14">
      <w:pPr>
        <w:ind w:firstLine="420"/>
        <w:rPr>
          <w:rFonts w:ascii="宋体" w:eastAsia="宋体" w:hAnsi="宋体"/>
        </w:rPr>
      </w:pPr>
      <w:r w:rsidRPr="00F83DEA">
        <w:rPr>
          <w:rFonts w:ascii="宋体" w:eastAsia="宋体" w:hAnsi="宋体"/>
        </w:rPr>
        <w:t>3、请仔细阅读答题要求，在规定位置填写答案。</w:t>
      </w:r>
    </w:p>
    <w:p w14:paraId="361E11DB" w14:textId="77777777" w:rsidR="001B4BB3" w:rsidRPr="00F83DEA" w:rsidRDefault="001B4BB3" w:rsidP="001B4BB3">
      <w:pPr>
        <w:ind w:leftChars="200" w:left="420" w:firstLine="420"/>
        <w:rPr>
          <w:rFonts w:ascii="宋体" w:eastAsia="宋体" w:hAnsi="宋体"/>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3"/>
        <w:gridCol w:w="893"/>
        <w:gridCol w:w="893"/>
        <w:gridCol w:w="894"/>
        <w:gridCol w:w="894"/>
        <w:gridCol w:w="894"/>
        <w:gridCol w:w="894"/>
        <w:gridCol w:w="894"/>
      </w:tblGrid>
      <w:tr w:rsidR="001B4BB3" w:rsidRPr="00F83DEA" w14:paraId="361E11E4" w14:textId="77777777" w:rsidTr="00A72E14">
        <w:tc>
          <w:tcPr>
            <w:tcW w:w="893" w:type="dxa"/>
            <w:vAlign w:val="center"/>
          </w:tcPr>
          <w:p w14:paraId="361E11DC" w14:textId="77777777" w:rsidR="001B4BB3" w:rsidRPr="00F83DEA" w:rsidRDefault="001B4BB3" w:rsidP="00A72E14">
            <w:pPr>
              <w:ind w:firstLineChars="0" w:firstLine="0"/>
              <w:jc w:val="center"/>
              <w:rPr>
                <w:rFonts w:ascii="宋体" w:eastAsia="宋体" w:hAnsi="宋体"/>
              </w:rPr>
            </w:pPr>
          </w:p>
        </w:tc>
        <w:tc>
          <w:tcPr>
            <w:tcW w:w="893" w:type="dxa"/>
            <w:vAlign w:val="center"/>
          </w:tcPr>
          <w:p w14:paraId="361E11DD" w14:textId="77777777" w:rsidR="001B4BB3" w:rsidRPr="00F83DEA" w:rsidRDefault="001B4BB3" w:rsidP="00A72E14">
            <w:pPr>
              <w:ind w:firstLineChars="0" w:firstLine="0"/>
              <w:jc w:val="center"/>
              <w:rPr>
                <w:rFonts w:ascii="宋体" w:eastAsia="宋体" w:hAnsi="宋体"/>
              </w:rPr>
            </w:pPr>
            <w:proofErr w:type="gramStart"/>
            <w:r w:rsidRPr="00F83DEA">
              <w:rPr>
                <w:rFonts w:ascii="宋体" w:eastAsia="宋体" w:hAnsi="宋体" w:hint="eastAsia"/>
              </w:rPr>
              <w:t>一</w:t>
            </w:r>
            <w:proofErr w:type="gramEnd"/>
          </w:p>
        </w:tc>
        <w:tc>
          <w:tcPr>
            <w:tcW w:w="893" w:type="dxa"/>
            <w:vAlign w:val="center"/>
          </w:tcPr>
          <w:p w14:paraId="361E11DE" w14:textId="77777777" w:rsidR="001B4BB3" w:rsidRPr="00F83DEA" w:rsidRDefault="001B4BB3" w:rsidP="00A72E14">
            <w:pPr>
              <w:ind w:firstLineChars="0" w:firstLine="0"/>
              <w:jc w:val="center"/>
              <w:rPr>
                <w:rFonts w:ascii="宋体" w:eastAsia="宋体" w:hAnsi="宋体"/>
              </w:rPr>
            </w:pPr>
            <w:r w:rsidRPr="00F83DEA">
              <w:rPr>
                <w:rFonts w:ascii="宋体" w:eastAsia="宋体" w:hAnsi="宋体" w:hint="eastAsia"/>
              </w:rPr>
              <w:t>二</w:t>
            </w:r>
          </w:p>
        </w:tc>
        <w:tc>
          <w:tcPr>
            <w:tcW w:w="894" w:type="dxa"/>
            <w:vAlign w:val="center"/>
          </w:tcPr>
          <w:p w14:paraId="361E11DF" w14:textId="77777777" w:rsidR="001B4BB3" w:rsidRPr="00F83DEA" w:rsidRDefault="001B4BB3" w:rsidP="00A72E14">
            <w:pPr>
              <w:ind w:firstLineChars="0" w:firstLine="0"/>
              <w:jc w:val="center"/>
              <w:rPr>
                <w:rFonts w:ascii="宋体" w:eastAsia="宋体" w:hAnsi="宋体"/>
              </w:rPr>
            </w:pPr>
            <w:r w:rsidRPr="00F83DEA">
              <w:rPr>
                <w:rFonts w:ascii="宋体" w:eastAsia="宋体" w:hAnsi="宋体" w:hint="eastAsia"/>
              </w:rPr>
              <w:t>三</w:t>
            </w:r>
          </w:p>
        </w:tc>
        <w:tc>
          <w:tcPr>
            <w:tcW w:w="894" w:type="dxa"/>
            <w:vAlign w:val="center"/>
          </w:tcPr>
          <w:p w14:paraId="361E11E0" w14:textId="77777777" w:rsidR="001B4BB3" w:rsidRPr="00F83DEA" w:rsidRDefault="001B4BB3" w:rsidP="00A72E14">
            <w:pPr>
              <w:ind w:firstLineChars="0" w:firstLine="0"/>
              <w:jc w:val="center"/>
              <w:rPr>
                <w:rFonts w:ascii="宋体" w:eastAsia="宋体" w:hAnsi="宋体"/>
              </w:rPr>
            </w:pPr>
            <w:r w:rsidRPr="00F83DEA">
              <w:rPr>
                <w:rFonts w:ascii="宋体" w:eastAsia="宋体" w:hAnsi="宋体" w:hint="eastAsia"/>
              </w:rPr>
              <w:t>四</w:t>
            </w:r>
          </w:p>
        </w:tc>
        <w:tc>
          <w:tcPr>
            <w:tcW w:w="894" w:type="dxa"/>
            <w:vAlign w:val="center"/>
          </w:tcPr>
          <w:p w14:paraId="361E11E1" w14:textId="77777777" w:rsidR="001B4BB3" w:rsidRPr="00F83DEA" w:rsidRDefault="001B4BB3" w:rsidP="00A72E14">
            <w:pPr>
              <w:ind w:firstLineChars="0" w:firstLine="0"/>
              <w:jc w:val="center"/>
              <w:rPr>
                <w:rFonts w:ascii="宋体" w:eastAsia="宋体" w:hAnsi="宋体"/>
              </w:rPr>
            </w:pPr>
            <w:r w:rsidRPr="00F83DEA">
              <w:rPr>
                <w:rFonts w:ascii="宋体" w:eastAsia="宋体" w:hAnsi="宋体" w:hint="eastAsia"/>
              </w:rPr>
              <w:t>五</w:t>
            </w:r>
          </w:p>
        </w:tc>
        <w:tc>
          <w:tcPr>
            <w:tcW w:w="894" w:type="dxa"/>
            <w:vAlign w:val="center"/>
          </w:tcPr>
          <w:p w14:paraId="361E11E2" w14:textId="77777777" w:rsidR="001B4BB3" w:rsidRPr="00F83DEA" w:rsidRDefault="001B4BB3" w:rsidP="00A72E14">
            <w:pPr>
              <w:ind w:firstLineChars="0" w:firstLine="0"/>
              <w:jc w:val="center"/>
              <w:rPr>
                <w:rFonts w:ascii="宋体" w:eastAsia="宋体" w:hAnsi="宋体"/>
              </w:rPr>
            </w:pPr>
            <w:r w:rsidRPr="00F83DEA">
              <w:rPr>
                <w:rFonts w:ascii="宋体" w:eastAsia="宋体" w:hAnsi="宋体" w:hint="eastAsia"/>
              </w:rPr>
              <w:t>总分</w:t>
            </w:r>
          </w:p>
        </w:tc>
        <w:tc>
          <w:tcPr>
            <w:tcW w:w="894" w:type="dxa"/>
            <w:vAlign w:val="center"/>
          </w:tcPr>
          <w:p w14:paraId="361E11E3" w14:textId="77777777" w:rsidR="001B4BB3" w:rsidRPr="00F83DEA" w:rsidRDefault="001B4BB3" w:rsidP="00A72E14">
            <w:pPr>
              <w:ind w:firstLineChars="0" w:firstLine="0"/>
              <w:jc w:val="center"/>
              <w:rPr>
                <w:rFonts w:ascii="宋体" w:eastAsia="宋体" w:hAnsi="宋体"/>
              </w:rPr>
            </w:pPr>
            <w:r w:rsidRPr="00F83DEA">
              <w:rPr>
                <w:rFonts w:ascii="宋体" w:eastAsia="宋体" w:hAnsi="宋体" w:hint="eastAsia"/>
              </w:rPr>
              <w:t>统分人</w:t>
            </w:r>
          </w:p>
        </w:tc>
      </w:tr>
      <w:tr w:rsidR="001B4BB3" w:rsidRPr="00F83DEA" w14:paraId="361E11ED" w14:textId="77777777" w:rsidTr="00A72E14">
        <w:tc>
          <w:tcPr>
            <w:tcW w:w="893" w:type="dxa"/>
            <w:vAlign w:val="center"/>
          </w:tcPr>
          <w:p w14:paraId="361E11E5" w14:textId="77777777" w:rsidR="001B4BB3" w:rsidRPr="00F83DEA" w:rsidRDefault="001B4BB3" w:rsidP="00A72E14">
            <w:pPr>
              <w:ind w:firstLineChars="0" w:firstLine="0"/>
              <w:jc w:val="center"/>
              <w:rPr>
                <w:rFonts w:ascii="宋体" w:eastAsia="宋体" w:hAnsi="宋体"/>
              </w:rPr>
            </w:pPr>
            <w:r w:rsidRPr="00F83DEA">
              <w:rPr>
                <w:rFonts w:ascii="宋体" w:eastAsia="宋体" w:hAnsi="宋体" w:hint="eastAsia"/>
              </w:rPr>
              <w:t>得分</w:t>
            </w:r>
          </w:p>
        </w:tc>
        <w:tc>
          <w:tcPr>
            <w:tcW w:w="893" w:type="dxa"/>
            <w:vAlign w:val="center"/>
          </w:tcPr>
          <w:p w14:paraId="361E11E6" w14:textId="77777777" w:rsidR="001B4BB3" w:rsidRPr="00F83DEA" w:rsidRDefault="001B4BB3" w:rsidP="00A72E14">
            <w:pPr>
              <w:ind w:firstLineChars="0" w:firstLine="0"/>
              <w:jc w:val="center"/>
              <w:rPr>
                <w:rFonts w:ascii="宋体" w:eastAsia="宋体" w:hAnsi="宋体"/>
              </w:rPr>
            </w:pPr>
          </w:p>
        </w:tc>
        <w:tc>
          <w:tcPr>
            <w:tcW w:w="893" w:type="dxa"/>
            <w:vAlign w:val="center"/>
          </w:tcPr>
          <w:p w14:paraId="361E11E7" w14:textId="77777777" w:rsidR="001B4BB3" w:rsidRPr="00F83DEA" w:rsidRDefault="001B4BB3" w:rsidP="00A72E14">
            <w:pPr>
              <w:ind w:firstLineChars="0" w:firstLine="0"/>
              <w:jc w:val="center"/>
              <w:rPr>
                <w:rFonts w:ascii="宋体" w:eastAsia="宋体" w:hAnsi="宋体"/>
              </w:rPr>
            </w:pPr>
          </w:p>
        </w:tc>
        <w:tc>
          <w:tcPr>
            <w:tcW w:w="894" w:type="dxa"/>
            <w:vAlign w:val="center"/>
          </w:tcPr>
          <w:p w14:paraId="361E11E8" w14:textId="77777777" w:rsidR="001B4BB3" w:rsidRPr="00F83DEA" w:rsidRDefault="001B4BB3" w:rsidP="00A72E14">
            <w:pPr>
              <w:ind w:firstLineChars="0" w:firstLine="0"/>
              <w:jc w:val="center"/>
              <w:rPr>
                <w:rFonts w:ascii="宋体" w:eastAsia="宋体" w:hAnsi="宋体"/>
              </w:rPr>
            </w:pPr>
          </w:p>
        </w:tc>
        <w:tc>
          <w:tcPr>
            <w:tcW w:w="894" w:type="dxa"/>
            <w:vAlign w:val="center"/>
          </w:tcPr>
          <w:p w14:paraId="361E11E9" w14:textId="77777777" w:rsidR="001B4BB3" w:rsidRPr="00F83DEA" w:rsidRDefault="001B4BB3" w:rsidP="00A72E14">
            <w:pPr>
              <w:ind w:firstLineChars="0" w:firstLine="0"/>
              <w:jc w:val="center"/>
              <w:rPr>
                <w:rFonts w:ascii="宋体" w:eastAsia="宋体" w:hAnsi="宋体"/>
              </w:rPr>
            </w:pPr>
          </w:p>
        </w:tc>
        <w:tc>
          <w:tcPr>
            <w:tcW w:w="894" w:type="dxa"/>
            <w:vAlign w:val="center"/>
          </w:tcPr>
          <w:p w14:paraId="361E11EA" w14:textId="77777777" w:rsidR="001B4BB3" w:rsidRPr="00F83DEA" w:rsidRDefault="001B4BB3" w:rsidP="00A72E14">
            <w:pPr>
              <w:ind w:firstLineChars="0" w:firstLine="0"/>
              <w:jc w:val="center"/>
              <w:rPr>
                <w:rFonts w:ascii="宋体" w:eastAsia="宋体" w:hAnsi="宋体"/>
              </w:rPr>
            </w:pPr>
          </w:p>
        </w:tc>
        <w:tc>
          <w:tcPr>
            <w:tcW w:w="894" w:type="dxa"/>
            <w:vAlign w:val="center"/>
          </w:tcPr>
          <w:p w14:paraId="361E11EB" w14:textId="77777777" w:rsidR="001B4BB3" w:rsidRPr="00F83DEA" w:rsidRDefault="001B4BB3" w:rsidP="00A72E14">
            <w:pPr>
              <w:ind w:firstLineChars="0" w:firstLine="0"/>
              <w:jc w:val="center"/>
              <w:rPr>
                <w:rFonts w:ascii="宋体" w:eastAsia="宋体" w:hAnsi="宋体"/>
              </w:rPr>
            </w:pPr>
          </w:p>
        </w:tc>
        <w:tc>
          <w:tcPr>
            <w:tcW w:w="894" w:type="dxa"/>
            <w:vAlign w:val="center"/>
          </w:tcPr>
          <w:p w14:paraId="361E11EC" w14:textId="77777777" w:rsidR="001B4BB3" w:rsidRPr="00F83DEA" w:rsidRDefault="001B4BB3" w:rsidP="00A72E14">
            <w:pPr>
              <w:ind w:firstLineChars="0" w:firstLine="0"/>
              <w:jc w:val="center"/>
              <w:rPr>
                <w:rFonts w:ascii="宋体" w:eastAsia="宋体" w:hAnsi="宋体"/>
              </w:rPr>
            </w:pPr>
          </w:p>
        </w:tc>
      </w:tr>
    </w:tbl>
    <w:p w14:paraId="361E11EE" w14:textId="77777777" w:rsidR="00EB5B33" w:rsidRDefault="00EB5B33" w:rsidP="001B4BB3">
      <w:pPr>
        <w:ind w:firstLine="600"/>
        <w:jc w:val="center"/>
        <w:rPr>
          <w:rFonts w:eastAsia="黑体"/>
          <w:sz w:val="30"/>
        </w:rPr>
      </w:pPr>
    </w:p>
    <w:p w14:paraId="361E11EF" w14:textId="77777777" w:rsidR="001B4BB3" w:rsidRPr="00A72E14" w:rsidRDefault="001B4BB3" w:rsidP="00A72E14">
      <w:pPr>
        <w:keepLines/>
        <w:ind w:firstLineChars="0" w:firstLine="0"/>
        <w:rPr>
          <w:rFonts w:ascii="宋体" w:hAnsi="宋体"/>
          <w:b/>
        </w:rPr>
      </w:pPr>
      <w:r w:rsidRPr="00A72E14">
        <w:rPr>
          <w:rFonts w:ascii="宋体" w:hAnsi="宋体" w:hint="eastAsia"/>
          <w:b/>
        </w:rPr>
        <w:t>一、单项选择题（第1～20题。请选择一个正确答案，将相应字母填入括号内。每题1分，共20分。）</w:t>
      </w:r>
    </w:p>
    <w:p w14:paraId="361E11F0" w14:textId="77777777" w:rsidR="001B4BB3" w:rsidRPr="00A72E14" w:rsidRDefault="001B4BB3" w:rsidP="00A72E14">
      <w:pPr>
        <w:ind w:firstLine="420"/>
        <w:rPr>
          <w:rFonts w:ascii="宋体" w:hAnsi="宋体"/>
        </w:rPr>
      </w:pPr>
      <w:r w:rsidRPr="00A72E14">
        <w:rPr>
          <w:rFonts w:ascii="宋体" w:hAnsi="宋体" w:hint="eastAsia"/>
        </w:rPr>
        <w:t>1．职业道德通过（    ），起着增强企业凝聚力的作用。</w:t>
      </w:r>
    </w:p>
    <w:p w14:paraId="361E11F1"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、协调员工之间的关系     </w:t>
      </w:r>
      <w:r w:rsidRPr="00A72E14">
        <w:rPr>
          <w:rFonts w:ascii="宋体" w:hAnsi="宋体"/>
        </w:rPr>
        <w:t>B</w:t>
      </w:r>
      <w:r w:rsidRPr="00A72E14">
        <w:rPr>
          <w:rFonts w:ascii="宋体" w:hAnsi="宋体" w:hint="eastAsia"/>
        </w:rPr>
        <w:t xml:space="preserve">、增加职工福利     </w:t>
      </w:r>
    </w:p>
    <w:p w14:paraId="361E11F2" w14:textId="77777777" w:rsidR="001B4BB3" w:rsidRPr="00A72E14" w:rsidRDefault="001B4BB3" w:rsidP="00A72E14">
      <w:pPr>
        <w:ind w:firstLine="420"/>
        <w:rPr>
          <w:rFonts w:ascii="宋体" w:hAnsi="宋体"/>
        </w:rPr>
      </w:pPr>
      <w:r w:rsidRPr="00A72E14">
        <w:rPr>
          <w:rFonts w:ascii="宋体" w:hAnsi="宋体"/>
        </w:rPr>
        <w:t>C</w:t>
      </w:r>
      <w:r w:rsidRPr="00A72E14">
        <w:rPr>
          <w:rFonts w:ascii="宋体" w:hAnsi="宋体" w:hint="eastAsia"/>
        </w:rPr>
        <w:t xml:space="preserve">、为员工创造发展空间     </w:t>
      </w:r>
      <w:r w:rsidRPr="00A72E14">
        <w:rPr>
          <w:rFonts w:ascii="宋体" w:hAnsi="宋体"/>
        </w:rPr>
        <w:t>D</w:t>
      </w:r>
      <w:r w:rsidRPr="00A72E14">
        <w:rPr>
          <w:rFonts w:ascii="宋体" w:hAnsi="宋体" w:hint="eastAsia"/>
        </w:rPr>
        <w:t>、调节企业与社会的关系</w:t>
      </w:r>
    </w:p>
    <w:p w14:paraId="361E11F3" w14:textId="77777777" w:rsidR="001B4BB3" w:rsidRPr="00A72E14" w:rsidRDefault="001B4BB3" w:rsidP="00A72E14">
      <w:pPr>
        <w:ind w:firstLine="420"/>
        <w:rPr>
          <w:rFonts w:ascii="宋体" w:hAnsi="宋体"/>
        </w:rPr>
      </w:pPr>
      <w:r w:rsidRPr="00A72E14">
        <w:rPr>
          <w:rFonts w:ascii="宋体" w:hAnsi="宋体" w:hint="eastAsia"/>
        </w:rPr>
        <w:t>2．企业生产经营活动中，促进员工之间团结合作的措施是(    )。</w:t>
      </w:r>
    </w:p>
    <w:p w14:paraId="361E11F4"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、互利互惠，平均分配     </w:t>
      </w:r>
      <w:r w:rsidRPr="00A72E14">
        <w:rPr>
          <w:rFonts w:ascii="宋体" w:hAnsi="宋体"/>
        </w:rPr>
        <w:t>B</w:t>
      </w:r>
      <w:r w:rsidRPr="00A72E14">
        <w:rPr>
          <w:rFonts w:ascii="宋体" w:hAnsi="宋体" w:hint="eastAsia"/>
        </w:rPr>
        <w:t xml:space="preserve">、加强交流，平等对话     </w:t>
      </w:r>
    </w:p>
    <w:p w14:paraId="361E11F5" w14:textId="77777777" w:rsidR="001B4BB3" w:rsidRPr="00A72E14" w:rsidRDefault="001B4BB3" w:rsidP="00A72E14">
      <w:pPr>
        <w:ind w:firstLine="420"/>
        <w:rPr>
          <w:rFonts w:ascii="宋体" w:hAnsi="宋体"/>
        </w:rPr>
      </w:pPr>
      <w:r w:rsidRPr="00A72E14">
        <w:rPr>
          <w:rFonts w:ascii="宋体" w:hAnsi="宋体"/>
        </w:rPr>
        <w:t>C</w:t>
      </w:r>
      <w:r w:rsidRPr="00A72E14">
        <w:rPr>
          <w:rFonts w:ascii="宋体" w:hAnsi="宋体" w:hint="eastAsia"/>
        </w:rPr>
        <w:t xml:space="preserve">、只要合作，不要竞争     </w:t>
      </w:r>
      <w:r w:rsidRPr="00A72E14">
        <w:rPr>
          <w:rFonts w:ascii="宋体" w:hAnsi="宋体"/>
        </w:rPr>
        <w:t>D</w:t>
      </w:r>
      <w:r w:rsidRPr="00A72E14">
        <w:rPr>
          <w:rFonts w:ascii="宋体" w:hAnsi="宋体" w:hint="eastAsia"/>
        </w:rPr>
        <w:t>、人心叵测，谨慎行事</w:t>
      </w:r>
    </w:p>
    <w:p w14:paraId="361E11F6" w14:textId="77777777" w:rsidR="001B4BB3" w:rsidRPr="00A72E14" w:rsidRDefault="001B4BB3" w:rsidP="00A72E14">
      <w:pPr>
        <w:ind w:firstLine="420"/>
        <w:rPr>
          <w:rFonts w:ascii="宋体" w:hAnsi="宋体"/>
        </w:rPr>
      </w:pPr>
      <w:r w:rsidRPr="00A72E14">
        <w:rPr>
          <w:rFonts w:ascii="宋体" w:hAnsi="宋体" w:hint="eastAsia"/>
        </w:rPr>
        <w:t>3．电机变压器中铁磁材料不具有的性能是(    )。</w:t>
      </w:r>
    </w:p>
    <w:p w14:paraId="361E11F7"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、剩磁性     </w:t>
      </w:r>
      <w:r w:rsidRPr="00A72E14">
        <w:rPr>
          <w:rFonts w:ascii="宋体" w:hAnsi="宋体"/>
        </w:rPr>
        <w:t>B</w:t>
      </w:r>
      <w:r w:rsidRPr="00A72E14">
        <w:rPr>
          <w:rFonts w:ascii="宋体" w:hAnsi="宋体" w:hint="eastAsia"/>
        </w:rPr>
        <w:t xml:space="preserve">、高导磁性     </w:t>
      </w:r>
    </w:p>
    <w:p w14:paraId="361E11F8" w14:textId="77777777" w:rsidR="001B4BB3" w:rsidRPr="00A72E14" w:rsidRDefault="001B4BB3" w:rsidP="00A72E14">
      <w:pPr>
        <w:ind w:firstLine="420"/>
        <w:rPr>
          <w:rFonts w:ascii="宋体" w:hAnsi="宋体"/>
        </w:rPr>
      </w:pPr>
      <w:r w:rsidRPr="00A72E14">
        <w:rPr>
          <w:rFonts w:ascii="宋体" w:hAnsi="宋体"/>
        </w:rPr>
        <w:t>C</w:t>
      </w:r>
      <w:r w:rsidRPr="00A72E14">
        <w:rPr>
          <w:rFonts w:ascii="宋体" w:hAnsi="宋体" w:hint="eastAsia"/>
        </w:rPr>
        <w:t xml:space="preserve">、磁饱和性     </w:t>
      </w:r>
      <w:r w:rsidRPr="00A72E14">
        <w:rPr>
          <w:rFonts w:ascii="宋体" w:hAnsi="宋体"/>
        </w:rPr>
        <w:t>D</w:t>
      </w:r>
      <w:r w:rsidRPr="00A72E14">
        <w:rPr>
          <w:rFonts w:ascii="宋体" w:hAnsi="宋体" w:hint="eastAsia"/>
        </w:rPr>
        <w:t>、永磁性</w:t>
      </w:r>
    </w:p>
    <w:p w14:paraId="361E11F9" w14:textId="77777777" w:rsidR="001B4BB3" w:rsidRPr="00A72E14" w:rsidRDefault="001B4BB3" w:rsidP="00A72E14">
      <w:pPr>
        <w:ind w:firstLine="420"/>
        <w:rPr>
          <w:rFonts w:ascii="宋体" w:hAnsi="宋体"/>
        </w:rPr>
      </w:pPr>
      <w:r w:rsidRPr="00A72E14">
        <w:rPr>
          <w:rFonts w:ascii="宋体" w:hAnsi="宋体" w:hint="eastAsia"/>
        </w:rPr>
        <w:t>4．漏电保护器在</w:t>
      </w:r>
      <w:r w:rsidRPr="00A72E14">
        <w:rPr>
          <w:rFonts w:ascii="宋体" w:hAnsi="宋体"/>
        </w:rPr>
        <w:t>一般环境</w:t>
      </w:r>
      <w:r w:rsidRPr="00A72E14">
        <w:rPr>
          <w:rFonts w:ascii="宋体" w:hAnsi="宋体" w:hint="eastAsia"/>
        </w:rPr>
        <w:t>下</w:t>
      </w:r>
      <w:r w:rsidRPr="00A72E14">
        <w:rPr>
          <w:rFonts w:ascii="宋体" w:hAnsi="宋体"/>
        </w:rPr>
        <w:t>选择</w:t>
      </w:r>
      <w:r w:rsidRPr="00A72E14">
        <w:rPr>
          <w:rFonts w:ascii="宋体" w:hAnsi="宋体" w:hint="eastAsia"/>
        </w:rPr>
        <w:t>的</w:t>
      </w:r>
      <w:r w:rsidRPr="00A72E14">
        <w:rPr>
          <w:rFonts w:ascii="宋体" w:hAnsi="宋体"/>
        </w:rPr>
        <w:t>动作电流不超过</w:t>
      </w:r>
      <w:r w:rsidRPr="00A72E14">
        <w:rPr>
          <w:rFonts w:ascii="宋体" w:hAnsi="宋体" w:hint="eastAsia"/>
        </w:rPr>
        <w:t>(    )</w:t>
      </w:r>
      <w:r w:rsidRPr="00A72E14">
        <w:rPr>
          <w:rFonts w:ascii="宋体" w:hAnsi="宋体"/>
        </w:rPr>
        <w:t>mA，动作时间不超过0.1s</w:t>
      </w:r>
      <w:r w:rsidRPr="00A72E14">
        <w:rPr>
          <w:rFonts w:ascii="宋体" w:hAnsi="宋体" w:hint="eastAsia"/>
        </w:rPr>
        <w:t>。</w:t>
      </w:r>
    </w:p>
    <w:p w14:paraId="361E11FA"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、30     </w:t>
      </w:r>
      <w:r w:rsidRPr="00A72E14">
        <w:rPr>
          <w:rFonts w:ascii="宋体" w:hAnsi="宋体"/>
        </w:rPr>
        <w:t>B</w:t>
      </w:r>
      <w:r w:rsidRPr="00A72E14">
        <w:rPr>
          <w:rFonts w:ascii="宋体" w:hAnsi="宋体" w:hint="eastAsia"/>
        </w:rPr>
        <w:t xml:space="preserve">、60     </w:t>
      </w:r>
      <w:r w:rsidRPr="00A72E14">
        <w:rPr>
          <w:rFonts w:ascii="宋体" w:hAnsi="宋体"/>
        </w:rPr>
        <w:t>C</w:t>
      </w:r>
      <w:r w:rsidRPr="00A72E14">
        <w:rPr>
          <w:rFonts w:ascii="宋体" w:hAnsi="宋体" w:hint="eastAsia"/>
        </w:rPr>
        <w:t xml:space="preserve">、5     </w:t>
      </w:r>
      <w:r w:rsidRPr="00A72E14">
        <w:rPr>
          <w:rFonts w:ascii="宋体" w:hAnsi="宋体"/>
        </w:rPr>
        <w:t>D</w:t>
      </w:r>
      <w:r w:rsidRPr="00A72E14">
        <w:rPr>
          <w:rFonts w:ascii="宋体" w:hAnsi="宋体" w:hint="eastAsia"/>
        </w:rPr>
        <w:t>、15</w:t>
      </w:r>
    </w:p>
    <w:p w14:paraId="361E11FB" w14:textId="77777777" w:rsidR="001B4BB3" w:rsidRPr="00A72E14" w:rsidRDefault="001B4BB3" w:rsidP="00A72E14">
      <w:pPr>
        <w:ind w:firstLine="420"/>
        <w:rPr>
          <w:rFonts w:ascii="宋体" w:hAnsi="宋体"/>
        </w:rPr>
      </w:pPr>
      <w:r w:rsidRPr="00A72E14">
        <w:rPr>
          <w:rFonts w:ascii="宋体" w:hAnsi="宋体" w:hint="eastAsia"/>
        </w:rPr>
        <w:lastRenderedPageBreak/>
        <w:t>5．</w:t>
      </w:r>
      <w:r w:rsidRPr="00A72E14">
        <w:rPr>
          <w:rFonts w:ascii="宋体" w:hAnsi="宋体"/>
        </w:rPr>
        <w:t>数据选择器</w:t>
      </w:r>
      <w:r w:rsidRPr="00A72E14">
        <w:rPr>
          <w:rFonts w:ascii="宋体" w:hAnsi="宋体" w:hint="eastAsia"/>
        </w:rPr>
        <w:t>的接线端由若干路数据输入端、(    ) 和一路数据输出端组成。</w:t>
      </w:r>
    </w:p>
    <w:p w14:paraId="361E11FC"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、地址输入端     </w:t>
      </w:r>
      <w:r w:rsidRPr="00A72E14">
        <w:rPr>
          <w:rFonts w:ascii="宋体" w:hAnsi="宋体"/>
        </w:rPr>
        <w:t>B</w:t>
      </w:r>
      <w:r w:rsidRPr="00A72E14">
        <w:rPr>
          <w:rFonts w:ascii="宋体" w:hAnsi="宋体" w:hint="eastAsia"/>
        </w:rPr>
        <w:t xml:space="preserve">、控制输入端     </w:t>
      </w:r>
      <w:r w:rsidRPr="00A72E14">
        <w:rPr>
          <w:rFonts w:ascii="宋体" w:hAnsi="宋体"/>
        </w:rPr>
        <w:t>C</w:t>
      </w:r>
      <w:r w:rsidRPr="00A72E14">
        <w:rPr>
          <w:rFonts w:ascii="宋体" w:hAnsi="宋体" w:hint="eastAsia"/>
        </w:rPr>
        <w:t xml:space="preserve">、脉冲输入端     </w:t>
      </w:r>
      <w:r w:rsidRPr="00A72E14">
        <w:rPr>
          <w:rFonts w:ascii="宋体" w:hAnsi="宋体"/>
        </w:rPr>
        <w:t>D</w:t>
      </w:r>
      <w:r w:rsidRPr="00A72E14">
        <w:rPr>
          <w:rFonts w:ascii="宋体" w:hAnsi="宋体" w:hint="eastAsia"/>
        </w:rPr>
        <w:t>、开关输入端</w:t>
      </w:r>
    </w:p>
    <w:p w14:paraId="361E11FD" w14:textId="77777777" w:rsidR="001B4BB3" w:rsidRPr="00A72E14" w:rsidRDefault="001B4BB3" w:rsidP="001B4BB3">
      <w:pPr>
        <w:ind w:firstLine="420"/>
        <w:rPr>
          <w:rFonts w:ascii="宋体" w:hAnsi="宋体"/>
        </w:rPr>
      </w:pPr>
      <w:r w:rsidRPr="00A72E14">
        <w:rPr>
          <w:rFonts w:ascii="宋体" w:hAnsi="宋体" w:hint="eastAsia"/>
        </w:rPr>
        <w:t>6．D/A转换器的主要技术指标有分辨率、转换精度和(    )。</w:t>
      </w:r>
    </w:p>
    <w:p w14:paraId="361E11FE" w14:textId="77777777" w:rsidR="001B4BB3" w:rsidRPr="00A72E14" w:rsidRDefault="001B4BB3" w:rsidP="001B4BB3">
      <w:pPr>
        <w:ind w:firstLine="420"/>
        <w:rPr>
          <w:rFonts w:ascii="宋体" w:hAnsi="宋体"/>
        </w:rPr>
      </w:pPr>
      <w:r w:rsidRPr="00A72E14">
        <w:rPr>
          <w:rFonts w:ascii="宋体" w:hAnsi="宋体" w:hint="eastAsia"/>
        </w:rPr>
        <w:t xml:space="preserve">    </w:t>
      </w:r>
      <w:r w:rsidRPr="00A72E14">
        <w:rPr>
          <w:rFonts w:ascii="宋体" w:hAnsi="宋体"/>
        </w:rPr>
        <w:t>A</w:t>
      </w:r>
      <w:r w:rsidRPr="00A72E14">
        <w:rPr>
          <w:rFonts w:ascii="宋体" w:hAnsi="宋体" w:hint="eastAsia"/>
        </w:rPr>
        <w:t xml:space="preserve">、转换方式     </w:t>
      </w:r>
      <w:r w:rsidRPr="00A72E14">
        <w:rPr>
          <w:rFonts w:ascii="宋体" w:hAnsi="宋体"/>
        </w:rPr>
        <w:t>B</w:t>
      </w:r>
      <w:r w:rsidRPr="00A72E14">
        <w:rPr>
          <w:rFonts w:ascii="宋体" w:hAnsi="宋体" w:hint="eastAsia"/>
        </w:rPr>
        <w:t xml:space="preserve">、转换时间     </w:t>
      </w:r>
      <w:r w:rsidRPr="00A72E14">
        <w:rPr>
          <w:rFonts w:ascii="宋体" w:hAnsi="宋体"/>
        </w:rPr>
        <w:t>C</w:t>
      </w:r>
      <w:r w:rsidRPr="00A72E14">
        <w:rPr>
          <w:rFonts w:ascii="宋体" w:hAnsi="宋体" w:hint="eastAsia"/>
        </w:rPr>
        <w:t xml:space="preserve">、转换极性     </w:t>
      </w:r>
      <w:r w:rsidRPr="00A72E14">
        <w:rPr>
          <w:rFonts w:ascii="宋体" w:hAnsi="宋体"/>
        </w:rPr>
        <w:t>D</w:t>
      </w:r>
      <w:r w:rsidRPr="00A72E14">
        <w:rPr>
          <w:rFonts w:ascii="宋体" w:hAnsi="宋体" w:hint="eastAsia"/>
        </w:rPr>
        <w:t>、转换电压</w:t>
      </w:r>
    </w:p>
    <w:p w14:paraId="361E11FF" w14:textId="77777777" w:rsidR="001B4BB3" w:rsidRPr="00A72E14" w:rsidRDefault="001B4BB3" w:rsidP="00A72E14">
      <w:pPr>
        <w:ind w:firstLine="420"/>
        <w:rPr>
          <w:rFonts w:ascii="宋体" w:hAnsi="宋体"/>
        </w:rPr>
      </w:pPr>
      <w:r w:rsidRPr="00A72E14">
        <w:rPr>
          <w:rFonts w:ascii="宋体" w:hAnsi="宋体" w:hint="eastAsia"/>
        </w:rPr>
        <w:t>7．晶闸管整流装置通过三相 (    )的不同连接方式获得所需相位的同步电压。</w:t>
      </w:r>
    </w:p>
    <w:p w14:paraId="361E1200" w14:textId="77777777" w:rsidR="001B4BB3" w:rsidRPr="00A72E14" w:rsidRDefault="001B4BB3" w:rsidP="00A72E14">
      <w:pPr>
        <w:ind w:firstLine="420"/>
        <w:rPr>
          <w:rFonts w:ascii="宋体" w:hAnsi="宋体"/>
        </w:rPr>
      </w:pPr>
      <w:r w:rsidRPr="00A72E14">
        <w:rPr>
          <w:rFonts w:ascii="宋体" w:hAnsi="宋体" w:hint="eastAsia"/>
        </w:rPr>
        <w:t>A、脉冲变压器     B、同步变压器     C、整流变压器     D、异步变压器</w:t>
      </w:r>
    </w:p>
    <w:p w14:paraId="361E1201" w14:textId="77777777" w:rsidR="001B4BB3" w:rsidRPr="00A72E14" w:rsidRDefault="001B4BB3" w:rsidP="00A72E14">
      <w:pPr>
        <w:ind w:firstLine="420"/>
        <w:rPr>
          <w:rFonts w:ascii="宋体" w:hAnsi="宋体"/>
        </w:rPr>
      </w:pPr>
      <w:r w:rsidRPr="00A72E14">
        <w:rPr>
          <w:rFonts w:ascii="宋体" w:hAnsi="宋体" w:hint="eastAsia"/>
        </w:rPr>
        <w:t>8．一条跳转指令中若执行条件使用(    )，则称为无条件跳转。</w:t>
      </w:r>
    </w:p>
    <w:p w14:paraId="361E1202" w14:textId="77777777" w:rsidR="001B4BB3" w:rsidRPr="00A72E14" w:rsidRDefault="001B4BB3" w:rsidP="00A72E14">
      <w:pPr>
        <w:ind w:firstLine="420"/>
        <w:rPr>
          <w:rFonts w:ascii="宋体" w:hAnsi="宋体"/>
        </w:rPr>
      </w:pPr>
      <w:r w:rsidRPr="00A72E14">
        <w:rPr>
          <w:rFonts w:ascii="宋体" w:hAnsi="宋体" w:hint="eastAsia"/>
        </w:rPr>
        <w:t>A、S10     B、S20     C、</w:t>
      </w:r>
      <w:r w:rsidRPr="00A72E14">
        <w:rPr>
          <w:rFonts w:ascii="宋体" w:hAnsi="宋体"/>
        </w:rPr>
        <w:t>M</w:t>
      </w:r>
      <w:r w:rsidRPr="00A72E14">
        <w:rPr>
          <w:rFonts w:ascii="宋体" w:hAnsi="宋体" w:hint="eastAsia"/>
        </w:rPr>
        <w:t>8000     D、</w:t>
      </w:r>
      <w:r w:rsidRPr="00A72E14">
        <w:rPr>
          <w:rFonts w:ascii="宋体" w:hAnsi="宋体"/>
        </w:rPr>
        <w:t>M</w:t>
      </w:r>
      <w:r w:rsidRPr="00A72E14">
        <w:rPr>
          <w:rFonts w:ascii="宋体" w:hAnsi="宋体" w:hint="eastAsia"/>
        </w:rPr>
        <w:t>8013</w:t>
      </w:r>
    </w:p>
    <w:p w14:paraId="361E1203" w14:textId="77777777" w:rsidR="001B4BB3" w:rsidRPr="00A72E14" w:rsidRDefault="001B4BB3" w:rsidP="00A72E14">
      <w:pPr>
        <w:ind w:firstLine="420"/>
        <w:rPr>
          <w:rFonts w:ascii="宋体" w:hAnsi="宋体"/>
        </w:rPr>
      </w:pPr>
      <w:r w:rsidRPr="00A72E14">
        <w:rPr>
          <w:rFonts w:ascii="宋体" w:hAnsi="宋体" w:hint="eastAsia"/>
        </w:rPr>
        <w:t>9．PLC数据交换指令的助记符是(    )。</w:t>
      </w:r>
    </w:p>
    <w:p w14:paraId="361E1204" w14:textId="77777777" w:rsidR="001B4BB3" w:rsidRPr="00A72E14" w:rsidRDefault="001B4BB3" w:rsidP="00A72E14">
      <w:pPr>
        <w:ind w:firstLine="420"/>
        <w:rPr>
          <w:rFonts w:ascii="宋体" w:hAnsi="宋体"/>
        </w:rPr>
      </w:pPr>
      <w:r w:rsidRPr="00A72E14">
        <w:rPr>
          <w:rFonts w:ascii="宋体" w:hAnsi="宋体" w:hint="eastAsia"/>
        </w:rPr>
        <w:t>A、</w:t>
      </w:r>
      <w:r w:rsidRPr="00A72E14">
        <w:rPr>
          <w:rFonts w:ascii="宋体" w:hAnsi="宋体"/>
        </w:rPr>
        <w:t>CMP</w:t>
      </w:r>
      <w:r w:rsidRPr="00A72E14">
        <w:rPr>
          <w:rFonts w:ascii="宋体" w:hAnsi="宋体" w:hint="eastAsia"/>
        </w:rPr>
        <w:t xml:space="preserve">     B、</w:t>
      </w:r>
      <w:r w:rsidRPr="00A72E14">
        <w:rPr>
          <w:rFonts w:ascii="宋体" w:hAnsi="宋体"/>
        </w:rPr>
        <w:t>BCD</w:t>
      </w:r>
      <w:r w:rsidRPr="00A72E14">
        <w:rPr>
          <w:rFonts w:ascii="宋体" w:hAnsi="宋体" w:hint="eastAsia"/>
        </w:rPr>
        <w:t xml:space="preserve">     C、</w:t>
      </w:r>
      <w:r w:rsidRPr="00A72E14">
        <w:rPr>
          <w:rFonts w:ascii="宋体" w:hAnsi="宋体"/>
        </w:rPr>
        <w:t>MOV</w:t>
      </w:r>
      <w:r w:rsidRPr="00A72E14">
        <w:rPr>
          <w:rFonts w:ascii="宋体" w:hAnsi="宋体" w:hint="eastAsia"/>
        </w:rPr>
        <w:t xml:space="preserve">     D、</w:t>
      </w:r>
      <w:r w:rsidRPr="00A72E14">
        <w:rPr>
          <w:rFonts w:ascii="宋体" w:hAnsi="宋体"/>
        </w:rPr>
        <w:t>XCH</w:t>
      </w:r>
    </w:p>
    <w:p w14:paraId="361E1205" w14:textId="77777777" w:rsidR="001B4BB3" w:rsidRPr="00A72E14" w:rsidRDefault="001B4BB3" w:rsidP="00A72E14">
      <w:pPr>
        <w:ind w:firstLine="420"/>
        <w:rPr>
          <w:rFonts w:ascii="宋体" w:hAnsi="宋体"/>
        </w:rPr>
      </w:pPr>
      <w:r w:rsidRPr="00A72E14">
        <w:rPr>
          <w:rFonts w:ascii="宋体" w:hAnsi="宋体" w:hint="eastAsia"/>
        </w:rPr>
        <w:t>10．</w:t>
      </w:r>
      <w:r w:rsidRPr="00A72E14">
        <w:rPr>
          <w:rFonts w:ascii="宋体" w:hAnsi="宋体"/>
        </w:rPr>
        <w:t>FX2N系列PLC</w:t>
      </w:r>
      <w:r w:rsidRPr="00A72E14">
        <w:rPr>
          <w:rFonts w:ascii="宋体" w:hAnsi="宋体" w:hint="eastAsia"/>
        </w:rPr>
        <w:t>的字逻辑运算指令有字逻辑与、字逻辑或和(    )。</w:t>
      </w:r>
    </w:p>
    <w:p w14:paraId="361E1206" w14:textId="77777777" w:rsidR="001B4BB3" w:rsidRPr="00A72E14" w:rsidRDefault="001B4BB3" w:rsidP="00A72E14">
      <w:pPr>
        <w:ind w:firstLine="420"/>
        <w:rPr>
          <w:rFonts w:ascii="宋体" w:hAnsi="宋体"/>
        </w:rPr>
      </w:pPr>
      <w:r w:rsidRPr="00A72E14">
        <w:rPr>
          <w:rFonts w:ascii="宋体" w:hAnsi="宋体" w:hint="eastAsia"/>
        </w:rPr>
        <w:t>A、字逻辑与非     B、字逻辑或非     C、字逻辑异或     D、字逻辑非</w:t>
      </w:r>
    </w:p>
    <w:p w14:paraId="361E1207" w14:textId="77777777" w:rsidR="001B4BB3" w:rsidRDefault="001B4BB3" w:rsidP="00A72E14">
      <w:pPr>
        <w:ind w:firstLine="420"/>
        <w:rPr>
          <w:rFonts w:ascii="宋体" w:hAnsi="宋体"/>
        </w:rPr>
      </w:pPr>
      <w:r w:rsidRPr="00A72E14">
        <w:rPr>
          <w:rFonts w:ascii="宋体" w:hAnsi="宋体" w:hint="eastAsia"/>
        </w:rPr>
        <w:t>11．PLC模拟量输入模块使用时需要设置通道选择、转换速度、（    ）等参数。</w:t>
      </w:r>
    </w:p>
    <w:p w14:paraId="361E1208" w14:textId="77777777" w:rsidR="001B4BB3" w:rsidRPr="00A72E14" w:rsidRDefault="001B4BB3" w:rsidP="00A72E14">
      <w:pPr>
        <w:ind w:firstLine="420"/>
        <w:rPr>
          <w:rFonts w:ascii="宋体" w:hAnsi="宋体"/>
        </w:rPr>
      </w:pPr>
      <w:r>
        <w:rPr>
          <w:rFonts w:ascii="宋体" w:hAnsi="宋体"/>
        </w:rPr>
        <w:t>A</w:t>
      </w:r>
      <w:r>
        <w:rPr>
          <w:rFonts w:ascii="宋体" w:hAnsi="宋体" w:hint="eastAsia"/>
        </w:rPr>
        <w:t xml:space="preserve">、放大倍数     </w:t>
      </w:r>
      <w:r>
        <w:rPr>
          <w:rFonts w:ascii="宋体" w:hAnsi="宋体"/>
        </w:rPr>
        <w:t>B</w:t>
      </w:r>
      <w:r>
        <w:rPr>
          <w:rFonts w:ascii="宋体" w:hAnsi="宋体" w:hint="eastAsia"/>
        </w:rPr>
        <w:t xml:space="preserve">、触发方式     </w:t>
      </w:r>
      <w:r>
        <w:rPr>
          <w:rFonts w:ascii="宋体" w:hAnsi="宋体"/>
        </w:rPr>
        <w:t>C</w:t>
      </w:r>
      <w:r>
        <w:rPr>
          <w:rFonts w:ascii="宋体" w:hAnsi="宋体" w:hint="eastAsia"/>
        </w:rPr>
        <w:t xml:space="preserve">、平均值与最大值   </w:t>
      </w:r>
      <w:r>
        <w:rPr>
          <w:rFonts w:ascii="宋体" w:hAnsi="宋体"/>
        </w:rPr>
        <w:t>D</w:t>
      </w:r>
      <w:r>
        <w:rPr>
          <w:rFonts w:ascii="宋体" w:hAnsi="宋体" w:hint="eastAsia"/>
        </w:rPr>
        <w:t>、</w:t>
      </w:r>
      <w:r w:rsidRPr="00A72E14">
        <w:rPr>
          <w:rFonts w:ascii="宋体" w:hAnsi="宋体" w:hint="eastAsia"/>
        </w:rPr>
        <w:t>偏移量与增益值</w:t>
      </w:r>
    </w:p>
    <w:p w14:paraId="361E1209" w14:textId="77777777" w:rsidR="001B4BB3" w:rsidRPr="00A72E14" w:rsidRDefault="001B4BB3" w:rsidP="00A72E14">
      <w:pPr>
        <w:ind w:firstLine="420"/>
        <w:rPr>
          <w:rFonts w:ascii="宋体" w:hAnsi="宋体"/>
        </w:rPr>
      </w:pPr>
      <w:r w:rsidRPr="00A72E14">
        <w:rPr>
          <w:rFonts w:ascii="宋体" w:hAnsi="宋体" w:hint="eastAsia"/>
        </w:rPr>
        <w:t xml:space="preserve">12. </w:t>
      </w:r>
      <w:r w:rsidRPr="00A72E14">
        <w:rPr>
          <w:rFonts w:ascii="宋体" w:hAnsi="宋体"/>
        </w:rPr>
        <w:t>FX2N</w:t>
      </w:r>
      <w:r w:rsidRPr="00A72E14">
        <w:rPr>
          <w:rFonts w:ascii="宋体" w:hAnsi="宋体" w:hint="eastAsia"/>
        </w:rPr>
        <w:t>-2DA模块接线时用扩展电缆连接到主单元，且注意：输出电压波动大时要在负载端并联小电容、（    ）。</w:t>
      </w:r>
    </w:p>
    <w:p w14:paraId="361E120A"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、电压输出方式时</w:t>
      </w:r>
      <w:r w:rsidRPr="00A72E14">
        <w:rPr>
          <w:rFonts w:ascii="宋体" w:hAnsi="宋体"/>
        </w:rPr>
        <w:t>IOUT</w:t>
      </w:r>
      <w:r w:rsidRPr="00A72E14">
        <w:rPr>
          <w:rFonts w:ascii="宋体" w:hAnsi="宋体" w:hint="eastAsia"/>
        </w:rPr>
        <w:t xml:space="preserve">端开路    </w:t>
      </w:r>
      <w:r w:rsidRPr="00A72E14">
        <w:rPr>
          <w:rFonts w:ascii="宋体" w:hAnsi="宋体"/>
        </w:rPr>
        <w:t>B</w:t>
      </w:r>
      <w:r w:rsidRPr="00A72E14">
        <w:rPr>
          <w:rFonts w:ascii="宋体" w:hAnsi="宋体" w:hint="eastAsia"/>
        </w:rPr>
        <w:t>、电压输出方式时短接</w:t>
      </w:r>
      <w:r w:rsidRPr="00A72E14">
        <w:rPr>
          <w:rFonts w:ascii="宋体" w:hAnsi="宋体"/>
        </w:rPr>
        <w:t>IOUT</w:t>
      </w:r>
      <w:r w:rsidRPr="00A72E14">
        <w:rPr>
          <w:rFonts w:ascii="宋体" w:hAnsi="宋体" w:hint="eastAsia"/>
        </w:rPr>
        <w:t>与COM端</w:t>
      </w:r>
    </w:p>
    <w:p w14:paraId="361E120B" w14:textId="77777777" w:rsidR="001B4BB3" w:rsidRPr="00A72E14" w:rsidRDefault="001B4BB3" w:rsidP="00A72E14">
      <w:pPr>
        <w:ind w:firstLine="420"/>
        <w:rPr>
          <w:rFonts w:ascii="宋体" w:hAnsi="宋体"/>
        </w:rPr>
      </w:pPr>
      <w:r w:rsidRPr="00A72E14">
        <w:rPr>
          <w:rFonts w:ascii="宋体" w:hAnsi="宋体"/>
        </w:rPr>
        <w:t>C</w:t>
      </w:r>
      <w:r w:rsidRPr="00A72E14">
        <w:rPr>
          <w:rFonts w:ascii="宋体" w:hAnsi="宋体" w:hint="eastAsia"/>
        </w:rPr>
        <w:t>、电流输出方式时V</w:t>
      </w:r>
      <w:r w:rsidRPr="00A72E14">
        <w:rPr>
          <w:rFonts w:ascii="宋体" w:hAnsi="宋体"/>
        </w:rPr>
        <w:t>OUT</w:t>
      </w:r>
      <w:r w:rsidRPr="00A72E14">
        <w:rPr>
          <w:rFonts w:ascii="宋体" w:hAnsi="宋体" w:hint="eastAsia"/>
        </w:rPr>
        <w:t xml:space="preserve">端接地   </w:t>
      </w:r>
      <w:r w:rsidRPr="00A72E14">
        <w:rPr>
          <w:rFonts w:ascii="宋体" w:hAnsi="宋体"/>
        </w:rPr>
        <w:t>D</w:t>
      </w:r>
      <w:r w:rsidRPr="00A72E14">
        <w:rPr>
          <w:rFonts w:ascii="宋体" w:hAnsi="宋体" w:hint="eastAsia"/>
        </w:rPr>
        <w:t>、电流输出方式时短接V</w:t>
      </w:r>
      <w:r w:rsidRPr="00A72E14">
        <w:rPr>
          <w:rFonts w:ascii="宋体" w:hAnsi="宋体"/>
        </w:rPr>
        <w:t>OUT</w:t>
      </w:r>
      <w:r w:rsidRPr="00A72E14">
        <w:rPr>
          <w:rFonts w:ascii="宋体" w:hAnsi="宋体" w:hint="eastAsia"/>
        </w:rPr>
        <w:t>与COM端</w:t>
      </w:r>
    </w:p>
    <w:p w14:paraId="361E120C" w14:textId="77777777" w:rsidR="001B4BB3" w:rsidRPr="00A72E14" w:rsidRDefault="001B4BB3" w:rsidP="00A72E14">
      <w:pPr>
        <w:ind w:firstLine="420"/>
        <w:rPr>
          <w:rFonts w:ascii="宋体" w:hAnsi="宋体"/>
        </w:rPr>
      </w:pPr>
      <w:r w:rsidRPr="00A72E14">
        <w:rPr>
          <w:rFonts w:ascii="宋体" w:hAnsi="宋体" w:hint="eastAsia"/>
        </w:rPr>
        <w:t>13. 转速</w:t>
      </w:r>
      <w:proofErr w:type="gramStart"/>
      <w:r w:rsidRPr="00A72E14">
        <w:rPr>
          <w:rFonts w:ascii="宋体" w:hAnsi="宋体" w:hint="eastAsia"/>
        </w:rPr>
        <w:t>电流双</w:t>
      </w:r>
      <w:proofErr w:type="gramEnd"/>
      <w:r w:rsidRPr="00A72E14">
        <w:rPr>
          <w:rFonts w:ascii="宋体" w:hAnsi="宋体" w:hint="eastAsia"/>
        </w:rPr>
        <w:t>闭环直流调速系统刚开始通电启动时起主要作用的是（    ）。</w:t>
      </w:r>
    </w:p>
    <w:p w14:paraId="361E120D"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、速度调节器     </w:t>
      </w:r>
      <w:r w:rsidRPr="00A72E14">
        <w:rPr>
          <w:rFonts w:ascii="宋体" w:hAnsi="宋体"/>
        </w:rPr>
        <w:t>B</w:t>
      </w:r>
      <w:r w:rsidRPr="00A72E14">
        <w:rPr>
          <w:rFonts w:ascii="宋体" w:hAnsi="宋体" w:hint="eastAsia"/>
        </w:rPr>
        <w:t xml:space="preserve">、电流调节器     </w:t>
      </w:r>
      <w:r w:rsidRPr="00A72E14">
        <w:rPr>
          <w:rFonts w:ascii="宋体" w:hAnsi="宋体"/>
        </w:rPr>
        <w:t>C</w:t>
      </w:r>
      <w:r w:rsidRPr="00A72E14">
        <w:rPr>
          <w:rFonts w:ascii="宋体" w:hAnsi="宋体" w:hint="eastAsia"/>
        </w:rPr>
        <w:t xml:space="preserve">、电压调节器     </w:t>
      </w:r>
      <w:r w:rsidRPr="00A72E14">
        <w:rPr>
          <w:rFonts w:ascii="宋体" w:hAnsi="宋体"/>
        </w:rPr>
        <w:t>D</w:t>
      </w:r>
      <w:r w:rsidRPr="00A72E14">
        <w:rPr>
          <w:rFonts w:ascii="宋体" w:hAnsi="宋体" w:hint="eastAsia"/>
        </w:rPr>
        <w:t>、角度调节器</w:t>
      </w:r>
    </w:p>
    <w:p w14:paraId="361E120E" w14:textId="77777777" w:rsidR="001B4BB3" w:rsidRPr="00A72E14" w:rsidRDefault="001B4BB3" w:rsidP="00A72E14">
      <w:pPr>
        <w:ind w:firstLine="420"/>
        <w:rPr>
          <w:rFonts w:ascii="宋体" w:hAnsi="宋体"/>
        </w:rPr>
      </w:pPr>
      <w:r w:rsidRPr="00A72E14">
        <w:rPr>
          <w:rFonts w:ascii="宋体" w:hAnsi="宋体" w:hint="eastAsia"/>
        </w:rPr>
        <w:t>14. 数字直流调速器的技术性能有如下优点：调速精度高、动态性能好、（    ）等。</w:t>
      </w:r>
    </w:p>
    <w:p w14:paraId="361E120F"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、参数软件化     </w:t>
      </w:r>
      <w:r w:rsidRPr="00A72E14">
        <w:rPr>
          <w:rFonts w:ascii="宋体" w:hAnsi="宋体"/>
        </w:rPr>
        <w:t>B</w:t>
      </w:r>
      <w:r w:rsidRPr="00A72E14">
        <w:rPr>
          <w:rFonts w:ascii="宋体" w:hAnsi="宋体" w:hint="eastAsia"/>
        </w:rPr>
        <w:t xml:space="preserve">、参数自动设定     </w:t>
      </w:r>
      <w:r w:rsidRPr="00A72E14">
        <w:rPr>
          <w:rFonts w:ascii="宋体" w:hAnsi="宋体"/>
        </w:rPr>
        <w:t>C</w:t>
      </w:r>
      <w:r w:rsidRPr="00A72E14">
        <w:rPr>
          <w:rFonts w:ascii="宋体" w:hAnsi="宋体" w:hint="eastAsia"/>
        </w:rPr>
        <w:t xml:space="preserve">、故障自动修复     </w:t>
      </w:r>
      <w:r w:rsidRPr="00A72E14">
        <w:rPr>
          <w:rFonts w:ascii="宋体" w:hAnsi="宋体"/>
        </w:rPr>
        <w:t>D</w:t>
      </w:r>
      <w:r w:rsidRPr="00A72E14">
        <w:rPr>
          <w:rFonts w:ascii="宋体" w:hAnsi="宋体" w:hint="eastAsia"/>
        </w:rPr>
        <w:t>、无电磁干扰</w:t>
      </w:r>
    </w:p>
    <w:p w14:paraId="361E1210" w14:textId="77777777" w:rsidR="001B4BB3" w:rsidRPr="00A72E14" w:rsidRDefault="001B4BB3" w:rsidP="00A72E14">
      <w:pPr>
        <w:ind w:firstLine="420"/>
        <w:rPr>
          <w:rFonts w:ascii="宋体" w:hAnsi="宋体"/>
        </w:rPr>
      </w:pPr>
      <w:r w:rsidRPr="00A72E14">
        <w:rPr>
          <w:rFonts w:ascii="宋体" w:hAnsi="宋体" w:hint="eastAsia"/>
        </w:rPr>
        <w:t>15. 交流电动机变频调速矢量控制的思路是分别对速度和（    ）两个分量进行独立控制。</w:t>
      </w:r>
    </w:p>
    <w:p w14:paraId="361E1211"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、电压     </w:t>
      </w:r>
      <w:r w:rsidRPr="00A72E14">
        <w:rPr>
          <w:rFonts w:ascii="宋体" w:hAnsi="宋体"/>
        </w:rPr>
        <w:t>B</w:t>
      </w:r>
      <w:r w:rsidRPr="00A72E14">
        <w:rPr>
          <w:rFonts w:ascii="宋体" w:hAnsi="宋体" w:hint="eastAsia"/>
        </w:rPr>
        <w:t xml:space="preserve">、电流     </w:t>
      </w:r>
      <w:r w:rsidRPr="00A72E14">
        <w:rPr>
          <w:rFonts w:ascii="宋体" w:hAnsi="宋体"/>
        </w:rPr>
        <w:t>C</w:t>
      </w:r>
      <w:r w:rsidRPr="00A72E14">
        <w:rPr>
          <w:rFonts w:ascii="宋体" w:hAnsi="宋体" w:hint="eastAsia"/>
        </w:rPr>
        <w:t xml:space="preserve">、电枢     </w:t>
      </w:r>
      <w:r w:rsidRPr="00A72E14">
        <w:rPr>
          <w:rFonts w:ascii="宋体" w:hAnsi="宋体"/>
        </w:rPr>
        <w:t>D</w:t>
      </w:r>
      <w:r w:rsidRPr="00A72E14">
        <w:rPr>
          <w:rFonts w:ascii="宋体" w:hAnsi="宋体" w:hint="eastAsia"/>
        </w:rPr>
        <w:t>、磁场</w:t>
      </w:r>
    </w:p>
    <w:p w14:paraId="361E1212" w14:textId="77777777" w:rsidR="001B4BB3" w:rsidRPr="00A72E14" w:rsidRDefault="001B4BB3" w:rsidP="00A72E14">
      <w:pPr>
        <w:ind w:firstLine="420"/>
        <w:rPr>
          <w:rFonts w:ascii="宋体" w:hAnsi="宋体"/>
        </w:rPr>
      </w:pPr>
      <w:r w:rsidRPr="00A72E14">
        <w:rPr>
          <w:rFonts w:ascii="宋体" w:hAnsi="宋体" w:hint="eastAsia"/>
        </w:rPr>
        <w:t>16. 变频器设定升速时间的基本原则是：在电动机的启动电流不超过（    ）的前提下，尽可能地缩短升速时间。</w:t>
      </w:r>
    </w:p>
    <w:p w14:paraId="361E1213" w14:textId="77777777" w:rsidR="001B4BB3" w:rsidRPr="00A72E14" w:rsidRDefault="001B4BB3" w:rsidP="001B4BB3">
      <w:pPr>
        <w:ind w:firstLine="420"/>
        <w:rPr>
          <w:rFonts w:ascii="宋体" w:hAnsi="宋体"/>
        </w:rPr>
      </w:pPr>
      <w:r w:rsidRPr="00A72E14">
        <w:rPr>
          <w:rFonts w:ascii="宋体" w:hAnsi="宋体"/>
        </w:rPr>
        <w:lastRenderedPageBreak/>
        <w:t>A</w:t>
      </w:r>
      <w:r w:rsidRPr="00A72E14">
        <w:rPr>
          <w:rFonts w:ascii="宋体" w:hAnsi="宋体" w:hint="eastAsia"/>
        </w:rPr>
        <w:t xml:space="preserve">、允许值     </w:t>
      </w:r>
      <w:r w:rsidRPr="00A72E14">
        <w:rPr>
          <w:rFonts w:ascii="宋体" w:hAnsi="宋体"/>
        </w:rPr>
        <w:t>B</w:t>
      </w:r>
      <w:r w:rsidRPr="00A72E14">
        <w:rPr>
          <w:rFonts w:ascii="宋体" w:hAnsi="宋体" w:hint="eastAsia"/>
        </w:rPr>
        <w:t xml:space="preserve">、额定值     </w:t>
      </w:r>
      <w:r w:rsidRPr="00A72E14">
        <w:rPr>
          <w:rFonts w:ascii="宋体" w:hAnsi="宋体"/>
        </w:rPr>
        <w:t>C</w:t>
      </w:r>
      <w:r w:rsidRPr="00A72E14">
        <w:rPr>
          <w:rFonts w:ascii="宋体" w:hAnsi="宋体" w:hint="eastAsia"/>
        </w:rPr>
        <w:t xml:space="preserve">、最大值     </w:t>
      </w:r>
      <w:r w:rsidRPr="00A72E14">
        <w:rPr>
          <w:rFonts w:ascii="宋体" w:hAnsi="宋体"/>
        </w:rPr>
        <w:t>D</w:t>
      </w:r>
      <w:r w:rsidRPr="00A72E14">
        <w:rPr>
          <w:rFonts w:ascii="宋体" w:hAnsi="宋体" w:hint="eastAsia"/>
        </w:rPr>
        <w:t>、有效值</w:t>
      </w:r>
    </w:p>
    <w:p w14:paraId="361E1214" w14:textId="77777777" w:rsidR="001B4BB3" w:rsidRPr="00A72E14" w:rsidRDefault="001B4BB3" w:rsidP="00A72E14">
      <w:pPr>
        <w:ind w:firstLine="420"/>
        <w:rPr>
          <w:rFonts w:ascii="宋体" w:hAnsi="宋体"/>
        </w:rPr>
      </w:pPr>
      <w:r w:rsidRPr="00A72E14">
        <w:rPr>
          <w:rFonts w:ascii="宋体" w:hAnsi="宋体" w:hint="eastAsia"/>
        </w:rPr>
        <w:t>17．伺服系统是具有反馈的闭环自动控制系统，它由位置检测部分、（    ）、执行部分及被控对象所组成。</w:t>
      </w:r>
    </w:p>
    <w:p w14:paraId="361E1215" w14:textId="77777777" w:rsidR="001B4BB3" w:rsidRPr="00A72E14" w:rsidRDefault="001B4BB3" w:rsidP="00A72E14">
      <w:pPr>
        <w:ind w:firstLine="420"/>
        <w:rPr>
          <w:rFonts w:ascii="宋体" w:hAnsi="宋体"/>
        </w:rPr>
      </w:pPr>
      <w:r w:rsidRPr="00A72E14">
        <w:rPr>
          <w:rFonts w:ascii="宋体" w:hAnsi="宋体" w:hint="eastAsia"/>
        </w:rPr>
        <w:t>A、高精度传感器     B、误差放大部分    C、液压传动部分     D、伺服电动机</w:t>
      </w:r>
    </w:p>
    <w:p w14:paraId="361E1216" w14:textId="77777777" w:rsidR="001B4BB3" w:rsidRPr="00A72E14" w:rsidRDefault="001B4BB3" w:rsidP="00A72E14">
      <w:pPr>
        <w:ind w:firstLine="420"/>
        <w:rPr>
          <w:rFonts w:ascii="宋体" w:hAnsi="宋体"/>
        </w:rPr>
      </w:pPr>
      <w:r w:rsidRPr="00A72E14">
        <w:rPr>
          <w:rFonts w:ascii="宋体" w:hAnsi="宋体" w:hint="eastAsia"/>
        </w:rPr>
        <w:t>18．交流伺服系统调试时，一般情况下负载惯量越大，速度比例增益设定值（    ）。</w:t>
      </w:r>
    </w:p>
    <w:p w14:paraId="361E1217" w14:textId="77777777" w:rsidR="001B4BB3" w:rsidRPr="00A72E14" w:rsidRDefault="001B4BB3" w:rsidP="00A72E14">
      <w:pPr>
        <w:ind w:firstLine="420"/>
        <w:rPr>
          <w:rFonts w:ascii="宋体" w:hAnsi="宋体"/>
        </w:rPr>
      </w:pPr>
      <w:r w:rsidRPr="00A72E14">
        <w:rPr>
          <w:rFonts w:ascii="宋体" w:hAnsi="宋体" w:hint="eastAsia"/>
        </w:rPr>
        <w:t>A、最大     B、为零     C、越大     D、越小</w:t>
      </w:r>
    </w:p>
    <w:p w14:paraId="361E1218" w14:textId="77777777" w:rsidR="001B4BB3" w:rsidRPr="00A72E14" w:rsidRDefault="001B4BB3" w:rsidP="00A72E14">
      <w:pPr>
        <w:ind w:firstLine="420"/>
        <w:rPr>
          <w:rFonts w:ascii="宋体" w:hAnsi="宋体"/>
        </w:rPr>
      </w:pPr>
      <w:r w:rsidRPr="00A72E14">
        <w:rPr>
          <w:rFonts w:ascii="宋体" w:hAnsi="宋体" w:hint="eastAsia"/>
        </w:rPr>
        <w:t>19．技能培训指导的准备工作主要有确定教学目标、编写教案、（    ）和确定指导要点。</w:t>
      </w:r>
    </w:p>
    <w:p w14:paraId="361E1219" w14:textId="77777777" w:rsidR="001B4BB3" w:rsidRPr="00A72E14" w:rsidRDefault="001B4BB3" w:rsidP="00A72E14">
      <w:pPr>
        <w:ind w:firstLine="420"/>
        <w:rPr>
          <w:rFonts w:ascii="宋体" w:hAnsi="宋体"/>
        </w:rPr>
      </w:pPr>
      <w:r w:rsidRPr="00A72E14">
        <w:rPr>
          <w:rFonts w:ascii="宋体" w:hAnsi="宋体" w:hint="eastAsia"/>
        </w:rPr>
        <w:t>A、准备教室     B、准备材料     C、准备教材     D、确定时间</w:t>
      </w:r>
    </w:p>
    <w:p w14:paraId="361E121A" w14:textId="77777777" w:rsidR="001B4BB3" w:rsidRPr="00A72E14" w:rsidRDefault="001B4BB3" w:rsidP="00A72E14">
      <w:pPr>
        <w:ind w:firstLine="420"/>
        <w:rPr>
          <w:rFonts w:ascii="宋体" w:hAnsi="宋体"/>
        </w:rPr>
      </w:pPr>
      <w:r w:rsidRPr="00A72E14">
        <w:rPr>
          <w:rFonts w:ascii="宋体" w:hAnsi="宋体" w:hint="eastAsia"/>
        </w:rPr>
        <w:t>20．电气设备维护的项目主要有绝缘电阻、（    ）、保护装置、电器性能、设备安装等。</w:t>
      </w:r>
    </w:p>
    <w:p w14:paraId="361E121B" w14:textId="77777777" w:rsidR="001B4BB3" w:rsidRPr="00A72E14" w:rsidRDefault="001B4BB3" w:rsidP="00A72E14">
      <w:pPr>
        <w:ind w:firstLine="420"/>
        <w:rPr>
          <w:rFonts w:ascii="宋体" w:hAnsi="宋体"/>
        </w:rPr>
      </w:pPr>
      <w:r w:rsidRPr="00A72E14">
        <w:rPr>
          <w:rFonts w:ascii="宋体" w:hAnsi="宋体" w:hint="eastAsia"/>
        </w:rPr>
        <w:t>A、新旧程度     B、使用寿命     C、接地接零     D、电源电压</w:t>
      </w:r>
    </w:p>
    <w:p w14:paraId="361E121C" w14:textId="77777777" w:rsidR="001B4BB3" w:rsidRPr="00A72E14" w:rsidRDefault="001B4BB3" w:rsidP="00A72E14">
      <w:pPr>
        <w:ind w:firstLine="420"/>
        <w:rPr>
          <w:rFonts w:ascii="宋体" w:hAnsi="宋体"/>
        </w:rPr>
      </w:pPr>
    </w:p>
    <w:p w14:paraId="361E121D" w14:textId="77777777" w:rsidR="001B4BB3" w:rsidRPr="00A72E14" w:rsidRDefault="001B4BB3" w:rsidP="00A72E14">
      <w:pPr>
        <w:keepLines/>
        <w:ind w:firstLineChars="0" w:firstLine="0"/>
        <w:rPr>
          <w:rFonts w:ascii="宋体" w:hAnsi="宋体"/>
          <w:b/>
        </w:rPr>
      </w:pPr>
      <w:r w:rsidRPr="00A72E14">
        <w:rPr>
          <w:rFonts w:ascii="宋体" w:hAnsi="宋体" w:hint="eastAsia"/>
          <w:b/>
        </w:rPr>
        <w:t>二、多项选择题（第21～30题。请选择两个及以上正确答案，将相应字母填入括号内。每题错选或多选、少选均不得分，也</w:t>
      </w:r>
      <w:proofErr w:type="gramStart"/>
      <w:r w:rsidRPr="00A72E14">
        <w:rPr>
          <w:rFonts w:ascii="宋体" w:hAnsi="宋体" w:hint="eastAsia"/>
          <w:b/>
        </w:rPr>
        <w:t>不</w:t>
      </w:r>
      <w:proofErr w:type="gramEnd"/>
      <w:r w:rsidRPr="00A72E14">
        <w:rPr>
          <w:rFonts w:ascii="宋体" w:hAnsi="宋体" w:hint="eastAsia"/>
          <w:b/>
        </w:rPr>
        <w:t>倒扣分。每题2分，共20分。）</w:t>
      </w:r>
    </w:p>
    <w:p w14:paraId="361E121E" w14:textId="77777777" w:rsidR="001B4BB3" w:rsidRPr="00A72E14" w:rsidRDefault="001B4BB3" w:rsidP="00A72E14">
      <w:pPr>
        <w:ind w:firstLine="420"/>
        <w:rPr>
          <w:rFonts w:ascii="宋体" w:hAnsi="宋体"/>
        </w:rPr>
      </w:pPr>
      <w:r w:rsidRPr="00A72E14">
        <w:rPr>
          <w:rFonts w:ascii="宋体" w:hAnsi="宋体" w:hint="eastAsia"/>
        </w:rPr>
        <w:t>21.</w:t>
      </w:r>
      <w:r w:rsidR="009F64D8">
        <w:rPr>
          <w:rFonts w:ascii="宋体" w:hAnsi="宋体"/>
        </w:rPr>
        <w:t xml:space="preserve"> </w:t>
      </w:r>
      <w:r w:rsidRPr="00A72E14">
        <w:rPr>
          <w:rFonts w:ascii="宋体" w:hAnsi="宋体" w:hint="eastAsia"/>
        </w:rPr>
        <w:t>电工安全操作规程包含(    )。</w:t>
      </w:r>
    </w:p>
    <w:p w14:paraId="361E121F"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、上班带好雨具     </w:t>
      </w:r>
      <w:r w:rsidRPr="00A72E14">
        <w:rPr>
          <w:rFonts w:ascii="宋体" w:hAnsi="宋体"/>
        </w:rPr>
        <w:t>B</w:t>
      </w:r>
      <w:r w:rsidRPr="00A72E14">
        <w:rPr>
          <w:rFonts w:ascii="宋体" w:hAnsi="宋体" w:hint="eastAsia"/>
        </w:rPr>
        <w:t xml:space="preserve">、定期检查绝缘    </w:t>
      </w:r>
    </w:p>
    <w:p w14:paraId="361E1220" w14:textId="77777777" w:rsidR="001B4BB3" w:rsidRPr="00A72E14" w:rsidRDefault="001B4BB3" w:rsidP="00A72E14">
      <w:pPr>
        <w:ind w:firstLine="420"/>
        <w:rPr>
          <w:rFonts w:ascii="宋体" w:hAnsi="宋体"/>
        </w:rPr>
      </w:pPr>
      <w:r w:rsidRPr="00A72E14">
        <w:rPr>
          <w:rFonts w:ascii="宋体" w:hAnsi="宋体"/>
        </w:rPr>
        <w:t>C</w:t>
      </w:r>
      <w:r w:rsidRPr="00A72E14">
        <w:rPr>
          <w:rFonts w:ascii="宋体" w:hAnsi="宋体" w:hint="eastAsia"/>
        </w:rPr>
        <w:t xml:space="preserve">、禁止带电工作     </w:t>
      </w:r>
      <w:r w:rsidRPr="00A72E14">
        <w:rPr>
          <w:rFonts w:ascii="宋体" w:hAnsi="宋体"/>
        </w:rPr>
        <w:t>D</w:t>
      </w:r>
      <w:r w:rsidRPr="00A72E14">
        <w:rPr>
          <w:rFonts w:ascii="宋体" w:hAnsi="宋体" w:hint="eastAsia"/>
        </w:rPr>
        <w:t xml:space="preserve">、及时缴纳电费      </w:t>
      </w:r>
    </w:p>
    <w:p w14:paraId="361E1221" w14:textId="77777777" w:rsidR="001B4BB3" w:rsidRPr="00A72E14" w:rsidRDefault="001B4BB3" w:rsidP="00A72E14">
      <w:pPr>
        <w:ind w:firstLine="420"/>
        <w:rPr>
          <w:rFonts w:ascii="宋体" w:hAnsi="宋体"/>
        </w:rPr>
      </w:pPr>
      <w:r w:rsidRPr="00A72E14">
        <w:rPr>
          <w:rFonts w:ascii="宋体" w:hAnsi="宋体" w:hint="eastAsia"/>
        </w:rPr>
        <w:t>E、高低压各型开关调试时，悬挂标志牌，防止误合闸</w:t>
      </w:r>
    </w:p>
    <w:p w14:paraId="361E1222" w14:textId="77777777" w:rsidR="001B4BB3" w:rsidRPr="00A72E14" w:rsidRDefault="001B4BB3" w:rsidP="00A72E14">
      <w:pPr>
        <w:ind w:firstLine="420"/>
        <w:rPr>
          <w:rFonts w:ascii="宋体" w:hAnsi="宋体"/>
        </w:rPr>
      </w:pPr>
      <w:r w:rsidRPr="00A72E14">
        <w:rPr>
          <w:rFonts w:ascii="宋体" w:hAnsi="宋体" w:hint="eastAsia"/>
        </w:rPr>
        <w:t>22. 三相异步电动机的定子中不包含以下(    )部件。</w:t>
      </w:r>
    </w:p>
    <w:p w14:paraId="361E1223"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、换向器     </w:t>
      </w:r>
      <w:r w:rsidRPr="00A72E14">
        <w:rPr>
          <w:rFonts w:ascii="宋体" w:hAnsi="宋体"/>
        </w:rPr>
        <w:t>B</w:t>
      </w:r>
      <w:r w:rsidRPr="00A72E14">
        <w:rPr>
          <w:rFonts w:ascii="宋体" w:hAnsi="宋体" w:hint="eastAsia"/>
        </w:rPr>
        <w:t xml:space="preserve">、机座     </w:t>
      </w:r>
      <w:r w:rsidRPr="00A72E14">
        <w:rPr>
          <w:rFonts w:ascii="宋体" w:hAnsi="宋体"/>
        </w:rPr>
        <w:t>C</w:t>
      </w:r>
      <w:r w:rsidRPr="00A72E14">
        <w:rPr>
          <w:rFonts w:ascii="宋体" w:hAnsi="宋体" w:hint="eastAsia"/>
        </w:rPr>
        <w:t xml:space="preserve">、铁心     </w:t>
      </w:r>
      <w:r w:rsidRPr="00A72E14">
        <w:rPr>
          <w:rFonts w:ascii="宋体" w:hAnsi="宋体"/>
        </w:rPr>
        <w:t>D</w:t>
      </w:r>
      <w:r w:rsidRPr="00A72E14">
        <w:rPr>
          <w:rFonts w:ascii="宋体" w:hAnsi="宋体" w:hint="eastAsia"/>
        </w:rPr>
        <w:t xml:space="preserve">、绕组     E、转轴    </w:t>
      </w:r>
    </w:p>
    <w:p w14:paraId="361E1224" w14:textId="77777777" w:rsidR="001B4BB3" w:rsidRPr="00A72E14" w:rsidRDefault="001B4BB3" w:rsidP="00A72E14">
      <w:pPr>
        <w:ind w:firstLine="420"/>
        <w:rPr>
          <w:rFonts w:ascii="宋体" w:hAnsi="宋体"/>
        </w:rPr>
      </w:pPr>
      <w:r w:rsidRPr="00A72E14">
        <w:rPr>
          <w:rFonts w:ascii="宋体" w:hAnsi="宋体" w:hint="eastAsia"/>
        </w:rPr>
        <w:t>23.</w:t>
      </w:r>
      <w:r w:rsidRPr="006E4CB5">
        <w:rPr>
          <w:rFonts w:ascii="宋体" w:hAnsi="宋体" w:hint="eastAsia"/>
        </w:rPr>
        <w:t xml:space="preserve"> </w:t>
      </w:r>
      <w:r w:rsidRPr="00A72E14">
        <w:rPr>
          <w:rFonts w:ascii="宋体" w:hAnsi="宋体" w:hint="eastAsia"/>
        </w:rPr>
        <w:t>一条</w:t>
      </w:r>
      <w:r>
        <w:rPr>
          <w:rFonts w:ascii="宋体" w:hAnsi="宋体" w:hint="eastAsia"/>
        </w:rPr>
        <w:t>PLC</w:t>
      </w:r>
      <w:r w:rsidRPr="00A72E14">
        <w:rPr>
          <w:rFonts w:ascii="宋体" w:hAnsi="宋体" w:hint="eastAsia"/>
        </w:rPr>
        <w:t>功能指令在梯形图中通常包含</w:t>
      </w:r>
      <w:r>
        <w:rPr>
          <w:rFonts w:ascii="宋体" w:hAnsi="宋体" w:hint="eastAsia"/>
        </w:rPr>
        <w:t>(    )</w:t>
      </w:r>
      <w:r w:rsidRPr="00A72E14">
        <w:rPr>
          <w:rFonts w:ascii="宋体" w:hAnsi="宋体" w:hint="eastAsia"/>
        </w:rPr>
        <w:t>。</w:t>
      </w:r>
    </w:p>
    <w:p w14:paraId="361E1225"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、功能顺序      </w:t>
      </w:r>
      <w:r w:rsidRPr="00A72E14">
        <w:rPr>
          <w:rFonts w:ascii="宋体" w:hAnsi="宋体"/>
        </w:rPr>
        <w:t>B</w:t>
      </w:r>
      <w:r w:rsidRPr="00A72E14">
        <w:rPr>
          <w:rFonts w:ascii="宋体" w:hAnsi="宋体" w:hint="eastAsia"/>
        </w:rPr>
        <w:t xml:space="preserve">、执行条件     </w:t>
      </w:r>
      <w:r w:rsidRPr="00A72E14">
        <w:rPr>
          <w:rFonts w:ascii="宋体" w:hAnsi="宋体"/>
        </w:rPr>
        <w:t>C</w:t>
      </w:r>
      <w:r w:rsidRPr="00A72E14">
        <w:rPr>
          <w:rFonts w:ascii="宋体" w:hAnsi="宋体" w:hint="eastAsia"/>
        </w:rPr>
        <w:t xml:space="preserve">、输出条件     </w:t>
      </w:r>
    </w:p>
    <w:p w14:paraId="361E1226" w14:textId="77777777" w:rsidR="001B4BB3" w:rsidRPr="00A72E14" w:rsidRDefault="001B4BB3" w:rsidP="00A72E14">
      <w:pPr>
        <w:ind w:firstLine="420"/>
        <w:rPr>
          <w:rFonts w:ascii="宋体" w:hAnsi="宋体"/>
        </w:rPr>
      </w:pPr>
      <w:r w:rsidRPr="00A72E14">
        <w:rPr>
          <w:rFonts w:ascii="宋体" w:hAnsi="宋体"/>
        </w:rPr>
        <w:t>D</w:t>
      </w:r>
      <w:r w:rsidRPr="00A72E14">
        <w:rPr>
          <w:rFonts w:ascii="宋体" w:hAnsi="宋体" w:hint="eastAsia"/>
        </w:rPr>
        <w:t>、功能名称      E、相关参数</w:t>
      </w:r>
    </w:p>
    <w:p w14:paraId="361E1227" w14:textId="77777777" w:rsidR="001B4BB3" w:rsidRPr="00A72E14" w:rsidRDefault="001B4BB3" w:rsidP="00A72E14">
      <w:pPr>
        <w:ind w:firstLine="420"/>
        <w:rPr>
          <w:rFonts w:ascii="宋体" w:hAnsi="宋体"/>
        </w:rPr>
      </w:pPr>
      <w:r w:rsidRPr="00A72E14">
        <w:rPr>
          <w:rFonts w:ascii="宋体" w:hAnsi="宋体" w:hint="eastAsia"/>
        </w:rPr>
        <w:t>24.</w:t>
      </w:r>
      <w:r w:rsidRPr="00A72E14">
        <w:rPr>
          <w:rFonts w:ascii="宋体" w:hAnsi="宋体"/>
        </w:rPr>
        <w:t xml:space="preserve"> FX2N系列PLC</w:t>
      </w:r>
      <w:r w:rsidRPr="00A72E14">
        <w:rPr>
          <w:rFonts w:ascii="宋体" w:hAnsi="宋体" w:hint="eastAsia"/>
        </w:rPr>
        <w:t>执行加法或减法指令时会影响的标志位是(    )。</w:t>
      </w:r>
    </w:p>
    <w:p w14:paraId="361E1228"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、M8021借位标志      </w:t>
      </w:r>
      <w:r w:rsidRPr="00A72E14">
        <w:rPr>
          <w:rFonts w:ascii="宋体" w:hAnsi="宋体"/>
        </w:rPr>
        <w:t>B</w:t>
      </w:r>
      <w:r w:rsidRPr="00A72E14">
        <w:rPr>
          <w:rFonts w:ascii="宋体" w:hAnsi="宋体" w:hint="eastAsia"/>
        </w:rPr>
        <w:t xml:space="preserve">、M8022进位标志     </w:t>
      </w:r>
      <w:r w:rsidRPr="00A72E14">
        <w:rPr>
          <w:rFonts w:ascii="宋体" w:hAnsi="宋体"/>
        </w:rPr>
        <w:t>C</w:t>
      </w:r>
      <w:r w:rsidRPr="00A72E14">
        <w:rPr>
          <w:rFonts w:ascii="宋体" w:hAnsi="宋体" w:hint="eastAsia"/>
        </w:rPr>
        <w:t>、M8020</w:t>
      </w:r>
      <w:proofErr w:type="gramStart"/>
      <w:r w:rsidRPr="00A72E14">
        <w:rPr>
          <w:rFonts w:ascii="宋体" w:hAnsi="宋体" w:hint="eastAsia"/>
        </w:rPr>
        <w:t>零</w:t>
      </w:r>
      <w:proofErr w:type="gramEnd"/>
      <w:r w:rsidRPr="00A72E14">
        <w:rPr>
          <w:rFonts w:ascii="宋体" w:hAnsi="宋体" w:hint="eastAsia"/>
        </w:rPr>
        <w:t xml:space="preserve">标志     </w:t>
      </w:r>
    </w:p>
    <w:p w14:paraId="361E1229" w14:textId="77777777" w:rsidR="001B4BB3" w:rsidRPr="00A72E14" w:rsidRDefault="001B4BB3" w:rsidP="00A72E14">
      <w:pPr>
        <w:ind w:firstLine="420"/>
        <w:rPr>
          <w:rFonts w:ascii="宋体" w:hAnsi="宋体"/>
        </w:rPr>
      </w:pPr>
      <w:r w:rsidRPr="00A72E14">
        <w:rPr>
          <w:rFonts w:ascii="宋体" w:hAnsi="宋体"/>
        </w:rPr>
        <w:t>D</w:t>
      </w:r>
      <w:r w:rsidRPr="00A72E14">
        <w:rPr>
          <w:rFonts w:ascii="宋体" w:hAnsi="宋体" w:hint="eastAsia"/>
        </w:rPr>
        <w:t>、M8018正数标志      E、M8019负数标志</w:t>
      </w:r>
    </w:p>
    <w:p w14:paraId="361E122A" w14:textId="77777777" w:rsidR="001B4BB3" w:rsidRPr="00A72E14" w:rsidRDefault="001B4BB3" w:rsidP="00A72E14">
      <w:pPr>
        <w:ind w:firstLine="420"/>
        <w:rPr>
          <w:rFonts w:ascii="宋体" w:hAnsi="宋体"/>
        </w:rPr>
      </w:pPr>
      <w:r w:rsidRPr="00A72E14">
        <w:rPr>
          <w:rFonts w:ascii="宋体" w:hAnsi="宋体" w:hint="eastAsia"/>
        </w:rPr>
        <w:lastRenderedPageBreak/>
        <w:t>25. PLC的模拟量输入模块由（    ）和缓冲寄存器等组成。</w:t>
      </w:r>
    </w:p>
    <w:p w14:paraId="361E122B"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w:t>
      </w:r>
      <w:r>
        <w:rPr>
          <w:rFonts w:ascii="宋体" w:hAnsi="宋体" w:hint="eastAsia"/>
        </w:rPr>
        <w:t>模拟执行器</w:t>
      </w:r>
      <w:r w:rsidRPr="00A72E14">
        <w:rPr>
          <w:rFonts w:ascii="宋体" w:hAnsi="宋体" w:hint="eastAsia"/>
        </w:rPr>
        <w:t xml:space="preserve">      </w:t>
      </w:r>
      <w:r w:rsidRPr="00A72E14">
        <w:rPr>
          <w:rFonts w:ascii="宋体" w:hAnsi="宋体"/>
        </w:rPr>
        <w:t>B</w:t>
      </w:r>
      <w:r w:rsidRPr="00A72E14">
        <w:rPr>
          <w:rFonts w:ascii="宋体" w:hAnsi="宋体" w:hint="eastAsia"/>
        </w:rPr>
        <w:t>、</w:t>
      </w:r>
      <w:r w:rsidRPr="00A72E14">
        <w:rPr>
          <w:rFonts w:ascii="宋体" w:hAnsi="宋体"/>
        </w:rPr>
        <w:t>D/ A</w:t>
      </w:r>
      <w:r>
        <w:rPr>
          <w:rFonts w:ascii="宋体" w:hAnsi="宋体" w:hint="eastAsia"/>
        </w:rPr>
        <w:t>转换器</w:t>
      </w:r>
      <w:r w:rsidRPr="00A72E14">
        <w:rPr>
          <w:rFonts w:ascii="宋体" w:hAnsi="宋体" w:hint="eastAsia"/>
        </w:rPr>
        <w:t xml:space="preserve">     </w:t>
      </w:r>
      <w:r w:rsidRPr="00A72E14">
        <w:rPr>
          <w:rFonts w:ascii="宋体" w:hAnsi="宋体"/>
        </w:rPr>
        <w:t>C</w:t>
      </w:r>
      <w:r w:rsidRPr="00A72E14">
        <w:rPr>
          <w:rFonts w:ascii="宋体" w:hAnsi="宋体" w:hint="eastAsia"/>
        </w:rPr>
        <w:t xml:space="preserve">、多路开关     </w:t>
      </w:r>
    </w:p>
    <w:p w14:paraId="361E122C" w14:textId="77777777" w:rsidR="001B4BB3" w:rsidRPr="00A72E14" w:rsidRDefault="001B4BB3" w:rsidP="00A72E14">
      <w:pPr>
        <w:ind w:firstLine="420"/>
        <w:rPr>
          <w:rFonts w:ascii="宋体" w:hAnsi="宋体"/>
        </w:rPr>
      </w:pPr>
      <w:r w:rsidRPr="00A72E14">
        <w:rPr>
          <w:rFonts w:ascii="宋体" w:hAnsi="宋体"/>
        </w:rPr>
        <w:t>D</w:t>
      </w:r>
      <w:r w:rsidRPr="00A72E14">
        <w:rPr>
          <w:rFonts w:ascii="宋体" w:hAnsi="宋体" w:hint="eastAsia"/>
        </w:rPr>
        <w:t>、</w:t>
      </w:r>
      <w:r w:rsidRPr="00A72E14">
        <w:rPr>
          <w:rFonts w:ascii="宋体" w:hAnsi="宋体"/>
        </w:rPr>
        <w:t>A/D</w:t>
      </w:r>
      <w:r>
        <w:rPr>
          <w:rFonts w:ascii="宋体" w:hAnsi="宋体" w:hint="eastAsia"/>
        </w:rPr>
        <w:t>转换器</w:t>
      </w:r>
      <w:r w:rsidRPr="00A72E14">
        <w:rPr>
          <w:rFonts w:ascii="宋体" w:hAnsi="宋体" w:hint="eastAsia"/>
        </w:rPr>
        <w:t xml:space="preserve">      E、</w:t>
      </w:r>
      <w:r w:rsidRPr="00A72E14">
        <w:rPr>
          <w:rFonts w:ascii="宋体" w:hAnsi="宋体"/>
        </w:rPr>
        <w:t>DC/ AC</w:t>
      </w:r>
      <w:r>
        <w:rPr>
          <w:rFonts w:ascii="宋体" w:hAnsi="宋体" w:hint="eastAsia"/>
        </w:rPr>
        <w:t>转换器</w:t>
      </w:r>
    </w:p>
    <w:p w14:paraId="361E122D" w14:textId="77777777" w:rsidR="001B4BB3" w:rsidRPr="00A72E14" w:rsidRDefault="001B4BB3" w:rsidP="001B4BB3">
      <w:pPr>
        <w:ind w:firstLine="420"/>
        <w:rPr>
          <w:rFonts w:ascii="宋体" w:hAnsi="宋体"/>
        </w:rPr>
      </w:pPr>
      <w:r w:rsidRPr="00A72E14">
        <w:rPr>
          <w:rFonts w:ascii="宋体" w:hAnsi="宋体" w:hint="eastAsia"/>
        </w:rPr>
        <w:t>26.</w:t>
      </w:r>
      <w:r w:rsidRPr="00A72E14">
        <w:rPr>
          <w:rFonts w:ascii="宋体" w:hAnsi="宋体"/>
        </w:rPr>
        <w:t xml:space="preserve"> 触摸</w:t>
      </w:r>
      <w:proofErr w:type="gramStart"/>
      <w:r w:rsidRPr="00A72E14">
        <w:rPr>
          <w:rFonts w:ascii="宋体" w:hAnsi="宋体"/>
        </w:rPr>
        <w:t>屏</w:t>
      </w:r>
      <w:r w:rsidRPr="00A72E14">
        <w:rPr>
          <w:rFonts w:ascii="宋体" w:hAnsi="宋体" w:hint="eastAsia"/>
        </w:rPr>
        <w:t>按照</w:t>
      </w:r>
      <w:proofErr w:type="gramEnd"/>
      <w:r w:rsidRPr="00A72E14">
        <w:rPr>
          <w:rFonts w:ascii="宋体" w:hAnsi="宋体" w:hint="eastAsia"/>
        </w:rPr>
        <w:t>工作原理和传输信息的介质可以分为：电阻式、电容式、（    ）。</w:t>
      </w:r>
    </w:p>
    <w:p w14:paraId="361E122E"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、永磁式      </w:t>
      </w:r>
      <w:r w:rsidRPr="00A72E14">
        <w:rPr>
          <w:rFonts w:ascii="宋体" w:hAnsi="宋体"/>
        </w:rPr>
        <w:t>B</w:t>
      </w:r>
      <w:r w:rsidRPr="00A72E14">
        <w:rPr>
          <w:rFonts w:ascii="宋体" w:hAnsi="宋体" w:hint="eastAsia"/>
        </w:rPr>
        <w:t xml:space="preserve">、红外线式     </w:t>
      </w:r>
      <w:r w:rsidRPr="00A72E14">
        <w:rPr>
          <w:rFonts w:ascii="宋体" w:hAnsi="宋体"/>
        </w:rPr>
        <w:t>C</w:t>
      </w:r>
      <w:r w:rsidRPr="00A72E14">
        <w:rPr>
          <w:rFonts w:ascii="宋体" w:hAnsi="宋体" w:hint="eastAsia"/>
        </w:rPr>
        <w:t xml:space="preserve">、表面声波式   </w:t>
      </w:r>
      <w:r w:rsidRPr="00A72E14">
        <w:rPr>
          <w:rFonts w:ascii="宋体" w:hAnsi="宋体"/>
        </w:rPr>
        <w:t>D</w:t>
      </w:r>
      <w:r w:rsidRPr="00A72E14">
        <w:rPr>
          <w:rFonts w:ascii="宋体" w:hAnsi="宋体" w:hint="eastAsia"/>
        </w:rPr>
        <w:t>、电感式      E、电磁式</w:t>
      </w:r>
    </w:p>
    <w:p w14:paraId="361E122F" w14:textId="77777777" w:rsidR="001B4BB3" w:rsidRPr="00A72E14" w:rsidRDefault="001B4BB3" w:rsidP="00A72E14">
      <w:pPr>
        <w:ind w:firstLine="420"/>
        <w:rPr>
          <w:rFonts w:ascii="宋体" w:hAnsi="宋体"/>
        </w:rPr>
      </w:pPr>
      <w:r w:rsidRPr="00A72E14">
        <w:rPr>
          <w:rFonts w:ascii="宋体" w:hAnsi="宋体" w:hint="eastAsia"/>
        </w:rPr>
        <w:t>27．直流调速系统可分为（    ）、单闭环、双闭环、有静差、</w:t>
      </w:r>
      <w:proofErr w:type="gramStart"/>
      <w:r w:rsidRPr="00A72E14">
        <w:rPr>
          <w:rFonts w:ascii="宋体" w:hAnsi="宋体" w:hint="eastAsia"/>
        </w:rPr>
        <w:t>无静差等</w:t>
      </w:r>
      <w:proofErr w:type="gramEnd"/>
      <w:r w:rsidRPr="00A72E14">
        <w:rPr>
          <w:rFonts w:ascii="宋体" w:hAnsi="宋体" w:hint="eastAsia"/>
        </w:rPr>
        <w:t>多类。</w:t>
      </w:r>
    </w:p>
    <w:p w14:paraId="361E1230"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、直流变频       </w:t>
      </w:r>
      <w:r w:rsidRPr="00A72E14">
        <w:rPr>
          <w:rFonts w:ascii="宋体" w:hAnsi="宋体"/>
        </w:rPr>
        <w:t>B</w:t>
      </w:r>
      <w:r w:rsidRPr="00A72E14">
        <w:rPr>
          <w:rFonts w:ascii="宋体" w:hAnsi="宋体" w:hint="eastAsia"/>
        </w:rPr>
        <w:t xml:space="preserve">、电压负反馈     </w:t>
      </w:r>
      <w:r w:rsidRPr="00A72E14">
        <w:rPr>
          <w:rFonts w:ascii="宋体" w:hAnsi="宋体"/>
        </w:rPr>
        <w:t>C</w:t>
      </w:r>
      <w:r w:rsidRPr="00A72E14">
        <w:rPr>
          <w:rFonts w:ascii="宋体" w:hAnsi="宋体" w:hint="eastAsia"/>
        </w:rPr>
        <w:t xml:space="preserve">、转速正反馈     </w:t>
      </w:r>
    </w:p>
    <w:p w14:paraId="361E1231" w14:textId="77777777" w:rsidR="001B4BB3" w:rsidRPr="00A72E14" w:rsidRDefault="001B4BB3" w:rsidP="00A72E14">
      <w:pPr>
        <w:ind w:firstLine="420"/>
        <w:rPr>
          <w:rFonts w:ascii="宋体" w:hAnsi="宋体"/>
        </w:rPr>
      </w:pPr>
      <w:r w:rsidRPr="00A72E14">
        <w:rPr>
          <w:rFonts w:ascii="宋体" w:hAnsi="宋体"/>
        </w:rPr>
        <w:t>D</w:t>
      </w:r>
      <w:r w:rsidRPr="00A72E14">
        <w:rPr>
          <w:rFonts w:ascii="宋体" w:hAnsi="宋体" w:hint="eastAsia"/>
        </w:rPr>
        <w:t>、转速负反馈     E、电压正反馈</w:t>
      </w:r>
    </w:p>
    <w:p w14:paraId="361E1232" w14:textId="77777777" w:rsidR="001B4BB3" w:rsidRPr="00A72E14" w:rsidRDefault="001B4BB3" w:rsidP="00A72E14">
      <w:pPr>
        <w:ind w:firstLine="420"/>
        <w:rPr>
          <w:rFonts w:ascii="宋体" w:hAnsi="宋体"/>
        </w:rPr>
      </w:pPr>
      <w:r w:rsidRPr="00A72E14">
        <w:rPr>
          <w:rFonts w:ascii="宋体" w:hAnsi="宋体" w:hint="eastAsia"/>
        </w:rPr>
        <w:t>28．逻辑无环流可逆调速系统的逻辑控制器DLC有两个输入信号（    ）。</w:t>
      </w:r>
    </w:p>
    <w:p w14:paraId="361E1233"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、零电流检测信号    </w:t>
      </w:r>
      <w:r w:rsidRPr="00A72E14">
        <w:rPr>
          <w:rFonts w:ascii="宋体" w:hAnsi="宋体"/>
        </w:rPr>
        <w:t>B</w:t>
      </w:r>
      <w:r w:rsidRPr="00A72E14">
        <w:rPr>
          <w:rFonts w:ascii="宋体" w:hAnsi="宋体" w:hint="eastAsia"/>
        </w:rPr>
        <w:t xml:space="preserve">、电压给定信号     </w:t>
      </w:r>
      <w:r w:rsidRPr="00A72E14">
        <w:rPr>
          <w:rFonts w:ascii="宋体" w:hAnsi="宋体"/>
        </w:rPr>
        <w:t>C</w:t>
      </w:r>
      <w:r w:rsidRPr="00A72E14">
        <w:rPr>
          <w:rFonts w:ascii="宋体" w:hAnsi="宋体" w:hint="eastAsia"/>
        </w:rPr>
        <w:t xml:space="preserve">、电流给定信号     </w:t>
      </w:r>
    </w:p>
    <w:p w14:paraId="361E1234" w14:textId="77777777" w:rsidR="001B4BB3" w:rsidRPr="00A72E14" w:rsidRDefault="001B4BB3" w:rsidP="00A72E14">
      <w:pPr>
        <w:ind w:firstLine="420"/>
        <w:rPr>
          <w:rFonts w:ascii="宋体" w:hAnsi="宋体"/>
        </w:rPr>
      </w:pPr>
      <w:r w:rsidRPr="00A72E14">
        <w:rPr>
          <w:rFonts w:ascii="宋体" w:hAnsi="宋体"/>
        </w:rPr>
        <w:t>D</w:t>
      </w:r>
      <w:r w:rsidRPr="00A72E14">
        <w:rPr>
          <w:rFonts w:ascii="宋体" w:hAnsi="宋体" w:hint="eastAsia"/>
        </w:rPr>
        <w:t>、转速给定信号      E、转速反馈信号</w:t>
      </w:r>
    </w:p>
    <w:p w14:paraId="361E1235" w14:textId="77777777" w:rsidR="001B4BB3" w:rsidRPr="00A72E14" w:rsidRDefault="001B4BB3" w:rsidP="00A72E14">
      <w:pPr>
        <w:ind w:firstLine="420"/>
        <w:rPr>
          <w:rFonts w:ascii="宋体" w:hAnsi="宋体"/>
        </w:rPr>
      </w:pPr>
      <w:r w:rsidRPr="00A72E14">
        <w:rPr>
          <w:rFonts w:ascii="宋体" w:hAnsi="宋体" w:hint="eastAsia"/>
        </w:rPr>
        <w:t>29．伺服系统是使物体的（    ）等输出被控量跟随输入目标值的</w:t>
      </w:r>
      <w:proofErr w:type="gramStart"/>
      <w:r w:rsidRPr="00A72E14">
        <w:rPr>
          <w:rFonts w:ascii="宋体" w:hAnsi="宋体" w:hint="eastAsia"/>
        </w:rPr>
        <w:t>的</w:t>
      </w:r>
      <w:proofErr w:type="gramEnd"/>
      <w:r w:rsidRPr="00A72E14">
        <w:rPr>
          <w:rFonts w:ascii="宋体" w:hAnsi="宋体" w:hint="eastAsia"/>
        </w:rPr>
        <w:t>任意变化而变化的自动控制系统。</w:t>
      </w:r>
    </w:p>
    <w:p w14:paraId="361E1236"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、电压     </w:t>
      </w:r>
      <w:r w:rsidRPr="00A72E14">
        <w:rPr>
          <w:rFonts w:ascii="宋体" w:hAnsi="宋体"/>
        </w:rPr>
        <w:t>B</w:t>
      </w:r>
      <w:r w:rsidRPr="00A72E14">
        <w:rPr>
          <w:rFonts w:ascii="宋体" w:hAnsi="宋体" w:hint="eastAsia"/>
        </w:rPr>
        <w:t xml:space="preserve">、位置     </w:t>
      </w:r>
      <w:r w:rsidRPr="00A72E14">
        <w:rPr>
          <w:rFonts w:ascii="宋体" w:hAnsi="宋体"/>
        </w:rPr>
        <w:t>C</w:t>
      </w:r>
      <w:r w:rsidRPr="00A72E14">
        <w:rPr>
          <w:rFonts w:ascii="宋体" w:hAnsi="宋体" w:hint="eastAsia"/>
        </w:rPr>
        <w:t xml:space="preserve">、方位     </w:t>
      </w:r>
      <w:r w:rsidRPr="00A72E14">
        <w:rPr>
          <w:rFonts w:ascii="宋体" w:hAnsi="宋体"/>
        </w:rPr>
        <w:t>D</w:t>
      </w:r>
      <w:r w:rsidRPr="00A72E14">
        <w:rPr>
          <w:rFonts w:ascii="宋体" w:hAnsi="宋体" w:hint="eastAsia"/>
        </w:rPr>
        <w:t>、电流      E、状态</w:t>
      </w:r>
    </w:p>
    <w:p w14:paraId="361E1237" w14:textId="77777777" w:rsidR="001B4BB3" w:rsidRPr="00A72E14" w:rsidRDefault="001B4BB3" w:rsidP="00A72E14">
      <w:pPr>
        <w:ind w:firstLine="420"/>
        <w:rPr>
          <w:rFonts w:ascii="宋体" w:hAnsi="宋体"/>
        </w:rPr>
      </w:pPr>
      <w:r w:rsidRPr="00A72E14">
        <w:rPr>
          <w:rFonts w:ascii="宋体" w:hAnsi="宋体" w:hint="eastAsia"/>
        </w:rPr>
        <w:t>30．</w:t>
      </w:r>
      <w:r>
        <w:rPr>
          <w:rFonts w:ascii="宋体" w:hAnsi="宋体" w:hint="eastAsia"/>
        </w:rPr>
        <w:t>技能培训指导的常用方法有</w:t>
      </w:r>
      <w:r w:rsidRPr="00A72E14">
        <w:rPr>
          <w:rFonts w:ascii="宋体" w:hAnsi="宋体" w:hint="eastAsia"/>
        </w:rPr>
        <w:t>（    ）、指导操作和独立操作训练法等。</w:t>
      </w:r>
    </w:p>
    <w:p w14:paraId="361E1238" w14:textId="77777777" w:rsidR="001B4BB3" w:rsidRPr="00A72E14" w:rsidRDefault="001B4BB3" w:rsidP="00A72E14">
      <w:pPr>
        <w:ind w:firstLine="420"/>
        <w:rPr>
          <w:rFonts w:ascii="宋体" w:hAnsi="宋体"/>
        </w:rPr>
      </w:pPr>
      <w:r w:rsidRPr="00A72E14">
        <w:rPr>
          <w:rFonts w:ascii="宋体" w:hAnsi="宋体"/>
        </w:rPr>
        <w:t>A</w:t>
      </w:r>
      <w:r w:rsidRPr="00A72E14">
        <w:rPr>
          <w:rFonts w:ascii="宋体" w:hAnsi="宋体" w:hint="eastAsia"/>
        </w:rPr>
        <w:t xml:space="preserve">、课堂讨论法       </w:t>
      </w:r>
      <w:r w:rsidRPr="00A72E14">
        <w:rPr>
          <w:rFonts w:ascii="宋体" w:hAnsi="宋体"/>
        </w:rPr>
        <w:t>B</w:t>
      </w:r>
      <w:r w:rsidRPr="00A72E14">
        <w:rPr>
          <w:rFonts w:ascii="宋体" w:hAnsi="宋体" w:hint="eastAsia"/>
        </w:rPr>
        <w:t xml:space="preserve">、现场讲授法     </w:t>
      </w:r>
      <w:r w:rsidRPr="00A72E14">
        <w:rPr>
          <w:rFonts w:ascii="宋体" w:hAnsi="宋体"/>
        </w:rPr>
        <w:t>C</w:t>
      </w:r>
      <w:r w:rsidRPr="00A72E14">
        <w:rPr>
          <w:rFonts w:ascii="宋体" w:hAnsi="宋体" w:hint="eastAsia"/>
        </w:rPr>
        <w:t xml:space="preserve">、示范操作法     </w:t>
      </w:r>
    </w:p>
    <w:p w14:paraId="361E1239" w14:textId="77777777" w:rsidR="001B4BB3" w:rsidRPr="00A72E14" w:rsidRDefault="001B4BB3" w:rsidP="00A72E14">
      <w:pPr>
        <w:ind w:firstLine="420"/>
        <w:rPr>
          <w:rFonts w:ascii="宋体" w:hAnsi="宋体"/>
        </w:rPr>
      </w:pPr>
      <w:r w:rsidRPr="00A72E14">
        <w:rPr>
          <w:rFonts w:ascii="宋体" w:hAnsi="宋体"/>
        </w:rPr>
        <w:t>D</w:t>
      </w:r>
      <w:r w:rsidRPr="00A72E14">
        <w:rPr>
          <w:rFonts w:ascii="宋体" w:hAnsi="宋体" w:hint="eastAsia"/>
        </w:rPr>
        <w:t>、多媒体训练法     E、系统培训法</w:t>
      </w:r>
    </w:p>
    <w:p w14:paraId="361E123A" w14:textId="77777777" w:rsidR="001B4BB3" w:rsidRPr="00A72E14" w:rsidRDefault="001B4BB3" w:rsidP="00A72E14">
      <w:pPr>
        <w:ind w:firstLine="420"/>
        <w:rPr>
          <w:rFonts w:ascii="宋体" w:hAnsi="宋体"/>
        </w:rPr>
      </w:pPr>
    </w:p>
    <w:p w14:paraId="361E123B" w14:textId="77777777" w:rsidR="001B4BB3" w:rsidRPr="00A72E14" w:rsidRDefault="001B4BB3" w:rsidP="00A72E14">
      <w:pPr>
        <w:keepLines/>
        <w:ind w:firstLineChars="0" w:firstLine="0"/>
        <w:rPr>
          <w:rFonts w:ascii="宋体" w:hAnsi="宋体"/>
          <w:b/>
        </w:rPr>
      </w:pPr>
      <w:r w:rsidRPr="00A72E14">
        <w:rPr>
          <w:rFonts w:ascii="宋体" w:hAnsi="宋体" w:hint="eastAsia"/>
          <w:b/>
        </w:rPr>
        <w:t>三、判断题(第31～40题。请将判断结果填入括号中，正确的填“√”，错误的填“×”。每题1分，共10分。)</w:t>
      </w:r>
    </w:p>
    <w:p w14:paraId="361E123C" w14:textId="77777777" w:rsidR="001B4BB3" w:rsidRPr="00A72E14" w:rsidRDefault="001B4BB3" w:rsidP="00A72E14">
      <w:pPr>
        <w:ind w:firstLine="420"/>
        <w:rPr>
          <w:rFonts w:ascii="宋体" w:hAnsi="宋体"/>
        </w:rPr>
      </w:pPr>
      <w:r w:rsidRPr="00A72E14">
        <w:rPr>
          <w:rFonts w:ascii="宋体" w:hAnsi="宋体" w:hint="eastAsia"/>
        </w:rPr>
        <w:t>（</w:t>
      </w:r>
      <w:r w:rsidRPr="00A72E14">
        <w:rPr>
          <w:rFonts w:ascii="宋体" w:hAnsi="宋体"/>
        </w:rPr>
        <w:t xml:space="preserve">  </w:t>
      </w:r>
      <w:r w:rsidRPr="00A72E14">
        <w:rPr>
          <w:rFonts w:ascii="宋体" w:hAnsi="宋体" w:hint="eastAsia"/>
        </w:rPr>
        <w:t>）31. 职业道德是一种非强制性的约束机制。</w:t>
      </w:r>
    </w:p>
    <w:p w14:paraId="361E123D" w14:textId="77777777" w:rsidR="001B4BB3" w:rsidRPr="00A72E14" w:rsidRDefault="001B4BB3" w:rsidP="00A72E14">
      <w:pPr>
        <w:ind w:firstLine="420"/>
        <w:rPr>
          <w:rFonts w:ascii="宋体" w:hAnsi="宋体"/>
        </w:rPr>
      </w:pPr>
      <w:r w:rsidRPr="00A72E14">
        <w:rPr>
          <w:rFonts w:ascii="宋体" w:hAnsi="宋体" w:hint="eastAsia"/>
        </w:rPr>
        <w:t>（</w:t>
      </w:r>
      <w:r w:rsidRPr="00A72E14">
        <w:rPr>
          <w:rFonts w:ascii="宋体" w:hAnsi="宋体"/>
        </w:rPr>
        <w:t xml:space="preserve">  </w:t>
      </w:r>
      <w:r w:rsidRPr="00A72E14">
        <w:rPr>
          <w:rFonts w:ascii="宋体" w:hAnsi="宋体" w:hint="eastAsia"/>
        </w:rPr>
        <w:t>）32. 负反馈能改善放大电路的性能指标，但放大倍数并没有受到影响。</w:t>
      </w:r>
    </w:p>
    <w:p w14:paraId="361E123E" w14:textId="77777777" w:rsidR="001B4BB3" w:rsidRPr="00A72E14" w:rsidRDefault="001B4BB3" w:rsidP="00A72E14">
      <w:pPr>
        <w:ind w:firstLine="420"/>
        <w:rPr>
          <w:rFonts w:ascii="宋体" w:hAnsi="宋体"/>
        </w:rPr>
      </w:pPr>
      <w:r w:rsidRPr="00A72E14">
        <w:rPr>
          <w:rFonts w:ascii="宋体" w:hAnsi="宋体" w:hint="eastAsia"/>
        </w:rPr>
        <w:t>（</w:t>
      </w:r>
      <w:r w:rsidRPr="00A72E14">
        <w:rPr>
          <w:rFonts w:ascii="宋体" w:hAnsi="宋体"/>
        </w:rPr>
        <w:t xml:space="preserve">  </w:t>
      </w:r>
      <w:r w:rsidRPr="00A72E14">
        <w:rPr>
          <w:rFonts w:ascii="宋体" w:hAnsi="宋体" w:hint="eastAsia"/>
        </w:rPr>
        <w:t>）33. 三个JK触发器可以构成一个五进制计数器。</w:t>
      </w:r>
    </w:p>
    <w:p w14:paraId="361E123F" w14:textId="77777777" w:rsidR="001B4BB3" w:rsidRPr="00A72E14" w:rsidRDefault="001B4BB3" w:rsidP="00A72E14">
      <w:pPr>
        <w:ind w:firstLine="420"/>
        <w:rPr>
          <w:rFonts w:ascii="宋体" w:hAnsi="宋体"/>
        </w:rPr>
      </w:pPr>
      <w:r w:rsidRPr="00A72E14">
        <w:rPr>
          <w:rFonts w:ascii="宋体" w:hAnsi="宋体" w:hint="eastAsia"/>
        </w:rPr>
        <w:t>（</w:t>
      </w:r>
      <w:r w:rsidRPr="00A72E14">
        <w:rPr>
          <w:rFonts w:ascii="宋体" w:hAnsi="宋体"/>
        </w:rPr>
        <w:t xml:space="preserve">  </w:t>
      </w:r>
      <w:r w:rsidRPr="00A72E14">
        <w:rPr>
          <w:rFonts w:ascii="宋体" w:hAnsi="宋体" w:hint="eastAsia"/>
        </w:rPr>
        <w:t>）34. 能够将N</w:t>
      </w:r>
      <w:proofErr w:type="gramStart"/>
      <w:r w:rsidRPr="00A72E14">
        <w:rPr>
          <w:rFonts w:ascii="宋体" w:hAnsi="宋体" w:hint="eastAsia"/>
        </w:rPr>
        <w:t>个</w:t>
      </w:r>
      <w:proofErr w:type="gramEnd"/>
      <w:r w:rsidRPr="00A72E14">
        <w:rPr>
          <w:rFonts w:ascii="宋体" w:hAnsi="宋体" w:hint="eastAsia"/>
        </w:rPr>
        <w:t>输入数据中的某一个选出并传送到输出端的电路</w:t>
      </w:r>
      <w:proofErr w:type="gramStart"/>
      <w:r w:rsidRPr="00A72E14">
        <w:rPr>
          <w:rFonts w:ascii="宋体" w:hAnsi="宋体" w:hint="eastAsia"/>
        </w:rPr>
        <w:t>叫数据</w:t>
      </w:r>
      <w:proofErr w:type="gramEnd"/>
      <w:r w:rsidRPr="00A72E14">
        <w:rPr>
          <w:rFonts w:ascii="宋体" w:hAnsi="宋体" w:hint="eastAsia"/>
        </w:rPr>
        <w:t>分配器。</w:t>
      </w:r>
    </w:p>
    <w:p w14:paraId="361E1240" w14:textId="77777777" w:rsidR="001B4BB3" w:rsidRPr="00A72E14" w:rsidRDefault="001B4BB3" w:rsidP="00A72E14">
      <w:pPr>
        <w:ind w:firstLine="420"/>
        <w:rPr>
          <w:rFonts w:ascii="宋体" w:hAnsi="宋体"/>
        </w:rPr>
      </w:pPr>
      <w:r w:rsidRPr="00A72E14">
        <w:rPr>
          <w:rFonts w:ascii="宋体" w:hAnsi="宋体" w:hint="eastAsia"/>
        </w:rPr>
        <w:t>（</w:t>
      </w:r>
      <w:r w:rsidRPr="00A72E14">
        <w:rPr>
          <w:rFonts w:ascii="宋体" w:hAnsi="宋体"/>
        </w:rPr>
        <w:t xml:space="preserve">  </w:t>
      </w:r>
      <w:r w:rsidRPr="00A72E14">
        <w:rPr>
          <w:rFonts w:ascii="宋体" w:hAnsi="宋体" w:hint="eastAsia"/>
        </w:rPr>
        <w:t>）35. PLC乘法指令的源操作数是16位时，则目标操作数是32位。</w:t>
      </w:r>
    </w:p>
    <w:p w14:paraId="361E1241" w14:textId="77777777" w:rsidR="001B4BB3" w:rsidRPr="00A72E14" w:rsidRDefault="001B4BB3" w:rsidP="00A72E14">
      <w:pPr>
        <w:ind w:firstLine="420"/>
        <w:rPr>
          <w:rFonts w:ascii="宋体" w:hAnsi="宋体"/>
        </w:rPr>
      </w:pPr>
      <w:r w:rsidRPr="00A72E14">
        <w:rPr>
          <w:rFonts w:ascii="宋体" w:hAnsi="宋体" w:hint="eastAsia"/>
        </w:rPr>
        <w:t>（  ）36. 在触摸屏中不能创建文本框。</w:t>
      </w:r>
    </w:p>
    <w:p w14:paraId="361E1242" w14:textId="77777777" w:rsidR="001B4BB3" w:rsidRPr="00A72E14" w:rsidRDefault="001B4BB3" w:rsidP="00A72E14">
      <w:pPr>
        <w:ind w:firstLine="420"/>
        <w:rPr>
          <w:rFonts w:ascii="宋体" w:hAnsi="宋体"/>
        </w:rPr>
      </w:pPr>
      <w:r w:rsidRPr="00A72E14">
        <w:rPr>
          <w:rFonts w:ascii="宋体" w:hAnsi="宋体" w:hint="eastAsia"/>
        </w:rPr>
        <w:t>（  ）37. 从整体结构上看，变频器可分为交—直—交变频器和交—交变频器两</w:t>
      </w:r>
      <w:r w:rsidRPr="00A72E14">
        <w:rPr>
          <w:rFonts w:ascii="宋体" w:hAnsi="宋体" w:hint="eastAsia"/>
        </w:rPr>
        <w:lastRenderedPageBreak/>
        <w:t>大类。</w:t>
      </w:r>
    </w:p>
    <w:p w14:paraId="361E1243" w14:textId="77777777" w:rsidR="001B4BB3" w:rsidRPr="00A72E14" w:rsidRDefault="001B4BB3" w:rsidP="00A72E14">
      <w:pPr>
        <w:ind w:firstLine="420"/>
        <w:rPr>
          <w:rFonts w:ascii="宋体" w:hAnsi="宋体"/>
        </w:rPr>
      </w:pPr>
      <w:r w:rsidRPr="00A72E14">
        <w:rPr>
          <w:rFonts w:ascii="宋体" w:hAnsi="宋体" w:hint="eastAsia"/>
        </w:rPr>
        <w:t>（  ）38. 变频器驱动并联的几台电动机时只能采用</w:t>
      </w:r>
      <w:proofErr w:type="gramStart"/>
      <w:r w:rsidRPr="00A72E14">
        <w:rPr>
          <w:rFonts w:ascii="宋体" w:hAnsi="宋体" w:hint="eastAsia"/>
        </w:rPr>
        <w:t>恒压频比控制</w:t>
      </w:r>
      <w:proofErr w:type="gramEnd"/>
      <w:r w:rsidRPr="00A72E14">
        <w:rPr>
          <w:rFonts w:ascii="宋体" w:hAnsi="宋体" w:hint="eastAsia"/>
        </w:rPr>
        <w:t>方式。</w:t>
      </w:r>
    </w:p>
    <w:p w14:paraId="361E1244" w14:textId="77777777" w:rsidR="001B4BB3" w:rsidRPr="00A72E14" w:rsidRDefault="001B4BB3" w:rsidP="00A72E14">
      <w:pPr>
        <w:ind w:firstLine="420"/>
        <w:rPr>
          <w:rFonts w:ascii="宋体" w:hAnsi="宋体"/>
        </w:rPr>
      </w:pPr>
      <w:r w:rsidRPr="00A72E14">
        <w:rPr>
          <w:rFonts w:ascii="宋体" w:hAnsi="宋体" w:hint="eastAsia"/>
        </w:rPr>
        <w:t>（</w:t>
      </w:r>
      <w:r w:rsidRPr="00A72E14">
        <w:rPr>
          <w:rFonts w:ascii="宋体" w:hAnsi="宋体"/>
        </w:rPr>
        <w:t xml:space="preserve">  </w:t>
      </w:r>
      <w:r w:rsidRPr="00A72E14">
        <w:rPr>
          <w:rFonts w:ascii="宋体" w:hAnsi="宋体" w:hint="eastAsia"/>
        </w:rPr>
        <w:t>）39. 与普通电机相比，伺服电机的转子电阻小，工作效率高。</w:t>
      </w:r>
    </w:p>
    <w:p w14:paraId="361E1245" w14:textId="77777777" w:rsidR="001B4BB3" w:rsidRPr="00A72E14" w:rsidRDefault="001B4BB3" w:rsidP="00A72E14">
      <w:pPr>
        <w:ind w:firstLine="420"/>
        <w:rPr>
          <w:rFonts w:ascii="宋体" w:hAnsi="宋体"/>
        </w:rPr>
      </w:pPr>
      <w:r w:rsidRPr="00A72E14">
        <w:rPr>
          <w:rFonts w:ascii="宋体" w:hAnsi="宋体" w:hint="eastAsia"/>
        </w:rPr>
        <w:t>（</w:t>
      </w:r>
      <w:r w:rsidRPr="00A72E14">
        <w:rPr>
          <w:rFonts w:ascii="宋体" w:hAnsi="宋体"/>
        </w:rPr>
        <w:t xml:space="preserve">  </w:t>
      </w:r>
      <w:r w:rsidRPr="00A72E14">
        <w:rPr>
          <w:rFonts w:ascii="宋体" w:hAnsi="宋体" w:hint="eastAsia"/>
        </w:rPr>
        <w:t>）40. 电气设备定期检修的目的是及时发现故障</w:t>
      </w:r>
      <w:r>
        <w:rPr>
          <w:rFonts w:ascii="宋体" w:hAnsi="宋体" w:hint="eastAsia"/>
        </w:rPr>
        <w:t>隐患，保证设备的安全运行。</w:t>
      </w:r>
    </w:p>
    <w:p w14:paraId="361E1246" w14:textId="77777777" w:rsidR="001B4BB3" w:rsidRPr="00A72E14" w:rsidRDefault="001B4BB3" w:rsidP="00A72E14">
      <w:pPr>
        <w:keepLines/>
        <w:ind w:firstLineChars="0" w:firstLine="0"/>
        <w:rPr>
          <w:rFonts w:ascii="宋体" w:hAnsi="宋体"/>
          <w:b/>
        </w:rPr>
      </w:pPr>
      <w:r w:rsidRPr="00A72E14">
        <w:rPr>
          <w:rFonts w:ascii="宋体" w:hAnsi="宋体" w:hint="eastAsia"/>
          <w:b/>
        </w:rPr>
        <w:t>四、简答题（第41～44题。每题5分，共20分。）</w:t>
      </w:r>
    </w:p>
    <w:p w14:paraId="361E1247" w14:textId="77777777" w:rsidR="001B4BB3" w:rsidRPr="00F83DEA" w:rsidRDefault="001B4BB3" w:rsidP="00342B33">
      <w:pPr>
        <w:ind w:firstLine="420"/>
        <w:rPr>
          <w:rFonts w:ascii="宋体" w:eastAsia="宋体" w:hAnsi="宋体"/>
        </w:rPr>
      </w:pPr>
      <w:r w:rsidRPr="00F83DEA">
        <w:rPr>
          <w:rFonts w:ascii="宋体" w:eastAsia="宋体" w:hAnsi="宋体" w:hint="eastAsia"/>
        </w:rPr>
        <w:t>41．</w:t>
      </w:r>
      <w:r>
        <w:rPr>
          <w:rFonts w:ascii="宋体" w:eastAsia="宋体" w:hAnsi="宋体" w:hint="eastAsia"/>
        </w:rPr>
        <w:t>变频器安装配线有哪些注意事项？</w:t>
      </w:r>
    </w:p>
    <w:p w14:paraId="361E1248" w14:textId="77777777" w:rsidR="001B4BB3" w:rsidRPr="00F83DEA" w:rsidRDefault="001B4BB3" w:rsidP="001B4BB3">
      <w:pPr>
        <w:ind w:firstLineChars="400" w:firstLine="840"/>
        <w:rPr>
          <w:rFonts w:ascii="宋体" w:eastAsia="宋体" w:hAnsi="宋体"/>
        </w:rPr>
      </w:pPr>
    </w:p>
    <w:p w14:paraId="361E1249" w14:textId="77777777" w:rsidR="001B4BB3" w:rsidRPr="00F83DEA" w:rsidRDefault="001B4BB3" w:rsidP="001B4BB3">
      <w:pPr>
        <w:ind w:firstLineChars="400" w:firstLine="840"/>
        <w:rPr>
          <w:rFonts w:ascii="宋体" w:eastAsia="宋体" w:hAnsi="宋体"/>
        </w:rPr>
      </w:pPr>
    </w:p>
    <w:p w14:paraId="361E124A" w14:textId="77777777" w:rsidR="001B4BB3" w:rsidRPr="00F83DEA" w:rsidRDefault="001B4BB3" w:rsidP="001B4BB3">
      <w:pPr>
        <w:ind w:firstLineChars="400" w:firstLine="840"/>
        <w:rPr>
          <w:rFonts w:ascii="宋体" w:eastAsia="宋体" w:hAnsi="宋体"/>
        </w:rPr>
      </w:pPr>
    </w:p>
    <w:p w14:paraId="361E124B" w14:textId="77777777" w:rsidR="001B4BB3" w:rsidRPr="00F83DEA" w:rsidRDefault="001B4BB3" w:rsidP="001B4BB3">
      <w:pPr>
        <w:ind w:firstLineChars="400" w:firstLine="840"/>
        <w:rPr>
          <w:rFonts w:ascii="宋体" w:eastAsia="宋体" w:hAnsi="宋体"/>
        </w:rPr>
      </w:pPr>
    </w:p>
    <w:p w14:paraId="361E124C" w14:textId="77777777" w:rsidR="001B4BB3" w:rsidRPr="00F83DEA" w:rsidRDefault="001B4BB3" w:rsidP="001B4BB3">
      <w:pPr>
        <w:ind w:firstLineChars="400" w:firstLine="840"/>
        <w:rPr>
          <w:rFonts w:ascii="宋体" w:eastAsia="宋体" w:hAnsi="宋体"/>
        </w:rPr>
      </w:pPr>
    </w:p>
    <w:p w14:paraId="361E124D" w14:textId="77777777" w:rsidR="001B4BB3" w:rsidRPr="00724172" w:rsidRDefault="001B4BB3" w:rsidP="001B4BB3">
      <w:pPr>
        <w:ind w:firstLine="420"/>
        <w:rPr>
          <w:rFonts w:ascii="宋体" w:eastAsia="宋体" w:hAnsi="宋体"/>
          <w:b/>
        </w:rPr>
      </w:pPr>
      <w:r w:rsidRPr="00F83DEA">
        <w:rPr>
          <w:rFonts w:ascii="宋体" w:eastAsia="宋体" w:hAnsi="宋体" w:hint="eastAsia"/>
        </w:rPr>
        <w:t>42．</w:t>
      </w:r>
      <w:r>
        <w:rPr>
          <w:rFonts w:ascii="宋体" w:eastAsia="宋体" w:hAnsi="宋体" w:hint="eastAsia"/>
        </w:rPr>
        <w:t>写出</w:t>
      </w:r>
      <w:r>
        <w:rPr>
          <w:rFonts w:ascii="宋体" w:hAnsi="宋体" w:hint="eastAsia"/>
          <w:color w:val="000000"/>
          <w:szCs w:val="21"/>
        </w:rPr>
        <w:t>变频器</w:t>
      </w:r>
      <w:r>
        <w:rPr>
          <w:rFonts w:ascii="宋体" w:eastAsia="宋体" w:hAnsi="宋体" w:hint="eastAsia"/>
          <w:color w:val="000000"/>
          <w:szCs w:val="21"/>
        </w:rPr>
        <w:t>带电动机空载运行的</w:t>
      </w:r>
      <w:r>
        <w:rPr>
          <w:rFonts w:ascii="宋体" w:hAnsi="宋体" w:hint="eastAsia"/>
          <w:color w:val="000000"/>
          <w:szCs w:val="21"/>
        </w:rPr>
        <w:t>通电调试步骤</w:t>
      </w:r>
      <w:r>
        <w:rPr>
          <w:rFonts w:ascii="宋体" w:eastAsia="宋体" w:hAnsi="宋体" w:hint="eastAsia"/>
          <w:color w:val="000000"/>
          <w:szCs w:val="21"/>
        </w:rPr>
        <w:t>。</w:t>
      </w:r>
    </w:p>
    <w:p w14:paraId="361E124E" w14:textId="77777777" w:rsidR="001B4BB3" w:rsidRPr="00F83DEA" w:rsidRDefault="001B4BB3" w:rsidP="001B4BB3">
      <w:pPr>
        <w:ind w:firstLineChars="400" w:firstLine="840"/>
        <w:rPr>
          <w:rFonts w:ascii="宋体" w:eastAsia="宋体" w:hAnsi="宋体"/>
        </w:rPr>
      </w:pPr>
    </w:p>
    <w:p w14:paraId="361E124F" w14:textId="77777777" w:rsidR="001B4BB3" w:rsidRPr="00F83DEA" w:rsidRDefault="001B4BB3" w:rsidP="001B4BB3">
      <w:pPr>
        <w:ind w:firstLineChars="400" w:firstLine="840"/>
        <w:rPr>
          <w:rFonts w:ascii="宋体" w:eastAsia="宋体" w:hAnsi="宋体"/>
        </w:rPr>
      </w:pPr>
    </w:p>
    <w:p w14:paraId="361E1250" w14:textId="77777777" w:rsidR="001B4BB3" w:rsidRPr="00F83DEA" w:rsidRDefault="001B4BB3" w:rsidP="001B4BB3">
      <w:pPr>
        <w:ind w:firstLineChars="400" w:firstLine="840"/>
        <w:rPr>
          <w:rFonts w:ascii="宋体" w:eastAsia="宋体" w:hAnsi="宋体"/>
        </w:rPr>
      </w:pPr>
    </w:p>
    <w:p w14:paraId="361E1251" w14:textId="77777777" w:rsidR="001B4BB3" w:rsidRPr="00F83DEA" w:rsidRDefault="001B4BB3" w:rsidP="001B4BB3">
      <w:pPr>
        <w:ind w:firstLineChars="400" w:firstLine="840"/>
        <w:rPr>
          <w:rFonts w:ascii="宋体" w:eastAsia="宋体" w:hAnsi="宋体"/>
        </w:rPr>
      </w:pPr>
    </w:p>
    <w:p w14:paraId="361E1252" w14:textId="77777777" w:rsidR="001B4BB3" w:rsidRPr="00F83DEA" w:rsidRDefault="001B4BB3" w:rsidP="001B4BB3">
      <w:pPr>
        <w:ind w:firstLineChars="400" w:firstLine="840"/>
        <w:rPr>
          <w:rFonts w:ascii="宋体" w:eastAsia="宋体" w:hAnsi="宋体"/>
        </w:rPr>
      </w:pPr>
    </w:p>
    <w:p w14:paraId="361E1253" w14:textId="77777777" w:rsidR="001B4BB3" w:rsidRPr="00F83DEA" w:rsidRDefault="001B4BB3" w:rsidP="001B4BB3">
      <w:pPr>
        <w:ind w:firstLine="420"/>
        <w:rPr>
          <w:rFonts w:ascii="宋体" w:eastAsia="宋体" w:hAnsi="宋体"/>
        </w:rPr>
      </w:pPr>
      <w:r w:rsidRPr="00F83DEA">
        <w:rPr>
          <w:rFonts w:ascii="宋体" w:eastAsia="宋体" w:hAnsi="宋体" w:hint="eastAsia"/>
        </w:rPr>
        <w:t>43．</w:t>
      </w:r>
      <w:r>
        <w:rPr>
          <w:rFonts w:ascii="宋体" w:eastAsia="宋体" w:hAnsi="宋体" w:hint="eastAsia"/>
        </w:rPr>
        <w:t>伺服系统将向哪两个方向发展？</w:t>
      </w:r>
    </w:p>
    <w:p w14:paraId="361E1254" w14:textId="77777777" w:rsidR="001B4BB3" w:rsidRPr="00F83DEA" w:rsidRDefault="001B4BB3" w:rsidP="001B4BB3">
      <w:pPr>
        <w:ind w:firstLineChars="400" w:firstLine="840"/>
        <w:rPr>
          <w:rFonts w:ascii="宋体" w:eastAsia="宋体" w:hAnsi="宋体"/>
        </w:rPr>
      </w:pPr>
    </w:p>
    <w:p w14:paraId="361E1255" w14:textId="77777777" w:rsidR="001B4BB3" w:rsidRPr="00F83DEA" w:rsidRDefault="001B4BB3" w:rsidP="001B4BB3">
      <w:pPr>
        <w:ind w:firstLineChars="400" w:firstLine="840"/>
        <w:rPr>
          <w:rFonts w:ascii="宋体" w:eastAsia="宋体" w:hAnsi="宋体"/>
        </w:rPr>
      </w:pPr>
    </w:p>
    <w:p w14:paraId="361E1256" w14:textId="77777777" w:rsidR="001B4BB3" w:rsidRPr="00F83DEA" w:rsidRDefault="001B4BB3" w:rsidP="001B4BB3">
      <w:pPr>
        <w:ind w:firstLineChars="400" w:firstLine="840"/>
        <w:rPr>
          <w:rFonts w:ascii="宋体" w:eastAsia="宋体" w:hAnsi="宋体"/>
        </w:rPr>
      </w:pPr>
    </w:p>
    <w:p w14:paraId="361E1257" w14:textId="77777777" w:rsidR="001B4BB3" w:rsidRPr="00F83DEA" w:rsidRDefault="001B4BB3" w:rsidP="001B4BB3">
      <w:pPr>
        <w:ind w:firstLineChars="400" w:firstLine="840"/>
        <w:rPr>
          <w:rFonts w:ascii="宋体" w:eastAsia="宋体" w:hAnsi="宋体"/>
        </w:rPr>
      </w:pPr>
    </w:p>
    <w:p w14:paraId="361E1258" w14:textId="77777777" w:rsidR="001B4BB3" w:rsidRPr="00F83DEA" w:rsidRDefault="001B4BB3" w:rsidP="001B4BB3">
      <w:pPr>
        <w:ind w:firstLineChars="400" w:firstLine="840"/>
        <w:rPr>
          <w:rFonts w:ascii="宋体" w:eastAsia="宋体" w:hAnsi="宋体"/>
        </w:rPr>
      </w:pPr>
    </w:p>
    <w:p w14:paraId="361E1259" w14:textId="77777777" w:rsidR="001B4BB3" w:rsidRPr="00D22E2F" w:rsidRDefault="001B4BB3" w:rsidP="001B4BB3">
      <w:pPr>
        <w:ind w:firstLine="420"/>
        <w:rPr>
          <w:rFonts w:ascii="宋体" w:eastAsia="宋体" w:hAnsi="宋体"/>
        </w:rPr>
      </w:pPr>
      <w:r w:rsidRPr="00F83DEA">
        <w:rPr>
          <w:rFonts w:ascii="宋体" w:eastAsia="宋体" w:hAnsi="宋体" w:hint="eastAsia"/>
        </w:rPr>
        <w:t>44．</w:t>
      </w:r>
      <w:r>
        <w:rPr>
          <w:rFonts w:ascii="宋体" w:eastAsia="宋体" w:hAnsi="宋体" w:hint="eastAsia"/>
        </w:rPr>
        <w:t>技能培训</w:t>
      </w:r>
      <w:r>
        <w:rPr>
          <w:rFonts w:ascii="宋体" w:hAnsi="宋体" w:hint="eastAsia"/>
          <w:color w:val="000000"/>
          <w:szCs w:val="21"/>
        </w:rPr>
        <w:t>示范操作</w:t>
      </w:r>
      <w:r>
        <w:rPr>
          <w:rFonts w:ascii="宋体" w:eastAsia="宋体" w:hAnsi="宋体" w:hint="eastAsia"/>
          <w:color w:val="000000"/>
          <w:szCs w:val="21"/>
        </w:rPr>
        <w:t>时要</w:t>
      </w:r>
      <w:r>
        <w:rPr>
          <w:rFonts w:ascii="宋体" w:hAnsi="宋体" w:hint="eastAsia"/>
          <w:color w:val="000000"/>
          <w:szCs w:val="21"/>
        </w:rPr>
        <w:t>注意</w:t>
      </w:r>
      <w:r>
        <w:rPr>
          <w:rFonts w:ascii="宋体" w:eastAsia="宋体" w:hAnsi="宋体" w:hint="eastAsia"/>
          <w:color w:val="000000"/>
          <w:szCs w:val="21"/>
        </w:rPr>
        <w:t>哪些方面？</w:t>
      </w:r>
    </w:p>
    <w:p w14:paraId="361E125A" w14:textId="77777777" w:rsidR="001B4BB3" w:rsidRPr="00F83DEA" w:rsidRDefault="001B4BB3" w:rsidP="001B4BB3">
      <w:pPr>
        <w:ind w:firstLine="420"/>
        <w:rPr>
          <w:rFonts w:ascii="宋体" w:eastAsia="宋体" w:hAnsi="宋体"/>
          <w:bCs/>
        </w:rPr>
      </w:pPr>
    </w:p>
    <w:p w14:paraId="361E125B" w14:textId="77777777" w:rsidR="001B4BB3" w:rsidRPr="00F83DEA" w:rsidRDefault="001B4BB3" w:rsidP="001B4BB3">
      <w:pPr>
        <w:ind w:firstLine="420"/>
        <w:rPr>
          <w:rFonts w:ascii="宋体" w:eastAsia="宋体" w:hAnsi="宋体"/>
          <w:bCs/>
        </w:rPr>
      </w:pPr>
    </w:p>
    <w:p w14:paraId="361E125C" w14:textId="61805C16" w:rsidR="00870616" w:rsidRDefault="00870616">
      <w:pPr>
        <w:widowControl/>
        <w:spacing w:line="240" w:lineRule="auto"/>
        <w:ind w:firstLineChars="0" w:firstLine="0"/>
        <w:jc w:val="left"/>
        <w:rPr>
          <w:rFonts w:ascii="宋体" w:eastAsia="宋体" w:hAnsi="宋体"/>
          <w:bCs/>
        </w:rPr>
      </w:pPr>
      <w:r>
        <w:rPr>
          <w:rFonts w:ascii="宋体" w:eastAsia="宋体" w:hAnsi="宋体"/>
          <w:bCs/>
        </w:rPr>
        <w:br w:type="page"/>
      </w:r>
    </w:p>
    <w:p w14:paraId="361E1261" w14:textId="77777777" w:rsidR="001B4BB3" w:rsidRPr="00F83DEA" w:rsidRDefault="001B4BB3" w:rsidP="00342B33">
      <w:pPr>
        <w:ind w:firstLineChars="94" w:firstLine="198"/>
        <w:rPr>
          <w:rFonts w:ascii="宋体" w:eastAsia="宋体" w:hAnsi="宋体"/>
          <w:b/>
        </w:rPr>
      </w:pPr>
      <w:r w:rsidRPr="00F83DEA">
        <w:rPr>
          <w:rFonts w:ascii="宋体" w:eastAsia="宋体" w:hAnsi="宋体" w:hint="eastAsia"/>
          <w:b/>
        </w:rPr>
        <w:lastRenderedPageBreak/>
        <w:t>五、综合题（第45～46题。每题15分，共30分。）</w:t>
      </w:r>
    </w:p>
    <w:p w14:paraId="361E1262" w14:textId="77777777" w:rsidR="001B4BB3" w:rsidRPr="00F83DEA" w:rsidRDefault="001B4BB3" w:rsidP="00342B33">
      <w:pPr>
        <w:ind w:firstLine="420"/>
        <w:rPr>
          <w:rFonts w:ascii="宋体" w:eastAsia="宋体" w:hAnsi="宋体"/>
        </w:rPr>
      </w:pPr>
      <w:r w:rsidRPr="00F83DEA">
        <w:rPr>
          <w:rFonts w:ascii="宋体" w:eastAsia="宋体" w:hAnsi="宋体" w:hint="eastAsia"/>
        </w:rPr>
        <w:t>45．</w:t>
      </w:r>
      <w:r w:rsidRPr="00342B33">
        <w:rPr>
          <w:rFonts w:ascii="宋体" w:eastAsia="宋体" w:hAnsi="宋体"/>
        </w:rPr>
        <w:t>画出三相</w:t>
      </w:r>
      <w:r w:rsidRPr="00342B33">
        <w:rPr>
          <w:rFonts w:ascii="宋体" w:eastAsia="宋体" w:hAnsi="宋体" w:hint="eastAsia"/>
        </w:rPr>
        <w:t>桥式全控</w:t>
      </w:r>
      <w:r w:rsidRPr="00342B33">
        <w:rPr>
          <w:rFonts w:ascii="宋体" w:eastAsia="宋体" w:hAnsi="宋体"/>
        </w:rPr>
        <w:t>整流电路</w:t>
      </w:r>
      <w:r w:rsidRPr="00342B33">
        <w:rPr>
          <w:rFonts w:ascii="宋体" w:eastAsia="宋体" w:hAnsi="宋体" w:hint="eastAsia"/>
        </w:rPr>
        <w:t>电阻</w:t>
      </w:r>
      <w:r w:rsidRPr="00342B33">
        <w:rPr>
          <w:rFonts w:ascii="宋体" w:eastAsia="宋体" w:hAnsi="宋体"/>
        </w:rPr>
        <w:t>性负载的主电路，</w:t>
      </w:r>
      <w:proofErr w:type="gramStart"/>
      <w:r w:rsidRPr="00342B33">
        <w:rPr>
          <w:rFonts w:ascii="宋体" w:eastAsia="宋体" w:hAnsi="宋体"/>
        </w:rPr>
        <w:t>作出</w:t>
      </w:r>
      <w:proofErr w:type="gramEnd"/>
      <w:r w:rsidRPr="00342B33">
        <w:rPr>
          <w:rFonts w:ascii="宋体" w:eastAsia="宋体" w:hAnsi="宋体"/>
        </w:rPr>
        <w:t>控制角α=</w:t>
      </w:r>
      <w:r w:rsidRPr="00342B33">
        <w:rPr>
          <w:rFonts w:ascii="宋体" w:eastAsia="宋体" w:hAnsi="宋体" w:hint="eastAsia"/>
        </w:rPr>
        <w:t>3</w:t>
      </w:r>
      <w:r w:rsidRPr="00342B33">
        <w:rPr>
          <w:rFonts w:ascii="宋体" w:eastAsia="宋体" w:hAnsi="宋体"/>
        </w:rPr>
        <w:t>0°时的输出电压Ud和输出电流Id的波形图，写出输出电压Ud和输出电流Id的计算公式，分析控制角α的移相范围。</w:t>
      </w:r>
    </w:p>
    <w:p w14:paraId="361E1263" w14:textId="77777777" w:rsidR="001B4BB3" w:rsidRPr="00F83DEA" w:rsidRDefault="001B4BB3" w:rsidP="001B4BB3">
      <w:pPr>
        <w:ind w:firstLineChars="400" w:firstLine="840"/>
        <w:rPr>
          <w:rFonts w:ascii="宋体" w:eastAsia="宋体" w:hAnsi="宋体"/>
        </w:rPr>
      </w:pPr>
    </w:p>
    <w:p w14:paraId="361E1264" w14:textId="77777777" w:rsidR="001B4BB3" w:rsidRPr="00F83DEA" w:rsidRDefault="001B4BB3" w:rsidP="001B4BB3">
      <w:pPr>
        <w:ind w:firstLineChars="400" w:firstLine="840"/>
        <w:rPr>
          <w:rFonts w:ascii="宋体" w:eastAsia="宋体" w:hAnsi="宋体"/>
        </w:rPr>
      </w:pPr>
    </w:p>
    <w:p w14:paraId="361E1265" w14:textId="77777777" w:rsidR="001B4BB3" w:rsidRPr="00F83DEA" w:rsidRDefault="001B4BB3" w:rsidP="001B4BB3">
      <w:pPr>
        <w:ind w:firstLineChars="400" w:firstLine="840"/>
        <w:rPr>
          <w:rFonts w:ascii="宋体" w:eastAsia="宋体" w:hAnsi="宋体"/>
        </w:rPr>
      </w:pPr>
    </w:p>
    <w:p w14:paraId="361E1266" w14:textId="77777777" w:rsidR="001B4BB3" w:rsidRPr="00F83DEA" w:rsidRDefault="001B4BB3" w:rsidP="001B4BB3">
      <w:pPr>
        <w:ind w:firstLineChars="400" w:firstLine="840"/>
        <w:rPr>
          <w:rFonts w:ascii="宋体" w:eastAsia="宋体" w:hAnsi="宋体"/>
        </w:rPr>
      </w:pPr>
    </w:p>
    <w:p w14:paraId="361E1267" w14:textId="77777777" w:rsidR="001B4BB3" w:rsidRPr="00F83DEA" w:rsidRDefault="001B4BB3" w:rsidP="001B4BB3">
      <w:pPr>
        <w:ind w:firstLineChars="400" w:firstLine="840"/>
        <w:rPr>
          <w:rFonts w:ascii="宋体" w:eastAsia="宋体" w:hAnsi="宋体"/>
        </w:rPr>
      </w:pPr>
    </w:p>
    <w:p w14:paraId="361E1268" w14:textId="77777777" w:rsidR="001B4BB3" w:rsidRPr="00F83DEA" w:rsidRDefault="001B4BB3" w:rsidP="001B4BB3">
      <w:pPr>
        <w:ind w:firstLineChars="400" w:firstLine="840"/>
        <w:rPr>
          <w:rFonts w:ascii="宋体" w:eastAsia="宋体" w:hAnsi="宋体"/>
        </w:rPr>
      </w:pPr>
    </w:p>
    <w:p w14:paraId="361E1269" w14:textId="77777777" w:rsidR="001B4BB3" w:rsidRPr="00F83DEA" w:rsidRDefault="001B4BB3" w:rsidP="001B4BB3">
      <w:pPr>
        <w:ind w:firstLineChars="400" w:firstLine="840"/>
        <w:rPr>
          <w:rFonts w:ascii="宋体" w:eastAsia="宋体" w:hAnsi="宋体"/>
        </w:rPr>
      </w:pPr>
    </w:p>
    <w:p w14:paraId="361E126A" w14:textId="77777777" w:rsidR="001B4BB3" w:rsidRPr="00F83DEA" w:rsidRDefault="001B4BB3" w:rsidP="001B4BB3">
      <w:pPr>
        <w:ind w:firstLineChars="400" w:firstLine="840"/>
        <w:rPr>
          <w:rFonts w:ascii="宋体" w:eastAsia="宋体" w:hAnsi="宋体"/>
        </w:rPr>
      </w:pPr>
    </w:p>
    <w:p w14:paraId="361E126B" w14:textId="77777777" w:rsidR="001B4BB3" w:rsidRPr="00F83DEA" w:rsidRDefault="001B4BB3" w:rsidP="001B4BB3">
      <w:pPr>
        <w:ind w:firstLineChars="400" w:firstLine="840"/>
        <w:rPr>
          <w:rFonts w:ascii="宋体" w:eastAsia="宋体" w:hAnsi="宋体"/>
        </w:rPr>
      </w:pPr>
    </w:p>
    <w:p w14:paraId="361E126C" w14:textId="77777777" w:rsidR="001B4BB3" w:rsidRPr="00F83DEA" w:rsidRDefault="001B4BB3" w:rsidP="001B4BB3">
      <w:pPr>
        <w:ind w:firstLineChars="400" w:firstLine="840"/>
        <w:rPr>
          <w:rFonts w:ascii="宋体" w:eastAsia="宋体" w:hAnsi="宋体"/>
        </w:rPr>
      </w:pPr>
    </w:p>
    <w:p w14:paraId="361E126D" w14:textId="77777777" w:rsidR="001B4BB3" w:rsidRPr="00F83DEA" w:rsidRDefault="001B4BB3" w:rsidP="001B4BB3">
      <w:pPr>
        <w:ind w:firstLineChars="400" w:firstLine="840"/>
        <w:rPr>
          <w:rFonts w:ascii="宋体" w:eastAsia="宋体" w:hAnsi="宋体"/>
        </w:rPr>
      </w:pPr>
    </w:p>
    <w:p w14:paraId="361E126E" w14:textId="77777777" w:rsidR="001B4BB3" w:rsidRPr="00F83DEA" w:rsidRDefault="001B4BB3" w:rsidP="001B4BB3">
      <w:pPr>
        <w:ind w:firstLineChars="400" w:firstLine="840"/>
        <w:rPr>
          <w:rFonts w:ascii="宋体" w:eastAsia="宋体" w:hAnsi="宋体"/>
        </w:rPr>
      </w:pPr>
    </w:p>
    <w:p w14:paraId="361E126F" w14:textId="77777777" w:rsidR="001B4BB3" w:rsidRPr="00F83DEA" w:rsidRDefault="001B4BB3" w:rsidP="001B4BB3">
      <w:pPr>
        <w:ind w:firstLineChars="400" w:firstLine="840"/>
        <w:rPr>
          <w:rFonts w:ascii="宋体" w:eastAsia="宋体" w:hAnsi="宋体"/>
        </w:rPr>
      </w:pPr>
    </w:p>
    <w:p w14:paraId="361E1270" w14:textId="77777777" w:rsidR="001B4BB3" w:rsidRPr="00F83DEA" w:rsidRDefault="001B4BB3" w:rsidP="001B4BB3">
      <w:pPr>
        <w:ind w:firstLineChars="400" w:firstLine="840"/>
        <w:rPr>
          <w:rFonts w:ascii="宋体" w:eastAsia="宋体" w:hAnsi="宋体"/>
        </w:rPr>
      </w:pPr>
    </w:p>
    <w:p w14:paraId="361E1271" w14:textId="77777777" w:rsidR="001B4BB3" w:rsidRPr="00F83DEA" w:rsidRDefault="001B4BB3" w:rsidP="001B4BB3">
      <w:pPr>
        <w:ind w:firstLineChars="400" w:firstLine="840"/>
        <w:rPr>
          <w:rFonts w:ascii="宋体" w:eastAsia="宋体" w:hAnsi="宋体"/>
        </w:rPr>
      </w:pPr>
    </w:p>
    <w:p w14:paraId="361E1272" w14:textId="77777777" w:rsidR="001B4BB3" w:rsidRPr="00F83DEA" w:rsidRDefault="001B4BB3" w:rsidP="001B4BB3">
      <w:pPr>
        <w:ind w:firstLineChars="400" w:firstLine="840"/>
        <w:rPr>
          <w:rFonts w:ascii="宋体" w:eastAsia="宋体" w:hAnsi="宋体"/>
        </w:rPr>
      </w:pPr>
    </w:p>
    <w:p w14:paraId="361E1273" w14:textId="77777777" w:rsidR="001B4BB3" w:rsidRPr="00F83DEA" w:rsidRDefault="001B4BB3" w:rsidP="001B4BB3">
      <w:pPr>
        <w:ind w:firstLineChars="400" w:firstLine="840"/>
        <w:rPr>
          <w:rFonts w:ascii="宋体" w:eastAsia="宋体" w:hAnsi="宋体"/>
        </w:rPr>
      </w:pPr>
    </w:p>
    <w:p w14:paraId="361E1274" w14:textId="77777777" w:rsidR="001B4BB3" w:rsidRPr="00F83DEA" w:rsidRDefault="001B4BB3" w:rsidP="001B4BB3">
      <w:pPr>
        <w:ind w:firstLineChars="400" w:firstLine="840"/>
        <w:rPr>
          <w:rFonts w:ascii="宋体" w:eastAsia="宋体" w:hAnsi="宋体"/>
        </w:rPr>
      </w:pPr>
    </w:p>
    <w:p w14:paraId="361E1275" w14:textId="77777777" w:rsidR="001B4BB3" w:rsidRPr="00F83DEA" w:rsidRDefault="001B4BB3" w:rsidP="001B4BB3">
      <w:pPr>
        <w:ind w:firstLineChars="400" w:firstLine="840"/>
        <w:rPr>
          <w:rFonts w:ascii="宋体" w:eastAsia="宋体" w:hAnsi="宋体"/>
        </w:rPr>
      </w:pPr>
    </w:p>
    <w:p w14:paraId="361E1276" w14:textId="77777777" w:rsidR="001B4BB3" w:rsidRPr="00F83DEA" w:rsidRDefault="001B4BB3" w:rsidP="001B4BB3">
      <w:pPr>
        <w:ind w:firstLineChars="400" w:firstLine="840"/>
        <w:rPr>
          <w:rFonts w:ascii="宋体" w:eastAsia="宋体" w:hAnsi="宋体"/>
        </w:rPr>
      </w:pPr>
    </w:p>
    <w:p w14:paraId="361E1277" w14:textId="77777777" w:rsidR="001B4BB3" w:rsidRPr="00F83DEA" w:rsidRDefault="001B4BB3" w:rsidP="001B4BB3">
      <w:pPr>
        <w:ind w:firstLineChars="400" w:firstLine="840"/>
        <w:rPr>
          <w:rFonts w:ascii="宋体" w:eastAsia="宋体" w:hAnsi="宋体"/>
        </w:rPr>
      </w:pPr>
    </w:p>
    <w:p w14:paraId="361E1278" w14:textId="77777777" w:rsidR="001B4BB3" w:rsidRPr="00F83DEA" w:rsidRDefault="001B4BB3" w:rsidP="001B4BB3">
      <w:pPr>
        <w:ind w:firstLineChars="400" w:firstLine="840"/>
        <w:rPr>
          <w:rFonts w:ascii="宋体" w:eastAsia="宋体" w:hAnsi="宋体"/>
        </w:rPr>
      </w:pPr>
    </w:p>
    <w:p w14:paraId="361E1279" w14:textId="77777777" w:rsidR="00734035" w:rsidRDefault="00734035">
      <w:pPr>
        <w:widowControl/>
        <w:spacing w:line="240" w:lineRule="auto"/>
        <w:ind w:firstLineChars="0" w:firstLine="0"/>
        <w:jc w:val="left"/>
        <w:rPr>
          <w:rFonts w:ascii="宋体" w:eastAsia="宋体" w:hAnsi="宋体"/>
        </w:rPr>
      </w:pPr>
      <w:r>
        <w:rPr>
          <w:rFonts w:ascii="宋体" w:eastAsia="宋体" w:hAnsi="宋体"/>
        </w:rPr>
        <w:br w:type="page"/>
      </w:r>
    </w:p>
    <w:p w14:paraId="361E127A" w14:textId="77777777" w:rsidR="001B4BB3" w:rsidRPr="00342B33" w:rsidRDefault="001B4BB3" w:rsidP="00342B33">
      <w:pPr>
        <w:ind w:firstLine="420"/>
        <w:rPr>
          <w:rFonts w:ascii="宋体" w:eastAsia="宋体" w:hAnsi="宋体"/>
        </w:rPr>
      </w:pPr>
      <w:r w:rsidRPr="00F83DEA">
        <w:rPr>
          <w:rFonts w:ascii="宋体" w:eastAsia="宋体" w:hAnsi="宋体" w:hint="eastAsia"/>
        </w:rPr>
        <w:lastRenderedPageBreak/>
        <w:t>46．</w:t>
      </w:r>
      <w:r>
        <w:rPr>
          <w:rFonts w:ascii="宋体" w:eastAsia="宋体" w:hAnsi="宋体" w:hint="eastAsia"/>
        </w:rPr>
        <w:t>流水灯光控制：有一组灯</w:t>
      </w:r>
      <w:r w:rsidRPr="00342B33">
        <w:rPr>
          <w:rFonts w:ascii="宋体" w:eastAsia="宋体" w:hAnsi="宋体"/>
        </w:rPr>
        <w:t>L1~L16</w:t>
      </w:r>
      <w:r w:rsidRPr="00342B33">
        <w:rPr>
          <w:rFonts w:ascii="宋体" w:eastAsia="宋体" w:hAnsi="宋体" w:hint="eastAsia"/>
        </w:rPr>
        <w:t>按顺序接于PLC的输出端，按下启动按钮后，灯先以正序每隔1s轮流点亮，当</w:t>
      </w:r>
      <w:r w:rsidRPr="00342B33">
        <w:rPr>
          <w:rFonts w:ascii="宋体" w:eastAsia="宋体" w:hAnsi="宋体"/>
        </w:rPr>
        <w:t>L16</w:t>
      </w:r>
      <w:r w:rsidRPr="00342B33">
        <w:rPr>
          <w:rFonts w:ascii="宋体" w:eastAsia="宋体" w:hAnsi="宋体" w:hint="eastAsia"/>
        </w:rPr>
        <w:t>点亮后，停2s，然后以反序每隔1s轮流点亮，当L1再次点亮后，停2s，重复上述过程。按下停止按钮时停止工作。</w:t>
      </w:r>
    </w:p>
    <w:p w14:paraId="361E127B" w14:textId="77777777" w:rsidR="001B4BB3" w:rsidRPr="00F83DEA" w:rsidRDefault="001B4BB3" w:rsidP="001B4BB3">
      <w:pPr>
        <w:ind w:firstLineChars="400" w:firstLine="840"/>
        <w:jc w:val="left"/>
        <w:rPr>
          <w:rFonts w:ascii="宋体" w:eastAsia="宋体" w:hAnsi="宋体"/>
        </w:rPr>
      </w:pPr>
    </w:p>
    <w:p w14:paraId="361E127C" w14:textId="77777777" w:rsidR="001B4BB3" w:rsidRPr="00F83DEA" w:rsidRDefault="001B4BB3" w:rsidP="001B4BB3">
      <w:pPr>
        <w:ind w:firstLineChars="400" w:firstLine="840"/>
        <w:jc w:val="left"/>
        <w:rPr>
          <w:rFonts w:ascii="宋体" w:eastAsia="宋体" w:hAnsi="宋体"/>
        </w:rPr>
      </w:pPr>
    </w:p>
    <w:p w14:paraId="361E127D" w14:textId="77777777" w:rsidR="001B4BB3" w:rsidRPr="00F83DEA" w:rsidRDefault="001B4BB3" w:rsidP="001B4BB3">
      <w:pPr>
        <w:ind w:firstLineChars="400" w:firstLine="840"/>
        <w:jc w:val="left"/>
        <w:rPr>
          <w:rFonts w:ascii="宋体" w:eastAsia="宋体" w:hAnsi="宋体"/>
        </w:rPr>
      </w:pPr>
    </w:p>
    <w:p w14:paraId="361E127E" w14:textId="77777777" w:rsidR="001B4BB3" w:rsidRPr="00F83DEA" w:rsidRDefault="001B4BB3" w:rsidP="001B4BB3">
      <w:pPr>
        <w:ind w:firstLineChars="400" w:firstLine="840"/>
        <w:jc w:val="left"/>
        <w:rPr>
          <w:rFonts w:ascii="宋体" w:eastAsia="宋体" w:hAnsi="宋体"/>
        </w:rPr>
      </w:pPr>
    </w:p>
    <w:p w14:paraId="361E127F" w14:textId="77777777" w:rsidR="001B4BB3" w:rsidRPr="00F83DEA" w:rsidRDefault="001B4BB3" w:rsidP="001B4BB3">
      <w:pPr>
        <w:ind w:firstLineChars="400" w:firstLine="840"/>
        <w:jc w:val="left"/>
        <w:rPr>
          <w:rFonts w:ascii="宋体" w:eastAsia="宋体" w:hAnsi="宋体"/>
        </w:rPr>
      </w:pPr>
    </w:p>
    <w:p w14:paraId="361E1280" w14:textId="63820AC0" w:rsidR="00182A7D" w:rsidRDefault="00182A7D" w:rsidP="001B4BB3">
      <w:pPr>
        <w:ind w:firstLineChars="400" w:firstLine="840"/>
        <w:jc w:val="left"/>
        <w:rPr>
          <w:rFonts w:ascii="宋体" w:eastAsia="宋体" w:hAnsi="宋体"/>
        </w:rPr>
      </w:pPr>
      <w:r>
        <w:rPr>
          <w:rFonts w:ascii="宋体" w:eastAsia="宋体" w:hAnsi="宋体"/>
        </w:rPr>
        <w:br w:type="page"/>
      </w:r>
    </w:p>
    <w:p w14:paraId="43770011" w14:textId="77777777" w:rsidR="00182A7D" w:rsidRDefault="00182A7D" w:rsidP="00182A7D">
      <w:pPr>
        <w:ind w:firstLineChars="0" w:firstLine="0"/>
        <w:jc w:val="center"/>
        <w:rPr>
          <w:rFonts w:eastAsia="黑体"/>
          <w:sz w:val="30"/>
        </w:rPr>
      </w:pPr>
      <w:r>
        <w:rPr>
          <w:rFonts w:eastAsia="黑体" w:hint="eastAsia"/>
          <w:sz w:val="30"/>
        </w:rPr>
        <w:lastRenderedPageBreak/>
        <w:t>职业技能鉴定国家题库</w:t>
      </w:r>
    </w:p>
    <w:p w14:paraId="474A554E" w14:textId="77777777" w:rsidR="00182A7D" w:rsidRPr="00C80436" w:rsidRDefault="00182A7D" w:rsidP="00234501">
      <w:pPr>
        <w:pStyle w:val="4"/>
        <w:jc w:val="center"/>
        <w:rPr>
          <w:rFonts w:ascii="宋体" w:eastAsia="宋体" w:hAnsi="宋体"/>
          <w:sz w:val="30"/>
          <w:szCs w:val="30"/>
        </w:rPr>
      </w:pPr>
      <w:bookmarkStart w:id="64" w:name="_Toc63667719"/>
      <w:r w:rsidRPr="00C80436">
        <w:rPr>
          <w:rFonts w:ascii="宋体" w:eastAsia="宋体" w:hAnsi="宋体" w:hint="eastAsia"/>
          <w:sz w:val="30"/>
          <w:szCs w:val="30"/>
        </w:rPr>
        <w:t>维修电工国家职业资格二级（技师）</w:t>
      </w:r>
      <w:r w:rsidRPr="00C80436">
        <w:rPr>
          <w:rFonts w:ascii="宋体" w:eastAsia="宋体" w:hAnsi="宋体"/>
          <w:sz w:val="30"/>
          <w:szCs w:val="30"/>
        </w:rPr>
        <w:t>理论知识试卷</w:t>
      </w:r>
      <w:r w:rsidRPr="00C80436">
        <w:rPr>
          <w:rFonts w:ascii="宋体" w:eastAsia="宋体" w:hAnsi="宋体" w:hint="eastAsia"/>
          <w:sz w:val="30"/>
          <w:szCs w:val="30"/>
        </w:rPr>
        <w:t>答案及评分标准（一）</w:t>
      </w:r>
      <w:bookmarkEnd w:id="64"/>
    </w:p>
    <w:p w14:paraId="09B775F8" w14:textId="77777777" w:rsidR="00182A7D" w:rsidRPr="00072EAC" w:rsidRDefault="00182A7D" w:rsidP="00182A7D">
      <w:pPr>
        <w:ind w:firstLine="723"/>
        <w:jc w:val="center"/>
        <w:rPr>
          <w:rFonts w:ascii="黑体" w:eastAsia="黑体" w:hAnsi="华文细黑"/>
          <w:b/>
          <w:bCs/>
          <w:sz w:val="36"/>
        </w:rPr>
      </w:pPr>
    </w:p>
    <w:p w14:paraId="5E355C65" w14:textId="77777777" w:rsidR="00182A7D" w:rsidRDefault="00182A7D" w:rsidP="00182A7D">
      <w:pPr>
        <w:pStyle w:val="aff1"/>
        <w:spacing w:before="156"/>
      </w:pPr>
      <w:r>
        <w:rPr>
          <w:rFonts w:hint="eastAsia"/>
        </w:rPr>
        <w:t>一、单项选择题</w:t>
      </w:r>
    </w:p>
    <w:p w14:paraId="40267C76" w14:textId="77777777" w:rsidR="00182A7D" w:rsidRPr="002E76BE" w:rsidRDefault="00182A7D" w:rsidP="00182A7D">
      <w:pPr>
        <w:ind w:left="420" w:hangingChars="200" w:hanging="420"/>
        <w:rPr>
          <w:rFonts w:ascii="宋体" w:hAnsi="宋体"/>
        </w:rPr>
      </w:pPr>
      <w:r w:rsidRPr="002E76BE">
        <w:rPr>
          <w:rFonts w:ascii="宋体" w:hAnsi="宋体" w:hint="eastAsia"/>
        </w:rPr>
        <w:t>评分标准：每题答对给1分，答错或不答不给分，也</w:t>
      </w:r>
      <w:proofErr w:type="gramStart"/>
      <w:r w:rsidRPr="002E76BE">
        <w:rPr>
          <w:rFonts w:ascii="宋体" w:hAnsi="宋体" w:hint="eastAsia"/>
        </w:rPr>
        <w:t>不</w:t>
      </w:r>
      <w:proofErr w:type="gramEnd"/>
      <w:r w:rsidRPr="002E76BE">
        <w:rPr>
          <w:rFonts w:ascii="宋体" w:hAnsi="宋体" w:hint="eastAsia"/>
        </w:rPr>
        <w:t>倒扣分；每题1分，共20分。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9"/>
        <w:gridCol w:w="759"/>
        <w:gridCol w:w="759"/>
        <w:gridCol w:w="759"/>
        <w:gridCol w:w="759"/>
        <w:gridCol w:w="759"/>
        <w:gridCol w:w="759"/>
        <w:gridCol w:w="759"/>
        <w:gridCol w:w="760"/>
        <w:gridCol w:w="760"/>
      </w:tblGrid>
      <w:tr w:rsidR="00182A7D" w14:paraId="16C2519E" w14:textId="77777777" w:rsidTr="00182A7D">
        <w:tc>
          <w:tcPr>
            <w:tcW w:w="810" w:type="dxa"/>
          </w:tcPr>
          <w:p w14:paraId="1F8198AE" w14:textId="77777777" w:rsidR="00182A7D" w:rsidRDefault="00182A7D" w:rsidP="00182A7D">
            <w:pPr>
              <w:pStyle w:val="afa"/>
              <w:spacing w:before="156"/>
            </w:pPr>
            <w:r>
              <w:rPr>
                <w:rFonts w:hint="eastAsia"/>
              </w:rPr>
              <w:t>1</w:t>
            </w:r>
          </w:p>
        </w:tc>
        <w:tc>
          <w:tcPr>
            <w:tcW w:w="810" w:type="dxa"/>
          </w:tcPr>
          <w:p w14:paraId="49CB0E92" w14:textId="77777777" w:rsidR="00182A7D" w:rsidRDefault="00182A7D" w:rsidP="00182A7D">
            <w:pPr>
              <w:pStyle w:val="afa"/>
              <w:spacing w:before="156"/>
            </w:pPr>
            <w:r>
              <w:rPr>
                <w:rFonts w:hint="eastAsia"/>
              </w:rPr>
              <w:t>2</w:t>
            </w:r>
          </w:p>
        </w:tc>
        <w:tc>
          <w:tcPr>
            <w:tcW w:w="810" w:type="dxa"/>
          </w:tcPr>
          <w:p w14:paraId="0DFADC32" w14:textId="77777777" w:rsidR="00182A7D" w:rsidRDefault="00182A7D" w:rsidP="00182A7D">
            <w:pPr>
              <w:pStyle w:val="afa"/>
              <w:spacing w:before="156"/>
            </w:pPr>
            <w:r>
              <w:rPr>
                <w:rFonts w:hint="eastAsia"/>
              </w:rPr>
              <w:t>3</w:t>
            </w:r>
          </w:p>
        </w:tc>
        <w:tc>
          <w:tcPr>
            <w:tcW w:w="810" w:type="dxa"/>
          </w:tcPr>
          <w:p w14:paraId="6BDE25E1" w14:textId="77777777" w:rsidR="00182A7D" w:rsidRDefault="00182A7D" w:rsidP="00182A7D">
            <w:pPr>
              <w:pStyle w:val="afa"/>
              <w:spacing w:before="156"/>
            </w:pPr>
            <w:r>
              <w:rPr>
                <w:rFonts w:hint="eastAsia"/>
              </w:rPr>
              <w:t>4</w:t>
            </w:r>
          </w:p>
        </w:tc>
        <w:tc>
          <w:tcPr>
            <w:tcW w:w="810" w:type="dxa"/>
          </w:tcPr>
          <w:p w14:paraId="44602006" w14:textId="77777777" w:rsidR="00182A7D" w:rsidRDefault="00182A7D" w:rsidP="00182A7D">
            <w:pPr>
              <w:pStyle w:val="afa"/>
              <w:spacing w:before="156"/>
            </w:pPr>
            <w:r>
              <w:rPr>
                <w:rFonts w:hint="eastAsia"/>
              </w:rPr>
              <w:t>5</w:t>
            </w:r>
          </w:p>
        </w:tc>
        <w:tc>
          <w:tcPr>
            <w:tcW w:w="810" w:type="dxa"/>
          </w:tcPr>
          <w:p w14:paraId="36B9669D" w14:textId="77777777" w:rsidR="00182A7D" w:rsidRDefault="00182A7D" w:rsidP="00182A7D">
            <w:pPr>
              <w:pStyle w:val="afa"/>
              <w:spacing w:before="156"/>
            </w:pPr>
            <w:r>
              <w:rPr>
                <w:rFonts w:hint="eastAsia"/>
              </w:rPr>
              <w:t>6</w:t>
            </w:r>
          </w:p>
        </w:tc>
        <w:tc>
          <w:tcPr>
            <w:tcW w:w="810" w:type="dxa"/>
          </w:tcPr>
          <w:p w14:paraId="01A2661D" w14:textId="77777777" w:rsidR="00182A7D" w:rsidRDefault="00182A7D" w:rsidP="00182A7D">
            <w:pPr>
              <w:pStyle w:val="afa"/>
              <w:spacing w:before="156"/>
            </w:pPr>
            <w:r>
              <w:rPr>
                <w:rFonts w:hint="eastAsia"/>
              </w:rPr>
              <w:t>7</w:t>
            </w:r>
          </w:p>
        </w:tc>
        <w:tc>
          <w:tcPr>
            <w:tcW w:w="810" w:type="dxa"/>
          </w:tcPr>
          <w:p w14:paraId="4E34082D" w14:textId="77777777" w:rsidR="00182A7D" w:rsidRDefault="00182A7D" w:rsidP="00182A7D">
            <w:pPr>
              <w:pStyle w:val="afa"/>
              <w:spacing w:before="156"/>
            </w:pPr>
            <w:r>
              <w:rPr>
                <w:rFonts w:hint="eastAsia"/>
              </w:rPr>
              <w:t>8</w:t>
            </w:r>
          </w:p>
        </w:tc>
        <w:tc>
          <w:tcPr>
            <w:tcW w:w="811" w:type="dxa"/>
          </w:tcPr>
          <w:p w14:paraId="3D2A958B" w14:textId="77777777" w:rsidR="00182A7D" w:rsidRDefault="00182A7D" w:rsidP="00182A7D">
            <w:pPr>
              <w:pStyle w:val="afa"/>
              <w:spacing w:before="156"/>
            </w:pPr>
            <w:r>
              <w:rPr>
                <w:rFonts w:hint="eastAsia"/>
              </w:rPr>
              <w:t>9</w:t>
            </w:r>
          </w:p>
        </w:tc>
        <w:tc>
          <w:tcPr>
            <w:tcW w:w="811" w:type="dxa"/>
          </w:tcPr>
          <w:p w14:paraId="25B7C9B8" w14:textId="77777777" w:rsidR="00182A7D" w:rsidRDefault="00182A7D" w:rsidP="00182A7D">
            <w:pPr>
              <w:pStyle w:val="afa"/>
              <w:spacing w:before="156"/>
            </w:pPr>
            <w:r>
              <w:rPr>
                <w:rFonts w:hint="eastAsia"/>
              </w:rPr>
              <w:t>10</w:t>
            </w:r>
          </w:p>
        </w:tc>
      </w:tr>
      <w:tr w:rsidR="00182A7D" w14:paraId="14295ADB" w14:textId="77777777" w:rsidTr="00182A7D">
        <w:tc>
          <w:tcPr>
            <w:tcW w:w="810" w:type="dxa"/>
          </w:tcPr>
          <w:p w14:paraId="37C1CF99" w14:textId="77777777" w:rsidR="00182A7D" w:rsidRDefault="00182A7D" w:rsidP="00182A7D">
            <w:pPr>
              <w:pStyle w:val="afa"/>
              <w:spacing w:before="156"/>
            </w:pPr>
            <w:r>
              <w:rPr>
                <w:rFonts w:hint="eastAsia"/>
              </w:rPr>
              <w:t>A</w:t>
            </w:r>
          </w:p>
        </w:tc>
        <w:tc>
          <w:tcPr>
            <w:tcW w:w="810" w:type="dxa"/>
          </w:tcPr>
          <w:p w14:paraId="2145F913" w14:textId="77777777" w:rsidR="00182A7D" w:rsidRDefault="00182A7D" w:rsidP="00182A7D">
            <w:pPr>
              <w:pStyle w:val="afa"/>
              <w:spacing w:before="156"/>
            </w:pPr>
            <w:r>
              <w:rPr>
                <w:rFonts w:hint="eastAsia"/>
              </w:rPr>
              <w:t>B</w:t>
            </w:r>
          </w:p>
        </w:tc>
        <w:tc>
          <w:tcPr>
            <w:tcW w:w="810" w:type="dxa"/>
          </w:tcPr>
          <w:p w14:paraId="1471153D" w14:textId="77777777" w:rsidR="00182A7D" w:rsidRDefault="00182A7D" w:rsidP="00182A7D">
            <w:pPr>
              <w:pStyle w:val="afa"/>
              <w:spacing w:before="156"/>
            </w:pPr>
            <w:r>
              <w:rPr>
                <w:rFonts w:hint="eastAsia"/>
              </w:rPr>
              <w:t>D</w:t>
            </w:r>
          </w:p>
        </w:tc>
        <w:tc>
          <w:tcPr>
            <w:tcW w:w="810" w:type="dxa"/>
          </w:tcPr>
          <w:p w14:paraId="514875A3" w14:textId="77777777" w:rsidR="00182A7D" w:rsidRDefault="00182A7D" w:rsidP="00182A7D">
            <w:pPr>
              <w:pStyle w:val="afa"/>
              <w:spacing w:before="156"/>
            </w:pPr>
            <w:r>
              <w:rPr>
                <w:rFonts w:hint="eastAsia"/>
              </w:rPr>
              <w:t>A</w:t>
            </w:r>
          </w:p>
        </w:tc>
        <w:tc>
          <w:tcPr>
            <w:tcW w:w="810" w:type="dxa"/>
          </w:tcPr>
          <w:p w14:paraId="63D5DC0F" w14:textId="77777777" w:rsidR="00182A7D" w:rsidRDefault="00182A7D" w:rsidP="00182A7D">
            <w:pPr>
              <w:pStyle w:val="afa"/>
              <w:spacing w:before="156"/>
            </w:pPr>
            <w:r>
              <w:rPr>
                <w:rFonts w:hint="eastAsia"/>
              </w:rPr>
              <w:t>A</w:t>
            </w:r>
          </w:p>
        </w:tc>
        <w:tc>
          <w:tcPr>
            <w:tcW w:w="810" w:type="dxa"/>
          </w:tcPr>
          <w:p w14:paraId="1E68103B" w14:textId="77777777" w:rsidR="00182A7D" w:rsidRDefault="00182A7D" w:rsidP="00182A7D">
            <w:pPr>
              <w:pStyle w:val="afa"/>
              <w:spacing w:before="156"/>
            </w:pPr>
            <w:r>
              <w:rPr>
                <w:rFonts w:hint="eastAsia"/>
              </w:rPr>
              <w:t>B</w:t>
            </w:r>
          </w:p>
        </w:tc>
        <w:tc>
          <w:tcPr>
            <w:tcW w:w="810" w:type="dxa"/>
          </w:tcPr>
          <w:p w14:paraId="194366AD" w14:textId="77777777" w:rsidR="00182A7D" w:rsidRDefault="00182A7D" w:rsidP="00182A7D">
            <w:pPr>
              <w:pStyle w:val="afa"/>
              <w:spacing w:before="156"/>
            </w:pPr>
            <w:r>
              <w:rPr>
                <w:rFonts w:hint="eastAsia"/>
              </w:rPr>
              <w:t>B</w:t>
            </w:r>
          </w:p>
        </w:tc>
        <w:tc>
          <w:tcPr>
            <w:tcW w:w="810" w:type="dxa"/>
          </w:tcPr>
          <w:p w14:paraId="49C6BA03" w14:textId="77777777" w:rsidR="00182A7D" w:rsidRDefault="00182A7D" w:rsidP="00182A7D">
            <w:pPr>
              <w:pStyle w:val="afa"/>
              <w:spacing w:before="156"/>
            </w:pPr>
            <w:r>
              <w:rPr>
                <w:rFonts w:hint="eastAsia"/>
              </w:rPr>
              <w:t>C</w:t>
            </w:r>
          </w:p>
        </w:tc>
        <w:tc>
          <w:tcPr>
            <w:tcW w:w="811" w:type="dxa"/>
          </w:tcPr>
          <w:p w14:paraId="67DAE3A6" w14:textId="77777777" w:rsidR="00182A7D" w:rsidRDefault="00182A7D" w:rsidP="00182A7D">
            <w:pPr>
              <w:pStyle w:val="afa"/>
              <w:spacing w:before="156"/>
            </w:pPr>
            <w:r>
              <w:rPr>
                <w:rFonts w:hint="eastAsia"/>
              </w:rPr>
              <w:t>D</w:t>
            </w:r>
          </w:p>
        </w:tc>
        <w:tc>
          <w:tcPr>
            <w:tcW w:w="811" w:type="dxa"/>
          </w:tcPr>
          <w:p w14:paraId="535C39FC" w14:textId="77777777" w:rsidR="00182A7D" w:rsidRDefault="00182A7D" w:rsidP="00182A7D">
            <w:pPr>
              <w:pStyle w:val="afa"/>
              <w:spacing w:before="156"/>
            </w:pPr>
            <w:r>
              <w:rPr>
                <w:rFonts w:hint="eastAsia"/>
              </w:rPr>
              <w:t>C</w:t>
            </w:r>
          </w:p>
        </w:tc>
      </w:tr>
      <w:tr w:rsidR="00182A7D" w14:paraId="07DC8C09" w14:textId="77777777" w:rsidTr="00182A7D">
        <w:tc>
          <w:tcPr>
            <w:tcW w:w="810" w:type="dxa"/>
          </w:tcPr>
          <w:p w14:paraId="118F4307" w14:textId="77777777" w:rsidR="00182A7D" w:rsidRDefault="00182A7D" w:rsidP="00182A7D">
            <w:pPr>
              <w:pStyle w:val="afa"/>
              <w:spacing w:before="156"/>
            </w:pPr>
            <w:r>
              <w:rPr>
                <w:rFonts w:hint="eastAsia"/>
              </w:rPr>
              <w:t>11</w:t>
            </w:r>
          </w:p>
        </w:tc>
        <w:tc>
          <w:tcPr>
            <w:tcW w:w="810" w:type="dxa"/>
          </w:tcPr>
          <w:p w14:paraId="400B1140" w14:textId="77777777" w:rsidR="00182A7D" w:rsidRDefault="00182A7D" w:rsidP="00182A7D">
            <w:pPr>
              <w:pStyle w:val="afa"/>
              <w:spacing w:before="156"/>
            </w:pPr>
            <w:r>
              <w:rPr>
                <w:rFonts w:hint="eastAsia"/>
              </w:rPr>
              <w:t>12</w:t>
            </w:r>
          </w:p>
        </w:tc>
        <w:tc>
          <w:tcPr>
            <w:tcW w:w="810" w:type="dxa"/>
          </w:tcPr>
          <w:p w14:paraId="03A19673" w14:textId="77777777" w:rsidR="00182A7D" w:rsidRDefault="00182A7D" w:rsidP="00182A7D">
            <w:pPr>
              <w:pStyle w:val="afa"/>
              <w:spacing w:before="156"/>
            </w:pPr>
            <w:r>
              <w:rPr>
                <w:rFonts w:hint="eastAsia"/>
              </w:rPr>
              <w:t>13</w:t>
            </w:r>
          </w:p>
        </w:tc>
        <w:tc>
          <w:tcPr>
            <w:tcW w:w="810" w:type="dxa"/>
          </w:tcPr>
          <w:p w14:paraId="69157737" w14:textId="77777777" w:rsidR="00182A7D" w:rsidRDefault="00182A7D" w:rsidP="00182A7D">
            <w:pPr>
              <w:pStyle w:val="afa"/>
              <w:spacing w:before="156"/>
            </w:pPr>
            <w:r>
              <w:rPr>
                <w:rFonts w:hint="eastAsia"/>
              </w:rPr>
              <w:t>14</w:t>
            </w:r>
          </w:p>
        </w:tc>
        <w:tc>
          <w:tcPr>
            <w:tcW w:w="810" w:type="dxa"/>
          </w:tcPr>
          <w:p w14:paraId="778B7715" w14:textId="77777777" w:rsidR="00182A7D" w:rsidRDefault="00182A7D" w:rsidP="00182A7D">
            <w:pPr>
              <w:pStyle w:val="afa"/>
              <w:spacing w:before="156"/>
            </w:pPr>
            <w:r>
              <w:rPr>
                <w:rFonts w:hint="eastAsia"/>
              </w:rPr>
              <w:t>15</w:t>
            </w:r>
          </w:p>
        </w:tc>
        <w:tc>
          <w:tcPr>
            <w:tcW w:w="810" w:type="dxa"/>
          </w:tcPr>
          <w:p w14:paraId="3C64555E" w14:textId="77777777" w:rsidR="00182A7D" w:rsidRDefault="00182A7D" w:rsidP="00182A7D">
            <w:pPr>
              <w:pStyle w:val="afa"/>
              <w:spacing w:before="156"/>
            </w:pPr>
            <w:r>
              <w:rPr>
                <w:rFonts w:hint="eastAsia"/>
              </w:rPr>
              <w:t>16</w:t>
            </w:r>
          </w:p>
        </w:tc>
        <w:tc>
          <w:tcPr>
            <w:tcW w:w="810" w:type="dxa"/>
          </w:tcPr>
          <w:p w14:paraId="702BD0FC" w14:textId="77777777" w:rsidR="00182A7D" w:rsidRDefault="00182A7D" w:rsidP="00182A7D">
            <w:pPr>
              <w:pStyle w:val="afa"/>
              <w:spacing w:before="156"/>
            </w:pPr>
            <w:r>
              <w:rPr>
                <w:rFonts w:hint="eastAsia"/>
              </w:rPr>
              <w:t>17</w:t>
            </w:r>
          </w:p>
        </w:tc>
        <w:tc>
          <w:tcPr>
            <w:tcW w:w="810" w:type="dxa"/>
          </w:tcPr>
          <w:p w14:paraId="5BFD4B95" w14:textId="77777777" w:rsidR="00182A7D" w:rsidRDefault="00182A7D" w:rsidP="00182A7D">
            <w:pPr>
              <w:pStyle w:val="afa"/>
              <w:spacing w:before="156"/>
            </w:pPr>
            <w:r>
              <w:rPr>
                <w:rFonts w:hint="eastAsia"/>
              </w:rPr>
              <w:t>18</w:t>
            </w:r>
          </w:p>
        </w:tc>
        <w:tc>
          <w:tcPr>
            <w:tcW w:w="811" w:type="dxa"/>
          </w:tcPr>
          <w:p w14:paraId="1F496CAC" w14:textId="77777777" w:rsidR="00182A7D" w:rsidRDefault="00182A7D" w:rsidP="00182A7D">
            <w:pPr>
              <w:pStyle w:val="afa"/>
              <w:spacing w:before="156"/>
            </w:pPr>
            <w:r>
              <w:rPr>
                <w:rFonts w:hint="eastAsia"/>
              </w:rPr>
              <w:t>19</w:t>
            </w:r>
          </w:p>
        </w:tc>
        <w:tc>
          <w:tcPr>
            <w:tcW w:w="811" w:type="dxa"/>
          </w:tcPr>
          <w:p w14:paraId="5EDAB848" w14:textId="77777777" w:rsidR="00182A7D" w:rsidRDefault="00182A7D" w:rsidP="00182A7D">
            <w:pPr>
              <w:pStyle w:val="afa"/>
              <w:spacing w:before="156"/>
            </w:pPr>
            <w:r>
              <w:rPr>
                <w:rFonts w:hint="eastAsia"/>
              </w:rPr>
              <w:t>20</w:t>
            </w:r>
          </w:p>
        </w:tc>
      </w:tr>
      <w:tr w:rsidR="00182A7D" w14:paraId="40718FF3" w14:textId="77777777" w:rsidTr="00182A7D">
        <w:tc>
          <w:tcPr>
            <w:tcW w:w="810" w:type="dxa"/>
          </w:tcPr>
          <w:p w14:paraId="32F4DBA2" w14:textId="77777777" w:rsidR="00182A7D" w:rsidRDefault="00182A7D" w:rsidP="00182A7D">
            <w:pPr>
              <w:pStyle w:val="afa"/>
              <w:spacing w:before="156"/>
            </w:pPr>
            <w:r>
              <w:rPr>
                <w:rFonts w:hint="eastAsia"/>
              </w:rPr>
              <w:t>D</w:t>
            </w:r>
          </w:p>
        </w:tc>
        <w:tc>
          <w:tcPr>
            <w:tcW w:w="810" w:type="dxa"/>
          </w:tcPr>
          <w:p w14:paraId="769AAFB0" w14:textId="77777777" w:rsidR="00182A7D" w:rsidRDefault="00182A7D" w:rsidP="00182A7D">
            <w:pPr>
              <w:pStyle w:val="afa"/>
              <w:spacing w:before="156"/>
            </w:pPr>
            <w:r>
              <w:rPr>
                <w:rFonts w:hint="eastAsia"/>
              </w:rPr>
              <w:t>B</w:t>
            </w:r>
          </w:p>
        </w:tc>
        <w:tc>
          <w:tcPr>
            <w:tcW w:w="810" w:type="dxa"/>
          </w:tcPr>
          <w:p w14:paraId="2752EAF9" w14:textId="77777777" w:rsidR="00182A7D" w:rsidRDefault="00182A7D" w:rsidP="00182A7D">
            <w:pPr>
              <w:pStyle w:val="afa"/>
              <w:spacing w:before="156"/>
            </w:pPr>
            <w:r>
              <w:rPr>
                <w:rFonts w:hint="eastAsia"/>
              </w:rPr>
              <w:t>B</w:t>
            </w:r>
          </w:p>
        </w:tc>
        <w:tc>
          <w:tcPr>
            <w:tcW w:w="810" w:type="dxa"/>
          </w:tcPr>
          <w:p w14:paraId="330D2BFF" w14:textId="77777777" w:rsidR="00182A7D" w:rsidRDefault="00182A7D" w:rsidP="00182A7D">
            <w:pPr>
              <w:pStyle w:val="afa"/>
              <w:spacing w:before="156"/>
            </w:pPr>
            <w:r>
              <w:rPr>
                <w:rFonts w:hint="eastAsia"/>
              </w:rPr>
              <w:t>A</w:t>
            </w:r>
          </w:p>
        </w:tc>
        <w:tc>
          <w:tcPr>
            <w:tcW w:w="810" w:type="dxa"/>
          </w:tcPr>
          <w:p w14:paraId="1B5DB1CD" w14:textId="77777777" w:rsidR="00182A7D" w:rsidRDefault="00182A7D" w:rsidP="00182A7D">
            <w:pPr>
              <w:pStyle w:val="afa"/>
              <w:spacing w:before="156"/>
            </w:pPr>
            <w:r>
              <w:rPr>
                <w:rFonts w:hint="eastAsia"/>
              </w:rPr>
              <w:t>D</w:t>
            </w:r>
          </w:p>
        </w:tc>
        <w:tc>
          <w:tcPr>
            <w:tcW w:w="810" w:type="dxa"/>
          </w:tcPr>
          <w:p w14:paraId="747AC8FB" w14:textId="77777777" w:rsidR="00182A7D" w:rsidRDefault="00182A7D" w:rsidP="00182A7D">
            <w:pPr>
              <w:pStyle w:val="afa"/>
              <w:spacing w:before="156"/>
            </w:pPr>
            <w:r>
              <w:rPr>
                <w:rFonts w:hint="eastAsia"/>
              </w:rPr>
              <w:t>A</w:t>
            </w:r>
          </w:p>
        </w:tc>
        <w:tc>
          <w:tcPr>
            <w:tcW w:w="810" w:type="dxa"/>
          </w:tcPr>
          <w:p w14:paraId="257D3847" w14:textId="77777777" w:rsidR="00182A7D" w:rsidRDefault="00182A7D" w:rsidP="00182A7D">
            <w:pPr>
              <w:pStyle w:val="afa"/>
              <w:spacing w:before="156"/>
            </w:pPr>
            <w:r>
              <w:rPr>
                <w:rFonts w:hint="eastAsia"/>
              </w:rPr>
              <w:t>B</w:t>
            </w:r>
          </w:p>
        </w:tc>
        <w:tc>
          <w:tcPr>
            <w:tcW w:w="810" w:type="dxa"/>
          </w:tcPr>
          <w:p w14:paraId="4FE4AF45" w14:textId="77777777" w:rsidR="00182A7D" w:rsidRDefault="00182A7D" w:rsidP="00182A7D">
            <w:pPr>
              <w:pStyle w:val="afa"/>
              <w:spacing w:before="156"/>
            </w:pPr>
            <w:r>
              <w:rPr>
                <w:rFonts w:hint="eastAsia"/>
              </w:rPr>
              <w:t>C</w:t>
            </w:r>
          </w:p>
        </w:tc>
        <w:tc>
          <w:tcPr>
            <w:tcW w:w="811" w:type="dxa"/>
          </w:tcPr>
          <w:p w14:paraId="1324BBBE" w14:textId="77777777" w:rsidR="00182A7D" w:rsidRDefault="00182A7D" w:rsidP="00182A7D">
            <w:pPr>
              <w:pStyle w:val="afa"/>
              <w:spacing w:before="156"/>
            </w:pPr>
            <w:r>
              <w:rPr>
                <w:rFonts w:hint="eastAsia"/>
              </w:rPr>
              <w:t>B</w:t>
            </w:r>
          </w:p>
        </w:tc>
        <w:tc>
          <w:tcPr>
            <w:tcW w:w="811" w:type="dxa"/>
          </w:tcPr>
          <w:p w14:paraId="03431B0E" w14:textId="77777777" w:rsidR="00182A7D" w:rsidRDefault="00182A7D" w:rsidP="00182A7D">
            <w:pPr>
              <w:pStyle w:val="afa"/>
              <w:spacing w:before="156"/>
            </w:pPr>
            <w:r>
              <w:rPr>
                <w:rFonts w:hint="eastAsia"/>
              </w:rPr>
              <w:t>C</w:t>
            </w:r>
          </w:p>
        </w:tc>
      </w:tr>
    </w:tbl>
    <w:p w14:paraId="5FAC2908" w14:textId="77777777" w:rsidR="00182A7D" w:rsidRDefault="00182A7D" w:rsidP="00182A7D">
      <w:pPr>
        <w:ind w:firstLine="420"/>
      </w:pPr>
    </w:p>
    <w:p w14:paraId="6AAEFAE2" w14:textId="77777777" w:rsidR="00182A7D" w:rsidRDefault="00182A7D" w:rsidP="00182A7D">
      <w:pPr>
        <w:pStyle w:val="aff1"/>
        <w:spacing w:before="156"/>
      </w:pPr>
      <w:r>
        <w:rPr>
          <w:rFonts w:hint="eastAsia"/>
        </w:rPr>
        <w:t>二、多项选择题</w:t>
      </w:r>
    </w:p>
    <w:p w14:paraId="55DBAE48" w14:textId="77777777" w:rsidR="00182A7D" w:rsidRDefault="00182A7D" w:rsidP="00182A7D">
      <w:pPr>
        <w:tabs>
          <w:tab w:val="left" w:pos="840"/>
        </w:tabs>
        <w:ind w:firstLine="420"/>
        <w:rPr>
          <w:bCs/>
        </w:rPr>
      </w:pPr>
      <w:r>
        <w:rPr>
          <w:rFonts w:hint="eastAsia"/>
          <w:bCs/>
        </w:rPr>
        <w:t>评分标准：每题全部答对给分，错选或多选、少选均不给分，也</w:t>
      </w:r>
      <w:proofErr w:type="gramStart"/>
      <w:r>
        <w:rPr>
          <w:rFonts w:hint="eastAsia"/>
          <w:bCs/>
        </w:rPr>
        <w:t>不</w:t>
      </w:r>
      <w:proofErr w:type="gramEnd"/>
      <w:r>
        <w:rPr>
          <w:rFonts w:hint="eastAsia"/>
          <w:bCs/>
        </w:rPr>
        <w:t>倒扣分；每题</w:t>
      </w:r>
      <w:r>
        <w:rPr>
          <w:rFonts w:hint="eastAsia"/>
          <w:bCs/>
        </w:rPr>
        <w:t>2</w:t>
      </w:r>
      <w:r>
        <w:rPr>
          <w:rFonts w:hint="eastAsia"/>
          <w:bCs/>
        </w:rPr>
        <w:t>分，共</w:t>
      </w:r>
      <w:r>
        <w:rPr>
          <w:rFonts w:hint="eastAsia"/>
          <w:bCs/>
        </w:rPr>
        <w:t>20</w:t>
      </w:r>
      <w:r>
        <w:rPr>
          <w:rFonts w:hint="eastAsia"/>
          <w:bCs/>
        </w:rPr>
        <w:t>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8"/>
        <w:gridCol w:w="751"/>
        <w:gridCol w:w="770"/>
        <w:gridCol w:w="771"/>
        <w:gridCol w:w="754"/>
        <w:gridCol w:w="751"/>
        <w:gridCol w:w="754"/>
        <w:gridCol w:w="752"/>
        <w:gridCol w:w="769"/>
        <w:gridCol w:w="752"/>
      </w:tblGrid>
      <w:tr w:rsidR="00182A7D" w14:paraId="5A2CC501" w14:textId="77777777" w:rsidTr="00182A7D">
        <w:tc>
          <w:tcPr>
            <w:tcW w:w="810" w:type="dxa"/>
          </w:tcPr>
          <w:p w14:paraId="67B9D57F" w14:textId="77777777" w:rsidR="00182A7D" w:rsidRDefault="00182A7D" w:rsidP="00182A7D">
            <w:pPr>
              <w:pStyle w:val="afa"/>
              <w:spacing w:before="156"/>
            </w:pPr>
            <w:r>
              <w:rPr>
                <w:rFonts w:hint="eastAsia"/>
              </w:rPr>
              <w:t>21</w:t>
            </w:r>
          </w:p>
        </w:tc>
        <w:tc>
          <w:tcPr>
            <w:tcW w:w="810" w:type="dxa"/>
          </w:tcPr>
          <w:p w14:paraId="5F406511" w14:textId="77777777" w:rsidR="00182A7D" w:rsidRDefault="00182A7D" w:rsidP="00182A7D">
            <w:pPr>
              <w:pStyle w:val="afa"/>
              <w:spacing w:before="156"/>
            </w:pPr>
            <w:r>
              <w:rPr>
                <w:rFonts w:hint="eastAsia"/>
              </w:rPr>
              <w:t>22</w:t>
            </w:r>
          </w:p>
        </w:tc>
        <w:tc>
          <w:tcPr>
            <w:tcW w:w="810" w:type="dxa"/>
          </w:tcPr>
          <w:p w14:paraId="447227A6" w14:textId="77777777" w:rsidR="00182A7D" w:rsidRDefault="00182A7D" w:rsidP="00182A7D">
            <w:pPr>
              <w:pStyle w:val="afa"/>
              <w:spacing w:before="156"/>
            </w:pPr>
            <w:r>
              <w:rPr>
                <w:rFonts w:hint="eastAsia"/>
              </w:rPr>
              <w:t>23</w:t>
            </w:r>
          </w:p>
        </w:tc>
        <w:tc>
          <w:tcPr>
            <w:tcW w:w="810" w:type="dxa"/>
          </w:tcPr>
          <w:p w14:paraId="6A67E96A" w14:textId="77777777" w:rsidR="00182A7D" w:rsidRDefault="00182A7D" w:rsidP="00182A7D">
            <w:pPr>
              <w:pStyle w:val="afa"/>
              <w:spacing w:before="156"/>
            </w:pPr>
            <w:r>
              <w:rPr>
                <w:rFonts w:hint="eastAsia"/>
              </w:rPr>
              <w:t>24</w:t>
            </w:r>
          </w:p>
        </w:tc>
        <w:tc>
          <w:tcPr>
            <w:tcW w:w="810" w:type="dxa"/>
          </w:tcPr>
          <w:p w14:paraId="2F7266BE" w14:textId="77777777" w:rsidR="00182A7D" w:rsidRDefault="00182A7D" w:rsidP="00182A7D">
            <w:pPr>
              <w:pStyle w:val="afa"/>
              <w:spacing w:before="156"/>
            </w:pPr>
            <w:r>
              <w:rPr>
                <w:rFonts w:hint="eastAsia"/>
              </w:rPr>
              <w:t>25</w:t>
            </w:r>
          </w:p>
        </w:tc>
        <w:tc>
          <w:tcPr>
            <w:tcW w:w="810" w:type="dxa"/>
          </w:tcPr>
          <w:p w14:paraId="52DC5BB1" w14:textId="77777777" w:rsidR="00182A7D" w:rsidRDefault="00182A7D" w:rsidP="00182A7D">
            <w:pPr>
              <w:pStyle w:val="afa"/>
              <w:spacing w:before="156"/>
            </w:pPr>
            <w:r>
              <w:rPr>
                <w:rFonts w:hint="eastAsia"/>
              </w:rPr>
              <w:t>26</w:t>
            </w:r>
          </w:p>
        </w:tc>
        <w:tc>
          <w:tcPr>
            <w:tcW w:w="810" w:type="dxa"/>
          </w:tcPr>
          <w:p w14:paraId="6AB678E1" w14:textId="77777777" w:rsidR="00182A7D" w:rsidRDefault="00182A7D" w:rsidP="00182A7D">
            <w:pPr>
              <w:pStyle w:val="afa"/>
              <w:spacing w:before="156"/>
            </w:pPr>
            <w:r>
              <w:rPr>
                <w:rFonts w:hint="eastAsia"/>
              </w:rPr>
              <w:t>27</w:t>
            </w:r>
          </w:p>
        </w:tc>
        <w:tc>
          <w:tcPr>
            <w:tcW w:w="810" w:type="dxa"/>
          </w:tcPr>
          <w:p w14:paraId="754838EF" w14:textId="77777777" w:rsidR="00182A7D" w:rsidRDefault="00182A7D" w:rsidP="00182A7D">
            <w:pPr>
              <w:pStyle w:val="afa"/>
              <w:spacing w:before="156"/>
            </w:pPr>
            <w:r>
              <w:rPr>
                <w:rFonts w:hint="eastAsia"/>
              </w:rPr>
              <w:t>28</w:t>
            </w:r>
          </w:p>
        </w:tc>
        <w:tc>
          <w:tcPr>
            <w:tcW w:w="811" w:type="dxa"/>
          </w:tcPr>
          <w:p w14:paraId="6EBD29EC" w14:textId="77777777" w:rsidR="00182A7D" w:rsidRDefault="00182A7D" w:rsidP="00182A7D">
            <w:pPr>
              <w:pStyle w:val="afa"/>
              <w:spacing w:before="156"/>
            </w:pPr>
            <w:r>
              <w:rPr>
                <w:rFonts w:hint="eastAsia"/>
              </w:rPr>
              <w:t>29</w:t>
            </w:r>
          </w:p>
        </w:tc>
        <w:tc>
          <w:tcPr>
            <w:tcW w:w="811" w:type="dxa"/>
          </w:tcPr>
          <w:p w14:paraId="69FE41BC" w14:textId="77777777" w:rsidR="00182A7D" w:rsidRDefault="00182A7D" w:rsidP="00182A7D">
            <w:pPr>
              <w:pStyle w:val="afa"/>
              <w:spacing w:before="156"/>
            </w:pPr>
            <w:r>
              <w:rPr>
                <w:rFonts w:hint="eastAsia"/>
              </w:rPr>
              <w:t>30</w:t>
            </w:r>
          </w:p>
        </w:tc>
      </w:tr>
      <w:tr w:rsidR="00182A7D" w14:paraId="6C7B1369" w14:textId="77777777" w:rsidTr="00182A7D">
        <w:tc>
          <w:tcPr>
            <w:tcW w:w="810" w:type="dxa"/>
          </w:tcPr>
          <w:p w14:paraId="028E8CEF" w14:textId="77777777" w:rsidR="00182A7D" w:rsidRDefault="00182A7D" w:rsidP="00182A7D">
            <w:pPr>
              <w:pStyle w:val="afa"/>
              <w:spacing w:before="156"/>
            </w:pPr>
            <w:r>
              <w:rPr>
                <w:rFonts w:hint="eastAsia"/>
              </w:rPr>
              <w:t>BCE</w:t>
            </w:r>
          </w:p>
        </w:tc>
        <w:tc>
          <w:tcPr>
            <w:tcW w:w="810" w:type="dxa"/>
          </w:tcPr>
          <w:p w14:paraId="31C170EF" w14:textId="77777777" w:rsidR="00182A7D" w:rsidRDefault="00182A7D" w:rsidP="00182A7D">
            <w:pPr>
              <w:pStyle w:val="afa"/>
              <w:spacing w:before="156"/>
            </w:pPr>
            <w:r>
              <w:rPr>
                <w:rFonts w:hint="eastAsia"/>
              </w:rPr>
              <w:t>AE</w:t>
            </w:r>
          </w:p>
        </w:tc>
        <w:tc>
          <w:tcPr>
            <w:tcW w:w="810" w:type="dxa"/>
          </w:tcPr>
          <w:p w14:paraId="65165EEF" w14:textId="77777777" w:rsidR="00182A7D" w:rsidRDefault="00182A7D" w:rsidP="00182A7D">
            <w:pPr>
              <w:pStyle w:val="afa"/>
              <w:spacing w:before="156"/>
            </w:pPr>
            <w:r>
              <w:rPr>
                <w:rFonts w:hint="eastAsia"/>
              </w:rPr>
              <w:t>BDE</w:t>
            </w:r>
          </w:p>
        </w:tc>
        <w:tc>
          <w:tcPr>
            <w:tcW w:w="810" w:type="dxa"/>
          </w:tcPr>
          <w:p w14:paraId="2644ED10" w14:textId="77777777" w:rsidR="00182A7D" w:rsidRDefault="00182A7D" w:rsidP="00182A7D">
            <w:pPr>
              <w:pStyle w:val="afa"/>
              <w:spacing w:before="156"/>
            </w:pPr>
            <w:r>
              <w:rPr>
                <w:rFonts w:hint="eastAsia"/>
              </w:rPr>
              <w:t>ABC</w:t>
            </w:r>
          </w:p>
        </w:tc>
        <w:tc>
          <w:tcPr>
            <w:tcW w:w="810" w:type="dxa"/>
          </w:tcPr>
          <w:p w14:paraId="3D474A6A" w14:textId="77777777" w:rsidR="00182A7D" w:rsidRDefault="00182A7D" w:rsidP="00182A7D">
            <w:pPr>
              <w:pStyle w:val="afa"/>
              <w:spacing w:before="156"/>
            </w:pPr>
            <w:r>
              <w:rPr>
                <w:rFonts w:hint="eastAsia"/>
              </w:rPr>
              <w:t>CD</w:t>
            </w:r>
          </w:p>
        </w:tc>
        <w:tc>
          <w:tcPr>
            <w:tcW w:w="810" w:type="dxa"/>
          </w:tcPr>
          <w:p w14:paraId="72FEA8E9" w14:textId="77777777" w:rsidR="00182A7D" w:rsidRDefault="00182A7D" w:rsidP="00182A7D">
            <w:pPr>
              <w:pStyle w:val="afa"/>
              <w:spacing w:before="156"/>
            </w:pPr>
            <w:r>
              <w:rPr>
                <w:rFonts w:hint="eastAsia"/>
              </w:rPr>
              <w:t>BC</w:t>
            </w:r>
          </w:p>
        </w:tc>
        <w:tc>
          <w:tcPr>
            <w:tcW w:w="810" w:type="dxa"/>
          </w:tcPr>
          <w:p w14:paraId="2EA2DBC5" w14:textId="77777777" w:rsidR="00182A7D" w:rsidRDefault="00182A7D" w:rsidP="00182A7D">
            <w:pPr>
              <w:pStyle w:val="afa"/>
              <w:spacing w:before="156"/>
            </w:pPr>
            <w:r>
              <w:rPr>
                <w:rFonts w:hint="eastAsia"/>
              </w:rPr>
              <w:t>BD</w:t>
            </w:r>
          </w:p>
        </w:tc>
        <w:tc>
          <w:tcPr>
            <w:tcW w:w="810" w:type="dxa"/>
          </w:tcPr>
          <w:p w14:paraId="38D5E869" w14:textId="77777777" w:rsidR="00182A7D" w:rsidRDefault="00182A7D" w:rsidP="00182A7D">
            <w:pPr>
              <w:pStyle w:val="afa"/>
              <w:spacing w:before="156"/>
            </w:pPr>
            <w:r>
              <w:rPr>
                <w:rFonts w:hint="eastAsia"/>
              </w:rPr>
              <w:t>AC</w:t>
            </w:r>
          </w:p>
        </w:tc>
        <w:tc>
          <w:tcPr>
            <w:tcW w:w="811" w:type="dxa"/>
          </w:tcPr>
          <w:p w14:paraId="0141E7CE" w14:textId="77777777" w:rsidR="00182A7D" w:rsidRDefault="00182A7D" w:rsidP="00182A7D">
            <w:pPr>
              <w:pStyle w:val="afa"/>
              <w:spacing w:before="156"/>
            </w:pPr>
            <w:r>
              <w:rPr>
                <w:rFonts w:hint="eastAsia"/>
              </w:rPr>
              <w:t>BCE</w:t>
            </w:r>
          </w:p>
        </w:tc>
        <w:tc>
          <w:tcPr>
            <w:tcW w:w="811" w:type="dxa"/>
          </w:tcPr>
          <w:p w14:paraId="58666D47" w14:textId="77777777" w:rsidR="00182A7D" w:rsidRDefault="00182A7D" w:rsidP="00182A7D">
            <w:pPr>
              <w:pStyle w:val="afa"/>
              <w:spacing w:before="156"/>
            </w:pPr>
            <w:r>
              <w:rPr>
                <w:rFonts w:hint="eastAsia"/>
              </w:rPr>
              <w:t>BC</w:t>
            </w:r>
          </w:p>
        </w:tc>
      </w:tr>
    </w:tbl>
    <w:p w14:paraId="48A4878C" w14:textId="77777777" w:rsidR="00182A7D" w:rsidRDefault="00182A7D" w:rsidP="00182A7D">
      <w:pPr>
        <w:ind w:firstLine="420"/>
      </w:pPr>
    </w:p>
    <w:p w14:paraId="6AF0EEFB" w14:textId="77777777" w:rsidR="00182A7D" w:rsidRPr="00047FC7" w:rsidRDefault="00182A7D" w:rsidP="00182A7D">
      <w:pPr>
        <w:pStyle w:val="aff1"/>
        <w:spacing w:before="156"/>
      </w:pPr>
      <w:r w:rsidRPr="00047FC7">
        <w:rPr>
          <w:rFonts w:hint="eastAsia"/>
        </w:rPr>
        <w:t>三、判断题</w:t>
      </w:r>
    </w:p>
    <w:p w14:paraId="380D0D51" w14:textId="77777777" w:rsidR="00182A7D" w:rsidRDefault="00182A7D" w:rsidP="00182A7D">
      <w:pPr>
        <w:tabs>
          <w:tab w:val="left" w:pos="840"/>
        </w:tabs>
        <w:ind w:firstLine="420"/>
        <w:rPr>
          <w:bCs/>
        </w:rPr>
      </w:pPr>
      <w:r>
        <w:rPr>
          <w:rFonts w:hint="eastAsia"/>
          <w:bCs/>
        </w:rPr>
        <w:t>评分标准：每题答对给</w:t>
      </w:r>
      <w:r>
        <w:rPr>
          <w:rFonts w:hint="eastAsia"/>
          <w:bCs/>
        </w:rPr>
        <w:t>1</w:t>
      </w:r>
      <w:r>
        <w:rPr>
          <w:rFonts w:hint="eastAsia"/>
          <w:bCs/>
        </w:rPr>
        <w:t>分，答错或不答不给分，也</w:t>
      </w:r>
      <w:proofErr w:type="gramStart"/>
      <w:r>
        <w:rPr>
          <w:rFonts w:hint="eastAsia"/>
          <w:bCs/>
        </w:rPr>
        <w:t>不</w:t>
      </w:r>
      <w:proofErr w:type="gramEnd"/>
      <w:r>
        <w:rPr>
          <w:rFonts w:hint="eastAsia"/>
          <w:bCs/>
        </w:rPr>
        <w:t>倒扣分；每题</w:t>
      </w:r>
      <w:r>
        <w:rPr>
          <w:rFonts w:hint="eastAsia"/>
          <w:bCs/>
        </w:rPr>
        <w:t>1</w:t>
      </w:r>
      <w:r>
        <w:rPr>
          <w:rFonts w:hint="eastAsia"/>
          <w:bCs/>
        </w:rPr>
        <w:t>分，共</w:t>
      </w:r>
      <w:r>
        <w:rPr>
          <w:rFonts w:hint="eastAsia"/>
          <w:bCs/>
        </w:rPr>
        <w:t>10</w:t>
      </w:r>
      <w:r>
        <w:rPr>
          <w:rFonts w:hint="eastAsia"/>
          <w:bCs/>
        </w:rPr>
        <w:t>分。</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9"/>
        <w:gridCol w:w="759"/>
        <w:gridCol w:w="759"/>
        <w:gridCol w:w="759"/>
        <w:gridCol w:w="759"/>
        <w:gridCol w:w="759"/>
        <w:gridCol w:w="759"/>
        <w:gridCol w:w="759"/>
        <w:gridCol w:w="760"/>
        <w:gridCol w:w="760"/>
      </w:tblGrid>
      <w:tr w:rsidR="00182A7D" w14:paraId="53451D0A" w14:textId="77777777" w:rsidTr="00182A7D">
        <w:tc>
          <w:tcPr>
            <w:tcW w:w="852" w:type="dxa"/>
          </w:tcPr>
          <w:p w14:paraId="67C4B943" w14:textId="77777777" w:rsidR="00182A7D" w:rsidRDefault="00182A7D" w:rsidP="00182A7D">
            <w:pPr>
              <w:pStyle w:val="afb"/>
            </w:pPr>
            <w:r>
              <w:rPr>
                <w:rFonts w:hint="eastAsia"/>
              </w:rPr>
              <w:t>31</w:t>
            </w:r>
          </w:p>
        </w:tc>
        <w:tc>
          <w:tcPr>
            <w:tcW w:w="852" w:type="dxa"/>
          </w:tcPr>
          <w:p w14:paraId="01041B35" w14:textId="77777777" w:rsidR="00182A7D" w:rsidRDefault="00182A7D" w:rsidP="00182A7D">
            <w:pPr>
              <w:pStyle w:val="afb"/>
            </w:pPr>
            <w:r>
              <w:rPr>
                <w:rFonts w:hint="eastAsia"/>
              </w:rPr>
              <w:t>32</w:t>
            </w:r>
          </w:p>
        </w:tc>
        <w:tc>
          <w:tcPr>
            <w:tcW w:w="852" w:type="dxa"/>
          </w:tcPr>
          <w:p w14:paraId="159467E5" w14:textId="77777777" w:rsidR="00182A7D" w:rsidRDefault="00182A7D" w:rsidP="00182A7D">
            <w:pPr>
              <w:pStyle w:val="afb"/>
            </w:pPr>
            <w:r>
              <w:rPr>
                <w:rFonts w:hint="eastAsia"/>
              </w:rPr>
              <w:t>33</w:t>
            </w:r>
          </w:p>
        </w:tc>
        <w:tc>
          <w:tcPr>
            <w:tcW w:w="852" w:type="dxa"/>
          </w:tcPr>
          <w:p w14:paraId="79627309" w14:textId="77777777" w:rsidR="00182A7D" w:rsidRDefault="00182A7D" w:rsidP="00182A7D">
            <w:pPr>
              <w:pStyle w:val="afb"/>
            </w:pPr>
            <w:r>
              <w:rPr>
                <w:rFonts w:hint="eastAsia"/>
              </w:rPr>
              <w:t>34</w:t>
            </w:r>
          </w:p>
        </w:tc>
        <w:tc>
          <w:tcPr>
            <w:tcW w:w="852" w:type="dxa"/>
          </w:tcPr>
          <w:p w14:paraId="50E42A79" w14:textId="77777777" w:rsidR="00182A7D" w:rsidRDefault="00182A7D" w:rsidP="00182A7D">
            <w:pPr>
              <w:pStyle w:val="afb"/>
            </w:pPr>
            <w:r>
              <w:rPr>
                <w:rFonts w:hint="eastAsia"/>
              </w:rPr>
              <w:t>35</w:t>
            </w:r>
          </w:p>
        </w:tc>
        <w:tc>
          <w:tcPr>
            <w:tcW w:w="852" w:type="dxa"/>
          </w:tcPr>
          <w:p w14:paraId="5C3E527A" w14:textId="77777777" w:rsidR="00182A7D" w:rsidRDefault="00182A7D" w:rsidP="00182A7D">
            <w:pPr>
              <w:pStyle w:val="afb"/>
            </w:pPr>
            <w:r>
              <w:rPr>
                <w:rFonts w:hint="eastAsia"/>
              </w:rPr>
              <w:t>36</w:t>
            </w:r>
          </w:p>
        </w:tc>
        <w:tc>
          <w:tcPr>
            <w:tcW w:w="852" w:type="dxa"/>
          </w:tcPr>
          <w:p w14:paraId="5DEEE916" w14:textId="77777777" w:rsidR="00182A7D" w:rsidRDefault="00182A7D" w:rsidP="00182A7D">
            <w:pPr>
              <w:pStyle w:val="afb"/>
            </w:pPr>
            <w:r>
              <w:rPr>
                <w:rFonts w:hint="eastAsia"/>
              </w:rPr>
              <w:t>37</w:t>
            </w:r>
          </w:p>
        </w:tc>
        <w:tc>
          <w:tcPr>
            <w:tcW w:w="852" w:type="dxa"/>
          </w:tcPr>
          <w:p w14:paraId="3170D7DF" w14:textId="77777777" w:rsidR="00182A7D" w:rsidRDefault="00182A7D" w:rsidP="00182A7D">
            <w:pPr>
              <w:pStyle w:val="afb"/>
            </w:pPr>
            <w:r>
              <w:rPr>
                <w:rFonts w:hint="eastAsia"/>
              </w:rPr>
              <w:t>38</w:t>
            </w:r>
          </w:p>
        </w:tc>
        <w:tc>
          <w:tcPr>
            <w:tcW w:w="853" w:type="dxa"/>
          </w:tcPr>
          <w:p w14:paraId="5116488C" w14:textId="77777777" w:rsidR="00182A7D" w:rsidRDefault="00182A7D" w:rsidP="00182A7D">
            <w:pPr>
              <w:pStyle w:val="afb"/>
            </w:pPr>
            <w:r>
              <w:rPr>
                <w:rFonts w:hint="eastAsia"/>
              </w:rPr>
              <w:t>39</w:t>
            </w:r>
          </w:p>
        </w:tc>
        <w:tc>
          <w:tcPr>
            <w:tcW w:w="853" w:type="dxa"/>
          </w:tcPr>
          <w:p w14:paraId="5EEA0816" w14:textId="77777777" w:rsidR="00182A7D" w:rsidRDefault="00182A7D" w:rsidP="00182A7D">
            <w:pPr>
              <w:pStyle w:val="afb"/>
            </w:pPr>
            <w:r>
              <w:rPr>
                <w:rFonts w:hint="eastAsia"/>
              </w:rPr>
              <w:t>40</w:t>
            </w:r>
          </w:p>
        </w:tc>
      </w:tr>
      <w:tr w:rsidR="00182A7D" w14:paraId="7ABD9D7B" w14:textId="77777777" w:rsidTr="00182A7D">
        <w:tc>
          <w:tcPr>
            <w:tcW w:w="852" w:type="dxa"/>
          </w:tcPr>
          <w:p w14:paraId="1D77FBCD" w14:textId="77777777" w:rsidR="00182A7D" w:rsidRPr="00A63CD2" w:rsidRDefault="00182A7D" w:rsidP="00182A7D">
            <w:pPr>
              <w:pStyle w:val="afb"/>
            </w:pPr>
            <w:r w:rsidRPr="007E2AD6">
              <w:rPr>
                <w:rFonts w:hint="eastAsia"/>
              </w:rPr>
              <w:t>√</w:t>
            </w:r>
          </w:p>
        </w:tc>
        <w:tc>
          <w:tcPr>
            <w:tcW w:w="852" w:type="dxa"/>
          </w:tcPr>
          <w:p w14:paraId="1F03A1EB" w14:textId="77777777" w:rsidR="00182A7D" w:rsidRDefault="00182A7D" w:rsidP="00182A7D">
            <w:pPr>
              <w:pStyle w:val="afb"/>
            </w:pPr>
            <w:r w:rsidRPr="007E2AD6">
              <w:rPr>
                <w:rFonts w:hint="eastAsia"/>
              </w:rPr>
              <w:t>×</w:t>
            </w:r>
          </w:p>
        </w:tc>
        <w:tc>
          <w:tcPr>
            <w:tcW w:w="852" w:type="dxa"/>
          </w:tcPr>
          <w:p w14:paraId="696781EB" w14:textId="77777777" w:rsidR="00182A7D" w:rsidRDefault="00182A7D" w:rsidP="00182A7D">
            <w:pPr>
              <w:pStyle w:val="afb"/>
            </w:pPr>
            <w:r w:rsidRPr="007E2AD6">
              <w:rPr>
                <w:rFonts w:hint="eastAsia"/>
              </w:rPr>
              <w:t>√</w:t>
            </w:r>
          </w:p>
        </w:tc>
        <w:tc>
          <w:tcPr>
            <w:tcW w:w="852" w:type="dxa"/>
          </w:tcPr>
          <w:p w14:paraId="42F01480" w14:textId="77777777" w:rsidR="00182A7D" w:rsidRDefault="00182A7D" w:rsidP="00182A7D">
            <w:pPr>
              <w:pStyle w:val="afb"/>
            </w:pPr>
            <w:r w:rsidRPr="007E2AD6">
              <w:rPr>
                <w:rFonts w:hint="eastAsia"/>
              </w:rPr>
              <w:t>×</w:t>
            </w:r>
          </w:p>
        </w:tc>
        <w:tc>
          <w:tcPr>
            <w:tcW w:w="852" w:type="dxa"/>
          </w:tcPr>
          <w:p w14:paraId="0F4F3D35" w14:textId="77777777" w:rsidR="00182A7D" w:rsidRDefault="00182A7D" w:rsidP="00182A7D">
            <w:pPr>
              <w:pStyle w:val="afb"/>
            </w:pPr>
            <w:r w:rsidRPr="007E2AD6">
              <w:rPr>
                <w:rFonts w:hint="eastAsia"/>
              </w:rPr>
              <w:t>√</w:t>
            </w:r>
          </w:p>
        </w:tc>
        <w:tc>
          <w:tcPr>
            <w:tcW w:w="852" w:type="dxa"/>
          </w:tcPr>
          <w:p w14:paraId="6DEBD166" w14:textId="77777777" w:rsidR="00182A7D" w:rsidRDefault="00182A7D" w:rsidP="00182A7D">
            <w:pPr>
              <w:pStyle w:val="afb"/>
            </w:pPr>
            <w:r w:rsidRPr="007E2AD6">
              <w:rPr>
                <w:rFonts w:hint="eastAsia"/>
              </w:rPr>
              <w:t>×</w:t>
            </w:r>
          </w:p>
        </w:tc>
        <w:tc>
          <w:tcPr>
            <w:tcW w:w="852" w:type="dxa"/>
          </w:tcPr>
          <w:p w14:paraId="0ACD2A46" w14:textId="77777777" w:rsidR="00182A7D" w:rsidRDefault="00182A7D" w:rsidP="00182A7D">
            <w:pPr>
              <w:pStyle w:val="afb"/>
            </w:pPr>
            <w:r w:rsidRPr="007E2AD6">
              <w:rPr>
                <w:rFonts w:hint="eastAsia"/>
              </w:rPr>
              <w:t>√</w:t>
            </w:r>
          </w:p>
        </w:tc>
        <w:tc>
          <w:tcPr>
            <w:tcW w:w="852" w:type="dxa"/>
          </w:tcPr>
          <w:p w14:paraId="7BDB686A" w14:textId="77777777" w:rsidR="00182A7D" w:rsidRDefault="00182A7D" w:rsidP="00182A7D">
            <w:pPr>
              <w:pStyle w:val="afb"/>
            </w:pPr>
            <w:r w:rsidRPr="007E2AD6">
              <w:rPr>
                <w:rFonts w:hint="eastAsia"/>
              </w:rPr>
              <w:t>√</w:t>
            </w:r>
          </w:p>
        </w:tc>
        <w:tc>
          <w:tcPr>
            <w:tcW w:w="853" w:type="dxa"/>
          </w:tcPr>
          <w:p w14:paraId="2B41920F" w14:textId="77777777" w:rsidR="00182A7D" w:rsidRDefault="00182A7D" w:rsidP="00182A7D">
            <w:pPr>
              <w:pStyle w:val="afb"/>
            </w:pPr>
            <w:r w:rsidRPr="007E2AD6">
              <w:rPr>
                <w:rFonts w:hint="eastAsia"/>
              </w:rPr>
              <w:t>×</w:t>
            </w:r>
          </w:p>
        </w:tc>
        <w:tc>
          <w:tcPr>
            <w:tcW w:w="853" w:type="dxa"/>
          </w:tcPr>
          <w:p w14:paraId="0D8D247E" w14:textId="77777777" w:rsidR="00182A7D" w:rsidRDefault="00182A7D" w:rsidP="00182A7D">
            <w:pPr>
              <w:pStyle w:val="afb"/>
            </w:pPr>
            <w:r w:rsidRPr="007E2AD6">
              <w:rPr>
                <w:rFonts w:hint="eastAsia"/>
              </w:rPr>
              <w:t>√</w:t>
            </w:r>
          </w:p>
        </w:tc>
      </w:tr>
    </w:tbl>
    <w:p w14:paraId="574F823A" w14:textId="77777777" w:rsidR="00182A7D" w:rsidRDefault="00182A7D" w:rsidP="00182A7D">
      <w:pPr>
        <w:ind w:left="420" w:firstLine="420"/>
      </w:pPr>
    </w:p>
    <w:p w14:paraId="2043BF5E" w14:textId="77777777" w:rsidR="00182A7D" w:rsidRPr="00047FC7" w:rsidRDefault="00182A7D" w:rsidP="00182A7D">
      <w:pPr>
        <w:pStyle w:val="aff1"/>
        <w:spacing w:before="156"/>
      </w:pPr>
      <w:r w:rsidRPr="00047FC7">
        <w:rPr>
          <w:rFonts w:hint="eastAsia"/>
        </w:rPr>
        <w:t>四、简答题（每题5分，共20分）</w:t>
      </w:r>
      <w:r>
        <w:rPr>
          <w:rFonts w:hint="eastAsia"/>
        </w:rPr>
        <w:t xml:space="preserve"> </w:t>
      </w:r>
    </w:p>
    <w:p w14:paraId="621139E2" w14:textId="77777777" w:rsidR="00182A7D" w:rsidRPr="00047FC7" w:rsidRDefault="00182A7D" w:rsidP="00182A7D">
      <w:pPr>
        <w:tabs>
          <w:tab w:val="left" w:pos="840"/>
        </w:tabs>
        <w:ind w:firstLine="420"/>
        <w:rPr>
          <w:bCs/>
        </w:rPr>
      </w:pPr>
      <w:r w:rsidRPr="00047FC7">
        <w:rPr>
          <w:rFonts w:hint="eastAsia"/>
          <w:bCs/>
        </w:rPr>
        <w:t>41</w:t>
      </w:r>
      <w:r w:rsidRPr="00047FC7">
        <w:rPr>
          <w:rFonts w:hint="eastAsia"/>
          <w:bCs/>
        </w:rPr>
        <w:t>．（变频器安装配线有哪些注意事项）（本题满分</w:t>
      </w:r>
      <w:r w:rsidRPr="00047FC7">
        <w:rPr>
          <w:rFonts w:hint="eastAsia"/>
          <w:bCs/>
        </w:rPr>
        <w:t>5</w:t>
      </w:r>
      <w:r w:rsidRPr="00047FC7">
        <w:rPr>
          <w:rFonts w:hint="eastAsia"/>
          <w:bCs/>
        </w:rPr>
        <w:t>分）</w:t>
      </w:r>
    </w:p>
    <w:p w14:paraId="49E690E8" w14:textId="77777777" w:rsidR="00182A7D" w:rsidRPr="00047FC7" w:rsidRDefault="00182A7D" w:rsidP="00182A7D">
      <w:pPr>
        <w:tabs>
          <w:tab w:val="left" w:pos="840"/>
        </w:tabs>
        <w:ind w:firstLine="420"/>
        <w:rPr>
          <w:bCs/>
        </w:rPr>
      </w:pPr>
      <w:r w:rsidRPr="00047FC7">
        <w:rPr>
          <w:rFonts w:hint="eastAsia"/>
          <w:bCs/>
        </w:rPr>
        <w:t>答题要点及评分标准：（答出要点即可给分）</w:t>
      </w:r>
    </w:p>
    <w:p w14:paraId="2D51ED26" w14:textId="77777777" w:rsidR="00182A7D" w:rsidRPr="00047FC7" w:rsidRDefault="00182A7D" w:rsidP="00182A7D">
      <w:pPr>
        <w:tabs>
          <w:tab w:val="left" w:pos="840"/>
        </w:tabs>
        <w:ind w:firstLine="420"/>
        <w:rPr>
          <w:bCs/>
        </w:rPr>
      </w:pPr>
      <w:r w:rsidRPr="00047FC7">
        <w:rPr>
          <w:rFonts w:hint="eastAsia"/>
          <w:bCs/>
        </w:rPr>
        <w:t>答：（</w:t>
      </w:r>
      <w:r w:rsidRPr="00047FC7">
        <w:rPr>
          <w:rFonts w:hint="eastAsia"/>
          <w:bCs/>
        </w:rPr>
        <w:t>1</w:t>
      </w:r>
      <w:r w:rsidRPr="00047FC7">
        <w:rPr>
          <w:rFonts w:hint="eastAsia"/>
          <w:bCs/>
        </w:rPr>
        <w:t>）在电源与变频器之间通常要接入低压断路器和接触器，以便在发生故障时能迅速切断电源，同时便于安装检修；（</w:t>
      </w:r>
      <w:r w:rsidRPr="00047FC7">
        <w:rPr>
          <w:rFonts w:hint="eastAsia"/>
          <w:bCs/>
        </w:rPr>
        <w:t>1</w:t>
      </w:r>
      <w:r w:rsidRPr="00047FC7">
        <w:rPr>
          <w:rFonts w:hint="eastAsia"/>
          <w:bCs/>
        </w:rPr>
        <w:t>分）</w:t>
      </w:r>
    </w:p>
    <w:p w14:paraId="3B038E9E" w14:textId="77777777" w:rsidR="00182A7D" w:rsidRPr="00047FC7" w:rsidRDefault="00182A7D" w:rsidP="00182A7D">
      <w:pPr>
        <w:tabs>
          <w:tab w:val="left" w:pos="840"/>
        </w:tabs>
        <w:ind w:firstLine="420"/>
        <w:rPr>
          <w:bCs/>
        </w:rPr>
      </w:pPr>
      <w:r w:rsidRPr="00047FC7">
        <w:rPr>
          <w:rFonts w:hint="eastAsia"/>
          <w:bCs/>
        </w:rPr>
        <w:t xml:space="preserve">   </w:t>
      </w:r>
      <w:r w:rsidRPr="00047FC7">
        <w:rPr>
          <w:rFonts w:hint="eastAsia"/>
          <w:bCs/>
        </w:rPr>
        <w:t>（</w:t>
      </w:r>
      <w:r w:rsidRPr="00047FC7">
        <w:rPr>
          <w:rFonts w:hint="eastAsia"/>
          <w:bCs/>
        </w:rPr>
        <w:t>2</w:t>
      </w:r>
      <w:r w:rsidRPr="00047FC7">
        <w:rPr>
          <w:rFonts w:hint="eastAsia"/>
          <w:bCs/>
        </w:rPr>
        <w:t>）严格区分电源输入端子与变频器输出端子，两者接反将损坏变频器；（</w:t>
      </w:r>
      <w:r w:rsidRPr="00047FC7">
        <w:rPr>
          <w:rFonts w:hint="eastAsia"/>
          <w:bCs/>
        </w:rPr>
        <w:t>1</w:t>
      </w:r>
      <w:r w:rsidRPr="00047FC7">
        <w:rPr>
          <w:rFonts w:hint="eastAsia"/>
          <w:bCs/>
        </w:rPr>
        <w:t>分）</w:t>
      </w:r>
    </w:p>
    <w:p w14:paraId="128305A3" w14:textId="77777777" w:rsidR="00182A7D" w:rsidRPr="00047FC7" w:rsidRDefault="00182A7D" w:rsidP="00182A7D">
      <w:pPr>
        <w:tabs>
          <w:tab w:val="left" w:pos="840"/>
        </w:tabs>
        <w:ind w:firstLine="420"/>
        <w:rPr>
          <w:bCs/>
        </w:rPr>
      </w:pPr>
      <w:r w:rsidRPr="00047FC7">
        <w:rPr>
          <w:rFonts w:hint="eastAsia"/>
          <w:bCs/>
        </w:rPr>
        <w:t xml:space="preserve">   </w:t>
      </w:r>
      <w:r w:rsidRPr="00047FC7">
        <w:rPr>
          <w:rFonts w:hint="eastAsia"/>
          <w:bCs/>
        </w:rPr>
        <w:t>（</w:t>
      </w:r>
      <w:r w:rsidRPr="00047FC7">
        <w:rPr>
          <w:rFonts w:hint="eastAsia"/>
          <w:bCs/>
        </w:rPr>
        <w:t>3</w:t>
      </w:r>
      <w:r w:rsidRPr="00047FC7">
        <w:rPr>
          <w:rFonts w:hint="eastAsia"/>
          <w:bCs/>
        </w:rPr>
        <w:t>）变频器与电动机之间一般不允许接入接触器，由于变频器具有电子</w:t>
      </w:r>
      <w:proofErr w:type="gramStart"/>
      <w:r w:rsidRPr="00047FC7">
        <w:rPr>
          <w:rFonts w:hint="eastAsia"/>
          <w:bCs/>
        </w:rPr>
        <w:t>热保护</w:t>
      </w:r>
      <w:proofErr w:type="gramEnd"/>
      <w:r w:rsidRPr="00047FC7">
        <w:rPr>
          <w:rFonts w:hint="eastAsia"/>
          <w:bCs/>
        </w:rPr>
        <w:t>功能，可以不接热继电器；（</w:t>
      </w:r>
      <w:r w:rsidRPr="00047FC7">
        <w:rPr>
          <w:rFonts w:hint="eastAsia"/>
          <w:bCs/>
        </w:rPr>
        <w:t>1</w:t>
      </w:r>
      <w:r w:rsidRPr="00047FC7">
        <w:rPr>
          <w:rFonts w:hint="eastAsia"/>
          <w:bCs/>
        </w:rPr>
        <w:t>分）</w:t>
      </w:r>
    </w:p>
    <w:p w14:paraId="477C0792" w14:textId="77777777" w:rsidR="00182A7D" w:rsidRPr="00047FC7" w:rsidRDefault="00182A7D" w:rsidP="00182A7D">
      <w:pPr>
        <w:tabs>
          <w:tab w:val="left" w:pos="840"/>
        </w:tabs>
        <w:ind w:firstLine="420"/>
        <w:rPr>
          <w:bCs/>
        </w:rPr>
      </w:pPr>
      <w:r w:rsidRPr="00047FC7">
        <w:rPr>
          <w:rFonts w:hint="eastAsia"/>
          <w:bCs/>
        </w:rPr>
        <w:t xml:space="preserve">   </w:t>
      </w:r>
      <w:r w:rsidRPr="00047FC7">
        <w:rPr>
          <w:rFonts w:hint="eastAsia"/>
          <w:bCs/>
        </w:rPr>
        <w:t>（</w:t>
      </w:r>
      <w:r w:rsidRPr="00047FC7">
        <w:rPr>
          <w:rFonts w:hint="eastAsia"/>
          <w:bCs/>
        </w:rPr>
        <w:t>4</w:t>
      </w:r>
      <w:r w:rsidRPr="00047FC7">
        <w:rPr>
          <w:rFonts w:hint="eastAsia"/>
          <w:bCs/>
        </w:rPr>
        <w:t>）变频器与电动机之间的连接线长度不能过长，地线、公共端和零线的接法必须符合规范。（</w:t>
      </w:r>
      <w:r w:rsidRPr="00047FC7">
        <w:rPr>
          <w:rFonts w:hint="eastAsia"/>
          <w:bCs/>
        </w:rPr>
        <w:t>1</w:t>
      </w:r>
      <w:r w:rsidRPr="00047FC7">
        <w:rPr>
          <w:rFonts w:hint="eastAsia"/>
          <w:bCs/>
        </w:rPr>
        <w:t>分）</w:t>
      </w:r>
    </w:p>
    <w:p w14:paraId="7C3B3F35" w14:textId="77777777" w:rsidR="00182A7D" w:rsidRDefault="00182A7D" w:rsidP="00182A7D">
      <w:pPr>
        <w:tabs>
          <w:tab w:val="left" w:pos="840"/>
        </w:tabs>
        <w:ind w:firstLine="420"/>
        <w:rPr>
          <w:bCs/>
        </w:rPr>
      </w:pPr>
      <w:r w:rsidRPr="00047FC7">
        <w:rPr>
          <w:rFonts w:hint="eastAsia"/>
          <w:bCs/>
        </w:rPr>
        <w:t xml:space="preserve">   </w:t>
      </w:r>
      <w:r w:rsidRPr="00047FC7">
        <w:rPr>
          <w:rFonts w:hint="eastAsia"/>
          <w:bCs/>
        </w:rPr>
        <w:t>（</w:t>
      </w:r>
      <w:r w:rsidRPr="00047FC7">
        <w:rPr>
          <w:rFonts w:hint="eastAsia"/>
          <w:bCs/>
        </w:rPr>
        <w:t>5</w:t>
      </w:r>
      <w:r w:rsidRPr="00047FC7">
        <w:rPr>
          <w:rFonts w:hint="eastAsia"/>
          <w:bCs/>
        </w:rPr>
        <w:t>）变频器输出侧不允许接电容器，也不允许接单相电容式电动机。（</w:t>
      </w:r>
      <w:r w:rsidRPr="00047FC7">
        <w:rPr>
          <w:rFonts w:hint="eastAsia"/>
          <w:bCs/>
        </w:rPr>
        <w:t>1</w:t>
      </w:r>
      <w:r w:rsidRPr="00047FC7">
        <w:rPr>
          <w:rFonts w:hint="eastAsia"/>
          <w:bCs/>
        </w:rPr>
        <w:t>分）</w:t>
      </w:r>
    </w:p>
    <w:p w14:paraId="07F4C5ED" w14:textId="77777777" w:rsidR="00182A7D" w:rsidRPr="00047FC7" w:rsidRDefault="00182A7D" w:rsidP="00182A7D">
      <w:pPr>
        <w:tabs>
          <w:tab w:val="left" w:pos="840"/>
        </w:tabs>
        <w:ind w:firstLine="420"/>
        <w:rPr>
          <w:bCs/>
        </w:rPr>
      </w:pPr>
    </w:p>
    <w:p w14:paraId="5459B757" w14:textId="77777777" w:rsidR="00182A7D" w:rsidRPr="00047FC7" w:rsidRDefault="00182A7D" w:rsidP="00182A7D">
      <w:pPr>
        <w:tabs>
          <w:tab w:val="left" w:pos="840"/>
        </w:tabs>
        <w:ind w:firstLine="420"/>
        <w:rPr>
          <w:bCs/>
        </w:rPr>
      </w:pPr>
      <w:r w:rsidRPr="00047FC7">
        <w:rPr>
          <w:rFonts w:hint="eastAsia"/>
          <w:bCs/>
        </w:rPr>
        <w:t>42</w:t>
      </w:r>
      <w:r w:rsidRPr="00047FC7">
        <w:rPr>
          <w:rFonts w:hint="eastAsia"/>
          <w:bCs/>
        </w:rPr>
        <w:t>．（变频器带电动机空载运行调试步骤）（本题满分</w:t>
      </w:r>
      <w:r w:rsidRPr="00047FC7">
        <w:rPr>
          <w:rFonts w:hint="eastAsia"/>
          <w:bCs/>
        </w:rPr>
        <w:t>5</w:t>
      </w:r>
      <w:r w:rsidRPr="00047FC7">
        <w:rPr>
          <w:rFonts w:hint="eastAsia"/>
          <w:bCs/>
        </w:rPr>
        <w:t>分）</w:t>
      </w:r>
    </w:p>
    <w:p w14:paraId="10DB5ED3" w14:textId="77777777" w:rsidR="00182A7D" w:rsidRPr="00047FC7" w:rsidRDefault="00182A7D" w:rsidP="00182A7D">
      <w:pPr>
        <w:tabs>
          <w:tab w:val="left" w:pos="840"/>
        </w:tabs>
        <w:ind w:firstLine="420"/>
        <w:rPr>
          <w:bCs/>
        </w:rPr>
      </w:pPr>
      <w:r w:rsidRPr="00047FC7">
        <w:rPr>
          <w:rFonts w:hint="eastAsia"/>
          <w:bCs/>
        </w:rPr>
        <w:t>答题要点及评分标准：（答出要点即可给分，</w:t>
      </w:r>
      <w:proofErr w:type="gramStart"/>
      <w:r w:rsidRPr="00047FC7">
        <w:rPr>
          <w:rFonts w:hint="eastAsia"/>
          <w:bCs/>
        </w:rPr>
        <w:t>每错一条</w:t>
      </w:r>
      <w:proofErr w:type="gramEnd"/>
      <w:r w:rsidRPr="00047FC7">
        <w:rPr>
          <w:rFonts w:hint="eastAsia"/>
          <w:bCs/>
        </w:rPr>
        <w:t>扣一分）</w:t>
      </w:r>
    </w:p>
    <w:p w14:paraId="4AD16C70" w14:textId="77777777" w:rsidR="00182A7D" w:rsidRPr="00047FC7" w:rsidRDefault="00182A7D" w:rsidP="00182A7D">
      <w:pPr>
        <w:tabs>
          <w:tab w:val="left" w:pos="840"/>
        </w:tabs>
        <w:ind w:firstLine="420"/>
        <w:rPr>
          <w:bCs/>
        </w:rPr>
      </w:pPr>
      <w:r w:rsidRPr="00047FC7">
        <w:rPr>
          <w:rFonts w:hint="eastAsia"/>
          <w:bCs/>
        </w:rPr>
        <w:t>答：（</w:t>
      </w:r>
      <w:r w:rsidRPr="00047FC7">
        <w:rPr>
          <w:rFonts w:hint="eastAsia"/>
          <w:bCs/>
        </w:rPr>
        <w:t>1</w:t>
      </w:r>
      <w:r w:rsidRPr="00047FC7">
        <w:rPr>
          <w:rFonts w:hint="eastAsia"/>
          <w:bCs/>
        </w:rPr>
        <w:t>）熟悉变频器的操作键，检查显示窗的显示是否正常，否则需复位；</w:t>
      </w:r>
    </w:p>
    <w:p w14:paraId="5F39EFD5" w14:textId="77777777" w:rsidR="00182A7D" w:rsidRPr="00047FC7" w:rsidRDefault="00182A7D" w:rsidP="00182A7D">
      <w:pPr>
        <w:tabs>
          <w:tab w:val="left" w:pos="840"/>
        </w:tabs>
        <w:ind w:firstLine="420"/>
        <w:rPr>
          <w:bCs/>
        </w:rPr>
      </w:pPr>
      <w:r w:rsidRPr="00047FC7">
        <w:rPr>
          <w:rFonts w:hint="eastAsia"/>
          <w:bCs/>
        </w:rPr>
        <w:t xml:space="preserve">   </w:t>
      </w:r>
      <w:r w:rsidRPr="00047FC7">
        <w:rPr>
          <w:rFonts w:hint="eastAsia"/>
          <w:bCs/>
        </w:rPr>
        <w:t>（</w:t>
      </w:r>
      <w:r w:rsidRPr="00047FC7">
        <w:rPr>
          <w:rFonts w:hint="eastAsia"/>
          <w:bCs/>
        </w:rPr>
        <w:t>2</w:t>
      </w:r>
      <w:r w:rsidRPr="00047FC7">
        <w:rPr>
          <w:rFonts w:hint="eastAsia"/>
          <w:bCs/>
        </w:rPr>
        <w:t>）设置电动机的额定功率、电压、、电流、极数等参数；</w:t>
      </w:r>
    </w:p>
    <w:p w14:paraId="4CB2B4D7" w14:textId="77777777" w:rsidR="00182A7D" w:rsidRPr="00047FC7" w:rsidRDefault="00182A7D" w:rsidP="00182A7D">
      <w:pPr>
        <w:tabs>
          <w:tab w:val="left" w:pos="840"/>
        </w:tabs>
        <w:ind w:firstLine="420"/>
        <w:rPr>
          <w:bCs/>
        </w:rPr>
      </w:pPr>
      <w:r w:rsidRPr="00047FC7">
        <w:rPr>
          <w:rFonts w:hint="eastAsia"/>
          <w:bCs/>
        </w:rPr>
        <w:t xml:space="preserve">   </w:t>
      </w:r>
      <w:r w:rsidRPr="00047FC7">
        <w:rPr>
          <w:rFonts w:hint="eastAsia"/>
          <w:bCs/>
        </w:rPr>
        <w:t>（</w:t>
      </w:r>
      <w:r w:rsidRPr="00047FC7">
        <w:rPr>
          <w:rFonts w:hint="eastAsia"/>
          <w:bCs/>
        </w:rPr>
        <w:t>3</w:t>
      </w:r>
      <w:r w:rsidRPr="00047FC7">
        <w:rPr>
          <w:rFonts w:hint="eastAsia"/>
          <w:bCs/>
        </w:rPr>
        <w:t>）设置变频器的基频、最大频率和转矩特性；</w:t>
      </w:r>
    </w:p>
    <w:p w14:paraId="7ED07C9C" w14:textId="77777777" w:rsidR="00182A7D" w:rsidRPr="00047FC7" w:rsidRDefault="00182A7D" w:rsidP="00182A7D">
      <w:pPr>
        <w:tabs>
          <w:tab w:val="left" w:pos="840"/>
        </w:tabs>
        <w:ind w:firstLine="420"/>
        <w:rPr>
          <w:bCs/>
        </w:rPr>
      </w:pPr>
      <w:r w:rsidRPr="00047FC7">
        <w:rPr>
          <w:rFonts w:hint="eastAsia"/>
          <w:bCs/>
        </w:rPr>
        <w:t xml:space="preserve">   </w:t>
      </w:r>
      <w:r w:rsidRPr="00047FC7">
        <w:rPr>
          <w:rFonts w:hint="eastAsia"/>
          <w:bCs/>
        </w:rPr>
        <w:t>（</w:t>
      </w:r>
      <w:r w:rsidRPr="00047FC7">
        <w:rPr>
          <w:rFonts w:hint="eastAsia"/>
          <w:bCs/>
        </w:rPr>
        <w:t>4</w:t>
      </w:r>
      <w:r w:rsidRPr="00047FC7">
        <w:rPr>
          <w:rFonts w:hint="eastAsia"/>
          <w:bCs/>
        </w:rPr>
        <w:t>）操作变频器键盘，观察电动机能否正常工作；</w:t>
      </w:r>
    </w:p>
    <w:p w14:paraId="1F496B14" w14:textId="77777777" w:rsidR="00182A7D" w:rsidRDefault="00182A7D" w:rsidP="00182A7D">
      <w:pPr>
        <w:tabs>
          <w:tab w:val="left" w:pos="840"/>
        </w:tabs>
        <w:ind w:firstLine="420"/>
        <w:rPr>
          <w:bCs/>
        </w:rPr>
      </w:pPr>
      <w:r w:rsidRPr="00047FC7">
        <w:rPr>
          <w:rFonts w:hint="eastAsia"/>
          <w:bCs/>
        </w:rPr>
        <w:t xml:space="preserve">   </w:t>
      </w:r>
      <w:r w:rsidRPr="00047FC7">
        <w:rPr>
          <w:rFonts w:hint="eastAsia"/>
          <w:bCs/>
        </w:rPr>
        <w:t>（</w:t>
      </w:r>
      <w:r w:rsidRPr="00047FC7">
        <w:rPr>
          <w:rFonts w:hint="eastAsia"/>
          <w:bCs/>
        </w:rPr>
        <w:t>5</w:t>
      </w:r>
      <w:r w:rsidRPr="00047FC7">
        <w:rPr>
          <w:rFonts w:hint="eastAsia"/>
          <w:bCs/>
        </w:rPr>
        <w:t>）熟悉变频器的故障保护代码，观察过载保护设定值，需要时可修改。</w:t>
      </w:r>
    </w:p>
    <w:p w14:paraId="5E9DA239" w14:textId="77777777" w:rsidR="00182A7D" w:rsidRPr="00047FC7" w:rsidRDefault="00182A7D" w:rsidP="00182A7D">
      <w:pPr>
        <w:tabs>
          <w:tab w:val="left" w:pos="840"/>
        </w:tabs>
        <w:ind w:firstLine="420"/>
        <w:rPr>
          <w:bCs/>
        </w:rPr>
      </w:pPr>
    </w:p>
    <w:p w14:paraId="60655B3E" w14:textId="77777777" w:rsidR="00182A7D" w:rsidRPr="00047FC7" w:rsidRDefault="00182A7D" w:rsidP="00182A7D">
      <w:pPr>
        <w:tabs>
          <w:tab w:val="left" w:pos="840"/>
        </w:tabs>
        <w:ind w:firstLine="420"/>
        <w:rPr>
          <w:bCs/>
        </w:rPr>
      </w:pPr>
      <w:r w:rsidRPr="00047FC7">
        <w:rPr>
          <w:rFonts w:hint="eastAsia"/>
          <w:bCs/>
        </w:rPr>
        <w:t>43</w:t>
      </w:r>
      <w:r w:rsidRPr="00047FC7">
        <w:rPr>
          <w:rFonts w:hint="eastAsia"/>
          <w:bCs/>
        </w:rPr>
        <w:t>．（伺服系统将向哪两个方向发展）（本题满分</w:t>
      </w:r>
      <w:r w:rsidRPr="00047FC7">
        <w:rPr>
          <w:rFonts w:hint="eastAsia"/>
          <w:bCs/>
        </w:rPr>
        <w:t>5</w:t>
      </w:r>
      <w:r w:rsidRPr="00047FC7">
        <w:rPr>
          <w:rFonts w:hint="eastAsia"/>
          <w:bCs/>
        </w:rPr>
        <w:t>分）</w:t>
      </w:r>
    </w:p>
    <w:p w14:paraId="2B6A4100" w14:textId="77777777" w:rsidR="00182A7D" w:rsidRPr="00047FC7" w:rsidRDefault="00182A7D" w:rsidP="00182A7D">
      <w:pPr>
        <w:tabs>
          <w:tab w:val="left" w:pos="840"/>
        </w:tabs>
        <w:ind w:firstLine="420"/>
        <w:rPr>
          <w:bCs/>
        </w:rPr>
      </w:pPr>
      <w:r w:rsidRPr="00047FC7">
        <w:rPr>
          <w:rFonts w:hint="eastAsia"/>
          <w:bCs/>
        </w:rPr>
        <w:t>答题要点及评分标准：（答出要点即可给分，</w:t>
      </w:r>
      <w:proofErr w:type="gramStart"/>
      <w:r w:rsidRPr="00047FC7">
        <w:rPr>
          <w:rFonts w:hint="eastAsia"/>
          <w:bCs/>
        </w:rPr>
        <w:t>错答漏答</w:t>
      </w:r>
      <w:proofErr w:type="gramEnd"/>
      <w:r w:rsidRPr="00047FC7">
        <w:rPr>
          <w:rFonts w:hint="eastAsia"/>
          <w:bCs/>
        </w:rPr>
        <w:t>1</w:t>
      </w:r>
      <w:r w:rsidRPr="00047FC7">
        <w:rPr>
          <w:rFonts w:hint="eastAsia"/>
          <w:bCs/>
        </w:rPr>
        <w:t>点扣</w:t>
      </w:r>
      <w:r w:rsidRPr="00047FC7">
        <w:rPr>
          <w:rFonts w:hint="eastAsia"/>
          <w:bCs/>
        </w:rPr>
        <w:t>0.5</w:t>
      </w:r>
      <w:r w:rsidRPr="00047FC7">
        <w:rPr>
          <w:rFonts w:hint="eastAsia"/>
          <w:bCs/>
        </w:rPr>
        <w:t>分，扣完为止）</w:t>
      </w:r>
    </w:p>
    <w:p w14:paraId="264C70EC" w14:textId="77777777" w:rsidR="00182A7D" w:rsidRPr="00047FC7" w:rsidRDefault="00182A7D" w:rsidP="00182A7D">
      <w:pPr>
        <w:tabs>
          <w:tab w:val="left" w:pos="840"/>
        </w:tabs>
        <w:ind w:firstLine="420"/>
        <w:rPr>
          <w:bCs/>
        </w:rPr>
      </w:pPr>
      <w:r w:rsidRPr="00047FC7">
        <w:rPr>
          <w:rFonts w:hint="eastAsia"/>
          <w:bCs/>
        </w:rPr>
        <w:t>答：一个是满足一般工业生产设备，对性能指标要求不高的应用场合，追求低成本、少维护、使用简单等特点的驱动产品，如变频电机、变频器等；（</w:t>
      </w:r>
      <w:r w:rsidRPr="00047FC7">
        <w:rPr>
          <w:rFonts w:hint="eastAsia"/>
          <w:bCs/>
        </w:rPr>
        <w:t>2</w:t>
      </w:r>
      <w:r w:rsidRPr="00047FC7">
        <w:rPr>
          <w:rFonts w:hint="eastAsia"/>
          <w:bCs/>
        </w:rPr>
        <w:t>分）</w:t>
      </w:r>
    </w:p>
    <w:p w14:paraId="5D94D1FE" w14:textId="77777777" w:rsidR="00182A7D" w:rsidRPr="00047FC7" w:rsidRDefault="00182A7D" w:rsidP="00182A7D">
      <w:pPr>
        <w:tabs>
          <w:tab w:val="left" w:pos="840"/>
        </w:tabs>
        <w:ind w:firstLine="420"/>
        <w:rPr>
          <w:bCs/>
        </w:rPr>
      </w:pPr>
      <w:r w:rsidRPr="00047FC7">
        <w:rPr>
          <w:rFonts w:hint="eastAsia"/>
          <w:bCs/>
        </w:rPr>
        <w:t>另一个就是代表着伺服系统发展水平的主导产品</w:t>
      </w:r>
      <w:r w:rsidRPr="00047FC7">
        <w:rPr>
          <w:bCs/>
        </w:rPr>
        <w:t>——</w:t>
      </w:r>
      <w:r w:rsidRPr="00047FC7">
        <w:rPr>
          <w:rFonts w:hint="eastAsia"/>
          <w:bCs/>
        </w:rPr>
        <w:t>伺服电机、伺服驱动器，追</w:t>
      </w:r>
      <w:r w:rsidRPr="00047FC7">
        <w:rPr>
          <w:rFonts w:hint="eastAsia"/>
          <w:bCs/>
        </w:rPr>
        <w:lastRenderedPageBreak/>
        <w:t>求高性能、高速度、数字化、智能化、网络化的驱动控制，以满足用户较高应用要求。（</w:t>
      </w:r>
      <w:r w:rsidRPr="00047FC7">
        <w:rPr>
          <w:rFonts w:hint="eastAsia"/>
          <w:bCs/>
        </w:rPr>
        <w:t>3</w:t>
      </w:r>
      <w:r w:rsidRPr="00047FC7">
        <w:rPr>
          <w:rFonts w:hint="eastAsia"/>
          <w:bCs/>
        </w:rPr>
        <w:t>分）</w:t>
      </w:r>
    </w:p>
    <w:p w14:paraId="3148E952" w14:textId="77777777" w:rsidR="00182A7D" w:rsidRPr="00047FC7" w:rsidRDefault="00182A7D" w:rsidP="00182A7D">
      <w:pPr>
        <w:tabs>
          <w:tab w:val="left" w:pos="840"/>
        </w:tabs>
        <w:ind w:firstLine="420"/>
        <w:rPr>
          <w:bCs/>
        </w:rPr>
      </w:pPr>
      <w:r w:rsidRPr="00047FC7">
        <w:rPr>
          <w:rFonts w:hint="eastAsia"/>
          <w:bCs/>
        </w:rPr>
        <w:t>44</w:t>
      </w:r>
      <w:r w:rsidRPr="00047FC7">
        <w:rPr>
          <w:rFonts w:hint="eastAsia"/>
          <w:bCs/>
        </w:rPr>
        <w:t>．（示范操作的注意点）（本题满分</w:t>
      </w:r>
      <w:r w:rsidRPr="00047FC7">
        <w:rPr>
          <w:rFonts w:hint="eastAsia"/>
          <w:bCs/>
        </w:rPr>
        <w:t>5</w:t>
      </w:r>
      <w:r w:rsidRPr="00047FC7">
        <w:rPr>
          <w:rFonts w:hint="eastAsia"/>
          <w:bCs/>
        </w:rPr>
        <w:t>分）</w:t>
      </w:r>
    </w:p>
    <w:p w14:paraId="552BC5C8" w14:textId="77777777" w:rsidR="00182A7D" w:rsidRPr="00047FC7" w:rsidRDefault="00182A7D" w:rsidP="00182A7D">
      <w:pPr>
        <w:tabs>
          <w:tab w:val="left" w:pos="840"/>
        </w:tabs>
        <w:ind w:firstLine="420"/>
        <w:rPr>
          <w:bCs/>
        </w:rPr>
      </w:pPr>
      <w:r w:rsidRPr="00047FC7">
        <w:rPr>
          <w:rFonts w:hint="eastAsia"/>
          <w:bCs/>
        </w:rPr>
        <w:t>答题要点及评分标准：（</w:t>
      </w:r>
      <w:proofErr w:type="gramStart"/>
      <w:r w:rsidRPr="00047FC7">
        <w:rPr>
          <w:rFonts w:hint="eastAsia"/>
          <w:bCs/>
        </w:rPr>
        <w:t>错答漏答</w:t>
      </w:r>
      <w:proofErr w:type="gramEnd"/>
      <w:r w:rsidRPr="00047FC7">
        <w:rPr>
          <w:rFonts w:hint="eastAsia"/>
          <w:bCs/>
        </w:rPr>
        <w:t>1</w:t>
      </w:r>
      <w:r w:rsidRPr="00047FC7">
        <w:rPr>
          <w:rFonts w:hint="eastAsia"/>
          <w:bCs/>
        </w:rPr>
        <w:t>点扣</w:t>
      </w:r>
      <w:r w:rsidRPr="00047FC7">
        <w:rPr>
          <w:rFonts w:hint="eastAsia"/>
          <w:bCs/>
        </w:rPr>
        <w:t>0.5</w:t>
      </w:r>
      <w:r w:rsidRPr="00047FC7">
        <w:rPr>
          <w:rFonts w:hint="eastAsia"/>
          <w:bCs/>
        </w:rPr>
        <w:t>分）</w:t>
      </w:r>
    </w:p>
    <w:p w14:paraId="0B4F5F14" w14:textId="77777777" w:rsidR="00182A7D" w:rsidRDefault="00182A7D" w:rsidP="00182A7D">
      <w:pPr>
        <w:tabs>
          <w:tab w:val="left" w:pos="840"/>
        </w:tabs>
        <w:ind w:firstLine="420"/>
        <w:rPr>
          <w:bCs/>
        </w:rPr>
      </w:pPr>
      <w:r w:rsidRPr="002934EE">
        <w:rPr>
          <w:rFonts w:hint="eastAsia"/>
          <w:bCs/>
        </w:rPr>
        <w:t>答：</w:t>
      </w:r>
      <w:r>
        <w:rPr>
          <w:rFonts w:hint="eastAsia"/>
          <w:bCs/>
        </w:rPr>
        <w:t>（</w:t>
      </w:r>
      <w:r>
        <w:rPr>
          <w:rFonts w:hint="eastAsia"/>
          <w:bCs/>
        </w:rPr>
        <w:t>1</w:t>
      </w:r>
      <w:r>
        <w:rPr>
          <w:rFonts w:hint="eastAsia"/>
          <w:bCs/>
        </w:rPr>
        <w:t>）适当放慢操作速度；（</w:t>
      </w:r>
      <w:r>
        <w:rPr>
          <w:rFonts w:hint="eastAsia"/>
          <w:bCs/>
        </w:rPr>
        <w:t>2</w:t>
      </w:r>
      <w:r>
        <w:rPr>
          <w:rFonts w:hint="eastAsia"/>
          <w:bCs/>
        </w:rPr>
        <w:t>）分解演示；（</w:t>
      </w:r>
      <w:r>
        <w:rPr>
          <w:rFonts w:hint="eastAsia"/>
          <w:bCs/>
        </w:rPr>
        <w:t>3</w:t>
      </w:r>
      <w:r>
        <w:rPr>
          <w:rFonts w:hint="eastAsia"/>
          <w:bCs/>
        </w:rPr>
        <w:t>）重复演示；（</w:t>
      </w:r>
      <w:r>
        <w:rPr>
          <w:rFonts w:hint="eastAsia"/>
          <w:bCs/>
        </w:rPr>
        <w:t>4</w:t>
      </w:r>
      <w:r>
        <w:rPr>
          <w:rFonts w:hint="eastAsia"/>
          <w:bCs/>
        </w:rPr>
        <w:t>）重点演示；（</w:t>
      </w:r>
      <w:r>
        <w:rPr>
          <w:rFonts w:hint="eastAsia"/>
          <w:bCs/>
        </w:rPr>
        <w:t>5</w:t>
      </w:r>
      <w:r>
        <w:rPr>
          <w:rFonts w:hint="eastAsia"/>
          <w:bCs/>
        </w:rPr>
        <w:t>）边演示边讲解；（</w:t>
      </w:r>
      <w:r>
        <w:rPr>
          <w:rFonts w:hint="eastAsia"/>
          <w:bCs/>
        </w:rPr>
        <w:t>6</w:t>
      </w:r>
      <w:r>
        <w:rPr>
          <w:rFonts w:hint="eastAsia"/>
          <w:bCs/>
        </w:rPr>
        <w:t>）考核过程掌握好时间；（</w:t>
      </w:r>
      <w:r>
        <w:rPr>
          <w:rFonts w:hint="eastAsia"/>
          <w:bCs/>
        </w:rPr>
        <w:t>7</w:t>
      </w:r>
      <w:r>
        <w:rPr>
          <w:rFonts w:hint="eastAsia"/>
          <w:bCs/>
        </w:rPr>
        <w:t>）保证学员有完整的、正常的操作过程；（</w:t>
      </w:r>
      <w:r>
        <w:rPr>
          <w:rFonts w:hint="eastAsia"/>
          <w:bCs/>
        </w:rPr>
        <w:t>8</w:t>
      </w:r>
      <w:r>
        <w:rPr>
          <w:rFonts w:hint="eastAsia"/>
          <w:bCs/>
        </w:rPr>
        <w:t>）严格按照国家职业技术标准进行演示；（</w:t>
      </w:r>
      <w:r>
        <w:rPr>
          <w:rFonts w:hint="eastAsia"/>
          <w:bCs/>
        </w:rPr>
        <w:t>9</w:t>
      </w:r>
      <w:r>
        <w:rPr>
          <w:rFonts w:hint="eastAsia"/>
          <w:bCs/>
        </w:rPr>
        <w:t>）防止和矫正学员的不规范操作；（</w:t>
      </w:r>
      <w:r>
        <w:rPr>
          <w:rFonts w:hint="eastAsia"/>
          <w:bCs/>
        </w:rPr>
        <w:t>10</w:t>
      </w:r>
      <w:r>
        <w:rPr>
          <w:rFonts w:hint="eastAsia"/>
          <w:bCs/>
        </w:rPr>
        <w:t>）考核时尽可能采用实际工程设备。</w:t>
      </w:r>
    </w:p>
    <w:p w14:paraId="7EFF386F" w14:textId="77777777" w:rsidR="00182A7D" w:rsidRPr="002934EE" w:rsidRDefault="00182A7D" w:rsidP="00182A7D">
      <w:pPr>
        <w:tabs>
          <w:tab w:val="left" w:pos="840"/>
        </w:tabs>
        <w:ind w:firstLine="420"/>
        <w:rPr>
          <w:bCs/>
        </w:rPr>
      </w:pPr>
    </w:p>
    <w:p w14:paraId="2025070B" w14:textId="77777777" w:rsidR="00182A7D" w:rsidRPr="00CF3122" w:rsidRDefault="00182A7D" w:rsidP="00182A7D">
      <w:pPr>
        <w:ind w:left="422" w:hangingChars="200" w:hanging="422"/>
        <w:rPr>
          <w:b/>
        </w:rPr>
      </w:pPr>
      <w:r>
        <w:rPr>
          <w:rFonts w:hint="eastAsia"/>
          <w:b/>
          <w:bCs/>
        </w:rPr>
        <w:t>五、综合</w:t>
      </w:r>
      <w:r>
        <w:rPr>
          <w:rFonts w:hint="eastAsia"/>
          <w:b/>
        </w:rPr>
        <w:t>题（</w:t>
      </w:r>
      <w:r>
        <w:rPr>
          <w:rFonts w:hint="eastAsia"/>
          <w:bCs/>
        </w:rPr>
        <w:t>每题</w:t>
      </w:r>
      <w:r>
        <w:rPr>
          <w:rFonts w:hint="eastAsia"/>
          <w:bCs/>
        </w:rPr>
        <w:t>15</w:t>
      </w:r>
      <w:r>
        <w:rPr>
          <w:rFonts w:hint="eastAsia"/>
          <w:bCs/>
        </w:rPr>
        <w:t>分，共</w:t>
      </w:r>
      <w:r>
        <w:rPr>
          <w:rFonts w:hint="eastAsia"/>
          <w:bCs/>
        </w:rPr>
        <w:t>30</w:t>
      </w:r>
      <w:r>
        <w:rPr>
          <w:rFonts w:hint="eastAsia"/>
          <w:bCs/>
        </w:rPr>
        <w:t>分）</w:t>
      </w:r>
    </w:p>
    <w:p w14:paraId="478BE944" w14:textId="77777777" w:rsidR="00182A7D" w:rsidRDefault="00182A7D" w:rsidP="00182A7D">
      <w:pPr>
        <w:ind w:left="420" w:hangingChars="200" w:hanging="420"/>
        <w:rPr>
          <w:rFonts w:ascii="宋体" w:hAnsi="宋体"/>
        </w:rPr>
      </w:pPr>
      <w:r>
        <w:rPr>
          <w:rFonts w:ascii="宋体" w:hAnsi="宋体" w:hint="eastAsia"/>
        </w:rPr>
        <w:t>45．（</w:t>
      </w:r>
      <w:r w:rsidRPr="00917BA3">
        <w:rPr>
          <w:rFonts w:hAnsi="宋体"/>
        </w:rPr>
        <w:t>三相</w:t>
      </w:r>
      <w:r>
        <w:rPr>
          <w:rFonts w:hAnsi="宋体" w:hint="eastAsia"/>
        </w:rPr>
        <w:t>桥式全控</w:t>
      </w:r>
      <w:r w:rsidRPr="00917BA3">
        <w:rPr>
          <w:rFonts w:hAnsi="宋体"/>
        </w:rPr>
        <w:t>整流电路</w:t>
      </w:r>
      <w:r>
        <w:rPr>
          <w:rFonts w:ascii="宋体" w:hAnsi="宋体" w:hint="eastAsia"/>
        </w:rPr>
        <w:t>）（本题满分15分）</w:t>
      </w:r>
    </w:p>
    <w:p w14:paraId="5D80BF5A" w14:textId="77777777" w:rsidR="00182A7D" w:rsidRDefault="00182A7D" w:rsidP="00182A7D">
      <w:pPr>
        <w:ind w:left="420" w:hangingChars="200" w:hanging="420"/>
        <w:rPr>
          <w:rFonts w:ascii="宋体" w:hAnsi="宋体"/>
        </w:rPr>
      </w:pPr>
      <w:r>
        <w:rPr>
          <w:rFonts w:ascii="宋体" w:hAnsi="宋体" w:hint="eastAsia"/>
        </w:rPr>
        <w:t>答题要点及评分标准：</w:t>
      </w:r>
    </w:p>
    <w:p w14:paraId="2F39BDE2" w14:textId="77777777" w:rsidR="00182A7D" w:rsidRPr="00256CF9" w:rsidRDefault="00182A7D" w:rsidP="00182A7D">
      <w:pPr>
        <w:ind w:left="420" w:hangingChars="200" w:hanging="420"/>
        <w:rPr>
          <w:rFonts w:ascii="宋体" w:hAnsi="宋体"/>
        </w:rPr>
      </w:pPr>
      <w:r>
        <w:rPr>
          <w:rFonts w:ascii="宋体" w:hAnsi="宋体" w:hint="eastAsia"/>
        </w:rPr>
        <w:t>（1）</w:t>
      </w:r>
      <w:r w:rsidRPr="00256CF9">
        <w:rPr>
          <w:rFonts w:ascii="宋体" w:hAnsi="宋体" w:hint="eastAsia"/>
        </w:rPr>
        <w:t>三相桥式全控整流电路电阻性负载的主电路</w:t>
      </w:r>
      <w:r>
        <w:rPr>
          <w:rFonts w:ascii="宋体" w:hAnsi="宋体" w:hint="eastAsia"/>
        </w:rPr>
        <w:t>；（5分，</w:t>
      </w:r>
      <w:proofErr w:type="gramStart"/>
      <w:r>
        <w:rPr>
          <w:rFonts w:ascii="宋体" w:hAnsi="宋体" w:hint="eastAsia"/>
        </w:rPr>
        <w:t>每错1处</w:t>
      </w:r>
      <w:proofErr w:type="gramEnd"/>
      <w:r>
        <w:rPr>
          <w:rFonts w:ascii="宋体" w:hAnsi="宋体" w:hint="eastAsia"/>
        </w:rPr>
        <w:t>扣1分，扣完为止）</w:t>
      </w:r>
    </w:p>
    <w:p w14:paraId="553646F1" w14:textId="77777777" w:rsidR="00182A7D" w:rsidRPr="00256CF9" w:rsidRDefault="00182A7D" w:rsidP="00182A7D">
      <w:pPr>
        <w:pStyle w:val="afa"/>
        <w:spacing w:before="156"/>
      </w:pPr>
      <w:r w:rsidRPr="00256CF9">
        <w:rPr>
          <w:rFonts w:hint="eastAsia"/>
        </w:rPr>
        <w:drawing>
          <wp:inline distT="0" distB="0" distL="0" distR="0" wp14:anchorId="3A0DC6E8" wp14:editId="3D947977">
            <wp:extent cx="3825875" cy="2099310"/>
            <wp:effectExtent l="0" t="0" r="3175" b="0"/>
            <wp:docPr id="73016" name="图片 7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825875" cy="2099310"/>
                    </a:xfrm>
                    <a:prstGeom prst="rect">
                      <a:avLst/>
                    </a:prstGeom>
                    <a:noFill/>
                    <a:ln>
                      <a:noFill/>
                    </a:ln>
                  </pic:spPr>
                </pic:pic>
              </a:graphicData>
            </a:graphic>
          </wp:inline>
        </w:drawing>
      </w:r>
    </w:p>
    <w:p w14:paraId="1E4C5C1A" w14:textId="77777777" w:rsidR="00182A7D" w:rsidRDefault="00182A7D" w:rsidP="00182A7D">
      <w:pPr>
        <w:ind w:left="420" w:hangingChars="200" w:hanging="420"/>
        <w:rPr>
          <w:rFonts w:ascii="宋体" w:hAnsi="宋体"/>
        </w:rPr>
      </w:pPr>
      <w:r>
        <w:rPr>
          <w:rFonts w:ascii="宋体" w:hAnsi="宋体" w:hint="eastAsia"/>
        </w:rPr>
        <w:t>（2）</w:t>
      </w:r>
      <w:r w:rsidRPr="009C484A">
        <w:rPr>
          <w:rFonts w:ascii="宋体" w:hAnsi="宋体"/>
        </w:rPr>
        <w:t>α=</w:t>
      </w:r>
      <w:r w:rsidRPr="009C484A">
        <w:rPr>
          <w:rFonts w:ascii="宋体" w:hAnsi="宋体" w:hint="eastAsia"/>
        </w:rPr>
        <w:t>3</w:t>
      </w:r>
      <w:r w:rsidRPr="009C484A">
        <w:rPr>
          <w:rFonts w:ascii="宋体" w:hAnsi="宋体"/>
        </w:rPr>
        <w:t>0°时的输出电压U</w:t>
      </w:r>
      <w:r w:rsidRPr="009C484A">
        <w:rPr>
          <w:rFonts w:ascii="宋体" w:hAnsi="宋体"/>
          <w:vertAlign w:val="subscript"/>
        </w:rPr>
        <w:t>d</w:t>
      </w:r>
      <w:r w:rsidRPr="009C484A">
        <w:rPr>
          <w:rFonts w:ascii="宋体" w:hAnsi="宋体"/>
        </w:rPr>
        <w:t>和输出电流I</w:t>
      </w:r>
      <w:r w:rsidRPr="009C484A">
        <w:rPr>
          <w:rFonts w:ascii="宋体" w:hAnsi="宋体"/>
          <w:vertAlign w:val="subscript"/>
        </w:rPr>
        <w:t>d</w:t>
      </w:r>
      <w:r w:rsidRPr="009C484A">
        <w:rPr>
          <w:rFonts w:ascii="宋体" w:hAnsi="宋体"/>
        </w:rPr>
        <w:t>的波形图</w:t>
      </w:r>
      <w:r>
        <w:rPr>
          <w:rFonts w:ascii="宋体" w:hAnsi="宋体" w:hint="eastAsia"/>
        </w:rPr>
        <w:t>；（5分，</w:t>
      </w:r>
      <w:proofErr w:type="gramStart"/>
      <w:r>
        <w:rPr>
          <w:rFonts w:ascii="宋体" w:hAnsi="宋体" w:hint="eastAsia"/>
        </w:rPr>
        <w:t>每错1处</w:t>
      </w:r>
      <w:proofErr w:type="gramEnd"/>
      <w:r>
        <w:rPr>
          <w:rFonts w:ascii="宋体" w:hAnsi="宋体" w:hint="eastAsia"/>
        </w:rPr>
        <w:t>扣1分，扣完为止）</w:t>
      </w:r>
    </w:p>
    <w:p w14:paraId="72760F09" w14:textId="77777777" w:rsidR="00182A7D" w:rsidRDefault="00182A7D" w:rsidP="00182A7D">
      <w:pPr>
        <w:pStyle w:val="afa"/>
        <w:spacing w:before="156"/>
      </w:pPr>
      <w:r w:rsidRPr="00FD3B76">
        <w:rPr>
          <w:rFonts w:hint="eastAsia"/>
        </w:rPr>
        <w:lastRenderedPageBreak/>
        <w:drawing>
          <wp:inline distT="0" distB="0" distL="0" distR="0" wp14:anchorId="04049324" wp14:editId="3E8D7570">
            <wp:extent cx="3818255" cy="2421255"/>
            <wp:effectExtent l="0" t="0" r="0" b="0"/>
            <wp:docPr id="73015" name="图片 7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818255" cy="2421255"/>
                    </a:xfrm>
                    <a:prstGeom prst="rect">
                      <a:avLst/>
                    </a:prstGeom>
                    <a:noFill/>
                    <a:ln>
                      <a:noFill/>
                    </a:ln>
                  </pic:spPr>
                </pic:pic>
              </a:graphicData>
            </a:graphic>
          </wp:inline>
        </w:drawing>
      </w:r>
    </w:p>
    <w:p w14:paraId="362BB1F3" w14:textId="77777777" w:rsidR="00182A7D" w:rsidRPr="00FD3B76" w:rsidRDefault="00182A7D" w:rsidP="00182A7D">
      <w:pPr>
        <w:ind w:left="420" w:hangingChars="200" w:hanging="420"/>
      </w:pPr>
      <w:r>
        <w:rPr>
          <w:rFonts w:ascii="宋体" w:hAnsi="宋体" w:hint="eastAsia"/>
        </w:rPr>
        <w:t>（3）</w:t>
      </w:r>
      <w:r w:rsidRPr="00FD3B76">
        <w:t>U</w:t>
      </w:r>
      <w:r w:rsidRPr="00FD3B76">
        <w:rPr>
          <w:vertAlign w:val="subscript"/>
        </w:rPr>
        <w:t>d</w:t>
      </w:r>
      <w:r w:rsidRPr="00FD3B76">
        <w:t>=2.34U</w:t>
      </w:r>
      <w:r w:rsidRPr="00FD3B76">
        <w:rPr>
          <w:vertAlign w:val="subscript"/>
        </w:rPr>
        <w:t>2</w:t>
      </w:r>
      <w:r w:rsidRPr="00FD3B76">
        <w:t>cosα</w:t>
      </w:r>
      <w:r w:rsidRPr="00FD3B76">
        <w:t>（</w:t>
      </w:r>
      <w:r w:rsidRPr="00FD3B76">
        <w:t>0°≤α≤60°</w:t>
      </w:r>
      <w:r w:rsidRPr="00FD3B76">
        <w:t>）</w:t>
      </w:r>
      <w:r>
        <w:rPr>
          <w:rFonts w:hint="eastAsia"/>
        </w:rPr>
        <w:t xml:space="preserve">    </w:t>
      </w:r>
      <w:r w:rsidRPr="00FD3B76">
        <w:t xml:space="preserve"> </w:t>
      </w:r>
      <w:r w:rsidRPr="00FD3B76">
        <w:t>（</w:t>
      </w:r>
      <w:r w:rsidRPr="00FD3B76">
        <w:t>2</w:t>
      </w:r>
      <w:r w:rsidRPr="00FD3B76">
        <w:t>分）</w:t>
      </w:r>
    </w:p>
    <w:p w14:paraId="45567D7C" w14:textId="77777777" w:rsidR="00182A7D" w:rsidRPr="00FD3B76" w:rsidRDefault="00182A7D" w:rsidP="00182A7D">
      <w:pPr>
        <w:ind w:left="420" w:hangingChars="200" w:hanging="420"/>
      </w:pPr>
      <w:r w:rsidRPr="00FD3B76">
        <w:t xml:space="preserve">     I</w:t>
      </w:r>
      <w:r w:rsidRPr="00FD3B76">
        <w:rPr>
          <w:vertAlign w:val="subscript"/>
        </w:rPr>
        <w:t>d</w:t>
      </w:r>
      <w:r w:rsidRPr="00FD3B76">
        <w:t>= U</w:t>
      </w:r>
      <w:r w:rsidRPr="00FD3B76">
        <w:rPr>
          <w:vertAlign w:val="subscript"/>
        </w:rPr>
        <w:t>d</w:t>
      </w:r>
      <w:r w:rsidRPr="00FD3B76">
        <w:t xml:space="preserve"> /R</w:t>
      </w:r>
      <w:r w:rsidRPr="00FD3B76">
        <w:rPr>
          <w:vertAlign w:val="subscript"/>
        </w:rPr>
        <w:t>d</w:t>
      </w:r>
      <w:r w:rsidRPr="00FD3B76">
        <w:t xml:space="preserve">                     </w:t>
      </w:r>
      <w:r w:rsidRPr="00FD3B76">
        <w:t>（</w:t>
      </w:r>
      <w:r w:rsidRPr="00FD3B76">
        <w:t>1</w:t>
      </w:r>
      <w:r w:rsidRPr="00FD3B76">
        <w:t>分）</w:t>
      </w:r>
    </w:p>
    <w:p w14:paraId="2218DF75" w14:textId="77777777" w:rsidR="00182A7D" w:rsidRPr="00FD3B76" w:rsidRDefault="00182A7D" w:rsidP="00182A7D">
      <w:pPr>
        <w:ind w:left="420" w:hangingChars="200" w:hanging="420"/>
      </w:pPr>
      <w:r w:rsidRPr="00FD3B76">
        <w:t xml:space="preserve">     </w:t>
      </w:r>
      <w:r w:rsidRPr="00FD3B76">
        <w:rPr>
          <w:rFonts w:hAnsi="宋体"/>
        </w:rPr>
        <w:t>控制角</w:t>
      </w:r>
      <w:r w:rsidRPr="00FD3B76">
        <w:t>α</w:t>
      </w:r>
      <w:r w:rsidRPr="00FD3B76">
        <w:t>的移</w:t>
      </w:r>
      <w:proofErr w:type="gramStart"/>
      <w:r w:rsidRPr="00FD3B76">
        <w:t>相范围</w:t>
      </w:r>
      <w:proofErr w:type="gramEnd"/>
      <w:r w:rsidRPr="00FD3B76">
        <w:t xml:space="preserve">0°~120°    </w:t>
      </w:r>
      <w:r w:rsidRPr="00FD3B76">
        <w:t>（</w:t>
      </w:r>
      <w:r w:rsidRPr="00FD3B76">
        <w:t>2</w:t>
      </w:r>
      <w:r w:rsidRPr="00FD3B76">
        <w:t>分）</w:t>
      </w:r>
    </w:p>
    <w:p w14:paraId="2F414413" w14:textId="77777777" w:rsidR="00182A7D" w:rsidRDefault="00182A7D" w:rsidP="00182A7D">
      <w:pPr>
        <w:ind w:firstLine="420"/>
        <w:rPr>
          <w:rFonts w:ascii="宋体" w:hAnsi="宋体"/>
        </w:rPr>
      </w:pPr>
      <w:r>
        <w:rPr>
          <w:rFonts w:ascii="宋体" w:hAnsi="宋体" w:hint="eastAsia"/>
        </w:rPr>
        <w:t>46．（流水灯光的PLC控制）（本题满分15分）</w:t>
      </w:r>
    </w:p>
    <w:p w14:paraId="75DD6C0F" w14:textId="77777777" w:rsidR="00182A7D" w:rsidRDefault="00182A7D" w:rsidP="00182A7D">
      <w:pPr>
        <w:ind w:firstLine="420"/>
        <w:jc w:val="left"/>
      </w:pPr>
      <w:r>
        <w:rPr>
          <w:rFonts w:ascii="宋体" w:hAnsi="宋体" w:hint="eastAsia"/>
        </w:rPr>
        <w:t>答题要点及评分标准：（</w:t>
      </w:r>
      <w:r>
        <w:rPr>
          <w:rFonts w:hint="eastAsia"/>
        </w:rPr>
        <w:t>程序仅供参考，程序的编写可以使用梯形图或语句表，</w:t>
      </w:r>
      <w:r>
        <w:rPr>
          <w:rFonts w:hint="eastAsia"/>
        </w:rPr>
        <w:t>PLC</w:t>
      </w:r>
      <w:r>
        <w:rPr>
          <w:rFonts w:hint="eastAsia"/>
        </w:rPr>
        <w:t>可使用西门子或三菱或松下，但要对程序进行说明，程序置初值正确得</w:t>
      </w:r>
      <w:r>
        <w:rPr>
          <w:rFonts w:hint="eastAsia"/>
        </w:rPr>
        <w:t>2</w:t>
      </w:r>
      <w:r>
        <w:rPr>
          <w:rFonts w:hint="eastAsia"/>
        </w:rPr>
        <w:t>分，左移部分程序正确得</w:t>
      </w:r>
      <w:r>
        <w:rPr>
          <w:rFonts w:hint="eastAsia"/>
        </w:rPr>
        <w:t>5</w:t>
      </w:r>
      <w:r>
        <w:rPr>
          <w:rFonts w:hint="eastAsia"/>
        </w:rPr>
        <w:t>分，右移部分程序正确得</w:t>
      </w:r>
      <w:r>
        <w:rPr>
          <w:rFonts w:hint="eastAsia"/>
        </w:rPr>
        <w:t>5</w:t>
      </w:r>
      <w:r>
        <w:rPr>
          <w:rFonts w:hint="eastAsia"/>
        </w:rPr>
        <w:t>分，程序说明正确得</w:t>
      </w:r>
      <w:r>
        <w:rPr>
          <w:rFonts w:hint="eastAsia"/>
        </w:rPr>
        <w:t>3</w:t>
      </w:r>
      <w:r>
        <w:rPr>
          <w:rFonts w:hint="eastAsia"/>
        </w:rPr>
        <w:t>分，</w:t>
      </w:r>
      <w:proofErr w:type="gramStart"/>
      <w:r>
        <w:rPr>
          <w:rFonts w:hint="eastAsia"/>
        </w:rPr>
        <w:t>每错一处</w:t>
      </w:r>
      <w:proofErr w:type="gramEnd"/>
      <w:r>
        <w:rPr>
          <w:rFonts w:hint="eastAsia"/>
        </w:rPr>
        <w:t>扣一分，扣完为止）</w:t>
      </w:r>
    </w:p>
    <w:p w14:paraId="4A876F83" w14:textId="77777777" w:rsidR="00182A7D" w:rsidRDefault="00182A7D" w:rsidP="00182A7D">
      <w:pPr>
        <w:pStyle w:val="afa"/>
        <w:spacing w:before="156"/>
      </w:pPr>
      <w:r w:rsidRPr="00B552D1">
        <w:rPr>
          <w:rFonts w:hint="eastAsia"/>
        </w:rPr>
        <w:lastRenderedPageBreak/>
        <w:drawing>
          <wp:inline distT="0" distB="0" distL="0" distR="0" wp14:anchorId="53DF2DB7" wp14:editId="33E9B221">
            <wp:extent cx="4572000" cy="2969895"/>
            <wp:effectExtent l="0" t="0" r="0" b="1905"/>
            <wp:docPr id="73014" name="图片 7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572000" cy="2969895"/>
                    </a:xfrm>
                    <a:prstGeom prst="rect">
                      <a:avLst/>
                    </a:prstGeom>
                    <a:noFill/>
                    <a:ln>
                      <a:noFill/>
                    </a:ln>
                  </pic:spPr>
                </pic:pic>
              </a:graphicData>
            </a:graphic>
          </wp:inline>
        </w:drawing>
      </w:r>
    </w:p>
    <w:p w14:paraId="48CDDC5E" w14:textId="77777777" w:rsidR="00182A7D" w:rsidRDefault="00182A7D" w:rsidP="00182A7D">
      <w:pPr>
        <w:pStyle w:val="afa"/>
        <w:spacing w:before="156"/>
      </w:pPr>
      <w:r w:rsidRPr="00B552D1">
        <w:rPr>
          <w:rFonts w:hint="eastAsia"/>
        </w:rPr>
        <w:drawing>
          <wp:inline distT="0" distB="0" distL="0" distR="0" wp14:anchorId="27635E00" wp14:editId="2A1A00D1">
            <wp:extent cx="4623435" cy="2706370"/>
            <wp:effectExtent l="0" t="0" r="5715" b="0"/>
            <wp:docPr id="73013" name="图片 7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23435" cy="2706370"/>
                    </a:xfrm>
                    <a:prstGeom prst="rect">
                      <a:avLst/>
                    </a:prstGeom>
                    <a:noFill/>
                    <a:ln>
                      <a:noFill/>
                    </a:ln>
                  </pic:spPr>
                </pic:pic>
              </a:graphicData>
            </a:graphic>
          </wp:inline>
        </w:drawing>
      </w:r>
    </w:p>
    <w:p w14:paraId="1C8BCB95" w14:textId="77777777" w:rsidR="00182A7D" w:rsidRDefault="00182A7D" w:rsidP="00182A7D">
      <w:pPr>
        <w:widowControl/>
        <w:spacing w:line="240" w:lineRule="auto"/>
        <w:ind w:firstLineChars="0" w:firstLine="0"/>
        <w:jc w:val="left"/>
        <w:rPr>
          <w:rFonts w:eastAsia="黑体"/>
          <w:b/>
          <w:szCs w:val="21"/>
        </w:rPr>
      </w:pPr>
      <w:r>
        <w:rPr>
          <w:rFonts w:eastAsia="黑体"/>
          <w:b/>
          <w:szCs w:val="21"/>
        </w:rPr>
        <w:br w:type="page"/>
      </w:r>
    </w:p>
    <w:p w14:paraId="59D5EA3A" w14:textId="57DC1D97" w:rsidR="00A712E9" w:rsidRDefault="00A712E9" w:rsidP="00A712E9">
      <w:pPr>
        <w:pStyle w:val="2"/>
        <w:rPr>
          <w:rFonts w:ascii="黑体" w:eastAsia="黑体" w:hAnsi="黑体"/>
          <w:sz w:val="30"/>
        </w:rPr>
      </w:pPr>
      <w:bookmarkStart w:id="65" w:name="_Toc63667720"/>
      <w:r>
        <w:rPr>
          <w:rFonts w:ascii="黑体" w:eastAsia="黑体" w:hAnsi="黑体"/>
          <w:sz w:val="30"/>
        </w:rPr>
        <w:lastRenderedPageBreak/>
        <w:t>14</w:t>
      </w:r>
      <w:r>
        <w:rPr>
          <w:rFonts w:ascii="黑体" w:eastAsia="黑体" w:hAnsi="黑体" w:hint="eastAsia"/>
          <w:sz w:val="30"/>
        </w:rPr>
        <w:t>、</w:t>
      </w:r>
      <w:r w:rsidRPr="00113EA4">
        <w:rPr>
          <w:rFonts w:ascii="黑体" w:eastAsia="黑体" w:hAnsi="黑体" w:hint="eastAsia"/>
          <w:sz w:val="30"/>
        </w:rPr>
        <w:t>理论知识考试</w:t>
      </w:r>
      <w:r>
        <w:rPr>
          <w:rFonts w:ascii="黑体" w:eastAsia="黑体" w:hAnsi="黑体" w:hint="eastAsia"/>
          <w:sz w:val="30"/>
        </w:rPr>
        <w:t>试卷十四</w:t>
      </w:r>
      <w:bookmarkEnd w:id="65"/>
    </w:p>
    <w:p w14:paraId="129E314C" w14:textId="77777777" w:rsidR="00A712E9" w:rsidRDefault="00A712E9" w:rsidP="00A410F8">
      <w:pPr>
        <w:ind w:firstLineChars="0" w:firstLine="0"/>
        <w:jc w:val="center"/>
        <w:rPr>
          <w:rFonts w:ascii="宋体" w:eastAsia="宋体" w:hAnsi="宋体"/>
          <w:b/>
          <w:bCs/>
          <w:sz w:val="30"/>
        </w:rPr>
      </w:pPr>
    </w:p>
    <w:p w14:paraId="361E1282" w14:textId="1BD69852" w:rsidR="00350E7B" w:rsidRPr="00A712E9" w:rsidRDefault="00350E7B" w:rsidP="00A410F8">
      <w:pPr>
        <w:ind w:firstLineChars="0" w:firstLine="0"/>
        <w:jc w:val="center"/>
        <w:rPr>
          <w:rFonts w:ascii="宋体" w:eastAsia="宋体" w:hAnsi="宋体"/>
          <w:b/>
          <w:bCs/>
          <w:sz w:val="30"/>
        </w:rPr>
      </w:pPr>
      <w:r w:rsidRPr="00A712E9">
        <w:rPr>
          <w:rFonts w:ascii="宋体" w:eastAsia="宋体" w:hAnsi="宋体" w:hint="eastAsia"/>
          <w:b/>
          <w:bCs/>
          <w:sz w:val="30"/>
        </w:rPr>
        <w:t>职业技能鉴定国家题库</w:t>
      </w:r>
    </w:p>
    <w:p w14:paraId="361E1283" w14:textId="77777777" w:rsidR="00350E7B" w:rsidRPr="00113EA4" w:rsidRDefault="00350E7B" w:rsidP="00234501">
      <w:pPr>
        <w:pStyle w:val="4"/>
        <w:jc w:val="center"/>
        <w:rPr>
          <w:rFonts w:ascii="宋体" w:eastAsia="宋体" w:hAnsi="宋体"/>
          <w:sz w:val="30"/>
          <w:szCs w:val="30"/>
        </w:rPr>
      </w:pPr>
      <w:bookmarkStart w:id="66" w:name="_Toc59553177"/>
      <w:bookmarkStart w:id="67" w:name="_Toc63667721"/>
      <w:r w:rsidRPr="00113EA4">
        <w:rPr>
          <w:rFonts w:ascii="宋体" w:eastAsia="宋体" w:hAnsi="宋体" w:hint="eastAsia"/>
          <w:sz w:val="30"/>
          <w:szCs w:val="30"/>
        </w:rPr>
        <w:t>维修电工国家职业资格二级（技师）理论知识试卷</w:t>
      </w:r>
      <w:r w:rsidR="00A258F8" w:rsidRPr="00113EA4">
        <w:rPr>
          <w:rFonts w:ascii="宋体" w:eastAsia="宋体" w:hAnsi="宋体" w:hint="eastAsia"/>
          <w:sz w:val="30"/>
          <w:szCs w:val="30"/>
        </w:rPr>
        <w:t>（二）</w:t>
      </w:r>
      <w:bookmarkEnd w:id="66"/>
      <w:bookmarkEnd w:id="67"/>
    </w:p>
    <w:p w14:paraId="361E1284" w14:textId="77777777" w:rsidR="00350E7B" w:rsidRPr="00D471E4" w:rsidRDefault="00350E7B" w:rsidP="00D471E4">
      <w:pPr>
        <w:ind w:firstLineChars="0" w:firstLine="0"/>
        <w:jc w:val="center"/>
        <w:rPr>
          <w:rFonts w:ascii="宋体" w:eastAsia="宋体" w:hAnsi="宋体"/>
          <w:b/>
          <w:bCs/>
          <w:sz w:val="28"/>
        </w:rPr>
      </w:pPr>
      <w:r w:rsidRPr="00D471E4">
        <w:rPr>
          <w:rFonts w:ascii="宋体" w:eastAsia="宋体" w:hAnsi="宋体" w:hint="eastAsia"/>
          <w:b/>
          <w:bCs/>
          <w:sz w:val="28"/>
        </w:rPr>
        <w:t>注</w:t>
      </w:r>
      <w:r w:rsidRPr="00D471E4">
        <w:rPr>
          <w:rFonts w:ascii="宋体" w:eastAsia="宋体" w:hAnsi="宋体"/>
          <w:b/>
          <w:bCs/>
          <w:sz w:val="28"/>
        </w:rPr>
        <w:t xml:space="preserve">   意   事   项</w:t>
      </w:r>
    </w:p>
    <w:p w14:paraId="361E1285" w14:textId="77777777" w:rsidR="00350E7B" w:rsidRPr="007D5493" w:rsidRDefault="00350E7B" w:rsidP="00342B33">
      <w:pPr>
        <w:ind w:firstLine="420"/>
        <w:rPr>
          <w:rFonts w:ascii="宋体" w:eastAsia="宋体" w:hAnsi="宋体"/>
        </w:rPr>
      </w:pPr>
      <w:r w:rsidRPr="007D5493">
        <w:rPr>
          <w:rFonts w:ascii="宋体" w:eastAsia="宋体" w:hAnsi="宋体"/>
        </w:rPr>
        <w:t>1</w:t>
      </w:r>
      <w:r w:rsidRPr="007D5493">
        <w:rPr>
          <w:rFonts w:ascii="宋体" w:eastAsia="宋体" w:hAnsi="宋体" w:hint="eastAsia"/>
        </w:rPr>
        <w:t>、</w:t>
      </w:r>
      <w:r w:rsidRPr="007D5493">
        <w:rPr>
          <w:rFonts w:ascii="宋体" w:eastAsia="宋体" w:hAnsi="宋体"/>
        </w:rPr>
        <w:t>考试时间：120分钟。</w:t>
      </w:r>
    </w:p>
    <w:p w14:paraId="361E1286" w14:textId="77777777" w:rsidR="00350E7B" w:rsidRPr="007D5493" w:rsidRDefault="00350E7B" w:rsidP="00342B33">
      <w:pPr>
        <w:ind w:firstLine="420"/>
        <w:rPr>
          <w:rFonts w:ascii="宋体" w:eastAsia="宋体" w:hAnsi="宋体"/>
        </w:rPr>
      </w:pPr>
      <w:r w:rsidRPr="007D5493">
        <w:rPr>
          <w:rFonts w:ascii="宋体" w:eastAsia="宋体" w:hAnsi="宋体"/>
        </w:rPr>
        <w:t>2、请在试卷</w:t>
      </w:r>
      <w:proofErr w:type="gramStart"/>
      <w:r w:rsidRPr="007D5493">
        <w:rPr>
          <w:rFonts w:ascii="宋体" w:eastAsia="宋体" w:hAnsi="宋体"/>
        </w:rPr>
        <w:t>标封处</w:t>
      </w:r>
      <w:proofErr w:type="gramEnd"/>
      <w:r w:rsidRPr="007D5493">
        <w:rPr>
          <w:rFonts w:ascii="宋体" w:eastAsia="宋体" w:hAnsi="宋体"/>
        </w:rPr>
        <w:t>填写姓名、准考证号和所在单位的名称。</w:t>
      </w:r>
    </w:p>
    <w:p w14:paraId="361E1287" w14:textId="77777777" w:rsidR="00350E7B" w:rsidRDefault="00350E7B" w:rsidP="00342B33">
      <w:pPr>
        <w:ind w:firstLine="420"/>
        <w:rPr>
          <w:rFonts w:ascii="宋体" w:eastAsia="宋体" w:hAnsi="宋体"/>
        </w:rPr>
      </w:pPr>
      <w:r w:rsidRPr="007D5493">
        <w:rPr>
          <w:rFonts w:ascii="宋体" w:eastAsia="宋体" w:hAnsi="宋体"/>
        </w:rPr>
        <w:t>3、请仔细阅读答题要求，在规定位置填写答案。</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3"/>
        <w:gridCol w:w="893"/>
        <w:gridCol w:w="893"/>
        <w:gridCol w:w="894"/>
        <w:gridCol w:w="894"/>
        <w:gridCol w:w="894"/>
        <w:gridCol w:w="894"/>
        <w:gridCol w:w="894"/>
      </w:tblGrid>
      <w:tr w:rsidR="00342B33" w:rsidRPr="00F83DEA" w14:paraId="361E1290" w14:textId="77777777" w:rsidTr="00342B33">
        <w:tc>
          <w:tcPr>
            <w:tcW w:w="893" w:type="dxa"/>
            <w:vAlign w:val="center"/>
          </w:tcPr>
          <w:p w14:paraId="361E1288" w14:textId="77777777" w:rsidR="00342B33" w:rsidRPr="00F83DEA" w:rsidRDefault="00342B33" w:rsidP="00342B33">
            <w:pPr>
              <w:ind w:firstLineChars="0" w:firstLine="0"/>
              <w:jc w:val="center"/>
              <w:rPr>
                <w:rFonts w:ascii="宋体" w:eastAsia="宋体" w:hAnsi="宋体"/>
              </w:rPr>
            </w:pPr>
          </w:p>
        </w:tc>
        <w:tc>
          <w:tcPr>
            <w:tcW w:w="893" w:type="dxa"/>
            <w:vAlign w:val="center"/>
          </w:tcPr>
          <w:p w14:paraId="361E1289" w14:textId="77777777" w:rsidR="00342B33" w:rsidRPr="00F83DEA" w:rsidRDefault="00342B33" w:rsidP="00342B33">
            <w:pPr>
              <w:ind w:firstLineChars="0" w:firstLine="0"/>
              <w:jc w:val="center"/>
              <w:rPr>
                <w:rFonts w:ascii="宋体" w:eastAsia="宋体" w:hAnsi="宋体"/>
              </w:rPr>
            </w:pPr>
            <w:proofErr w:type="gramStart"/>
            <w:r w:rsidRPr="00F83DEA">
              <w:rPr>
                <w:rFonts w:ascii="宋体" w:eastAsia="宋体" w:hAnsi="宋体" w:hint="eastAsia"/>
              </w:rPr>
              <w:t>一</w:t>
            </w:r>
            <w:proofErr w:type="gramEnd"/>
          </w:p>
        </w:tc>
        <w:tc>
          <w:tcPr>
            <w:tcW w:w="893" w:type="dxa"/>
            <w:vAlign w:val="center"/>
          </w:tcPr>
          <w:p w14:paraId="361E128A" w14:textId="77777777" w:rsidR="00342B33" w:rsidRPr="00F83DEA" w:rsidRDefault="00342B33" w:rsidP="00342B33">
            <w:pPr>
              <w:ind w:firstLineChars="0" w:firstLine="0"/>
              <w:jc w:val="center"/>
              <w:rPr>
                <w:rFonts w:ascii="宋体" w:eastAsia="宋体" w:hAnsi="宋体"/>
              </w:rPr>
            </w:pPr>
            <w:r w:rsidRPr="00F83DEA">
              <w:rPr>
                <w:rFonts w:ascii="宋体" w:eastAsia="宋体" w:hAnsi="宋体" w:hint="eastAsia"/>
              </w:rPr>
              <w:t>二</w:t>
            </w:r>
          </w:p>
        </w:tc>
        <w:tc>
          <w:tcPr>
            <w:tcW w:w="894" w:type="dxa"/>
            <w:vAlign w:val="center"/>
          </w:tcPr>
          <w:p w14:paraId="361E128B" w14:textId="77777777" w:rsidR="00342B33" w:rsidRPr="00F83DEA" w:rsidRDefault="00342B33" w:rsidP="00342B33">
            <w:pPr>
              <w:ind w:firstLineChars="0" w:firstLine="0"/>
              <w:jc w:val="center"/>
              <w:rPr>
                <w:rFonts w:ascii="宋体" w:eastAsia="宋体" w:hAnsi="宋体"/>
              </w:rPr>
            </w:pPr>
            <w:r w:rsidRPr="00F83DEA">
              <w:rPr>
                <w:rFonts w:ascii="宋体" w:eastAsia="宋体" w:hAnsi="宋体" w:hint="eastAsia"/>
              </w:rPr>
              <w:t>三</w:t>
            </w:r>
          </w:p>
        </w:tc>
        <w:tc>
          <w:tcPr>
            <w:tcW w:w="894" w:type="dxa"/>
            <w:vAlign w:val="center"/>
          </w:tcPr>
          <w:p w14:paraId="361E128C" w14:textId="77777777" w:rsidR="00342B33" w:rsidRPr="00F83DEA" w:rsidRDefault="00342B33" w:rsidP="00342B33">
            <w:pPr>
              <w:ind w:firstLineChars="0" w:firstLine="0"/>
              <w:jc w:val="center"/>
              <w:rPr>
                <w:rFonts w:ascii="宋体" w:eastAsia="宋体" w:hAnsi="宋体"/>
              </w:rPr>
            </w:pPr>
            <w:r w:rsidRPr="00F83DEA">
              <w:rPr>
                <w:rFonts w:ascii="宋体" w:eastAsia="宋体" w:hAnsi="宋体" w:hint="eastAsia"/>
              </w:rPr>
              <w:t>四</w:t>
            </w:r>
          </w:p>
        </w:tc>
        <w:tc>
          <w:tcPr>
            <w:tcW w:w="894" w:type="dxa"/>
            <w:vAlign w:val="center"/>
          </w:tcPr>
          <w:p w14:paraId="361E128D" w14:textId="77777777" w:rsidR="00342B33" w:rsidRPr="00F83DEA" w:rsidRDefault="00342B33" w:rsidP="00342B33">
            <w:pPr>
              <w:ind w:firstLineChars="0" w:firstLine="0"/>
              <w:jc w:val="center"/>
              <w:rPr>
                <w:rFonts w:ascii="宋体" w:eastAsia="宋体" w:hAnsi="宋体"/>
              </w:rPr>
            </w:pPr>
            <w:r w:rsidRPr="00F83DEA">
              <w:rPr>
                <w:rFonts w:ascii="宋体" w:eastAsia="宋体" w:hAnsi="宋体" w:hint="eastAsia"/>
              </w:rPr>
              <w:t>五</w:t>
            </w:r>
          </w:p>
        </w:tc>
        <w:tc>
          <w:tcPr>
            <w:tcW w:w="894" w:type="dxa"/>
            <w:vAlign w:val="center"/>
          </w:tcPr>
          <w:p w14:paraId="361E128E" w14:textId="77777777" w:rsidR="00342B33" w:rsidRPr="00F83DEA" w:rsidRDefault="00342B33" w:rsidP="00342B33">
            <w:pPr>
              <w:ind w:firstLineChars="0" w:firstLine="0"/>
              <w:jc w:val="center"/>
              <w:rPr>
                <w:rFonts w:ascii="宋体" w:eastAsia="宋体" w:hAnsi="宋体"/>
              </w:rPr>
            </w:pPr>
            <w:r w:rsidRPr="00F83DEA">
              <w:rPr>
                <w:rFonts w:ascii="宋体" w:eastAsia="宋体" w:hAnsi="宋体" w:hint="eastAsia"/>
              </w:rPr>
              <w:t>总分</w:t>
            </w:r>
          </w:p>
        </w:tc>
        <w:tc>
          <w:tcPr>
            <w:tcW w:w="894" w:type="dxa"/>
            <w:vAlign w:val="center"/>
          </w:tcPr>
          <w:p w14:paraId="361E128F" w14:textId="77777777" w:rsidR="00342B33" w:rsidRPr="00F83DEA" w:rsidRDefault="00342B33" w:rsidP="00342B33">
            <w:pPr>
              <w:ind w:firstLineChars="0" w:firstLine="0"/>
              <w:jc w:val="center"/>
              <w:rPr>
                <w:rFonts w:ascii="宋体" w:eastAsia="宋体" w:hAnsi="宋体"/>
              </w:rPr>
            </w:pPr>
            <w:r w:rsidRPr="00F83DEA">
              <w:rPr>
                <w:rFonts w:ascii="宋体" w:eastAsia="宋体" w:hAnsi="宋体" w:hint="eastAsia"/>
              </w:rPr>
              <w:t>统分人</w:t>
            </w:r>
          </w:p>
        </w:tc>
      </w:tr>
      <w:tr w:rsidR="00342B33" w:rsidRPr="00F83DEA" w14:paraId="361E1299" w14:textId="77777777" w:rsidTr="00342B33">
        <w:tc>
          <w:tcPr>
            <w:tcW w:w="893" w:type="dxa"/>
            <w:vAlign w:val="center"/>
          </w:tcPr>
          <w:p w14:paraId="361E1291" w14:textId="77777777" w:rsidR="00342B33" w:rsidRPr="00F83DEA" w:rsidRDefault="00342B33" w:rsidP="00342B33">
            <w:pPr>
              <w:ind w:firstLineChars="0" w:firstLine="0"/>
              <w:jc w:val="center"/>
              <w:rPr>
                <w:rFonts w:ascii="宋体" w:eastAsia="宋体" w:hAnsi="宋体"/>
              </w:rPr>
            </w:pPr>
            <w:r w:rsidRPr="00F83DEA">
              <w:rPr>
                <w:rFonts w:ascii="宋体" w:eastAsia="宋体" w:hAnsi="宋体" w:hint="eastAsia"/>
              </w:rPr>
              <w:t>得分</w:t>
            </w:r>
          </w:p>
        </w:tc>
        <w:tc>
          <w:tcPr>
            <w:tcW w:w="893" w:type="dxa"/>
            <w:vAlign w:val="center"/>
          </w:tcPr>
          <w:p w14:paraId="361E1292" w14:textId="77777777" w:rsidR="00342B33" w:rsidRPr="00F83DEA" w:rsidRDefault="00342B33" w:rsidP="00342B33">
            <w:pPr>
              <w:ind w:firstLineChars="0" w:firstLine="0"/>
              <w:jc w:val="center"/>
              <w:rPr>
                <w:rFonts w:ascii="宋体" w:eastAsia="宋体" w:hAnsi="宋体"/>
              </w:rPr>
            </w:pPr>
          </w:p>
        </w:tc>
        <w:tc>
          <w:tcPr>
            <w:tcW w:w="893" w:type="dxa"/>
            <w:vAlign w:val="center"/>
          </w:tcPr>
          <w:p w14:paraId="361E1293" w14:textId="77777777" w:rsidR="00342B33" w:rsidRPr="00F83DEA" w:rsidRDefault="00342B33" w:rsidP="00342B33">
            <w:pPr>
              <w:ind w:firstLineChars="0" w:firstLine="0"/>
              <w:jc w:val="center"/>
              <w:rPr>
                <w:rFonts w:ascii="宋体" w:eastAsia="宋体" w:hAnsi="宋体"/>
              </w:rPr>
            </w:pPr>
          </w:p>
        </w:tc>
        <w:tc>
          <w:tcPr>
            <w:tcW w:w="894" w:type="dxa"/>
            <w:vAlign w:val="center"/>
          </w:tcPr>
          <w:p w14:paraId="361E1294" w14:textId="77777777" w:rsidR="00342B33" w:rsidRPr="00F83DEA" w:rsidRDefault="00342B33" w:rsidP="00342B33">
            <w:pPr>
              <w:ind w:firstLineChars="0" w:firstLine="0"/>
              <w:jc w:val="center"/>
              <w:rPr>
                <w:rFonts w:ascii="宋体" w:eastAsia="宋体" w:hAnsi="宋体"/>
              </w:rPr>
            </w:pPr>
          </w:p>
        </w:tc>
        <w:tc>
          <w:tcPr>
            <w:tcW w:w="894" w:type="dxa"/>
            <w:vAlign w:val="center"/>
          </w:tcPr>
          <w:p w14:paraId="361E1295" w14:textId="77777777" w:rsidR="00342B33" w:rsidRPr="00F83DEA" w:rsidRDefault="00342B33" w:rsidP="00342B33">
            <w:pPr>
              <w:ind w:firstLineChars="0" w:firstLine="0"/>
              <w:jc w:val="center"/>
              <w:rPr>
                <w:rFonts w:ascii="宋体" w:eastAsia="宋体" w:hAnsi="宋体"/>
              </w:rPr>
            </w:pPr>
          </w:p>
        </w:tc>
        <w:tc>
          <w:tcPr>
            <w:tcW w:w="894" w:type="dxa"/>
            <w:vAlign w:val="center"/>
          </w:tcPr>
          <w:p w14:paraId="361E1296" w14:textId="77777777" w:rsidR="00342B33" w:rsidRPr="00F83DEA" w:rsidRDefault="00342B33" w:rsidP="00342B33">
            <w:pPr>
              <w:ind w:firstLineChars="0" w:firstLine="0"/>
              <w:jc w:val="center"/>
              <w:rPr>
                <w:rFonts w:ascii="宋体" w:eastAsia="宋体" w:hAnsi="宋体"/>
              </w:rPr>
            </w:pPr>
          </w:p>
        </w:tc>
        <w:tc>
          <w:tcPr>
            <w:tcW w:w="894" w:type="dxa"/>
            <w:vAlign w:val="center"/>
          </w:tcPr>
          <w:p w14:paraId="361E1297" w14:textId="77777777" w:rsidR="00342B33" w:rsidRPr="00F83DEA" w:rsidRDefault="00342B33" w:rsidP="00342B33">
            <w:pPr>
              <w:ind w:firstLineChars="0" w:firstLine="0"/>
              <w:jc w:val="center"/>
              <w:rPr>
                <w:rFonts w:ascii="宋体" w:eastAsia="宋体" w:hAnsi="宋体"/>
              </w:rPr>
            </w:pPr>
          </w:p>
        </w:tc>
        <w:tc>
          <w:tcPr>
            <w:tcW w:w="894" w:type="dxa"/>
            <w:vAlign w:val="center"/>
          </w:tcPr>
          <w:p w14:paraId="361E1298" w14:textId="77777777" w:rsidR="00342B33" w:rsidRPr="00F83DEA" w:rsidRDefault="00342B33" w:rsidP="00342B33">
            <w:pPr>
              <w:ind w:firstLineChars="0" w:firstLine="0"/>
              <w:jc w:val="center"/>
              <w:rPr>
                <w:rFonts w:ascii="宋体" w:eastAsia="宋体" w:hAnsi="宋体"/>
              </w:rPr>
            </w:pPr>
          </w:p>
        </w:tc>
      </w:tr>
    </w:tbl>
    <w:p w14:paraId="361E129A" w14:textId="77777777" w:rsidR="00342B33" w:rsidRPr="007D5493" w:rsidRDefault="00342B33" w:rsidP="00350E7B">
      <w:pPr>
        <w:ind w:leftChars="700" w:left="1470" w:firstLine="420"/>
        <w:rPr>
          <w:rFonts w:ascii="宋体" w:eastAsia="宋体" w:hAnsi="宋体"/>
        </w:rPr>
      </w:pPr>
    </w:p>
    <w:p w14:paraId="361E129B" w14:textId="77777777" w:rsidR="00350E7B" w:rsidRPr="00342B33" w:rsidRDefault="00350E7B" w:rsidP="00342B33">
      <w:pPr>
        <w:keepLines/>
        <w:ind w:firstLineChars="0" w:firstLine="0"/>
        <w:rPr>
          <w:rFonts w:ascii="宋体" w:hAnsi="宋体"/>
          <w:b/>
        </w:rPr>
      </w:pPr>
      <w:r w:rsidRPr="00342B33">
        <w:rPr>
          <w:rFonts w:ascii="宋体" w:hAnsi="宋体" w:hint="eastAsia"/>
          <w:b/>
        </w:rPr>
        <w:t>一、单项选择题（第1～20题。请选择一个正确答案，将相应字母填入括号内。每题1分，共20分。）</w:t>
      </w:r>
    </w:p>
    <w:p w14:paraId="361E129C" w14:textId="77777777" w:rsidR="00350E7B" w:rsidRPr="007D5493" w:rsidRDefault="00350E7B" w:rsidP="00342B33">
      <w:pPr>
        <w:ind w:firstLine="420"/>
        <w:rPr>
          <w:rFonts w:ascii="宋体" w:eastAsia="宋体" w:hAnsi="宋体"/>
        </w:rPr>
      </w:pPr>
      <w:r w:rsidRPr="007D5493">
        <w:rPr>
          <w:rFonts w:ascii="宋体" w:eastAsia="宋体" w:hAnsi="宋体" w:hint="eastAsia"/>
        </w:rPr>
        <w:t>1．关于创新的论述，正确的是（    ）。</w:t>
      </w:r>
    </w:p>
    <w:p w14:paraId="361E129D" w14:textId="77777777" w:rsidR="00350E7B" w:rsidRPr="007D5493"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 xml:space="preserve">、创新就是出新花样     </w:t>
      </w:r>
      <w:r w:rsidRPr="007D5493">
        <w:rPr>
          <w:rFonts w:ascii="宋体" w:eastAsia="宋体" w:hAnsi="宋体"/>
        </w:rPr>
        <w:t>B</w:t>
      </w:r>
      <w:r w:rsidRPr="007D5493">
        <w:rPr>
          <w:rFonts w:ascii="宋体" w:eastAsia="宋体" w:hAnsi="宋体" w:hint="eastAsia"/>
        </w:rPr>
        <w:t xml:space="preserve">、创新就是独立自主     </w:t>
      </w:r>
    </w:p>
    <w:p w14:paraId="361E129E" w14:textId="77777777" w:rsidR="00350E7B" w:rsidRPr="007D5493" w:rsidRDefault="00350E7B" w:rsidP="00342B33">
      <w:pPr>
        <w:ind w:firstLine="420"/>
        <w:rPr>
          <w:rFonts w:ascii="宋体" w:eastAsia="宋体" w:hAnsi="宋体"/>
        </w:rPr>
      </w:pPr>
      <w:r w:rsidRPr="007D5493">
        <w:rPr>
          <w:rFonts w:ascii="宋体" w:eastAsia="宋体" w:hAnsi="宋体"/>
        </w:rPr>
        <w:t>C</w:t>
      </w:r>
      <w:r w:rsidRPr="007D5493">
        <w:rPr>
          <w:rFonts w:ascii="宋体" w:eastAsia="宋体" w:hAnsi="宋体" w:hint="eastAsia"/>
        </w:rPr>
        <w:t xml:space="preserve">、创新是企业进步的灵魂     </w:t>
      </w:r>
      <w:r w:rsidRPr="007D5493">
        <w:rPr>
          <w:rFonts w:ascii="宋体" w:eastAsia="宋体" w:hAnsi="宋体"/>
        </w:rPr>
        <w:t>D</w:t>
      </w:r>
      <w:r w:rsidRPr="007D5493">
        <w:rPr>
          <w:rFonts w:ascii="宋体" w:eastAsia="宋体" w:hAnsi="宋体" w:hint="eastAsia"/>
        </w:rPr>
        <w:t>、创新不需要引进外国的新技术</w:t>
      </w:r>
    </w:p>
    <w:p w14:paraId="361E129F" w14:textId="77777777" w:rsidR="00350E7B" w:rsidRPr="007D5493" w:rsidRDefault="00350E7B" w:rsidP="00342B33">
      <w:pPr>
        <w:ind w:firstLine="420"/>
        <w:rPr>
          <w:rFonts w:ascii="宋体" w:eastAsia="宋体" w:hAnsi="宋体"/>
        </w:rPr>
      </w:pPr>
      <w:r w:rsidRPr="007D5493">
        <w:rPr>
          <w:rFonts w:ascii="宋体" w:eastAsia="宋体" w:hAnsi="宋体" w:hint="eastAsia"/>
        </w:rPr>
        <w:t>2. 养成爱护企业设备的习惯，(    )。</w:t>
      </w:r>
    </w:p>
    <w:p w14:paraId="361E12A0" w14:textId="77777777" w:rsidR="00350E7B" w:rsidRPr="007D5493"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 xml:space="preserve">、在企业经营困难时是很有必要的     </w:t>
      </w:r>
      <w:r w:rsidRPr="007D5493">
        <w:rPr>
          <w:rFonts w:ascii="宋体" w:eastAsia="宋体" w:hAnsi="宋体"/>
        </w:rPr>
        <w:t>B</w:t>
      </w:r>
      <w:r w:rsidRPr="007D5493">
        <w:rPr>
          <w:rFonts w:ascii="宋体" w:eastAsia="宋体" w:hAnsi="宋体" w:hint="eastAsia"/>
        </w:rPr>
        <w:t xml:space="preserve">、对提高生产效率是有害的     </w:t>
      </w:r>
    </w:p>
    <w:p w14:paraId="361E12A1" w14:textId="77777777" w:rsidR="00350E7B" w:rsidRPr="007D5493" w:rsidRDefault="00350E7B" w:rsidP="00342B33">
      <w:pPr>
        <w:ind w:firstLine="420"/>
        <w:rPr>
          <w:rFonts w:ascii="宋体" w:eastAsia="宋体" w:hAnsi="宋体"/>
        </w:rPr>
      </w:pPr>
      <w:r w:rsidRPr="007D5493">
        <w:rPr>
          <w:rFonts w:ascii="宋体" w:eastAsia="宋体" w:hAnsi="宋体"/>
        </w:rPr>
        <w:t>C</w:t>
      </w:r>
      <w:r w:rsidRPr="007D5493">
        <w:rPr>
          <w:rFonts w:ascii="宋体" w:eastAsia="宋体" w:hAnsi="宋体" w:hint="eastAsia"/>
        </w:rPr>
        <w:t xml:space="preserve">、对于效益好的企业是没有必要的     </w:t>
      </w:r>
      <w:r w:rsidRPr="007D5493">
        <w:rPr>
          <w:rFonts w:ascii="宋体" w:eastAsia="宋体" w:hAnsi="宋体"/>
        </w:rPr>
        <w:t>D</w:t>
      </w:r>
      <w:r w:rsidRPr="007D5493">
        <w:rPr>
          <w:rFonts w:ascii="宋体" w:eastAsia="宋体" w:hAnsi="宋体" w:hint="eastAsia"/>
        </w:rPr>
        <w:t>、是体现职业道德和素质的一个重要方面</w:t>
      </w:r>
    </w:p>
    <w:p w14:paraId="361E12A2" w14:textId="77777777" w:rsidR="00350E7B" w:rsidRPr="007D5493" w:rsidRDefault="00350E7B" w:rsidP="00342B33">
      <w:pPr>
        <w:ind w:firstLine="420"/>
        <w:rPr>
          <w:rFonts w:ascii="宋体" w:eastAsia="宋体" w:hAnsi="宋体"/>
        </w:rPr>
      </w:pPr>
      <w:r w:rsidRPr="007D5493">
        <w:rPr>
          <w:rFonts w:ascii="宋体" w:eastAsia="宋体" w:hAnsi="宋体" w:hint="eastAsia"/>
        </w:rPr>
        <w:t>3. 下面不是利用电磁感应原理制成的设备是 (    )。</w:t>
      </w:r>
    </w:p>
    <w:p w14:paraId="361E12A3" w14:textId="77777777" w:rsidR="00350E7B" w:rsidRPr="007D5493"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 xml:space="preserve">、变压器     </w:t>
      </w:r>
      <w:r w:rsidRPr="007D5493">
        <w:rPr>
          <w:rFonts w:ascii="宋体" w:eastAsia="宋体" w:hAnsi="宋体"/>
        </w:rPr>
        <w:t>B</w:t>
      </w:r>
      <w:r w:rsidRPr="007D5493">
        <w:rPr>
          <w:rFonts w:ascii="宋体" w:eastAsia="宋体" w:hAnsi="宋体" w:hint="eastAsia"/>
        </w:rPr>
        <w:t xml:space="preserve">、电动机     </w:t>
      </w:r>
    </w:p>
    <w:p w14:paraId="361E12A4" w14:textId="77777777" w:rsidR="00350E7B" w:rsidRPr="007D5493" w:rsidRDefault="00350E7B" w:rsidP="00342B33">
      <w:pPr>
        <w:ind w:firstLine="420"/>
        <w:rPr>
          <w:rFonts w:ascii="宋体" w:eastAsia="宋体" w:hAnsi="宋体"/>
        </w:rPr>
      </w:pPr>
      <w:r w:rsidRPr="007D5493">
        <w:rPr>
          <w:rFonts w:ascii="宋体" w:eastAsia="宋体" w:hAnsi="宋体"/>
        </w:rPr>
        <w:t>C</w:t>
      </w:r>
      <w:r w:rsidRPr="007D5493">
        <w:rPr>
          <w:rFonts w:ascii="宋体" w:eastAsia="宋体" w:hAnsi="宋体" w:hint="eastAsia"/>
        </w:rPr>
        <w:t xml:space="preserve">、柴油机     </w:t>
      </w:r>
      <w:r w:rsidRPr="007D5493">
        <w:rPr>
          <w:rFonts w:ascii="宋体" w:eastAsia="宋体" w:hAnsi="宋体"/>
        </w:rPr>
        <w:t>D</w:t>
      </w:r>
      <w:r w:rsidRPr="007D5493">
        <w:rPr>
          <w:rFonts w:ascii="宋体" w:eastAsia="宋体" w:hAnsi="宋体" w:hint="eastAsia"/>
        </w:rPr>
        <w:t>、发电机</w:t>
      </w:r>
    </w:p>
    <w:p w14:paraId="361E12A5" w14:textId="77777777" w:rsidR="00350E7B" w:rsidRPr="007D5493" w:rsidRDefault="00350E7B" w:rsidP="00342B33">
      <w:pPr>
        <w:ind w:firstLine="420"/>
        <w:rPr>
          <w:rFonts w:ascii="宋体" w:eastAsia="宋体" w:hAnsi="宋体"/>
        </w:rPr>
      </w:pPr>
      <w:r w:rsidRPr="007D5493">
        <w:rPr>
          <w:rFonts w:ascii="宋体" w:eastAsia="宋体" w:hAnsi="宋体" w:hint="eastAsia"/>
        </w:rPr>
        <w:t>4. 劳动安全卫生管理制度对未成年工给予了特殊的劳动保护，规定严禁一切企业招收未满(    )周岁的童工。</w:t>
      </w:r>
    </w:p>
    <w:p w14:paraId="361E12A6" w14:textId="77777777" w:rsidR="00350E7B" w:rsidRPr="007D5493"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 xml:space="preserve">、13     </w:t>
      </w:r>
      <w:r w:rsidRPr="007D5493">
        <w:rPr>
          <w:rFonts w:ascii="宋体" w:eastAsia="宋体" w:hAnsi="宋体"/>
        </w:rPr>
        <w:t>B</w:t>
      </w:r>
      <w:r w:rsidRPr="007D5493">
        <w:rPr>
          <w:rFonts w:ascii="宋体" w:eastAsia="宋体" w:hAnsi="宋体" w:hint="eastAsia"/>
        </w:rPr>
        <w:t xml:space="preserve">、15     </w:t>
      </w:r>
      <w:r w:rsidRPr="007D5493">
        <w:rPr>
          <w:rFonts w:ascii="宋体" w:eastAsia="宋体" w:hAnsi="宋体"/>
        </w:rPr>
        <w:t>C</w:t>
      </w:r>
      <w:r w:rsidRPr="007D5493">
        <w:rPr>
          <w:rFonts w:ascii="宋体" w:eastAsia="宋体" w:hAnsi="宋体" w:hint="eastAsia"/>
        </w:rPr>
        <w:t xml:space="preserve">、16     </w:t>
      </w:r>
      <w:r w:rsidRPr="007D5493">
        <w:rPr>
          <w:rFonts w:ascii="宋体" w:eastAsia="宋体" w:hAnsi="宋体"/>
        </w:rPr>
        <w:t>D</w:t>
      </w:r>
      <w:r w:rsidRPr="007D5493">
        <w:rPr>
          <w:rFonts w:ascii="宋体" w:eastAsia="宋体" w:hAnsi="宋体" w:hint="eastAsia"/>
        </w:rPr>
        <w:t>、18</w:t>
      </w:r>
    </w:p>
    <w:p w14:paraId="361E12A7" w14:textId="77777777" w:rsidR="00350E7B" w:rsidRPr="007D5493" w:rsidRDefault="00350E7B" w:rsidP="00342B33">
      <w:pPr>
        <w:ind w:firstLine="420"/>
        <w:rPr>
          <w:rFonts w:ascii="宋体" w:eastAsia="宋体" w:hAnsi="宋体"/>
        </w:rPr>
      </w:pPr>
      <w:r w:rsidRPr="007D5493">
        <w:rPr>
          <w:rFonts w:ascii="宋体" w:eastAsia="宋体" w:hAnsi="宋体" w:hint="eastAsia"/>
        </w:rPr>
        <w:lastRenderedPageBreak/>
        <w:t xml:space="preserve">5. </w:t>
      </w:r>
      <w:r w:rsidRPr="007D5493">
        <w:rPr>
          <w:rFonts w:ascii="宋体" w:eastAsia="宋体" w:hAnsi="宋体"/>
        </w:rPr>
        <w:t>数据选择器在</w:t>
      </w:r>
      <w:r w:rsidRPr="007D5493">
        <w:rPr>
          <w:rFonts w:ascii="宋体" w:eastAsia="宋体" w:hAnsi="宋体" w:hint="eastAsia"/>
        </w:rPr>
        <w:t>(    )</w:t>
      </w:r>
      <w:r w:rsidRPr="007D5493">
        <w:rPr>
          <w:rFonts w:ascii="宋体" w:eastAsia="宋体" w:hAnsi="宋体"/>
        </w:rPr>
        <w:t>信号的控制下，从多路数据中选择一路数据作为输出信号</w:t>
      </w:r>
      <w:r w:rsidRPr="007D5493">
        <w:rPr>
          <w:rFonts w:ascii="宋体" w:eastAsia="宋体" w:hAnsi="宋体" w:hint="eastAsia"/>
        </w:rPr>
        <w:t>。</w:t>
      </w:r>
    </w:p>
    <w:p w14:paraId="361E12A8" w14:textId="77777777" w:rsidR="00350E7B" w:rsidRPr="007D5493"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 xml:space="preserve">、脉冲     </w:t>
      </w:r>
      <w:r w:rsidRPr="007D5493">
        <w:rPr>
          <w:rFonts w:ascii="宋体" w:eastAsia="宋体" w:hAnsi="宋体"/>
        </w:rPr>
        <w:t>B</w:t>
      </w:r>
      <w:r w:rsidRPr="007D5493">
        <w:rPr>
          <w:rFonts w:ascii="宋体" w:eastAsia="宋体" w:hAnsi="宋体" w:hint="eastAsia"/>
        </w:rPr>
        <w:t>、</w:t>
      </w:r>
      <w:r w:rsidRPr="007D5493">
        <w:rPr>
          <w:rFonts w:ascii="宋体" w:eastAsia="宋体" w:hAnsi="宋体"/>
        </w:rPr>
        <w:t>地址</w:t>
      </w:r>
      <w:r w:rsidRPr="007D5493">
        <w:rPr>
          <w:rFonts w:ascii="宋体" w:eastAsia="宋体" w:hAnsi="宋体" w:hint="eastAsia"/>
        </w:rPr>
        <w:t xml:space="preserve">     </w:t>
      </w:r>
      <w:r w:rsidRPr="007D5493">
        <w:rPr>
          <w:rFonts w:ascii="宋体" w:eastAsia="宋体" w:hAnsi="宋体"/>
        </w:rPr>
        <w:t>C</w:t>
      </w:r>
      <w:r w:rsidRPr="007D5493">
        <w:rPr>
          <w:rFonts w:ascii="宋体" w:eastAsia="宋体" w:hAnsi="宋体" w:hint="eastAsia"/>
        </w:rPr>
        <w:t xml:space="preserve">、程序     </w:t>
      </w:r>
      <w:r w:rsidRPr="007D5493">
        <w:rPr>
          <w:rFonts w:ascii="宋体" w:eastAsia="宋体" w:hAnsi="宋体"/>
        </w:rPr>
        <w:t>D</w:t>
      </w:r>
      <w:r w:rsidRPr="007D5493">
        <w:rPr>
          <w:rFonts w:ascii="宋体" w:eastAsia="宋体" w:hAnsi="宋体" w:hint="eastAsia"/>
        </w:rPr>
        <w:t>、时钟</w:t>
      </w:r>
    </w:p>
    <w:p w14:paraId="361E12A9" w14:textId="77777777" w:rsidR="00350E7B" w:rsidRPr="007D5493" w:rsidRDefault="00350E7B" w:rsidP="00350E7B">
      <w:pPr>
        <w:ind w:firstLine="420"/>
        <w:rPr>
          <w:rFonts w:ascii="宋体" w:eastAsia="宋体" w:hAnsi="宋体"/>
        </w:rPr>
      </w:pPr>
      <w:r w:rsidRPr="007D5493">
        <w:rPr>
          <w:rFonts w:ascii="宋体" w:eastAsia="宋体" w:hAnsi="宋体" w:hint="eastAsia"/>
        </w:rPr>
        <w:t>6. 移位寄存器型计数器可分为环形计数器和(    )计数器两种。</w:t>
      </w:r>
    </w:p>
    <w:p w14:paraId="361E12AA" w14:textId="77777777" w:rsidR="00350E7B" w:rsidRPr="007D5493" w:rsidRDefault="00350E7B" w:rsidP="00350E7B">
      <w:pPr>
        <w:ind w:firstLine="420"/>
        <w:rPr>
          <w:rFonts w:ascii="宋体" w:eastAsia="宋体" w:hAnsi="宋体"/>
        </w:rPr>
      </w:pPr>
      <w:r w:rsidRPr="007D5493">
        <w:rPr>
          <w:rFonts w:ascii="宋体" w:eastAsia="宋体" w:hAnsi="宋体"/>
        </w:rPr>
        <w:t>A</w:t>
      </w:r>
      <w:r w:rsidRPr="007D5493">
        <w:rPr>
          <w:rFonts w:ascii="宋体" w:eastAsia="宋体" w:hAnsi="宋体" w:hint="eastAsia"/>
        </w:rPr>
        <w:t xml:space="preserve">、开环形     </w:t>
      </w:r>
      <w:r w:rsidRPr="007D5493">
        <w:rPr>
          <w:rFonts w:ascii="宋体" w:eastAsia="宋体" w:hAnsi="宋体"/>
        </w:rPr>
        <w:t>B</w:t>
      </w:r>
      <w:r w:rsidRPr="007D5493">
        <w:rPr>
          <w:rFonts w:ascii="宋体" w:eastAsia="宋体" w:hAnsi="宋体" w:hint="eastAsia"/>
        </w:rPr>
        <w:t xml:space="preserve">、右环形     </w:t>
      </w:r>
      <w:r w:rsidRPr="007D5493">
        <w:rPr>
          <w:rFonts w:ascii="宋体" w:eastAsia="宋体" w:hAnsi="宋体"/>
        </w:rPr>
        <w:t>C</w:t>
      </w:r>
      <w:r w:rsidRPr="007D5493">
        <w:rPr>
          <w:rFonts w:ascii="宋体" w:eastAsia="宋体" w:hAnsi="宋体" w:hint="eastAsia"/>
        </w:rPr>
        <w:t xml:space="preserve">、扭环形     </w:t>
      </w:r>
      <w:r w:rsidRPr="007D5493">
        <w:rPr>
          <w:rFonts w:ascii="宋体" w:eastAsia="宋体" w:hAnsi="宋体"/>
        </w:rPr>
        <w:t>D</w:t>
      </w:r>
      <w:r w:rsidRPr="007D5493">
        <w:rPr>
          <w:rFonts w:ascii="宋体" w:eastAsia="宋体" w:hAnsi="宋体" w:hint="eastAsia"/>
        </w:rPr>
        <w:t>、左环形</w:t>
      </w:r>
    </w:p>
    <w:p w14:paraId="361E12AB" w14:textId="77777777" w:rsidR="00350E7B" w:rsidRPr="007D5493" w:rsidRDefault="00350E7B" w:rsidP="00342B33">
      <w:pPr>
        <w:ind w:firstLine="420"/>
        <w:rPr>
          <w:rFonts w:ascii="宋体" w:eastAsia="宋体" w:hAnsi="宋体"/>
        </w:rPr>
      </w:pPr>
      <w:r w:rsidRPr="007D5493">
        <w:rPr>
          <w:rFonts w:ascii="宋体" w:eastAsia="宋体" w:hAnsi="宋体" w:hint="eastAsia"/>
        </w:rPr>
        <w:t>7．三相桥式全控整流电路中1#晶闸管的触发脉冲与2#晶闸管的触发脉冲间隔(    )。</w:t>
      </w:r>
    </w:p>
    <w:p w14:paraId="361E12AC" w14:textId="77777777" w:rsidR="00350E7B" w:rsidRPr="007D5493" w:rsidRDefault="00350E7B" w:rsidP="00342B33">
      <w:pPr>
        <w:ind w:firstLine="420"/>
        <w:rPr>
          <w:rFonts w:ascii="宋体" w:eastAsia="宋体" w:hAnsi="宋体"/>
        </w:rPr>
      </w:pPr>
      <w:r w:rsidRPr="007D5493">
        <w:rPr>
          <w:rFonts w:ascii="宋体" w:eastAsia="宋体" w:hAnsi="宋体" w:hint="eastAsia"/>
        </w:rPr>
        <w:t>A、30</w:t>
      </w:r>
      <w:r w:rsidRPr="007D5493">
        <w:rPr>
          <w:rFonts w:ascii="宋体" w:eastAsia="宋体" w:hAnsi="宋体"/>
        </w:rPr>
        <w:t>°</w:t>
      </w:r>
      <w:r w:rsidRPr="007D5493">
        <w:rPr>
          <w:rFonts w:ascii="宋体" w:eastAsia="宋体" w:hAnsi="宋体" w:hint="eastAsia"/>
        </w:rPr>
        <w:t xml:space="preserve">     B、60</w:t>
      </w:r>
      <w:r w:rsidRPr="007D5493">
        <w:rPr>
          <w:rFonts w:ascii="宋体" w:eastAsia="宋体" w:hAnsi="宋体"/>
        </w:rPr>
        <w:t>°</w:t>
      </w:r>
      <w:r w:rsidRPr="007D5493">
        <w:rPr>
          <w:rFonts w:ascii="宋体" w:eastAsia="宋体" w:hAnsi="宋体" w:hint="eastAsia"/>
        </w:rPr>
        <w:t xml:space="preserve">     C、90</w:t>
      </w:r>
      <w:r w:rsidRPr="007D5493">
        <w:rPr>
          <w:rFonts w:ascii="宋体" w:eastAsia="宋体" w:hAnsi="宋体"/>
        </w:rPr>
        <w:t>°</w:t>
      </w:r>
      <w:r w:rsidRPr="007D5493">
        <w:rPr>
          <w:rFonts w:ascii="宋体" w:eastAsia="宋体" w:hAnsi="宋体" w:hint="eastAsia"/>
        </w:rPr>
        <w:t xml:space="preserve">     D、120</w:t>
      </w:r>
      <w:r w:rsidRPr="007D5493">
        <w:rPr>
          <w:rFonts w:ascii="宋体" w:eastAsia="宋体" w:hAnsi="宋体"/>
        </w:rPr>
        <w:t>°</w:t>
      </w:r>
    </w:p>
    <w:p w14:paraId="361E12AD" w14:textId="77777777" w:rsidR="00350E7B" w:rsidRPr="007D5493" w:rsidRDefault="00350E7B" w:rsidP="00342B33">
      <w:pPr>
        <w:ind w:firstLine="420"/>
        <w:rPr>
          <w:rFonts w:ascii="宋体" w:eastAsia="宋体" w:hAnsi="宋体"/>
        </w:rPr>
      </w:pPr>
      <w:r w:rsidRPr="007D5493">
        <w:rPr>
          <w:rFonts w:ascii="宋体" w:eastAsia="宋体" w:hAnsi="宋体" w:hint="eastAsia"/>
        </w:rPr>
        <w:t>8．</w:t>
      </w:r>
      <w:r w:rsidRPr="00342B33">
        <w:rPr>
          <w:rFonts w:ascii="宋体" w:eastAsia="宋体" w:hAnsi="宋体"/>
        </w:rPr>
        <w:t>在FX2N系列PLC中，循环指令（FOX、NEXT）最多可以嵌套(    )层。</w:t>
      </w:r>
    </w:p>
    <w:p w14:paraId="361E12AE" w14:textId="77777777" w:rsidR="00350E7B" w:rsidRPr="007D5493" w:rsidRDefault="00350E7B" w:rsidP="00342B33">
      <w:pPr>
        <w:ind w:firstLine="420"/>
        <w:rPr>
          <w:rFonts w:ascii="宋体" w:eastAsia="宋体" w:hAnsi="宋体"/>
        </w:rPr>
      </w:pPr>
      <w:r w:rsidRPr="007D5493">
        <w:rPr>
          <w:rFonts w:ascii="宋体" w:eastAsia="宋体" w:hAnsi="宋体" w:hint="eastAsia"/>
        </w:rPr>
        <w:t>A、3     B、5     C、8     D、16</w:t>
      </w:r>
    </w:p>
    <w:p w14:paraId="361E12AF" w14:textId="77777777" w:rsidR="00350E7B" w:rsidRPr="007D5493" w:rsidRDefault="00350E7B" w:rsidP="00342B33">
      <w:pPr>
        <w:ind w:firstLine="420"/>
        <w:rPr>
          <w:rFonts w:ascii="宋体" w:eastAsia="宋体" w:hAnsi="宋体"/>
        </w:rPr>
      </w:pPr>
      <w:r w:rsidRPr="007D5493">
        <w:rPr>
          <w:rFonts w:ascii="宋体" w:eastAsia="宋体" w:hAnsi="宋体" w:hint="eastAsia"/>
        </w:rPr>
        <w:t>9．</w:t>
      </w:r>
      <w:r w:rsidRPr="00342B33">
        <w:rPr>
          <w:rFonts w:ascii="宋体" w:eastAsia="宋体" w:hAnsi="宋体"/>
        </w:rPr>
        <w:t>PLC中BCD码变换指令的功能是将(    )变换成BCD码</w:t>
      </w:r>
      <w:r w:rsidRPr="007D5493">
        <w:rPr>
          <w:rFonts w:ascii="宋体" w:eastAsia="宋体" w:hAnsi="宋体" w:hint="eastAsia"/>
        </w:rPr>
        <w:t>。</w:t>
      </w:r>
    </w:p>
    <w:p w14:paraId="361E12B0" w14:textId="77777777" w:rsidR="00350E7B" w:rsidRPr="007D5493" w:rsidRDefault="00350E7B" w:rsidP="00342B33">
      <w:pPr>
        <w:ind w:firstLine="420"/>
        <w:rPr>
          <w:rFonts w:ascii="宋体" w:eastAsia="宋体" w:hAnsi="宋体"/>
        </w:rPr>
      </w:pPr>
      <w:r w:rsidRPr="007D5493">
        <w:rPr>
          <w:rFonts w:ascii="宋体" w:eastAsia="宋体" w:hAnsi="宋体" w:hint="eastAsia"/>
        </w:rPr>
        <w:t>A、二进制数     B、八进制数     C、十进制数     D、十六进制数</w:t>
      </w:r>
    </w:p>
    <w:p w14:paraId="361E12B1" w14:textId="77777777" w:rsidR="00350E7B" w:rsidRPr="00342B33" w:rsidRDefault="00350E7B" w:rsidP="00342B33">
      <w:pPr>
        <w:ind w:firstLine="420"/>
        <w:rPr>
          <w:rFonts w:ascii="宋体" w:eastAsia="宋体" w:hAnsi="宋体"/>
        </w:rPr>
      </w:pPr>
      <w:r w:rsidRPr="007D5493">
        <w:rPr>
          <w:rFonts w:ascii="宋体" w:eastAsia="宋体" w:hAnsi="宋体" w:hint="eastAsia"/>
        </w:rPr>
        <w:t>10．</w:t>
      </w:r>
      <w:r w:rsidRPr="00342B33">
        <w:rPr>
          <w:rFonts w:ascii="宋体" w:eastAsia="宋体" w:hAnsi="宋体"/>
        </w:rPr>
        <w:t>FX2N系列PLC中</w:t>
      </w:r>
      <w:r w:rsidRPr="00342B33">
        <w:rPr>
          <w:rFonts w:ascii="宋体" w:eastAsia="宋体" w:hAnsi="宋体" w:hint="eastAsia"/>
        </w:rPr>
        <w:t>带进位循环右移指令的助记符是(    )。</w:t>
      </w:r>
    </w:p>
    <w:p w14:paraId="361E12B2" w14:textId="77777777" w:rsidR="00350E7B" w:rsidRPr="0033562E" w:rsidRDefault="00350E7B" w:rsidP="00342B33">
      <w:pPr>
        <w:ind w:firstLine="420"/>
        <w:rPr>
          <w:rFonts w:ascii="宋体" w:eastAsia="宋体" w:hAnsi="宋体"/>
        </w:rPr>
      </w:pPr>
      <w:r w:rsidRPr="00342B33">
        <w:rPr>
          <w:rFonts w:ascii="宋体" w:eastAsia="宋体" w:hAnsi="宋体" w:hint="eastAsia"/>
        </w:rPr>
        <w:t xml:space="preserve">A、RCR     B、ROR     C、WSFR     D、SFTR </w:t>
      </w:r>
    </w:p>
    <w:p w14:paraId="361E12B3" w14:textId="77777777" w:rsidR="00350E7B" w:rsidRPr="00342B33" w:rsidRDefault="00350E7B" w:rsidP="00342B33">
      <w:pPr>
        <w:ind w:firstLine="420"/>
        <w:rPr>
          <w:rFonts w:ascii="宋体" w:eastAsia="宋体" w:hAnsi="宋体"/>
        </w:rPr>
      </w:pPr>
      <w:r w:rsidRPr="007D5493">
        <w:rPr>
          <w:rFonts w:ascii="宋体" w:eastAsia="宋体" w:hAnsi="宋体" w:hint="eastAsia"/>
        </w:rPr>
        <w:t>11．</w:t>
      </w:r>
      <w:r w:rsidRPr="00342B33">
        <w:rPr>
          <w:rFonts w:ascii="宋体" w:eastAsia="宋体" w:hAnsi="宋体"/>
        </w:rPr>
        <w:t>FX2N</w:t>
      </w:r>
      <w:r w:rsidRPr="00342B33">
        <w:rPr>
          <w:rFonts w:ascii="宋体" w:eastAsia="宋体" w:hAnsi="宋体" w:hint="eastAsia"/>
        </w:rPr>
        <w:t>-2DA模拟量输出模块的内部结构包含D/A转换器、缓冲寄存器、(    )。</w:t>
      </w:r>
    </w:p>
    <w:p w14:paraId="361E12B4" w14:textId="77777777" w:rsidR="00350E7B" w:rsidRPr="007D5493" w:rsidRDefault="00350E7B" w:rsidP="00342B33">
      <w:pPr>
        <w:ind w:firstLine="420"/>
        <w:rPr>
          <w:rFonts w:ascii="宋体" w:eastAsia="宋体" w:hAnsi="宋体"/>
        </w:rPr>
      </w:pPr>
      <w:r w:rsidRPr="00342B33">
        <w:rPr>
          <w:rFonts w:ascii="宋体" w:eastAsia="宋体" w:hAnsi="宋体"/>
        </w:rPr>
        <w:t>A</w:t>
      </w:r>
      <w:r w:rsidRPr="00342B33">
        <w:rPr>
          <w:rFonts w:ascii="宋体" w:eastAsia="宋体" w:hAnsi="宋体" w:hint="eastAsia"/>
        </w:rPr>
        <w:t xml:space="preserve">、AC/DC电源     </w:t>
      </w:r>
      <w:r w:rsidRPr="00342B33">
        <w:rPr>
          <w:rFonts w:ascii="宋体" w:eastAsia="宋体" w:hAnsi="宋体"/>
        </w:rPr>
        <w:t>B</w:t>
      </w:r>
      <w:r w:rsidRPr="00342B33">
        <w:rPr>
          <w:rFonts w:ascii="宋体" w:eastAsia="宋体" w:hAnsi="宋体" w:hint="eastAsia"/>
        </w:rPr>
        <w:t xml:space="preserve">、扩展电缆     </w:t>
      </w:r>
      <w:r w:rsidRPr="00342B33">
        <w:rPr>
          <w:rFonts w:ascii="宋体" w:eastAsia="宋体" w:hAnsi="宋体"/>
        </w:rPr>
        <w:t>C</w:t>
      </w:r>
      <w:r w:rsidRPr="00342B33">
        <w:rPr>
          <w:rFonts w:ascii="宋体" w:eastAsia="宋体" w:hAnsi="宋体" w:hint="eastAsia"/>
        </w:rPr>
        <w:t xml:space="preserve">、光电耦合器     </w:t>
      </w:r>
      <w:r w:rsidRPr="00342B33">
        <w:rPr>
          <w:rFonts w:ascii="宋体" w:eastAsia="宋体" w:hAnsi="宋体"/>
        </w:rPr>
        <w:t>D</w:t>
      </w:r>
      <w:r w:rsidRPr="00342B33">
        <w:rPr>
          <w:rFonts w:ascii="宋体" w:eastAsia="宋体" w:hAnsi="宋体" w:hint="eastAsia"/>
        </w:rPr>
        <w:t>、A</w:t>
      </w:r>
      <w:r w:rsidRPr="00342B33">
        <w:rPr>
          <w:rFonts w:ascii="宋体" w:eastAsia="宋体" w:hAnsi="宋体"/>
        </w:rPr>
        <w:t xml:space="preserve"> </w:t>
      </w:r>
      <w:r w:rsidRPr="00342B33">
        <w:rPr>
          <w:rFonts w:ascii="宋体" w:eastAsia="宋体" w:hAnsi="宋体" w:hint="eastAsia"/>
        </w:rPr>
        <w:t>/D转换器</w:t>
      </w:r>
    </w:p>
    <w:p w14:paraId="361E12B5" w14:textId="77777777" w:rsidR="00350E7B" w:rsidRPr="00342B33" w:rsidRDefault="00350E7B" w:rsidP="00342B33">
      <w:pPr>
        <w:ind w:firstLine="420"/>
        <w:rPr>
          <w:rFonts w:ascii="宋体" w:eastAsia="宋体" w:hAnsi="宋体"/>
        </w:rPr>
      </w:pPr>
      <w:r w:rsidRPr="007D5493">
        <w:rPr>
          <w:rFonts w:ascii="宋体" w:eastAsia="宋体" w:hAnsi="宋体" w:hint="eastAsia"/>
        </w:rPr>
        <w:t xml:space="preserve">12. </w:t>
      </w:r>
      <w:r w:rsidRPr="00342B33">
        <w:rPr>
          <w:rFonts w:ascii="宋体" w:eastAsia="宋体" w:hAnsi="宋体" w:hint="eastAsia"/>
        </w:rPr>
        <w:t>PLC模拟量输出模块使用时不需要设置的参数是（    ）。</w:t>
      </w:r>
    </w:p>
    <w:p w14:paraId="361E12B6" w14:textId="77777777" w:rsidR="00350E7B" w:rsidRPr="00342B33" w:rsidRDefault="00350E7B" w:rsidP="00342B33">
      <w:pPr>
        <w:ind w:firstLine="420"/>
        <w:rPr>
          <w:rFonts w:ascii="宋体" w:eastAsia="宋体" w:hAnsi="宋体"/>
        </w:rPr>
      </w:pPr>
      <w:r w:rsidRPr="00342B33">
        <w:rPr>
          <w:rFonts w:ascii="宋体" w:eastAsia="宋体" w:hAnsi="宋体"/>
        </w:rPr>
        <w:t>A</w:t>
      </w:r>
      <w:r w:rsidRPr="00342B33">
        <w:rPr>
          <w:rFonts w:ascii="宋体" w:eastAsia="宋体" w:hAnsi="宋体" w:hint="eastAsia"/>
        </w:rPr>
        <w:t xml:space="preserve">、输出模式选择     </w:t>
      </w:r>
      <w:r w:rsidRPr="00342B33">
        <w:rPr>
          <w:rFonts w:ascii="宋体" w:eastAsia="宋体" w:hAnsi="宋体"/>
        </w:rPr>
        <w:t>B</w:t>
      </w:r>
      <w:r w:rsidRPr="00342B33">
        <w:rPr>
          <w:rFonts w:ascii="宋体" w:eastAsia="宋体" w:hAnsi="宋体" w:hint="eastAsia"/>
        </w:rPr>
        <w:t xml:space="preserve">、通道选择     </w:t>
      </w:r>
      <w:r w:rsidRPr="00342B33">
        <w:rPr>
          <w:rFonts w:ascii="宋体" w:eastAsia="宋体" w:hAnsi="宋体"/>
        </w:rPr>
        <w:t>C</w:t>
      </w:r>
      <w:r w:rsidRPr="00342B33">
        <w:rPr>
          <w:rFonts w:ascii="宋体" w:eastAsia="宋体" w:hAnsi="宋体" w:hint="eastAsia"/>
        </w:rPr>
        <w:t xml:space="preserve">、转换速度     </w:t>
      </w:r>
      <w:r w:rsidRPr="00342B33">
        <w:rPr>
          <w:rFonts w:ascii="宋体" w:eastAsia="宋体" w:hAnsi="宋体"/>
        </w:rPr>
        <w:t>D</w:t>
      </w:r>
      <w:r w:rsidRPr="00342B33">
        <w:rPr>
          <w:rFonts w:ascii="宋体" w:eastAsia="宋体" w:hAnsi="宋体" w:hint="eastAsia"/>
        </w:rPr>
        <w:t>、输出保持模式</w:t>
      </w:r>
    </w:p>
    <w:p w14:paraId="361E12B7" w14:textId="77777777" w:rsidR="00350E7B" w:rsidRPr="007D5493" w:rsidRDefault="00350E7B" w:rsidP="00342B33">
      <w:pPr>
        <w:ind w:firstLine="420"/>
        <w:rPr>
          <w:rFonts w:ascii="宋体" w:eastAsia="宋体" w:hAnsi="宋体"/>
        </w:rPr>
      </w:pPr>
      <w:r w:rsidRPr="007D5493">
        <w:rPr>
          <w:rFonts w:ascii="宋体" w:eastAsia="宋体" w:hAnsi="宋体" w:hint="eastAsia"/>
        </w:rPr>
        <w:t>13.</w:t>
      </w:r>
      <w:r>
        <w:rPr>
          <w:rFonts w:ascii="宋体" w:eastAsia="宋体" w:hAnsi="宋体" w:hint="eastAsia"/>
        </w:rPr>
        <w:t>直流可逆调速系统中对电动机容量大、快速性要求不高的场合宜选用</w:t>
      </w:r>
      <w:r w:rsidRPr="00342B33">
        <w:rPr>
          <w:rFonts w:ascii="宋体" w:eastAsia="宋体" w:hAnsi="宋体" w:hint="eastAsia"/>
        </w:rPr>
        <w:t>(    )</w:t>
      </w:r>
      <w:r w:rsidRPr="00FB390C">
        <w:rPr>
          <w:rFonts w:ascii="宋体" w:eastAsia="宋体" w:hAnsi="宋体" w:hint="eastAsia"/>
        </w:rPr>
        <w:t xml:space="preserve"> </w:t>
      </w:r>
      <w:r>
        <w:rPr>
          <w:rFonts w:ascii="宋体" w:eastAsia="宋体" w:hAnsi="宋体" w:hint="eastAsia"/>
        </w:rPr>
        <w:t>电路</w:t>
      </w:r>
      <w:r w:rsidRPr="00342B33">
        <w:rPr>
          <w:rFonts w:ascii="宋体" w:eastAsia="宋体" w:hAnsi="宋体" w:hint="eastAsia"/>
        </w:rPr>
        <w:t>。</w:t>
      </w:r>
    </w:p>
    <w:p w14:paraId="361E12B8" w14:textId="77777777" w:rsidR="00350E7B" w:rsidRPr="007D5493"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w:t>
      </w:r>
      <w:r>
        <w:rPr>
          <w:rFonts w:ascii="宋体" w:eastAsia="宋体" w:hAnsi="宋体" w:hint="eastAsia"/>
        </w:rPr>
        <w:t>磁场可逆</w:t>
      </w:r>
      <w:r w:rsidRPr="007D5493">
        <w:rPr>
          <w:rFonts w:ascii="宋体" w:eastAsia="宋体" w:hAnsi="宋体" w:hint="eastAsia"/>
        </w:rPr>
        <w:t xml:space="preserve">     </w:t>
      </w:r>
      <w:r w:rsidRPr="007D5493">
        <w:rPr>
          <w:rFonts w:ascii="宋体" w:eastAsia="宋体" w:hAnsi="宋体"/>
        </w:rPr>
        <w:t>B</w:t>
      </w:r>
      <w:r w:rsidRPr="007D5493">
        <w:rPr>
          <w:rFonts w:ascii="宋体" w:eastAsia="宋体" w:hAnsi="宋体" w:hint="eastAsia"/>
        </w:rPr>
        <w:t>、</w:t>
      </w:r>
      <w:r>
        <w:rPr>
          <w:rFonts w:ascii="宋体" w:eastAsia="宋体" w:hAnsi="宋体" w:hint="eastAsia"/>
        </w:rPr>
        <w:t>电枢可逆</w:t>
      </w:r>
      <w:r w:rsidRPr="007D5493">
        <w:rPr>
          <w:rFonts w:ascii="宋体" w:eastAsia="宋体" w:hAnsi="宋体" w:hint="eastAsia"/>
        </w:rPr>
        <w:t xml:space="preserve">     </w:t>
      </w:r>
      <w:r w:rsidRPr="007D5493">
        <w:rPr>
          <w:rFonts w:ascii="宋体" w:eastAsia="宋体" w:hAnsi="宋体"/>
        </w:rPr>
        <w:t>C</w:t>
      </w:r>
      <w:r w:rsidRPr="007D5493">
        <w:rPr>
          <w:rFonts w:ascii="宋体" w:eastAsia="宋体" w:hAnsi="宋体" w:hint="eastAsia"/>
        </w:rPr>
        <w:t>、</w:t>
      </w:r>
      <w:r>
        <w:rPr>
          <w:rFonts w:ascii="宋体" w:eastAsia="宋体" w:hAnsi="宋体" w:hint="eastAsia"/>
        </w:rPr>
        <w:t>变频可逆</w:t>
      </w:r>
      <w:r w:rsidRPr="007D5493">
        <w:rPr>
          <w:rFonts w:ascii="宋体" w:eastAsia="宋体" w:hAnsi="宋体" w:hint="eastAsia"/>
        </w:rPr>
        <w:t xml:space="preserve">     </w:t>
      </w:r>
      <w:r w:rsidRPr="007D5493">
        <w:rPr>
          <w:rFonts w:ascii="宋体" w:eastAsia="宋体" w:hAnsi="宋体"/>
        </w:rPr>
        <w:t>D</w:t>
      </w:r>
      <w:r w:rsidRPr="007D5493">
        <w:rPr>
          <w:rFonts w:ascii="宋体" w:eastAsia="宋体" w:hAnsi="宋体" w:hint="eastAsia"/>
        </w:rPr>
        <w:t>、</w:t>
      </w:r>
      <w:r>
        <w:rPr>
          <w:rFonts w:ascii="宋体" w:eastAsia="宋体" w:hAnsi="宋体" w:hint="eastAsia"/>
        </w:rPr>
        <w:t>单相可逆</w:t>
      </w:r>
    </w:p>
    <w:p w14:paraId="361E12B9" w14:textId="77777777" w:rsidR="00350E7B" w:rsidRPr="007D5493" w:rsidRDefault="00350E7B" w:rsidP="00342B33">
      <w:pPr>
        <w:ind w:firstLine="420"/>
        <w:rPr>
          <w:rFonts w:ascii="宋体" w:eastAsia="宋体" w:hAnsi="宋体"/>
        </w:rPr>
      </w:pPr>
      <w:r w:rsidRPr="007D5493">
        <w:rPr>
          <w:rFonts w:ascii="宋体" w:eastAsia="宋体" w:hAnsi="宋体" w:hint="eastAsia"/>
        </w:rPr>
        <w:t>14.</w:t>
      </w:r>
      <w:r w:rsidRPr="00342B33">
        <w:rPr>
          <w:rFonts w:ascii="宋体" w:eastAsia="宋体" w:hAnsi="宋体" w:hint="eastAsia"/>
        </w:rPr>
        <w:t xml:space="preserve"> 变频调速的基本控制方式有（    ）、恒电压和</w:t>
      </w:r>
      <w:proofErr w:type="gramStart"/>
      <w:r w:rsidRPr="00342B33">
        <w:rPr>
          <w:rFonts w:ascii="宋体" w:eastAsia="宋体" w:hAnsi="宋体" w:hint="eastAsia"/>
        </w:rPr>
        <w:t>恒电流</w:t>
      </w:r>
      <w:proofErr w:type="gramEnd"/>
      <w:r w:rsidRPr="00342B33">
        <w:rPr>
          <w:rFonts w:ascii="宋体" w:eastAsia="宋体" w:hAnsi="宋体" w:hint="eastAsia"/>
        </w:rPr>
        <w:t>等控制方式。</w:t>
      </w:r>
    </w:p>
    <w:p w14:paraId="361E12BA" w14:textId="77777777" w:rsidR="00350E7B" w:rsidRPr="007D5493"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w:t>
      </w:r>
      <w:r>
        <w:rPr>
          <w:rFonts w:ascii="宋体" w:eastAsia="宋体" w:hAnsi="宋体" w:hint="eastAsia"/>
        </w:rPr>
        <w:t>恒功率因数</w:t>
      </w:r>
      <w:r w:rsidRPr="007D5493">
        <w:rPr>
          <w:rFonts w:ascii="宋体" w:eastAsia="宋体" w:hAnsi="宋体" w:hint="eastAsia"/>
        </w:rPr>
        <w:t xml:space="preserve">     </w:t>
      </w:r>
      <w:r w:rsidRPr="007D5493">
        <w:rPr>
          <w:rFonts w:ascii="宋体" w:eastAsia="宋体" w:hAnsi="宋体"/>
        </w:rPr>
        <w:t>B</w:t>
      </w:r>
      <w:r w:rsidRPr="007D5493">
        <w:rPr>
          <w:rFonts w:ascii="宋体" w:eastAsia="宋体" w:hAnsi="宋体" w:hint="eastAsia"/>
        </w:rPr>
        <w:t>、</w:t>
      </w:r>
      <w:r>
        <w:rPr>
          <w:rFonts w:ascii="宋体" w:eastAsia="宋体" w:hAnsi="宋体" w:hint="eastAsia"/>
        </w:rPr>
        <w:t>恒转速</w:t>
      </w:r>
      <w:r w:rsidRPr="007D5493">
        <w:rPr>
          <w:rFonts w:ascii="宋体" w:eastAsia="宋体" w:hAnsi="宋体" w:hint="eastAsia"/>
        </w:rPr>
        <w:t xml:space="preserve">     </w:t>
      </w:r>
      <w:r w:rsidRPr="007D5493">
        <w:rPr>
          <w:rFonts w:ascii="宋体" w:eastAsia="宋体" w:hAnsi="宋体"/>
        </w:rPr>
        <w:t>C</w:t>
      </w:r>
      <w:r w:rsidRPr="007D5493">
        <w:rPr>
          <w:rFonts w:ascii="宋体" w:eastAsia="宋体" w:hAnsi="宋体" w:hint="eastAsia"/>
        </w:rPr>
        <w:t>、</w:t>
      </w:r>
      <w:r>
        <w:rPr>
          <w:rFonts w:ascii="宋体" w:eastAsia="宋体" w:hAnsi="宋体" w:hint="eastAsia"/>
        </w:rPr>
        <w:t>恒转差率</w:t>
      </w:r>
      <w:r w:rsidRPr="007D5493">
        <w:rPr>
          <w:rFonts w:ascii="宋体" w:eastAsia="宋体" w:hAnsi="宋体" w:hint="eastAsia"/>
        </w:rPr>
        <w:t xml:space="preserve">     </w:t>
      </w:r>
      <w:r w:rsidRPr="007D5493">
        <w:rPr>
          <w:rFonts w:ascii="宋体" w:eastAsia="宋体" w:hAnsi="宋体"/>
        </w:rPr>
        <w:t>D</w:t>
      </w:r>
      <w:r w:rsidRPr="007D5493">
        <w:rPr>
          <w:rFonts w:ascii="宋体" w:eastAsia="宋体" w:hAnsi="宋体" w:hint="eastAsia"/>
        </w:rPr>
        <w:t>、</w:t>
      </w:r>
      <w:r>
        <w:rPr>
          <w:rFonts w:ascii="宋体" w:eastAsia="宋体" w:hAnsi="宋体" w:hint="eastAsia"/>
        </w:rPr>
        <w:t>恒压频比</w:t>
      </w:r>
    </w:p>
    <w:p w14:paraId="361E12BB" w14:textId="77777777" w:rsidR="00350E7B" w:rsidRPr="007D5493" w:rsidRDefault="00350E7B" w:rsidP="00342B33">
      <w:pPr>
        <w:ind w:firstLine="420"/>
        <w:rPr>
          <w:rFonts w:ascii="宋体" w:eastAsia="宋体" w:hAnsi="宋体"/>
        </w:rPr>
      </w:pPr>
      <w:r w:rsidRPr="007D5493">
        <w:rPr>
          <w:rFonts w:ascii="宋体" w:eastAsia="宋体" w:hAnsi="宋体" w:hint="eastAsia"/>
        </w:rPr>
        <w:t>15.</w:t>
      </w:r>
      <w:r>
        <w:rPr>
          <w:rFonts w:ascii="宋体" w:eastAsia="宋体" w:hAnsi="宋体" w:hint="eastAsia"/>
        </w:rPr>
        <w:t xml:space="preserve"> 直接转矩控制系统的主要特点是：信号处理特别简单、</w:t>
      </w:r>
      <w:r w:rsidRPr="00342B33">
        <w:rPr>
          <w:rFonts w:ascii="宋体" w:eastAsia="宋体" w:hAnsi="宋体" w:hint="eastAsia"/>
        </w:rPr>
        <w:t>（    ）</w:t>
      </w:r>
      <w:r>
        <w:rPr>
          <w:rFonts w:ascii="宋体" w:eastAsia="宋体" w:hAnsi="宋体" w:hint="eastAsia"/>
        </w:rPr>
        <w:t>、转矩作为被控量。</w:t>
      </w:r>
    </w:p>
    <w:p w14:paraId="361E12BC" w14:textId="77777777" w:rsidR="00350E7B"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w:t>
      </w:r>
      <w:r>
        <w:rPr>
          <w:rFonts w:ascii="宋体" w:eastAsia="宋体" w:hAnsi="宋体" w:hint="eastAsia"/>
        </w:rPr>
        <w:t>磁场定向采用定子磁链</w:t>
      </w:r>
      <w:r w:rsidRPr="007D5493">
        <w:rPr>
          <w:rFonts w:ascii="宋体" w:eastAsia="宋体" w:hAnsi="宋体" w:hint="eastAsia"/>
        </w:rPr>
        <w:t xml:space="preserve">     </w:t>
      </w:r>
      <w:r w:rsidRPr="007D5493">
        <w:rPr>
          <w:rFonts w:ascii="宋体" w:eastAsia="宋体" w:hAnsi="宋体"/>
        </w:rPr>
        <w:t>B</w:t>
      </w:r>
      <w:r w:rsidRPr="007D5493">
        <w:rPr>
          <w:rFonts w:ascii="宋体" w:eastAsia="宋体" w:hAnsi="宋体" w:hint="eastAsia"/>
        </w:rPr>
        <w:t>、</w:t>
      </w:r>
      <w:r>
        <w:rPr>
          <w:rFonts w:ascii="宋体" w:eastAsia="宋体" w:hAnsi="宋体" w:hint="eastAsia"/>
        </w:rPr>
        <w:t>磁场定向采用转子磁链</w:t>
      </w:r>
      <w:r w:rsidRPr="007D5493">
        <w:rPr>
          <w:rFonts w:ascii="宋体" w:eastAsia="宋体" w:hAnsi="宋体" w:hint="eastAsia"/>
        </w:rPr>
        <w:t xml:space="preserve">     </w:t>
      </w:r>
    </w:p>
    <w:p w14:paraId="361E12BD" w14:textId="77777777" w:rsidR="00350E7B" w:rsidRPr="007D5493" w:rsidRDefault="00350E7B" w:rsidP="00342B33">
      <w:pPr>
        <w:ind w:firstLine="420"/>
        <w:rPr>
          <w:rFonts w:ascii="宋体" w:eastAsia="宋体" w:hAnsi="宋体"/>
        </w:rPr>
      </w:pPr>
      <w:r w:rsidRPr="007D5493">
        <w:rPr>
          <w:rFonts w:ascii="宋体" w:eastAsia="宋体" w:hAnsi="宋体"/>
        </w:rPr>
        <w:t>C</w:t>
      </w:r>
      <w:r w:rsidRPr="007D5493">
        <w:rPr>
          <w:rFonts w:ascii="宋体" w:eastAsia="宋体" w:hAnsi="宋体" w:hint="eastAsia"/>
        </w:rPr>
        <w:t>、</w:t>
      </w:r>
      <w:r>
        <w:rPr>
          <w:rFonts w:ascii="宋体" w:eastAsia="宋体" w:hAnsi="宋体" w:hint="eastAsia"/>
        </w:rPr>
        <w:t>调速范围很大</w:t>
      </w:r>
      <w:r w:rsidRPr="007D5493">
        <w:rPr>
          <w:rFonts w:ascii="宋体" w:eastAsia="宋体" w:hAnsi="宋体" w:hint="eastAsia"/>
        </w:rPr>
        <w:t xml:space="preserve">     </w:t>
      </w:r>
      <w:r w:rsidRPr="007D5493">
        <w:rPr>
          <w:rFonts w:ascii="宋体" w:eastAsia="宋体" w:hAnsi="宋体"/>
        </w:rPr>
        <w:t>D</w:t>
      </w:r>
      <w:r w:rsidRPr="007D5493">
        <w:rPr>
          <w:rFonts w:ascii="宋体" w:eastAsia="宋体" w:hAnsi="宋体" w:hint="eastAsia"/>
        </w:rPr>
        <w:t>、</w:t>
      </w:r>
      <w:r>
        <w:rPr>
          <w:rFonts w:ascii="宋体" w:eastAsia="宋体" w:hAnsi="宋体" w:hint="eastAsia"/>
        </w:rPr>
        <w:t>输出转矩无脉动</w:t>
      </w:r>
    </w:p>
    <w:p w14:paraId="361E12BE" w14:textId="77777777" w:rsidR="00350E7B" w:rsidRPr="001C7272" w:rsidRDefault="00350E7B" w:rsidP="00350E7B">
      <w:pPr>
        <w:ind w:firstLine="420"/>
        <w:rPr>
          <w:rFonts w:ascii="宋体" w:eastAsia="宋体" w:hAnsi="宋体"/>
        </w:rPr>
      </w:pPr>
      <w:r w:rsidRPr="007D5493">
        <w:rPr>
          <w:rFonts w:ascii="宋体" w:eastAsia="宋体" w:hAnsi="宋体" w:hint="eastAsia"/>
        </w:rPr>
        <w:t>16.</w:t>
      </w:r>
      <w:r>
        <w:rPr>
          <w:rFonts w:ascii="宋体" w:eastAsia="宋体" w:hAnsi="宋体" w:hint="eastAsia"/>
        </w:rPr>
        <w:t xml:space="preserve"> 变频器的减速停车过程是先再生制动</w:t>
      </w:r>
      <w:r w:rsidRPr="00342B33">
        <w:rPr>
          <w:rFonts w:ascii="宋体" w:eastAsia="宋体" w:hAnsi="宋体" w:hint="eastAsia"/>
        </w:rPr>
        <w:t>，后（    ）。</w:t>
      </w:r>
    </w:p>
    <w:p w14:paraId="361E12BF" w14:textId="77777777" w:rsidR="00350E7B" w:rsidRPr="007D5493" w:rsidRDefault="00350E7B" w:rsidP="00350E7B">
      <w:pPr>
        <w:ind w:firstLine="420"/>
        <w:rPr>
          <w:rFonts w:ascii="宋体" w:eastAsia="宋体" w:hAnsi="宋体"/>
        </w:rPr>
      </w:pPr>
      <w:r w:rsidRPr="007D5493">
        <w:rPr>
          <w:rFonts w:ascii="宋体" w:eastAsia="宋体" w:hAnsi="宋体" w:hint="eastAsia"/>
        </w:rPr>
        <w:t xml:space="preserve">    </w:t>
      </w:r>
      <w:r w:rsidRPr="007D5493">
        <w:rPr>
          <w:rFonts w:ascii="宋体" w:eastAsia="宋体" w:hAnsi="宋体"/>
        </w:rPr>
        <w:t>A</w:t>
      </w:r>
      <w:r w:rsidRPr="007D5493">
        <w:rPr>
          <w:rFonts w:ascii="宋体" w:eastAsia="宋体" w:hAnsi="宋体" w:hint="eastAsia"/>
        </w:rPr>
        <w:t>、</w:t>
      </w:r>
      <w:r>
        <w:rPr>
          <w:rFonts w:ascii="宋体" w:eastAsia="宋体" w:hAnsi="宋体" w:hint="eastAsia"/>
        </w:rPr>
        <w:t>回馈制动</w:t>
      </w:r>
      <w:r w:rsidRPr="007D5493">
        <w:rPr>
          <w:rFonts w:ascii="宋体" w:eastAsia="宋体" w:hAnsi="宋体" w:hint="eastAsia"/>
        </w:rPr>
        <w:t xml:space="preserve">     </w:t>
      </w:r>
      <w:r w:rsidRPr="007D5493">
        <w:rPr>
          <w:rFonts w:ascii="宋体" w:eastAsia="宋体" w:hAnsi="宋体"/>
        </w:rPr>
        <w:t>B</w:t>
      </w:r>
      <w:r w:rsidRPr="007D5493">
        <w:rPr>
          <w:rFonts w:ascii="宋体" w:eastAsia="宋体" w:hAnsi="宋体" w:hint="eastAsia"/>
        </w:rPr>
        <w:t>、</w:t>
      </w:r>
      <w:r>
        <w:rPr>
          <w:rFonts w:ascii="宋体" w:eastAsia="宋体" w:hAnsi="宋体" w:hint="eastAsia"/>
        </w:rPr>
        <w:t>单相制动</w:t>
      </w:r>
      <w:r w:rsidRPr="007D5493">
        <w:rPr>
          <w:rFonts w:ascii="宋体" w:eastAsia="宋体" w:hAnsi="宋体" w:hint="eastAsia"/>
        </w:rPr>
        <w:t xml:space="preserve">     </w:t>
      </w:r>
      <w:r w:rsidRPr="007D5493">
        <w:rPr>
          <w:rFonts w:ascii="宋体" w:eastAsia="宋体" w:hAnsi="宋体"/>
        </w:rPr>
        <w:t>C</w:t>
      </w:r>
      <w:r w:rsidRPr="007D5493">
        <w:rPr>
          <w:rFonts w:ascii="宋体" w:eastAsia="宋体" w:hAnsi="宋体" w:hint="eastAsia"/>
        </w:rPr>
        <w:t>、</w:t>
      </w:r>
      <w:r w:rsidRPr="00342B33">
        <w:rPr>
          <w:rFonts w:ascii="宋体" w:eastAsia="宋体" w:hAnsi="宋体" w:hint="eastAsia"/>
        </w:rPr>
        <w:t>直流制动</w:t>
      </w:r>
      <w:r w:rsidRPr="007D5493">
        <w:rPr>
          <w:rFonts w:ascii="宋体" w:eastAsia="宋体" w:hAnsi="宋体" w:hint="eastAsia"/>
        </w:rPr>
        <w:t xml:space="preserve">     </w:t>
      </w:r>
      <w:r w:rsidRPr="007D5493">
        <w:rPr>
          <w:rFonts w:ascii="宋体" w:eastAsia="宋体" w:hAnsi="宋体"/>
        </w:rPr>
        <w:t>D</w:t>
      </w:r>
      <w:r w:rsidRPr="007D5493">
        <w:rPr>
          <w:rFonts w:ascii="宋体" w:eastAsia="宋体" w:hAnsi="宋体" w:hint="eastAsia"/>
        </w:rPr>
        <w:t>、</w:t>
      </w:r>
      <w:r>
        <w:rPr>
          <w:rFonts w:ascii="宋体" w:eastAsia="宋体" w:hAnsi="宋体" w:hint="eastAsia"/>
        </w:rPr>
        <w:t>反接制动</w:t>
      </w:r>
    </w:p>
    <w:p w14:paraId="361E12C0" w14:textId="77777777" w:rsidR="00350E7B" w:rsidRPr="007D5493" w:rsidRDefault="00350E7B" w:rsidP="00342B33">
      <w:pPr>
        <w:ind w:firstLine="420"/>
        <w:rPr>
          <w:rFonts w:ascii="宋体" w:eastAsia="宋体" w:hAnsi="宋体"/>
        </w:rPr>
      </w:pPr>
      <w:r w:rsidRPr="007D5493">
        <w:rPr>
          <w:rFonts w:ascii="宋体" w:eastAsia="宋体" w:hAnsi="宋体" w:hint="eastAsia"/>
        </w:rPr>
        <w:lastRenderedPageBreak/>
        <w:t>17．</w:t>
      </w:r>
      <w:r>
        <w:rPr>
          <w:rFonts w:ascii="宋体" w:eastAsia="宋体" w:hAnsi="宋体" w:hint="eastAsia"/>
        </w:rPr>
        <w:t>交流伺服系统的性能指标可以从</w:t>
      </w:r>
      <w:r w:rsidRPr="00342B33">
        <w:rPr>
          <w:rFonts w:ascii="宋体" w:eastAsia="宋体" w:hAnsi="宋体" w:hint="eastAsia"/>
        </w:rPr>
        <w:t>（    ）</w:t>
      </w:r>
      <w:r>
        <w:rPr>
          <w:rFonts w:ascii="宋体" w:eastAsia="宋体" w:hAnsi="宋体" w:hint="eastAsia"/>
        </w:rPr>
        <w:t>、定位精度、稳速精度、转矩波动、动态响应和运行稳定性等方面来衡量。</w:t>
      </w:r>
    </w:p>
    <w:p w14:paraId="361E12C1" w14:textId="77777777" w:rsidR="00350E7B" w:rsidRPr="007D5493" w:rsidRDefault="00350E7B" w:rsidP="00342B33">
      <w:pPr>
        <w:ind w:firstLine="420"/>
        <w:rPr>
          <w:rFonts w:ascii="宋体" w:eastAsia="宋体" w:hAnsi="宋体"/>
        </w:rPr>
      </w:pPr>
      <w:r w:rsidRPr="007D5493">
        <w:rPr>
          <w:rFonts w:ascii="宋体" w:eastAsia="宋体" w:hAnsi="宋体" w:hint="eastAsia"/>
        </w:rPr>
        <w:t>A、</w:t>
      </w:r>
      <w:r>
        <w:rPr>
          <w:rFonts w:ascii="宋体" w:eastAsia="宋体" w:hAnsi="宋体" w:hint="eastAsia"/>
        </w:rPr>
        <w:t>运行效率</w:t>
      </w:r>
      <w:r w:rsidRPr="007D5493">
        <w:rPr>
          <w:rFonts w:ascii="宋体" w:eastAsia="宋体" w:hAnsi="宋体" w:hint="eastAsia"/>
        </w:rPr>
        <w:t xml:space="preserve">     B、</w:t>
      </w:r>
      <w:r>
        <w:rPr>
          <w:rFonts w:ascii="宋体" w:eastAsia="宋体" w:hAnsi="宋体" w:hint="eastAsia"/>
        </w:rPr>
        <w:t>转速误差</w:t>
      </w:r>
      <w:r w:rsidRPr="007D5493">
        <w:rPr>
          <w:rFonts w:ascii="宋体" w:eastAsia="宋体" w:hAnsi="宋体" w:hint="eastAsia"/>
        </w:rPr>
        <w:t xml:space="preserve">     C、</w:t>
      </w:r>
      <w:r>
        <w:rPr>
          <w:rFonts w:ascii="宋体" w:eastAsia="宋体" w:hAnsi="宋体" w:hint="eastAsia"/>
        </w:rPr>
        <w:t>纹波系数</w:t>
      </w:r>
      <w:r w:rsidRPr="007D5493">
        <w:rPr>
          <w:rFonts w:ascii="宋体" w:eastAsia="宋体" w:hAnsi="宋体" w:hint="eastAsia"/>
        </w:rPr>
        <w:t xml:space="preserve">     D、</w:t>
      </w:r>
      <w:r>
        <w:rPr>
          <w:rFonts w:ascii="宋体" w:eastAsia="宋体" w:hAnsi="宋体" w:hint="eastAsia"/>
        </w:rPr>
        <w:t>调速范围</w:t>
      </w:r>
    </w:p>
    <w:p w14:paraId="361E12C2" w14:textId="77777777" w:rsidR="00350E7B" w:rsidRPr="007D5493" w:rsidRDefault="00350E7B" w:rsidP="00342B33">
      <w:pPr>
        <w:ind w:firstLine="420"/>
        <w:rPr>
          <w:rFonts w:ascii="宋体" w:eastAsia="宋体" w:hAnsi="宋体"/>
        </w:rPr>
      </w:pPr>
      <w:r w:rsidRPr="007D5493">
        <w:rPr>
          <w:rFonts w:ascii="宋体" w:eastAsia="宋体" w:hAnsi="宋体" w:hint="eastAsia"/>
        </w:rPr>
        <w:t>18．</w:t>
      </w:r>
      <w:r w:rsidRPr="00342B33">
        <w:rPr>
          <w:rFonts w:ascii="宋体" w:eastAsia="宋体" w:hAnsi="宋体" w:hint="eastAsia"/>
        </w:rPr>
        <w:t>交流伺服系统的常见故障有过载、超程、窜动、爬行、（    ）等。</w:t>
      </w:r>
    </w:p>
    <w:p w14:paraId="361E12C3" w14:textId="77777777" w:rsidR="00350E7B" w:rsidRPr="007D5493" w:rsidRDefault="00350E7B" w:rsidP="00342B33">
      <w:pPr>
        <w:ind w:firstLine="420"/>
        <w:rPr>
          <w:rFonts w:ascii="宋体" w:eastAsia="宋体" w:hAnsi="宋体"/>
        </w:rPr>
      </w:pPr>
      <w:r w:rsidRPr="007D5493">
        <w:rPr>
          <w:rFonts w:ascii="宋体" w:eastAsia="宋体" w:hAnsi="宋体" w:hint="eastAsia"/>
        </w:rPr>
        <w:t>A、</w:t>
      </w:r>
      <w:r>
        <w:rPr>
          <w:rFonts w:ascii="宋体" w:eastAsia="宋体" w:hAnsi="宋体" w:hint="eastAsia"/>
        </w:rPr>
        <w:t>堵转</w:t>
      </w:r>
      <w:r w:rsidRPr="007D5493">
        <w:rPr>
          <w:rFonts w:ascii="宋体" w:eastAsia="宋体" w:hAnsi="宋体" w:hint="eastAsia"/>
        </w:rPr>
        <w:t xml:space="preserve">   </w:t>
      </w:r>
      <w:r>
        <w:rPr>
          <w:rFonts w:ascii="宋体" w:eastAsia="宋体" w:hAnsi="宋体" w:hint="eastAsia"/>
        </w:rPr>
        <w:t xml:space="preserve"> </w:t>
      </w:r>
      <w:r w:rsidRPr="007D5493">
        <w:rPr>
          <w:rFonts w:ascii="宋体" w:eastAsia="宋体" w:hAnsi="宋体" w:hint="eastAsia"/>
        </w:rPr>
        <w:t xml:space="preserve">  </w:t>
      </w:r>
      <w:r>
        <w:rPr>
          <w:rFonts w:ascii="宋体" w:eastAsia="宋体" w:hAnsi="宋体" w:hint="eastAsia"/>
        </w:rPr>
        <w:t xml:space="preserve"> </w:t>
      </w:r>
      <w:r w:rsidRPr="007D5493">
        <w:rPr>
          <w:rFonts w:ascii="宋体" w:eastAsia="宋体" w:hAnsi="宋体" w:hint="eastAsia"/>
        </w:rPr>
        <w:t>B、</w:t>
      </w:r>
      <w:r w:rsidRPr="00342B33">
        <w:rPr>
          <w:rFonts w:ascii="宋体" w:eastAsia="宋体" w:hAnsi="宋体" w:hint="eastAsia"/>
        </w:rPr>
        <w:t>振动</w:t>
      </w:r>
      <w:r w:rsidRPr="007D5493">
        <w:rPr>
          <w:rFonts w:ascii="宋体" w:eastAsia="宋体" w:hAnsi="宋体" w:hint="eastAsia"/>
        </w:rPr>
        <w:t xml:space="preserve">    </w:t>
      </w:r>
      <w:r>
        <w:rPr>
          <w:rFonts w:ascii="宋体" w:eastAsia="宋体" w:hAnsi="宋体" w:hint="eastAsia"/>
        </w:rPr>
        <w:t xml:space="preserve">  </w:t>
      </w:r>
      <w:r w:rsidRPr="007D5493">
        <w:rPr>
          <w:rFonts w:ascii="宋体" w:eastAsia="宋体" w:hAnsi="宋体" w:hint="eastAsia"/>
        </w:rPr>
        <w:t xml:space="preserve"> C、</w:t>
      </w:r>
      <w:proofErr w:type="gramStart"/>
      <w:r>
        <w:rPr>
          <w:rFonts w:ascii="宋体" w:eastAsia="宋体" w:hAnsi="宋体" w:hint="eastAsia"/>
        </w:rPr>
        <w:t>失压</w:t>
      </w:r>
      <w:proofErr w:type="gramEnd"/>
      <w:r w:rsidRPr="007D5493">
        <w:rPr>
          <w:rFonts w:ascii="宋体" w:eastAsia="宋体" w:hAnsi="宋体" w:hint="eastAsia"/>
        </w:rPr>
        <w:t xml:space="preserve">   </w:t>
      </w:r>
      <w:r>
        <w:rPr>
          <w:rFonts w:ascii="宋体" w:eastAsia="宋体" w:hAnsi="宋体" w:hint="eastAsia"/>
        </w:rPr>
        <w:t xml:space="preserve"> </w:t>
      </w:r>
      <w:r w:rsidRPr="007D5493">
        <w:rPr>
          <w:rFonts w:ascii="宋体" w:eastAsia="宋体" w:hAnsi="宋体" w:hint="eastAsia"/>
        </w:rPr>
        <w:t xml:space="preserve"> </w:t>
      </w:r>
      <w:r>
        <w:rPr>
          <w:rFonts w:ascii="宋体" w:eastAsia="宋体" w:hAnsi="宋体" w:hint="eastAsia"/>
        </w:rPr>
        <w:t xml:space="preserve"> </w:t>
      </w:r>
      <w:r w:rsidRPr="007D5493">
        <w:rPr>
          <w:rFonts w:ascii="宋体" w:eastAsia="宋体" w:hAnsi="宋体" w:hint="eastAsia"/>
        </w:rPr>
        <w:t xml:space="preserve"> D、</w:t>
      </w:r>
      <w:r>
        <w:rPr>
          <w:rFonts w:ascii="宋体" w:eastAsia="宋体" w:hAnsi="宋体" w:hint="eastAsia"/>
        </w:rPr>
        <w:t>漏电</w:t>
      </w:r>
    </w:p>
    <w:p w14:paraId="361E12C4" w14:textId="77777777" w:rsidR="00350E7B" w:rsidRPr="00342B33" w:rsidRDefault="00350E7B" w:rsidP="00342B33">
      <w:pPr>
        <w:ind w:firstLine="420"/>
        <w:rPr>
          <w:rFonts w:ascii="宋体" w:eastAsia="宋体" w:hAnsi="宋体"/>
        </w:rPr>
      </w:pPr>
      <w:r w:rsidRPr="007D5493">
        <w:rPr>
          <w:rFonts w:ascii="宋体" w:eastAsia="宋体" w:hAnsi="宋体" w:hint="eastAsia"/>
        </w:rPr>
        <w:t>19．</w:t>
      </w:r>
      <w:r w:rsidRPr="00342B33">
        <w:rPr>
          <w:rFonts w:ascii="宋体" w:eastAsia="宋体" w:hAnsi="宋体" w:hint="eastAsia"/>
        </w:rPr>
        <w:t>在技能培训进行示范操作时应注意：放慢操作速度、分解演示、（     ）、重点演示、边演示边讲解、实物演示。</w:t>
      </w:r>
    </w:p>
    <w:p w14:paraId="361E12C5" w14:textId="77777777" w:rsidR="00350E7B" w:rsidRPr="007D5493" w:rsidRDefault="00350E7B" w:rsidP="00342B33">
      <w:pPr>
        <w:ind w:firstLine="420"/>
        <w:rPr>
          <w:rFonts w:ascii="宋体" w:eastAsia="宋体" w:hAnsi="宋体"/>
        </w:rPr>
      </w:pPr>
      <w:r w:rsidRPr="00342B33">
        <w:rPr>
          <w:rFonts w:ascii="宋体" w:eastAsia="宋体" w:hAnsi="宋体"/>
        </w:rPr>
        <w:t>A</w:t>
      </w:r>
      <w:r w:rsidRPr="00342B33">
        <w:rPr>
          <w:rFonts w:ascii="宋体" w:eastAsia="宋体" w:hAnsi="宋体" w:hint="eastAsia"/>
        </w:rPr>
        <w:t xml:space="preserve">、教具演示     </w:t>
      </w:r>
      <w:r w:rsidRPr="00342B33">
        <w:rPr>
          <w:rFonts w:ascii="宋体" w:eastAsia="宋体" w:hAnsi="宋体"/>
        </w:rPr>
        <w:t>B</w:t>
      </w:r>
      <w:r w:rsidRPr="00342B33">
        <w:rPr>
          <w:rFonts w:ascii="宋体" w:eastAsia="宋体" w:hAnsi="宋体" w:hint="eastAsia"/>
        </w:rPr>
        <w:t xml:space="preserve">、动画演示     </w:t>
      </w:r>
      <w:r w:rsidRPr="00342B33">
        <w:rPr>
          <w:rFonts w:ascii="宋体" w:eastAsia="宋体" w:hAnsi="宋体"/>
        </w:rPr>
        <w:t>C</w:t>
      </w:r>
      <w:r w:rsidRPr="00342B33">
        <w:rPr>
          <w:rFonts w:ascii="宋体" w:eastAsia="宋体" w:hAnsi="宋体" w:hint="eastAsia"/>
        </w:rPr>
        <w:t xml:space="preserve">、模型演示     </w:t>
      </w:r>
      <w:r w:rsidRPr="00342B33">
        <w:rPr>
          <w:rFonts w:ascii="宋体" w:eastAsia="宋体" w:hAnsi="宋体"/>
        </w:rPr>
        <w:t>D</w:t>
      </w:r>
      <w:r w:rsidRPr="00342B33">
        <w:rPr>
          <w:rFonts w:ascii="宋体" w:eastAsia="宋体" w:hAnsi="宋体" w:hint="eastAsia"/>
        </w:rPr>
        <w:t xml:space="preserve">、重复演示   </w:t>
      </w:r>
    </w:p>
    <w:p w14:paraId="361E12C6" w14:textId="77777777" w:rsidR="00350E7B" w:rsidRPr="007D5493" w:rsidRDefault="00350E7B" w:rsidP="00342B33">
      <w:pPr>
        <w:ind w:firstLine="420"/>
        <w:rPr>
          <w:rFonts w:ascii="宋体" w:eastAsia="宋体" w:hAnsi="宋体"/>
        </w:rPr>
      </w:pPr>
      <w:r w:rsidRPr="007D5493">
        <w:rPr>
          <w:rFonts w:ascii="宋体" w:eastAsia="宋体" w:hAnsi="宋体" w:hint="eastAsia"/>
        </w:rPr>
        <w:t>20．</w:t>
      </w:r>
      <w:r w:rsidRPr="00342B33">
        <w:rPr>
          <w:rFonts w:ascii="宋体" w:eastAsia="宋体" w:hAnsi="宋体" w:hint="eastAsia"/>
        </w:rPr>
        <w:t>对使用中的电气设备，应定期测试其绝缘电阻和（     ），进行耐压试验。</w:t>
      </w:r>
    </w:p>
    <w:p w14:paraId="361E12C7" w14:textId="77777777" w:rsidR="00350E7B" w:rsidRPr="007D5493" w:rsidRDefault="00350E7B" w:rsidP="00342B33">
      <w:pPr>
        <w:ind w:firstLine="420"/>
        <w:rPr>
          <w:rFonts w:ascii="宋体" w:eastAsia="宋体" w:hAnsi="宋体"/>
        </w:rPr>
      </w:pPr>
      <w:r w:rsidRPr="007D5493">
        <w:rPr>
          <w:rFonts w:ascii="宋体" w:eastAsia="宋体" w:hAnsi="宋体" w:hint="eastAsia"/>
        </w:rPr>
        <w:t>A、</w:t>
      </w:r>
      <w:r>
        <w:rPr>
          <w:rFonts w:ascii="宋体" w:eastAsia="宋体" w:hAnsi="宋体" w:hint="eastAsia"/>
        </w:rPr>
        <w:t>工作电流</w:t>
      </w:r>
      <w:r w:rsidRPr="007D5493">
        <w:rPr>
          <w:rFonts w:ascii="宋体" w:eastAsia="宋体" w:hAnsi="宋体" w:hint="eastAsia"/>
        </w:rPr>
        <w:t xml:space="preserve">     B、</w:t>
      </w:r>
      <w:r w:rsidRPr="00342B33">
        <w:rPr>
          <w:rFonts w:ascii="宋体" w:eastAsia="宋体" w:hAnsi="宋体" w:hint="eastAsia"/>
        </w:rPr>
        <w:t>接地电阻</w:t>
      </w:r>
      <w:r w:rsidRPr="007D5493">
        <w:rPr>
          <w:rFonts w:ascii="宋体" w:eastAsia="宋体" w:hAnsi="宋体" w:hint="eastAsia"/>
        </w:rPr>
        <w:t xml:space="preserve">     C、</w:t>
      </w:r>
      <w:r>
        <w:rPr>
          <w:rFonts w:ascii="宋体" w:eastAsia="宋体" w:hAnsi="宋体" w:hint="eastAsia"/>
        </w:rPr>
        <w:t>机械强度</w:t>
      </w:r>
      <w:r w:rsidRPr="007D5493">
        <w:rPr>
          <w:rFonts w:ascii="宋体" w:eastAsia="宋体" w:hAnsi="宋体" w:hint="eastAsia"/>
        </w:rPr>
        <w:t xml:space="preserve">     D、</w:t>
      </w:r>
      <w:r>
        <w:rPr>
          <w:rFonts w:ascii="宋体" w:eastAsia="宋体" w:hAnsi="宋体" w:hint="eastAsia"/>
        </w:rPr>
        <w:t>电机转速</w:t>
      </w:r>
    </w:p>
    <w:p w14:paraId="361E12C8" w14:textId="77777777" w:rsidR="00350E7B" w:rsidRPr="007D5493" w:rsidRDefault="00350E7B" w:rsidP="00342B33">
      <w:pPr>
        <w:ind w:firstLine="420"/>
        <w:rPr>
          <w:rFonts w:ascii="宋体" w:eastAsia="宋体" w:hAnsi="宋体"/>
        </w:rPr>
      </w:pPr>
    </w:p>
    <w:p w14:paraId="361E12C9" w14:textId="77777777" w:rsidR="00350E7B" w:rsidRPr="00342B33" w:rsidRDefault="00350E7B" w:rsidP="00342B33">
      <w:pPr>
        <w:keepLines/>
        <w:ind w:firstLineChars="0" w:firstLine="0"/>
        <w:rPr>
          <w:rFonts w:ascii="宋体" w:hAnsi="宋体"/>
          <w:b/>
        </w:rPr>
      </w:pPr>
      <w:r w:rsidRPr="00342B33">
        <w:rPr>
          <w:rFonts w:ascii="宋体" w:hAnsi="宋体" w:hint="eastAsia"/>
          <w:b/>
        </w:rPr>
        <w:t>二、多项选择题（第21～30题。请选择两个及以上正确答案，将相应字母填入括号内。每题错选或多选、少选均不得分，也</w:t>
      </w:r>
      <w:proofErr w:type="gramStart"/>
      <w:r w:rsidRPr="00342B33">
        <w:rPr>
          <w:rFonts w:ascii="宋体" w:hAnsi="宋体" w:hint="eastAsia"/>
          <w:b/>
        </w:rPr>
        <w:t>不</w:t>
      </w:r>
      <w:proofErr w:type="gramEnd"/>
      <w:r w:rsidRPr="00342B33">
        <w:rPr>
          <w:rFonts w:ascii="宋体" w:hAnsi="宋体" w:hint="eastAsia"/>
          <w:b/>
        </w:rPr>
        <w:t>倒扣分。每题2分，共20分。）</w:t>
      </w:r>
    </w:p>
    <w:p w14:paraId="361E12CA" w14:textId="77777777" w:rsidR="00350E7B" w:rsidRPr="007D5493" w:rsidRDefault="00350E7B" w:rsidP="00342B33">
      <w:pPr>
        <w:ind w:firstLine="420"/>
        <w:rPr>
          <w:rFonts w:ascii="宋体" w:eastAsia="宋体" w:hAnsi="宋体"/>
        </w:rPr>
      </w:pPr>
      <w:r w:rsidRPr="007D5493">
        <w:rPr>
          <w:rFonts w:ascii="宋体" w:eastAsia="宋体" w:hAnsi="宋体" w:hint="eastAsia"/>
        </w:rPr>
        <w:t>21.</w:t>
      </w:r>
      <w:r w:rsidRPr="007D5493">
        <w:rPr>
          <w:rFonts w:ascii="宋体" w:eastAsia="宋体" w:hAnsi="宋体"/>
        </w:rPr>
        <w:t xml:space="preserve"> </w:t>
      </w:r>
      <w:r w:rsidRPr="007D5493">
        <w:rPr>
          <w:rFonts w:ascii="宋体" w:eastAsia="宋体" w:hAnsi="宋体" w:hint="eastAsia"/>
        </w:rPr>
        <w:t>下面所描述的事情中属于工作认真负责的是(    )。</w:t>
      </w:r>
    </w:p>
    <w:p w14:paraId="361E12CB" w14:textId="77777777" w:rsidR="00350E7B" w:rsidRPr="007D5493"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w:t>
      </w:r>
      <w:r w:rsidRPr="00342B33">
        <w:rPr>
          <w:rFonts w:ascii="宋体" w:eastAsia="宋体" w:hAnsi="宋体" w:hint="eastAsia"/>
        </w:rPr>
        <w:t>领导说什么就做什么</w:t>
      </w:r>
      <w:r w:rsidRPr="007D5493">
        <w:rPr>
          <w:rFonts w:ascii="宋体" w:eastAsia="宋体" w:hAnsi="宋体" w:hint="eastAsia"/>
        </w:rPr>
        <w:t xml:space="preserve">     </w:t>
      </w:r>
      <w:r w:rsidRPr="007D5493">
        <w:rPr>
          <w:rFonts w:ascii="宋体" w:eastAsia="宋体" w:hAnsi="宋体"/>
        </w:rPr>
        <w:t>B</w:t>
      </w:r>
      <w:r w:rsidRPr="007D5493">
        <w:rPr>
          <w:rFonts w:ascii="宋体" w:eastAsia="宋体" w:hAnsi="宋体" w:hint="eastAsia"/>
        </w:rPr>
        <w:t xml:space="preserve">、下班前做好安全检查    </w:t>
      </w:r>
    </w:p>
    <w:p w14:paraId="361E12CC" w14:textId="77777777" w:rsidR="00350E7B" w:rsidRPr="007D5493" w:rsidRDefault="00350E7B" w:rsidP="00342B33">
      <w:pPr>
        <w:ind w:firstLine="420"/>
        <w:rPr>
          <w:rFonts w:ascii="宋体" w:eastAsia="宋体" w:hAnsi="宋体"/>
        </w:rPr>
      </w:pPr>
      <w:r w:rsidRPr="007D5493">
        <w:rPr>
          <w:rFonts w:ascii="宋体" w:eastAsia="宋体" w:hAnsi="宋体"/>
        </w:rPr>
        <w:t>C</w:t>
      </w:r>
      <w:r w:rsidRPr="007D5493">
        <w:rPr>
          <w:rFonts w:ascii="宋体" w:eastAsia="宋体" w:hAnsi="宋体" w:hint="eastAsia"/>
        </w:rPr>
        <w:t xml:space="preserve">、上班前做好充分准备     </w:t>
      </w:r>
      <w:r w:rsidRPr="007D5493">
        <w:rPr>
          <w:rFonts w:ascii="宋体" w:eastAsia="宋体" w:hAnsi="宋体"/>
        </w:rPr>
        <w:t>D</w:t>
      </w:r>
      <w:r w:rsidRPr="007D5493">
        <w:rPr>
          <w:rFonts w:ascii="宋体" w:eastAsia="宋体" w:hAnsi="宋体" w:hint="eastAsia"/>
        </w:rPr>
        <w:t xml:space="preserve">、工作中集中注意力      </w:t>
      </w:r>
    </w:p>
    <w:p w14:paraId="361E12CD" w14:textId="77777777" w:rsidR="00350E7B" w:rsidRPr="007D5493" w:rsidRDefault="00350E7B" w:rsidP="00342B33">
      <w:pPr>
        <w:ind w:firstLine="420"/>
        <w:rPr>
          <w:rFonts w:ascii="宋体" w:eastAsia="宋体" w:hAnsi="宋体"/>
        </w:rPr>
      </w:pPr>
      <w:r w:rsidRPr="007D5493">
        <w:rPr>
          <w:rFonts w:ascii="宋体" w:eastAsia="宋体" w:hAnsi="宋体" w:hint="eastAsia"/>
        </w:rPr>
        <w:t>E、为了提高产量，减少加工工序</w:t>
      </w:r>
    </w:p>
    <w:p w14:paraId="361E12CE" w14:textId="77777777" w:rsidR="00350E7B" w:rsidRPr="007D5493" w:rsidRDefault="00350E7B" w:rsidP="00342B33">
      <w:pPr>
        <w:ind w:firstLine="420"/>
        <w:rPr>
          <w:rFonts w:ascii="宋体" w:eastAsia="宋体" w:hAnsi="宋体"/>
        </w:rPr>
      </w:pPr>
      <w:r w:rsidRPr="007D5493">
        <w:rPr>
          <w:rFonts w:ascii="宋体" w:eastAsia="宋体" w:hAnsi="宋体" w:hint="eastAsia"/>
        </w:rPr>
        <w:t>22. 三相异步电动机改变旋转磁场转向的方法是(    )。</w:t>
      </w:r>
    </w:p>
    <w:p w14:paraId="361E12CF" w14:textId="77777777" w:rsidR="00350E7B" w:rsidRPr="007D5493"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 xml:space="preserve">、任意调换三根电源线     </w:t>
      </w:r>
      <w:r w:rsidRPr="007D5493">
        <w:rPr>
          <w:rFonts w:ascii="宋体" w:eastAsia="宋体" w:hAnsi="宋体"/>
        </w:rPr>
        <w:t>B</w:t>
      </w:r>
      <w:r w:rsidRPr="007D5493">
        <w:rPr>
          <w:rFonts w:ascii="宋体" w:eastAsia="宋体" w:hAnsi="宋体" w:hint="eastAsia"/>
        </w:rPr>
        <w:t xml:space="preserve">、任意调换两根电源线     </w:t>
      </w:r>
    </w:p>
    <w:p w14:paraId="361E12D0" w14:textId="77777777" w:rsidR="00350E7B" w:rsidRPr="007D5493" w:rsidRDefault="00350E7B" w:rsidP="00342B33">
      <w:pPr>
        <w:ind w:firstLine="420"/>
        <w:rPr>
          <w:rFonts w:ascii="宋体" w:eastAsia="宋体" w:hAnsi="宋体"/>
        </w:rPr>
      </w:pPr>
      <w:r w:rsidRPr="007D5493">
        <w:rPr>
          <w:rFonts w:ascii="宋体" w:eastAsia="宋体" w:hAnsi="宋体"/>
        </w:rPr>
        <w:t>C</w:t>
      </w:r>
      <w:r w:rsidRPr="007D5493">
        <w:rPr>
          <w:rFonts w:ascii="宋体" w:eastAsia="宋体" w:hAnsi="宋体" w:hint="eastAsia"/>
        </w:rPr>
        <w:t xml:space="preserve">、调换相线和零线     </w:t>
      </w:r>
      <w:r w:rsidRPr="007D5493">
        <w:rPr>
          <w:rFonts w:ascii="宋体" w:eastAsia="宋体" w:hAnsi="宋体"/>
        </w:rPr>
        <w:t>D</w:t>
      </w:r>
      <w:r w:rsidRPr="007D5493">
        <w:rPr>
          <w:rFonts w:ascii="宋体" w:eastAsia="宋体" w:hAnsi="宋体" w:hint="eastAsia"/>
        </w:rPr>
        <w:t xml:space="preserve">、改变电源的相序      E、改变电流的方向    </w:t>
      </w:r>
    </w:p>
    <w:p w14:paraId="361E12D1" w14:textId="77777777" w:rsidR="00350E7B" w:rsidRPr="007D5493" w:rsidRDefault="00350E7B" w:rsidP="00342B33">
      <w:pPr>
        <w:ind w:firstLine="420"/>
        <w:rPr>
          <w:rFonts w:ascii="宋体" w:eastAsia="宋体" w:hAnsi="宋体"/>
        </w:rPr>
      </w:pPr>
      <w:r w:rsidRPr="007D5493">
        <w:rPr>
          <w:rFonts w:ascii="宋体" w:eastAsia="宋体" w:hAnsi="宋体" w:hint="eastAsia"/>
        </w:rPr>
        <w:t>23.</w:t>
      </w:r>
      <w:r w:rsidRPr="00342B33">
        <w:rPr>
          <w:rFonts w:ascii="宋体" w:eastAsia="宋体" w:hAnsi="宋体" w:hint="eastAsia"/>
        </w:rPr>
        <w:t xml:space="preserve"> PLC功能指令的类型很多，常用的有程序流程指令、传送与比较指令、四则运算指令、</w:t>
      </w:r>
      <w:r w:rsidRPr="007D5493">
        <w:rPr>
          <w:rFonts w:ascii="宋体" w:eastAsia="宋体" w:hAnsi="宋体" w:hint="eastAsia"/>
        </w:rPr>
        <w:t>(    )、高速处理指令、方便指令等等。</w:t>
      </w:r>
    </w:p>
    <w:p w14:paraId="361E12D2" w14:textId="77777777" w:rsidR="00350E7B" w:rsidRPr="007D5493"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w:t>
      </w:r>
      <w:r w:rsidRPr="00342B33">
        <w:rPr>
          <w:rFonts w:ascii="宋体" w:eastAsia="宋体" w:hAnsi="宋体" w:hint="eastAsia"/>
        </w:rPr>
        <w:t>循环移位指令</w:t>
      </w:r>
      <w:r w:rsidRPr="007D5493">
        <w:rPr>
          <w:rFonts w:ascii="宋体" w:eastAsia="宋体" w:hAnsi="宋体" w:hint="eastAsia"/>
        </w:rPr>
        <w:t xml:space="preserve">      </w:t>
      </w:r>
      <w:r w:rsidRPr="007D5493">
        <w:rPr>
          <w:rFonts w:ascii="宋体" w:eastAsia="宋体" w:hAnsi="宋体"/>
        </w:rPr>
        <w:t>B</w:t>
      </w:r>
      <w:r w:rsidRPr="007D5493">
        <w:rPr>
          <w:rFonts w:ascii="宋体" w:eastAsia="宋体" w:hAnsi="宋体" w:hint="eastAsia"/>
        </w:rPr>
        <w:t xml:space="preserve">、顺控指令     </w:t>
      </w:r>
      <w:r w:rsidRPr="007D5493">
        <w:rPr>
          <w:rFonts w:ascii="宋体" w:eastAsia="宋体" w:hAnsi="宋体"/>
        </w:rPr>
        <w:t>C</w:t>
      </w:r>
      <w:r w:rsidRPr="007D5493">
        <w:rPr>
          <w:rFonts w:ascii="宋体" w:eastAsia="宋体" w:hAnsi="宋体" w:hint="eastAsia"/>
        </w:rPr>
        <w:t xml:space="preserve">、计数指令     </w:t>
      </w:r>
    </w:p>
    <w:p w14:paraId="361E12D3" w14:textId="77777777" w:rsidR="00350E7B" w:rsidRPr="007D5493" w:rsidRDefault="00350E7B" w:rsidP="00342B33">
      <w:pPr>
        <w:ind w:firstLine="420"/>
        <w:rPr>
          <w:rFonts w:ascii="宋体" w:eastAsia="宋体" w:hAnsi="宋体"/>
        </w:rPr>
      </w:pPr>
      <w:r w:rsidRPr="007D5493">
        <w:rPr>
          <w:rFonts w:ascii="宋体" w:eastAsia="宋体" w:hAnsi="宋体"/>
        </w:rPr>
        <w:t>D</w:t>
      </w:r>
      <w:r w:rsidRPr="007D5493">
        <w:rPr>
          <w:rFonts w:ascii="宋体" w:eastAsia="宋体" w:hAnsi="宋体" w:hint="eastAsia"/>
        </w:rPr>
        <w:t>、数据处理指令      E、步进指令</w:t>
      </w:r>
    </w:p>
    <w:p w14:paraId="361E12D4" w14:textId="77777777" w:rsidR="00350E7B" w:rsidRPr="007D5493" w:rsidRDefault="00350E7B" w:rsidP="00342B33">
      <w:pPr>
        <w:ind w:firstLine="420"/>
        <w:rPr>
          <w:rFonts w:ascii="宋体" w:eastAsia="宋体" w:hAnsi="宋体"/>
        </w:rPr>
      </w:pPr>
      <w:r w:rsidRPr="007D5493">
        <w:rPr>
          <w:rFonts w:ascii="宋体" w:eastAsia="宋体" w:hAnsi="宋体" w:hint="eastAsia"/>
        </w:rPr>
        <w:t xml:space="preserve">24. </w:t>
      </w:r>
      <w:r w:rsidRPr="00342B33">
        <w:rPr>
          <w:rFonts w:ascii="宋体" w:eastAsia="宋体" w:hAnsi="宋体"/>
        </w:rPr>
        <w:t>在FX2N系列PLC中，传送指令MOV  K1X0  K1Y0的功能是将输入端X0~X3 的状态送到输出端(    )中</w:t>
      </w:r>
      <w:r w:rsidRPr="007D5493">
        <w:rPr>
          <w:rFonts w:ascii="宋体" w:eastAsia="宋体" w:hAnsi="宋体" w:hint="eastAsia"/>
        </w:rPr>
        <w:t>。</w:t>
      </w:r>
    </w:p>
    <w:p w14:paraId="361E12D5" w14:textId="77777777" w:rsidR="00350E7B" w:rsidRPr="007D5493"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 xml:space="preserve">、Y0     </w:t>
      </w:r>
      <w:r w:rsidRPr="007D5493">
        <w:rPr>
          <w:rFonts w:ascii="宋体" w:eastAsia="宋体" w:hAnsi="宋体"/>
        </w:rPr>
        <w:t>B</w:t>
      </w:r>
      <w:r w:rsidRPr="007D5493">
        <w:rPr>
          <w:rFonts w:ascii="宋体" w:eastAsia="宋体" w:hAnsi="宋体" w:hint="eastAsia"/>
        </w:rPr>
        <w:t xml:space="preserve">、Y1     </w:t>
      </w:r>
      <w:r w:rsidRPr="007D5493">
        <w:rPr>
          <w:rFonts w:ascii="宋体" w:eastAsia="宋体" w:hAnsi="宋体"/>
        </w:rPr>
        <w:t>C</w:t>
      </w:r>
      <w:r w:rsidRPr="007D5493">
        <w:rPr>
          <w:rFonts w:ascii="宋体" w:eastAsia="宋体" w:hAnsi="宋体" w:hint="eastAsia"/>
        </w:rPr>
        <w:t xml:space="preserve">、Y2     </w:t>
      </w:r>
      <w:r w:rsidRPr="007D5493">
        <w:rPr>
          <w:rFonts w:ascii="宋体" w:eastAsia="宋体" w:hAnsi="宋体"/>
        </w:rPr>
        <w:t>D</w:t>
      </w:r>
      <w:r w:rsidRPr="007D5493">
        <w:rPr>
          <w:rFonts w:ascii="宋体" w:eastAsia="宋体" w:hAnsi="宋体" w:hint="eastAsia"/>
        </w:rPr>
        <w:t>、Y3      E、Y4</w:t>
      </w:r>
    </w:p>
    <w:p w14:paraId="361E12D6" w14:textId="77777777" w:rsidR="00350E7B" w:rsidRPr="00342B33" w:rsidRDefault="00350E7B" w:rsidP="00342B33">
      <w:pPr>
        <w:ind w:firstLine="420"/>
        <w:rPr>
          <w:rFonts w:ascii="宋体" w:eastAsia="宋体" w:hAnsi="宋体"/>
        </w:rPr>
      </w:pPr>
      <w:r w:rsidRPr="007D5493">
        <w:rPr>
          <w:rFonts w:ascii="宋体" w:eastAsia="宋体" w:hAnsi="宋体" w:hint="eastAsia"/>
        </w:rPr>
        <w:t>25.</w:t>
      </w:r>
      <w:r w:rsidRPr="00342B33">
        <w:rPr>
          <w:rFonts w:ascii="宋体" w:eastAsia="宋体" w:hAnsi="宋体"/>
        </w:rPr>
        <w:t xml:space="preserve"> FX2N</w:t>
      </w:r>
      <w:r w:rsidRPr="00342B33">
        <w:rPr>
          <w:rFonts w:ascii="宋体" w:eastAsia="宋体" w:hAnsi="宋体" w:hint="eastAsia"/>
        </w:rPr>
        <w:t>-4AD模拟量输入模块接线时采取</w:t>
      </w:r>
      <w:r w:rsidRPr="00342B33">
        <w:rPr>
          <w:rFonts w:ascii="宋体" w:eastAsia="宋体" w:hAnsi="宋体"/>
        </w:rPr>
        <w:t>(    )</w:t>
      </w:r>
      <w:r w:rsidRPr="00342B33">
        <w:rPr>
          <w:rFonts w:ascii="宋体" w:eastAsia="宋体" w:hAnsi="宋体" w:hint="eastAsia"/>
        </w:rPr>
        <w:t>措施，可以提高抗干扰能力。</w:t>
      </w:r>
    </w:p>
    <w:p w14:paraId="361E12D7" w14:textId="77777777" w:rsidR="00350E7B" w:rsidRDefault="00350E7B" w:rsidP="00342B33">
      <w:pPr>
        <w:ind w:firstLine="420"/>
        <w:rPr>
          <w:rFonts w:ascii="宋体" w:eastAsia="宋体" w:hAnsi="宋体"/>
        </w:rPr>
      </w:pPr>
      <w:r w:rsidRPr="007D5493">
        <w:rPr>
          <w:rFonts w:ascii="宋体" w:eastAsia="宋体" w:hAnsi="宋体"/>
        </w:rPr>
        <w:lastRenderedPageBreak/>
        <w:t>A</w:t>
      </w:r>
      <w:r w:rsidRPr="007D5493">
        <w:rPr>
          <w:rFonts w:ascii="宋体" w:eastAsia="宋体" w:hAnsi="宋体" w:hint="eastAsia"/>
        </w:rPr>
        <w:t>、</w:t>
      </w:r>
      <w:r>
        <w:rPr>
          <w:rFonts w:ascii="宋体" w:eastAsia="宋体" w:hAnsi="宋体" w:hint="eastAsia"/>
        </w:rPr>
        <w:t>在</w:t>
      </w:r>
      <w:r w:rsidRPr="00342B33">
        <w:rPr>
          <w:rFonts w:ascii="宋体" w:eastAsia="宋体" w:hAnsi="宋体"/>
        </w:rPr>
        <w:t>V</w:t>
      </w:r>
      <w:r w:rsidRPr="00342B33">
        <w:rPr>
          <w:rFonts w:ascii="宋体" w:eastAsia="宋体" w:hAnsi="宋体" w:hint="eastAsia"/>
        </w:rPr>
        <w:t>+</w:t>
      </w:r>
      <w:r>
        <w:rPr>
          <w:rFonts w:ascii="宋体" w:eastAsia="宋体" w:hAnsi="宋体" w:hint="eastAsia"/>
        </w:rPr>
        <w:t>与</w:t>
      </w:r>
      <w:r w:rsidRPr="00342B33">
        <w:rPr>
          <w:rFonts w:ascii="宋体" w:eastAsia="宋体" w:hAnsi="宋体"/>
        </w:rPr>
        <w:t>VI</w:t>
      </w:r>
      <w:r>
        <w:rPr>
          <w:rFonts w:ascii="宋体" w:eastAsia="宋体" w:hAnsi="宋体" w:hint="eastAsia"/>
        </w:rPr>
        <w:t>-之间接一个小电容</w:t>
      </w:r>
      <w:r w:rsidRPr="007D5493">
        <w:rPr>
          <w:rFonts w:ascii="宋体" w:eastAsia="宋体" w:hAnsi="宋体" w:hint="eastAsia"/>
        </w:rPr>
        <w:t xml:space="preserve">     </w:t>
      </w:r>
      <w:r w:rsidRPr="007D5493">
        <w:rPr>
          <w:rFonts w:ascii="宋体" w:eastAsia="宋体" w:hAnsi="宋体"/>
        </w:rPr>
        <w:t>B</w:t>
      </w:r>
      <w:r w:rsidRPr="007D5493">
        <w:rPr>
          <w:rFonts w:ascii="宋体" w:eastAsia="宋体" w:hAnsi="宋体" w:hint="eastAsia"/>
        </w:rPr>
        <w:t>、</w:t>
      </w:r>
      <w:r>
        <w:rPr>
          <w:rFonts w:ascii="宋体" w:eastAsia="宋体" w:hAnsi="宋体" w:hint="eastAsia"/>
        </w:rPr>
        <w:t>连接</w:t>
      </w:r>
      <w:r w:rsidRPr="00342B33">
        <w:rPr>
          <w:rFonts w:ascii="宋体" w:eastAsia="宋体" w:hAnsi="宋体"/>
        </w:rPr>
        <w:t>V</w:t>
      </w:r>
      <w:r w:rsidRPr="00342B33">
        <w:rPr>
          <w:rFonts w:ascii="宋体" w:eastAsia="宋体" w:hAnsi="宋体" w:hint="eastAsia"/>
        </w:rPr>
        <w:t>+</w:t>
      </w:r>
      <w:r>
        <w:rPr>
          <w:rFonts w:ascii="宋体" w:eastAsia="宋体" w:hAnsi="宋体" w:hint="eastAsia"/>
        </w:rPr>
        <w:t>与</w:t>
      </w:r>
      <w:r w:rsidRPr="00342B33">
        <w:rPr>
          <w:rFonts w:ascii="宋体" w:eastAsia="宋体" w:hAnsi="宋体"/>
        </w:rPr>
        <w:t>I</w:t>
      </w:r>
      <w:r w:rsidRPr="00342B33">
        <w:rPr>
          <w:rFonts w:ascii="宋体" w:eastAsia="宋体" w:hAnsi="宋体" w:hint="eastAsia"/>
        </w:rPr>
        <w:t>+两端</w:t>
      </w:r>
      <w:r w:rsidRPr="007D5493">
        <w:rPr>
          <w:rFonts w:ascii="宋体" w:eastAsia="宋体" w:hAnsi="宋体" w:hint="eastAsia"/>
        </w:rPr>
        <w:t xml:space="preserve">     </w:t>
      </w:r>
    </w:p>
    <w:p w14:paraId="361E12D8" w14:textId="77777777" w:rsidR="00350E7B" w:rsidRDefault="00350E7B" w:rsidP="00342B33">
      <w:pPr>
        <w:ind w:firstLine="420"/>
        <w:rPr>
          <w:rFonts w:ascii="宋体" w:eastAsia="宋体" w:hAnsi="宋体"/>
        </w:rPr>
      </w:pPr>
      <w:r w:rsidRPr="007D5493">
        <w:rPr>
          <w:rFonts w:ascii="宋体" w:eastAsia="宋体" w:hAnsi="宋体"/>
        </w:rPr>
        <w:t>C</w:t>
      </w:r>
      <w:r w:rsidRPr="007D5493">
        <w:rPr>
          <w:rFonts w:ascii="宋体" w:eastAsia="宋体" w:hAnsi="宋体" w:hint="eastAsia"/>
        </w:rPr>
        <w:t>、</w:t>
      </w:r>
      <w:r>
        <w:rPr>
          <w:rFonts w:ascii="宋体" w:eastAsia="宋体" w:hAnsi="宋体" w:hint="eastAsia"/>
        </w:rPr>
        <w:t>连接</w:t>
      </w:r>
      <w:r w:rsidRPr="00342B33">
        <w:rPr>
          <w:rFonts w:ascii="宋体" w:eastAsia="宋体" w:hAnsi="宋体"/>
        </w:rPr>
        <w:t>V</w:t>
      </w:r>
      <w:r w:rsidRPr="00342B33">
        <w:rPr>
          <w:rFonts w:ascii="宋体" w:eastAsia="宋体" w:hAnsi="宋体" w:hint="eastAsia"/>
        </w:rPr>
        <w:t>+</w:t>
      </w:r>
      <w:r>
        <w:rPr>
          <w:rFonts w:ascii="宋体" w:eastAsia="宋体" w:hAnsi="宋体" w:hint="eastAsia"/>
        </w:rPr>
        <w:t>与</w:t>
      </w:r>
      <w:r w:rsidRPr="00342B33">
        <w:rPr>
          <w:rFonts w:ascii="宋体" w:eastAsia="宋体" w:hAnsi="宋体" w:hint="eastAsia"/>
        </w:rPr>
        <w:t>FG两端</w:t>
      </w:r>
      <w:r w:rsidRPr="007D5493">
        <w:rPr>
          <w:rFonts w:ascii="宋体" w:eastAsia="宋体" w:hAnsi="宋体" w:hint="eastAsia"/>
        </w:rPr>
        <w:t xml:space="preserve">     </w:t>
      </w:r>
      <w:r w:rsidRPr="007D5493">
        <w:rPr>
          <w:rFonts w:ascii="宋体" w:eastAsia="宋体" w:hAnsi="宋体"/>
        </w:rPr>
        <w:t>D</w:t>
      </w:r>
      <w:r w:rsidRPr="007D5493">
        <w:rPr>
          <w:rFonts w:ascii="宋体" w:eastAsia="宋体" w:hAnsi="宋体" w:hint="eastAsia"/>
        </w:rPr>
        <w:t>、</w:t>
      </w:r>
      <w:r>
        <w:rPr>
          <w:rFonts w:ascii="宋体" w:eastAsia="宋体" w:hAnsi="宋体" w:hint="eastAsia"/>
        </w:rPr>
        <w:t>连接</w:t>
      </w:r>
      <w:r w:rsidRPr="00342B33">
        <w:rPr>
          <w:rFonts w:ascii="宋体" w:eastAsia="宋体" w:hAnsi="宋体" w:hint="eastAsia"/>
        </w:rPr>
        <w:t>FG与模块接地端</w:t>
      </w:r>
      <w:r w:rsidRPr="007D5493">
        <w:rPr>
          <w:rFonts w:ascii="宋体" w:eastAsia="宋体" w:hAnsi="宋体" w:hint="eastAsia"/>
        </w:rPr>
        <w:t xml:space="preserve">      </w:t>
      </w:r>
    </w:p>
    <w:p w14:paraId="361E12D9" w14:textId="77777777" w:rsidR="00350E7B" w:rsidRPr="007D5493" w:rsidRDefault="00350E7B" w:rsidP="00342B33">
      <w:pPr>
        <w:ind w:firstLine="420"/>
        <w:rPr>
          <w:rFonts w:ascii="宋体" w:eastAsia="宋体" w:hAnsi="宋体"/>
        </w:rPr>
      </w:pPr>
      <w:r w:rsidRPr="007D5493">
        <w:rPr>
          <w:rFonts w:ascii="宋体" w:eastAsia="宋体" w:hAnsi="宋体" w:hint="eastAsia"/>
        </w:rPr>
        <w:t>E、</w:t>
      </w:r>
      <w:r>
        <w:rPr>
          <w:rFonts w:ascii="宋体" w:eastAsia="宋体" w:hAnsi="宋体" w:hint="eastAsia"/>
        </w:rPr>
        <w:t>连接</w:t>
      </w:r>
      <w:r w:rsidRPr="00342B33">
        <w:rPr>
          <w:rFonts w:ascii="宋体" w:eastAsia="宋体" w:hAnsi="宋体" w:hint="eastAsia"/>
        </w:rPr>
        <w:t>模块接地端与PLC主单元的接地端</w:t>
      </w:r>
    </w:p>
    <w:p w14:paraId="361E12DA" w14:textId="77777777" w:rsidR="00350E7B" w:rsidRPr="00342B33" w:rsidRDefault="00350E7B" w:rsidP="00342B33">
      <w:pPr>
        <w:ind w:firstLine="420"/>
        <w:rPr>
          <w:rFonts w:ascii="宋体" w:eastAsia="宋体" w:hAnsi="宋体"/>
        </w:rPr>
      </w:pPr>
      <w:r w:rsidRPr="007D5493">
        <w:rPr>
          <w:rFonts w:ascii="宋体" w:eastAsia="宋体" w:hAnsi="宋体" w:hint="eastAsia"/>
        </w:rPr>
        <w:t>26.</w:t>
      </w:r>
      <w:r w:rsidRPr="00342B33">
        <w:rPr>
          <w:rFonts w:ascii="宋体" w:eastAsia="宋体" w:hAnsi="宋体"/>
        </w:rPr>
        <w:t xml:space="preserve"> 电阻式触摸屏</w:t>
      </w:r>
      <w:r w:rsidRPr="00342B33">
        <w:rPr>
          <w:rFonts w:ascii="宋体" w:eastAsia="宋体" w:hAnsi="宋体" w:hint="eastAsia"/>
        </w:rPr>
        <w:t>与</w:t>
      </w:r>
      <w:r w:rsidRPr="00342B33">
        <w:rPr>
          <w:rFonts w:ascii="宋体" w:eastAsia="宋体" w:hAnsi="宋体"/>
        </w:rPr>
        <w:t>电容式触摸屏</w:t>
      </w:r>
      <w:r w:rsidRPr="00342B33">
        <w:rPr>
          <w:rFonts w:ascii="宋体" w:eastAsia="宋体" w:hAnsi="宋体" w:hint="eastAsia"/>
        </w:rPr>
        <w:t>相比具有</w:t>
      </w:r>
      <w:r w:rsidRPr="00342B33">
        <w:rPr>
          <w:rFonts w:ascii="宋体" w:eastAsia="宋体" w:hAnsi="宋体"/>
        </w:rPr>
        <w:t>(    )</w:t>
      </w:r>
      <w:r w:rsidRPr="00342B33">
        <w:rPr>
          <w:rFonts w:ascii="宋体" w:eastAsia="宋体" w:hAnsi="宋体" w:hint="eastAsia"/>
        </w:rPr>
        <w:t>优点。</w:t>
      </w:r>
    </w:p>
    <w:p w14:paraId="361E12DB" w14:textId="77777777" w:rsidR="00350E7B" w:rsidRPr="007D5493"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w:t>
      </w:r>
      <w:r>
        <w:rPr>
          <w:rFonts w:ascii="宋体" w:eastAsia="宋体" w:hAnsi="宋体" w:hint="eastAsia"/>
        </w:rPr>
        <w:t>价格低</w:t>
      </w:r>
      <w:r w:rsidRPr="007D5493">
        <w:rPr>
          <w:rFonts w:ascii="宋体" w:eastAsia="宋体" w:hAnsi="宋体" w:hint="eastAsia"/>
        </w:rPr>
        <w:t xml:space="preserve">     </w:t>
      </w:r>
      <w:r w:rsidRPr="007D5493">
        <w:rPr>
          <w:rFonts w:ascii="宋体" w:eastAsia="宋体" w:hAnsi="宋体"/>
        </w:rPr>
        <w:t>B</w:t>
      </w:r>
      <w:r w:rsidRPr="007D5493">
        <w:rPr>
          <w:rFonts w:ascii="宋体" w:eastAsia="宋体" w:hAnsi="宋体" w:hint="eastAsia"/>
        </w:rPr>
        <w:t>、</w:t>
      </w:r>
      <w:r>
        <w:rPr>
          <w:rFonts w:ascii="宋体" w:eastAsia="宋体" w:hAnsi="宋体" w:hint="eastAsia"/>
        </w:rPr>
        <w:t>多点触控</w:t>
      </w:r>
      <w:r w:rsidRPr="007D5493">
        <w:rPr>
          <w:rFonts w:ascii="宋体" w:eastAsia="宋体" w:hAnsi="宋体" w:hint="eastAsia"/>
        </w:rPr>
        <w:t xml:space="preserve">     </w:t>
      </w:r>
      <w:r w:rsidRPr="007D5493">
        <w:rPr>
          <w:rFonts w:ascii="宋体" w:eastAsia="宋体" w:hAnsi="宋体"/>
        </w:rPr>
        <w:t>C</w:t>
      </w:r>
      <w:r w:rsidRPr="007D5493">
        <w:rPr>
          <w:rFonts w:ascii="宋体" w:eastAsia="宋体" w:hAnsi="宋体" w:hint="eastAsia"/>
        </w:rPr>
        <w:t>、</w:t>
      </w:r>
      <w:r>
        <w:rPr>
          <w:rFonts w:ascii="宋体" w:eastAsia="宋体" w:hAnsi="宋体" w:hint="eastAsia"/>
        </w:rPr>
        <w:t>耐潮湿</w:t>
      </w:r>
      <w:r w:rsidRPr="007D5493">
        <w:rPr>
          <w:rFonts w:ascii="宋体" w:eastAsia="宋体" w:hAnsi="宋体" w:hint="eastAsia"/>
        </w:rPr>
        <w:t xml:space="preserve">     </w:t>
      </w:r>
      <w:r w:rsidRPr="007D5493">
        <w:rPr>
          <w:rFonts w:ascii="宋体" w:eastAsia="宋体" w:hAnsi="宋体"/>
        </w:rPr>
        <w:t>D</w:t>
      </w:r>
      <w:r w:rsidRPr="007D5493">
        <w:rPr>
          <w:rFonts w:ascii="宋体" w:eastAsia="宋体" w:hAnsi="宋体" w:hint="eastAsia"/>
        </w:rPr>
        <w:t>、</w:t>
      </w:r>
      <w:r>
        <w:rPr>
          <w:rFonts w:ascii="宋体" w:eastAsia="宋体" w:hAnsi="宋体" w:hint="eastAsia"/>
        </w:rPr>
        <w:t>抗电磁干扰</w:t>
      </w:r>
      <w:r w:rsidRPr="007D5493">
        <w:rPr>
          <w:rFonts w:ascii="宋体" w:eastAsia="宋体" w:hAnsi="宋体" w:hint="eastAsia"/>
        </w:rPr>
        <w:t xml:space="preserve">      E、</w:t>
      </w:r>
      <w:r>
        <w:rPr>
          <w:rFonts w:ascii="宋体" w:eastAsia="宋体" w:hAnsi="宋体" w:hint="eastAsia"/>
        </w:rPr>
        <w:t>寿命长</w:t>
      </w:r>
    </w:p>
    <w:p w14:paraId="361E12DC" w14:textId="77777777" w:rsidR="00350E7B" w:rsidRPr="009C6290" w:rsidRDefault="00350E7B" w:rsidP="00342B33">
      <w:pPr>
        <w:ind w:firstLine="420"/>
        <w:rPr>
          <w:rFonts w:ascii="宋体" w:eastAsia="宋体" w:hAnsi="宋体"/>
        </w:rPr>
      </w:pPr>
      <w:r w:rsidRPr="007D5493">
        <w:rPr>
          <w:rFonts w:ascii="宋体" w:eastAsia="宋体" w:hAnsi="宋体" w:hint="eastAsia"/>
        </w:rPr>
        <w:t>27．</w:t>
      </w:r>
      <w:r w:rsidRPr="009C6290">
        <w:rPr>
          <w:rFonts w:ascii="宋体" w:eastAsia="宋体" w:hAnsi="宋体" w:hint="eastAsia"/>
        </w:rPr>
        <w:t>转速</w:t>
      </w:r>
      <w:proofErr w:type="gramStart"/>
      <w:r w:rsidRPr="009C6290">
        <w:rPr>
          <w:rFonts w:ascii="宋体" w:eastAsia="宋体" w:hAnsi="宋体" w:hint="eastAsia"/>
        </w:rPr>
        <w:t>电流双</w:t>
      </w:r>
      <w:proofErr w:type="gramEnd"/>
      <w:r w:rsidRPr="009C6290">
        <w:rPr>
          <w:rFonts w:ascii="宋体" w:eastAsia="宋体" w:hAnsi="宋体" w:hint="eastAsia"/>
        </w:rPr>
        <w:t>闭环直流调速系统</w:t>
      </w:r>
      <w:r>
        <w:rPr>
          <w:rFonts w:ascii="宋体" w:eastAsia="宋体" w:hAnsi="宋体" w:hint="eastAsia"/>
        </w:rPr>
        <w:t>由信号给定、速度调节器、</w:t>
      </w:r>
      <w:r w:rsidRPr="00342B33">
        <w:rPr>
          <w:rFonts w:ascii="宋体" w:eastAsia="宋体" w:hAnsi="宋体"/>
        </w:rPr>
        <w:t>(    )</w:t>
      </w:r>
      <w:r w:rsidRPr="00342B33">
        <w:rPr>
          <w:rFonts w:ascii="宋体" w:eastAsia="宋体" w:hAnsi="宋体" w:hint="eastAsia"/>
        </w:rPr>
        <w:t>等组成。</w:t>
      </w:r>
    </w:p>
    <w:p w14:paraId="361E12DD" w14:textId="77777777" w:rsidR="00350E7B"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w:t>
      </w:r>
      <w:r>
        <w:rPr>
          <w:rFonts w:ascii="宋体" w:eastAsia="宋体" w:hAnsi="宋体" w:hint="eastAsia"/>
        </w:rPr>
        <w:t>电压调节器</w:t>
      </w:r>
      <w:r w:rsidRPr="007D5493">
        <w:rPr>
          <w:rFonts w:ascii="宋体" w:eastAsia="宋体" w:hAnsi="宋体" w:hint="eastAsia"/>
        </w:rPr>
        <w:t xml:space="preserve">   </w:t>
      </w:r>
      <w:r>
        <w:rPr>
          <w:rFonts w:ascii="宋体" w:eastAsia="宋体" w:hAnsi="宋体" w:hint="eastAsia"/>
        </w:rPr>
        <w:t xml:space="preserve"> </w:t>
      </w:r>
      <w:r w:rsidRPr="007D5493">
        <w:rPr>
          <w:rFonts w:ascii="宋体" w:eastAsia="宋体" w:hAnsi="宋体" w:hint="eastAsia"/>
        </w:rPr>
        <w:t xml:space="preserve">  </w:t>
      </w:r>
      <w:r w:rsidRPr="007D5493">
        <w:rPr>
          <w:rFonts w:ascii="宋体" w:eastAsia="宋体" w:hAnsi="宋体"/>
        </w:rPr>
        <w:t>B</w:t>
      </w:r>
      <w:r w:rsidRPr="007D5493">
        <w:rPr>
          <w:rFonts w:ascii="宋体" w:eastAsia="宋体" w:hAnsi="宋体" w:hint="eastAsia"/>
        </w:rPr>
        <w:t>、</w:t>
      </w:r>
      <w:r>
        <w:rPr>
          <w:rFonts w:ascii="宋体" w:eastAsia="宋体" w:hAnsi="宋体" w:hint="eastAsia"/>
        </w:rPr>
        <w:t>电流调节器</w:t>
      </w:r>
      <w:r w:rsidRPr="007D5493">
        <w:rPr>
          <w:rFonts w:ascii="宋体" w:eastAsia="宋体" w:hAnsi="宋体" w:hint="eastAsia"/>
        </w:rPr>
        <w:t xml:space="preserve">     </w:t>
      </w:r>
      <w:r w:rsidRPr="007D5493">
        <w:rPr>
          <w:rFonts w:ascii="宋体" w:eastAsia="宋体" w:hAnsi="宋体"/>
        </w:rPr>
        <w:t>C</w:t>
      </w:r>
      <w:r w:rsidRPr="007D5493">
        <w:rPr>
          <w:rFonts w:ascii="宋体" w:eastAsia="宋体" w:hAnsi="宋体" w:hint="eastAsia"/>
        </w:rPr>
        <w:t>、</w:t>
      </w:r>
      <w:r>
        <w:rPr>
          <w:rFonts w:ascii="宋体" w:eastAsia="宋体" w:hAnsi="宋体" w:hint="eastAsia"/>
        </w:rPr>
        <w:t>晶闸管触发器</w:t>
      </w:r>
      <w:r w:rsidRPr="007D5493">
        <w:rPr>
          <w:rFonts w:ascii="宋体" w:eastAsia="宋体" w:hAnsi="宋体" w:hint="eastAsia"/>
        </w:rPr>
        <w:t xml:space="preserve">     </w:t>
      </w:r>
    </w:p>
    <w:p w14:paraId="361E12DE" w14:textId="77777777" w:rsidR="00350E7B" w:rsidRPr="007D5493" w:rsidRDefault="00350E7B" w:rsidP="00342B33">
      <w:pPr>
        <w:ind w:firstLine="420"/>
        <w:rPr>
          <w:rFonts w:ascii="宋体" w:eastAsia="宋体" w:hAnsi="宋体"/>
        </w:rPr>
      </w:pPr>
      <w:r w:rsidRPr="007D5493">
        <w:rPr>
          <w:rFonts w:ascii="宋体" w:eastAsia="宋体" w:hAnsi="宋体"/>
        </w:rPr>
        <w:t>D</w:t>
      </w:r>
      <w:r w:rsidRPr="007D5493">
        <w:rPr>
          <w:rFonts w:ascii="宋体" w:eastAsia="宋体" w:hAnsi="宋体" w:hint="eastAsia"/>
        </w:rPr>
        <w:t>、</w:t>
      </w:r>
      <w:r w:rsidRPr="00342B33">
        <w:rPr>
          <w:rFonts w:ascii="宋体" w:eastAsia="宋体" w:hAnsi="宋体"/>
        </w:rPr>
        <w:t>V—M</w:t>
      </w:r>
      <w:r>
        <w:rPr>
          <w:rFonts w:ascii="宋体" w:eastAsia="宋体" w:hAnsi="宋体" w:hint="eastAsia"/>
        </w:rPr>
        <w:t>系统</w:t>
      </w:r>
      <w:r w:rsidRPr="007D5493">
        <w:rPr>
          <w:rFonts w:ascii="宋体" w:eastAsia="宋体" w:hAnsi="宋体" w:hint="eastAsia"/>
        </w:rPr>
        <w:t xml:space="preserve">      E、</w:t>
      </w:r>
      <w:r>
        <w:rPr>
          <w:rFonts w:ascii="宋体" w:eastAsia="宋体" w:hAnsi="宋体" w:hint="eastAsia"/>
        </w:rPr>
        <w:t>电压互感器</w:t>
      </w:r>
    </w:p>
    <w:p w14:paraId="361E12DF" w14:textId="77777777" w:rsidR="00350E7B" w:rsidRPr="007D5493" w:rsidRDefault="00350E7B" w:rsidP="00342B33">
      <w:pPr>
        <w:ind w:firstLine="420"/>
        <w:rPr>
          <w:rFonts w:ascii="宋体" w:eastAsia="宋体" w:hAnsi="宋体"/>
        </w:rPr>
      </w:pPr>
      <w:r w:rsidRPr="007D5493">
        <w:rPr>
          <w:rFonts w:ascii="宋体" w:eastAsia="宋体" w:hAnsi="宋体" w:hint="eastAsia"/>
        </w:rPr>
        <w:t>28．</w:t>
      </w:r>
      <w:r w:rsidRPr="00342B33">
        <w:rPr>
          <w:rFonts w:ascii="宋体" w:eastAsia="宋体" w:hAnsi="宋体" w:hint="eastAsia"/>
        </w:rPr>
        <w:t>直流脉宽调速系统的优点是主电路简单、低速性能好、动态响应快、(    )。</w:t>
      </w:r>
    </w:p>
    <w:p w14:paraId="361E12E0" w14:textId="77777777" w:rsidR="00350E7B"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w:t>
      </w:r>
      <w:r>
        <w:rPr>
          <w:rFonts w:ascii="宋体" w:eastAsia="宋体" w:hAnsi="宋体" w:hint="eastAsia"/>
        </w:rPr>
        <w:t>谐波分量小</w:t>
      </w:r>
      <w:r w:rsidRPr="007D5493">
        <w:rPr>
          <w:rFonts w:ascii="宋体" w:eastAsia="宋体" w:hAnsi="宋体" w:hint="eastAsia"/>
        </w:rPr>
        <w:t xml:space="preserve">     </w:t>
      </w:r>
      <w:r w:rsidRPr="007D5493">
        <w:rPr>
          <w:rFonts w:ascii="宋体" w:eastAsia="宋体" w:hAnsi="宋体"/>
        </w:rPr>
        <w:t>B</w:t>
      </w:r>
      <w:r w:rsidRPr="007D5493">
        <w:rPr>
          <w:rFonts w:ascii="宋体" w:eastAsia="宋体" w:hAnsi="宋体" w:hint="eastAsia"/>
        </w:rPr>
        <w:t>、</w:t>
      </w:r>
      <w:r w:rsidRPr="00342B33">
        <w:rPr>
          <w:rFonts w:ascii="宋体" w:eastAsia="宋体" w:hAnsi="宋体" w:hint="eastAsia"/>
        </w:rPr>
        <w:t>功率因数高</w:t>
      </w:r>
      <w:r w:rsidRPr="007D5493">
        <w:rPr>
          <w:rFonts w:ascii="宋体" w:eastAsia="宋体" w:hAnsi="宋体" w:hint="eastAsia"/>
        </w:rPr>
        <w:t xml:space="preserve">     </w:t>
      </w:r>
      <w:r w:rsidRPr="007D5493">
        <w:rPr>
          <w:rFonts w:ascii="宋体" w:eastAsia="宋体" w:hAnsi="宋体"/>
        </w:rPr>
        <w:t>C</w:t>
      </w:r>
      <w:r w:rsidRPr="007D5493">
        <w:rPr>
          <w:rFonts w:ascii="宋体" w:eastAsia="宋体" w:hAnsi="宋体" w:hint="eastAsia"/>
        </w:rPr>
        <w:t>、</w:t>
      </w:r>
      <w:r>
        <w:rPr>
          <w:rFonts w:ascii="宋体" w:eastAsia="宋体" w:hAnsi="宋体" w:hint="eastAsia"/>
        </w:rPr>
        <w:t>占空比高</w:t>
      </w:r>
      <w:r w:rsidRPr="007D5493">
        <w:rPr>
          <w:rFonts w:ascii="宋体" w:eastAsia="宋体" w:hAnsi="宋体" w:hint="eastAsia"/>
        </w:rPr>
        <w:t xml:space="preserve">     </w:t>
      </w:r>
    </w:p>
    <w:p w14:paraId="361E12E1" w14:textId="77777777" w:rsidR="00350E7B" w:rsidRPr="007D5493" w:rsidRDefault="00350E7B" w:rsidP="00342B33">
      <w:pPr>
        <w:ind w:firstLine="420"/>
        <w:rPr>
          <w:rFonts w:ascii="宋体" w:eastAsia="宋体" w:hAnsi="宋体"/>
        </w:rPr>
      </w:pPr>
      <w:r w:rsidRPr="007D5493">
        <w:rPr>
          <w:rFonts w:ascii="宋体" w:eastAsia="宋体" w:hAnsi="宋体"/>
        </w:rPr>
        <w:t>D</w:t>
      </w:r>
      <w:r w:rsidRPr="007D5493">
        <w:rPr>
          <w:rFonts w:ascii="宋体" w:eastAsia="宋体" w:hAnsi="宋体" w:hint="eastAsia"/>
        </w:rPr>
        <w:t>、</w:t>
      </w:r>
      <w:r>
        <w:rPr>
          <w:rFonts w:ascii="宋体" w:eastAsia="宋体" w:hAnsi="宋体" w:hint="eastAsia"/>
        </w:rPr>
        <w:t>系统容量大</w:t>
      </w:r>
      <w:r w:rsidRPr="007D5493">
        <w:rPr>
          <w:rFonts w:ascii="宋体" w:eastAsia="宋体" w:hAnsi="宋体" w:hint="eastAsia"/>
        </w:rPr>
        <w:t xml:space="preserve">     E、</w:t>
      </w:r>
      <w:r>
        <w:rPr>
          <w:rFonts w:ascii="宋体" w:eastAsia="宋体" w:hAnsi="宋体" w:hint="eastAsia"/>
        </w:rPr>
        <w:t>控制简单</w:t>
      </w:r>
    </w:p>
    <w:p w14:paraId="361E12E2" w14:textId="77777777" w:rsidR="00350E7B" w:rsidRPr="007D5493" w:rsidRDefault="00350E7B" w:rsidP="00342B33">
      <w:pPr>
        <w:ind w:firstLine="420"/>
        <w:rPr>
          <w:rFonts w:ascii="宋体" w:eastAsia="宋体" w:hAnsi="宋体"/>
        </w:rPr>
      </w:pPr>
      <w:r w:rsidRPr="007D5493">
        <w:rPr>
          <w:rFonts w:ascii="宋体" w:eastAsia="宋体" w:hAnsi="宋体" w:hint="eastAsia"/>
        </w:rPr>
        <w:t>29．</w:t>
      </w:r>
      <w:r w:rsidRPr="00342B33">
        <w:rPr>
          <w:rFonts w:ascii="宋体" w:eastAsia="宋体" w:hAnsi="宋体" w:hint="eastAsia"/>
        </w:rPr>
        <w:t>伺服系统通常根据伺服驱动机的种类来分类，有(    )和电气式。</w:t>
      </w:r>
    </w:p>
    <w:p w14:paraId="361E12E3" w14:textId="77777777" w:rsidR="00350E7B" w:rsidRPr="007D5493"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w:t>
      </w:r>
      <w:r w:rsidRPr="00342B33">
        <w:rPr>
          <w:rFonts w:ascii="宋体" w:eastAsia="宋体" w:hAnsi="宋体" w:hint="eastAsia"/>
        </w:rPr>
        <w:t>液压式</w:t>
      </w:r>
      <w:r w:rsidRPr="007D5493">
        <w:rPr>
          <w:rFonts w:ascii="宋体" w:eastAsia="宋体" w:hAnsi="宋体" w:hint="eastAsia"/>
        </w:rPr>
        <w:t xml:space="preserve">     </w:t>
      </w:r>
      <w:r w:rsidRPr="007D5493">
        <w:rPr>
          <w:rFonts w:ascii="宋体" w:eastAsia="宋体" w:hAnsi="宋体"/>
        </w:rPr>
        <w:t>B</w:t>
      </w:r>
      <w:r w:rsidRPr="007D5493">
        <w:rPr>
          <w:rFonts w:ascii="宋体" w:eastAsia="宋体" w:hAnsi="宋体" w:hint="eastAsia"/>
        </w:rPr>
        <w:t>、</w:t>
      </w:r>
      <w:r>
        <w:rPr>
          <w:rFonts w:ascii="宋体" w:eastAsia="宋体" w:hAnsi="宋体" w:hint="eastAsia"/>
        </w:rPr>
        <w:t>永磁式</w:t>
      </w:r>
      <w:r w:rsidRPr="007D5493">
        <w:rPr>
          <w:rFonts w:ascii="宋体" w:eastAsia="宋体" w:hAnsi="宋体" w:hint="eastAsia"/>
        </w:rPr>
        <w:t xml:space="preserve">     </w:t>
      </w:r>
      <w:r w:rsidRPr="007D5493">
        <w:rPr>
          <w:rFonts w:ascii="宋体" w:eastAsia="宋体" w:hAnsi="宋体"/>
        </w:rPr>
        <w:t>C</w:t>
      </w:r>
      <w:r w:rsidRPr="007D5493">
        <w:rPr>
          <w:rFonts w:ascii="宋体" w:eastAsia="宋体" w:hAnsi="宋体" w:hint="eastAsia"/>
        </w:rPr>
        <w:t>、</w:t>
      </w:r>
      <w:r>
        <w:rPr>
          <w:rFonts w:ascii="宋体" w:eastAsia="宋体" w:hAnsi="宋体" w:hint="eastAsia"/>
        </w:rPr>
        <w:t>电子式</w:t>
      </w:r>
      <w:r w:rsidRPr="007D5493">
        <w:rPr>
          <w:rFonts w:ascii="宋体" w:eastAsia="宋体" w:hAnsi="宋体" w:hint="eastAsia"/>
        </w:rPr>
        <w:t xml:space="preserve">     </w:t>
      </w:r>
      <w:r w:rsidRPr="007D5493">
        <w:rPr>
          <w:rFonts w:ascii="宋体" w:eastAsia="宋体" w:hAnsi="宋体"/>
        </w:rPr>
        <w:t>D</w:t>
      </w:r>
      <w:r w:rsidRPr="007D5493">
        <w:rPr>
          <w:rFonts w:ascii="宋体" w:eastAsia="宋体" w:hAnsi="宋体" w:hint="eastAsia"/>
        </w:rPr>
        <w:t>、</w:t>
      </w:r>
      <w:r w:rsidRPr="00342B33">
        <w:rPr>
          <w:rFonts w:ascii="宋体" w:eastAsia="宋体" w:hAnsi="宋体" w:hint="eastAsia"/>
        </w:rPr>
        <w:t>气动式</w:t>
      </w:r>
      <w:r w:rsidRPr="007D5493">
        <w:rPr>
          <w:rFonts w:ascii="宋体" w:eastAsia="宋体" w:hAnsi="宋体" w:hint="eastAsia"/>
        </w:rPr>
        <w:t xml:space="preserve">      E、</w:t>
      </w:r>
      <w:r>
        <w:rPr>
          <w:rFonts w:ascii="宋体" w:eastAsia="宋体" w:hAnsi="宋体" w:hint="eastAsia"/>
        </w:rPr>
        <w:t>力矩式</w:t>
      </w:r>
    </w:p>
    <w:p w14:paraId="361E12E4" w14:textId="77777777" w:rsidR="00350E7B" w:rsidRPr="007D5493" w:rsidRDefault="00350E7B" w:rsidP="00342B33">
      <w:pPr>
        <w:ind w:firstLine="420"/>
        <w:rPr>
          <w:rFonts w:ascii="宋体" w:eastAsia="宋体" w:hAnsi="宋体"/>
        </w:rPr>
      </w:pPr>
      <w:r w:rsidRPr="007D5493">
        <w:rPr>
          <w:rFonts w:ascii="宋体" w:eastAsia="宋体" w:hAnsi="宋体" w:hint="eastAsia"/>
        </w:rPr>
        <w:t>30．</w:t>
      </w:r>
      <w:r w:rsidRPr="00342B33">
        <w:rPr>
          <w:rFonts w:ascii="宋体" w:eastAsia="宋体" w:hAnsi="宋体" w:hint="eastAsia"/>
        </w:rPr>
        <w:t>技能培训指导的步骤一般由组织教学、(    )、结束指导四个环节组成。</w:t>
      </w:r>
    </w:p>
    <w:p w14:paraId="361E12E5" w14:textId="77777777" w:rsidR="00350E7B" w:rsidRDefault="00350E7B" w:rsidP="00342B33">
      <w:pPr>
        <w:ind w:firstLine="420"/>
        <w:rPr>
          <w:rFonts w:ascii="宋体" w:eastAsia="宋体" w:hAnsi="宋体"/>
        </w:rPr>
      </w:pPr>
      <w:r w:rsidRPr="007D5493">
        <w:rPr>
          <w:rFonts w:ascii="宋体" w:eastAsia="宋体" w:hAnsi="宋体"/>
        </w:rPr>
        <w:t>A</w:t>
      </w:r>
      <w:r w:rsidRPr="007D5493">
        <w:rPr>
          <w:rFonts w:ascii="宋体" w:eastAsia="宋体" w:hAnsi="宋体" w:hint="eastAsia"/>
        </w:rPr>
        <w:t>、</w:t>
      </w:r>
      <w:r>
        <w:rPr>
          <w:rFonts w:ascii="宋体" w:eastAsia="宋体" w:hAnsi="宋体" w:hint="eastAsia"/>
        </w:rPr>
        <w:t>示范指导</w:t>
      </w:r>
      <w:r w:rsidRPr="007D5493">
        <w:rPr>
          <w:rFonts w:ascii="宋体" w:eastAsia="宋体" w:hAnsi="宋体" w:hint="eastAsia"/>
        </w:rPr>
        <w:t xml:space="preserve">    </w:t>
      </w:r>
      <w:r>
        <w:rPr>
          <w:rFonts w:ascii="宋体" w:eastAsia="宋体" w:hAnsi="宋体" w:hint="eastAsia"/>
        </w:rPr>
        <w:t xml:space="preserve"> </w:t>
      </w:r>
      <w:r w:rsidRPr="007D5493">
        <w:rPr>
          <w:rFonts w:ascii="宋体" w:eastAsia="宋体" w:hAnsi="宋体" w:hint="eastAsia"/>
        </w:rPr>
        <w:t xml:space="preserve"> </w:t>
      </w:r>
      <w:r w:rsidRPr="007D5493">
        <w:rPr>
          <w:rFonts w:ascii="宋体" w:eastAsia="宋体" w:hAnsi="宋体"/>
        </w:rPr>
        <w:t>B</w:t>
      </w:r>
      <w:r w:rsidRPr="007D5493">
        <w:rPr>
          <w:rFonts w:ascii="宋体" w:eastAsia="宋体" w:hAnsi="宋体" w:hint="eastAsia"/>
        </w:rPr>
        <w:t>、</w:t>
      </w:r>
      <w:r w:rsidRPr="00342B33">
        <w:rPr>
          <w:rFonts w:ascii="宋体" w:eastAsia="宋体" w:hAnsi="宋体" w:hint="eastAsia"/>
        </w:rPr>
        <w:t>入门指导</w:t>
      </w:r>
      <w:r w:rsidRPr="007D5493">
        <w:rPr>
          <w:rFonts w:ascii="宋体" w:eastAsia="宋体" w:hAnsi="宋体" w:hint="eastAsia"/>
        </w:rPr>
        <w:t xml:space="preserve">     </w:t>
      </w:r>
      <w:r w:rsidRPr="007D5493">
        <w:rPr>
          <w:rFonts w:ascii="宋体" w:eastAsia="宋体" w:hAnsi="宋体"/>
        </w:rPr>
        <w:t>C</w:t>
      </w:r>
      <w:r w:rsidRPr="007D5493">
        <w:rPr>
          <w:rFonts w:ascii="宋体" w:eastAsia="宋体" w:hAnsi="宋体" w:hint="eastAsia"/>
        </w:rPr>
        <w:t>、</w:t>
      </w:r>
      <w:r>
        <w:rPr>
          <w:rFonts w:ascii="宋体" w:eastAsia="宋体" w:hAnsi="宋体" w:hint="eastAsia"/>
        </w:rPr>
        <w:t>巡回指导</w:t>
      </w:r>
      <w:r w:rsidRPr="007D5493">
        <w:rPr>
          <w:rFonts w:ascii="宋体" w:eastAsia="宋体" w:hAnsi="宋体" w:hint="eastAsia"/>
        </w:rPr>
        <w:t xml:space="preserve">     </w:t>
      </w:r>
    </w:p>
    <w:p w14:paraId="361E12E6" w14:textId="77777777" w:rsidR="00350E7B" w:rsidRPr="007D5493" w:rsidRDefault="00350E7B" w:rsidP="00342B33">
      <w:pPr>
        <w:ind w:firstLine="420"/>
        <w:rPr>
          <w:rFonts w:ascii="宋体" w:eastAsia="宋体" w:hAnsi="宋体"/>
        </w:rPr>
      </w:pPr>
      <w:r w:rsidRPr="007D5493">
        <w:rPr>
          <w:rFonts w:ascii="宋体" w:eastAsia="宋体" w:hAnsi="宋体"/>
        </w:rPr>
        <w:t>D</w:t>
      </w:r>
      <w:r w:rsidRPr="007D5493">
        <w:rPr>
          <w:rFonts w:ascii="宋体" w:eastAsia="宋体" w:hAnsi="宋体" w:hint="eastAsia"/>
        </w:rPr>
        <w:t>、</w:t>
      </w:r>
      <w:r>
        <w:rPr>
          <w:rFonts w:ascii="宋体" w:eastAsia="宋体" w:hAnsi="宋体" w:hint="eastAsia"/>
        </w:rPr>
        <w:t>操作指导</w:t>
      </w:r>
      <w:r w:rsidRPr="007D5493">
        <w:rPr>
          <w:rFonts w:ascii="宋体" w:eastAsia="宋体" w:hAnsi="宋体" w:hint="eastAsia"/>
        </w:rPr>
        <w:t xml:space="preserve">      E、</w:t>
      </w:r>
      <w:r>
        <w:rPr>
          <w:rFonts w:ascii="宋体" w:eastAsia="宋体" w:hAnsi="宋体" w:hint="eastAsia"/>
        </w:rPr>
        <w:t>个别指导</w:t>
      </w:r>
    </w:p>
    <w:p w14:paraId="361E12E7" w14:textId="77777777" w:rsidR="00350E7B" w:rsidRPr="007D5493" w:rsidRDefault="00350E7B" w:rsidP="00342B33">
      <w:pPr>
        <w:ind w:firstLine="420"/>
        <w:rPr>
          <w:rFonts w:ascii="宋体" w:eastAsia="宋体" w:hAnsi="宋体"/>
        </w:rPr>
      </w:pPr>
    </w:p>
    <w:p w14:paraId="361E12E8" w14:textId="77777777" w:rsidR="00350E7B" w:rsidRPr="00342B33" w:rsidRDefault="00350E7B" w:rsidP="00342B33">
      <w:pPr>
        <w:keepLines/>
        <w:ind w:firstLineChars="0" w:firstLine="0"/>
        <w:rPr>
          <w:rFonts w:ascii="宋体" w:hAnsi="宋体"/>
          <w:b/>
        </w:rPr>
      </w:pPr>
      <w:r w:rsidRPr="00342B33">
        <w:rPr>
          <w:rFonts w:ascii="宋体" w:hAnsi="宋体" w:hint="eastAsia"/>
          <w:b/>
        </w:rPr>
        <w:t>三、判断题(第31～40题。请将判断结果填入括号中，正确的填“√”，错误的填“×”。每题1分，共10分。)</w:t>
      </w:r>
    </w:p>
    <w:p w14:paraId="361E12E9" w14:textId="77777777" w:rsidR="00350E7B" w:rsidRPr="007D5493" w:rsidRDefault="00350E7B" w:rsidP="00342B33">
      <w:pPr>
        <w:ind w:firstLine="420"/>
        <w:rPr>
          <w:rFonts w:ascii="宋体" w:eastAsia="宋体" w:hAnsi="宋体"/>
        </w:rPr>
      </w:pPr>
      <w:r w:rsidRPr="007D5493">
        <w:rPr>
          <w:rFonts w:ascii="宋体" w:eastAsia="宋体" w:hAnsi="宋体" w:hint="eastAsia"/>
        </w:rPr>
        <w:t>（</w:t>
      </w:r>
      <w:r w:rsidRPr="007D5493">
        <w:rPr>
          <w:rFonts w:ascii="宋体" w:eastAsia="宋体" w:hAnsi="宋体"/>
        </w:rPr>
        <w:t xml:space="preserve">  </w:t>
      </w:r>
      <w:r w:rsidRPr="007D5493">
        <w:rPr>
          <w:rFonts w:ascii="宋体" w:eastAsia="宋体" w:hAnsi="宋体" w:hint="eastAsia"/>
        </w:rPr>
        <w:t>）31. 在市场经济条件下，职业道德具有促进人们的行为规范化的社会功能。</w:t>
      </w:r>
    </w:p>
    <w:p w14:paraId="361E12EA" w14:textId="77777777" w:rsidR="00350E7B" w:rsidRPr="007D5493" w:rsidRDefault="00350E7B" w:rsidP="00342B33">
      <w:pPr>
        <w:ind w:firstLine="420"/>
        <w:rPr>
          <w:rFonts w:ascii="宋体" w:eastAsia="宋体" w:hAnsi="宋体"/>
        </w:rPr>
      </w:pPr>
      <w:r w:rsidRPr="007D5493">
        <w:rPr>
          <w:rFonts w:ascii="宋体" w:eastAsia="宋体" w:hAnsi="宋体" w:hint="eastAsia"/>
        </w:rPr>
        <w:t>（</w:t>
      </w:r>
      <w:r w:rsidRPr="007D5493">
        <w:rPr>
          <w:rFonts w:ascii="宋体" w:eastAsia="宋体" w:hAnsi="宋体"/>
        </w:rPr>
        <w:t xml:space="preserve">  </w:t>
      </w:r>
      <w:r w:rsidRPr="007D5493">
        <w:rPr>
          <w:rFonts w:ascii="宋体" w:eastAsia="宋体" w:hAnsi="宋体" w:hint="eastAsia"/>
        </w:rPr>
        <w:t>）32. 游标卡尺测量前应清理干净，并将</w:t>
      </w:r>
      <w:proofErr w:type="gramStart"/>
      <w:r w:rsidRPr="007D5493">
        <w:rPr>
          <w:rFonts w:ascii="宋体" w:eastAsia="宋体" w:hAnsi="宋体" w:hint="eastAsia"/>
        </w:rPr>
        <w:t>两量爪合并</w:t>
      </w:r>
      <w:proofErr w:type="gramEnd"/>
      <w:r w:rsidRPr="007D5493">
        <w:rPr>
          <w:rFonts w:ascii="宋体" w:eastAsia="宋体" w:hAnsi="宋体" w:hint="eastAsia"/>
        </w:rPr>
        <w:t>，检查游标卡尺的精度情况。</w:t>
      </w:r>
    </w:p>
    <w:p w14:paraId="361E12EB" w14:textId="77777777" w:rsidR="00350E7B" w:rsidRPr="007D5493" w:rsidRDefault="00350E7B" w:rsidP="00342B33">
      <w:pPr>
        <w:ind w:firstLine="420"/>
        <w:rPr>
          <w:rFonts w:ascii="宋体" w:eastAsia="宋体" w:hAnsi="宋体"/>
        </w:rPr>
      </w:pPr>
      <w:r w:rsidRPr="007D5493">
        <w:rPr>
          <w:rFonts w:ascii="宋体" w:eastAsia="宋体" w:hAnsi="宋体" w:hint="eastAsia"/>
        </w:rPr>
        <w:t>（</w:t>
      </w:r>
      <w:r w:rsidRPr="007D5493">
        <w:rPr>
          <w:rFonts w:ascii="宋体" w:eastAsia="宋体" w:hAnsi="宋体"/>
        </w:rPr>
        <w:t xml:space="preserve">  </w:t>
      </w:r>
      <w:r w:rsidRPr="007D5493">
        <w:rPr>
          <w:rFonts w:ascii="宋体" w:eastAsia="宋体" w:hAnsi="宋体" w:hint="eastAsia"/>
        </w:rPr>
        <w:t>）33. 一个计数器只有当所有状态都能连接在一起时，才叫具有自启动能力。</w:t>
      </w:r>
    </w:p>
    <w:p w14:paraId="361E12EC" w14:textId="77777777" w:rsidR="00350E7B" w:rsidRPr="007D5493" w:rsidRDefault="00350E7B" w:rsidP="00342B33">
      <w:pPr>
        <w:ind w:firstLine="420"/>
        <w:rPr>
          <w:rFonts w:ascii="宋体" w:eastAsia="宋体" w:hAnsi="宋体"/>
        </w:rPr>
      </w:pPr>
      <w:r w:rsidRPr="007D5493">
        <w:rPr>
          <w:rFonts w:ascii="宋体" w:eastAsia="宋体" w:hAnsi="宋体" w:hint="eastAsia"/>
        </w:rPr>
        <w:t>（</w:t>
      </w:r>
      <w:r w:rsidRPr="007D5493">
        <w:rPr>
          <w:rFonts w:ascii="宋体" w:eastAsia="宋体" w:hAnsi="宋体"/>
        </w:rPr>
        <w:t xml:space="preserve">  </w:t>
      </w:r>
      <w:r w:rsidRPr="007D5493">
        <w:rPr>
          <w:rFonts w:ascii="宋体" w:eastAsia="宋体" w:hAnsi="宋体" w:hint="eastAsia"/>
        </w:rPr>
        <w:t>）34. A/D转换的常用方法有串行A/D转换、双微分A/D转换、逐次接近A/D转换。</w:t>
      </w:r>
    </w:p>
    <w:p w14:paraId="361E12ED" w14:textId="77777777" w:rsidR="00350E7B" w:rsidRPr="007D5493" w:rsidRDefault="00350E7B" w:rsidP="00342B33">
      <w:pPr>
        <w:ind w:firstLine="420"/>
        <w:rPr>
          <w:rFonts w:ascii="宋体" w:eastAsia="宋体" w:hAnsi="宋体"/>
        </w:rPr>
      </w:pPr>
      <w:r w:rsidRPr="007D5493">
        <w:rPr>
          <w:rFonts w:ascii="宋体" w:eastAsia="宋体" w:hAnsi="宋体" w:hint="eastAsia"/>
        </w:rPr>
        <w:t>（</w:t>
      </w:r>
      <w:r w:rsidRPr="007D5493">
        <w:rPr>
          <w:rFonts w:ascii="宋体" w:eastAsia="宋体" w:hAnsi="宋体"/>
        </w:rPr>
        <w:t xml:space="preserve">  </w:t>
      </w:r>
      <w:r w:rsidRPr="007D5493">
        <w:rPr>
          <w:rFonts w:ascii="宋体" w:eastAsia="宋体" w:hAnsi="宋体" w:hint="eastAsia"/>
        </w:rPr>
        <w:t>）35.</w:t>
      </w:r>
      <w:r>
        <w:rPr>
          <w:rFonts w:ascii="宋体" w:eastAsia="宋体" w:hAnsi="宋体" w:hint="eastAsia"/>
        </w:rPr>
        <w:t xml:space="preserve"> </w:t>
      </w:r>
      <w:r w:rsidRPr="00342B33">
        <w:rPr>
          <w:rFonts w:ascii="宋体" w:eastAsia="宋体" w:hAnsi="宋体"/>
        </w:rPr>
        <w:t>FX2N系列PLC字逻辑运算异或指令的助记符是XOR</w:t>
      </w:r>
      <w:r w:rsidRPr="007D5493">
        <w:rPr>
          <w:rFonts w:ascii="宋体" w:eastAsia="宋体" w:hAnsi="宋体" w:hint="eastAsia"/>
        </w:rPr>
        <w:t>。</w:t>
      </w:r>
    </w:p>
    <w:p w14:paraId="361E12EE" w14:textId="77777777" w:rsidR="00350E7B" w:rsidRPr="00210325" w:rsidRDefault="00350E7B" w:rsidP="00342B33">
      <w:pPr>
        <w:ind w:firstLine="420"/>
        <w:rPr>
          <w:rFonts w:ascii="宋体" w:eastAsia="宋体" w:hAnsi="宋体"/>
        </w:rPr>
      </w:pPr>
      <w:r w:rsidRPr="007D5493">
        <w:rPr>
          <w:rFonts w:ascii="宋体" w:eastAsia="宋体" w:hAnsi="宋体" w:hint="eastAsia"/>
        </w:rPr>
        <w:t>（  ）36.</w:t>
      </w:r>
      <w:r w:rsidRPr="00342B33">
        <w:rPr>
          <w:rFonts w:ascii="宋体" w:eastAsia="宋体" w:hAnsi="宋体"/>
        </w:rPr>
        <w:t xml:space="preserve"> </w:t>
      </w:r>
      <w:r w:rsidRPr="00210325">
        <w:rPr>
          <w:rFonts w:ascii="宋体" w:eastAsia="宋体" w:hAnsi="宋体"/>
        </w:rPr>
        <w:t>触摸</w:t>
      </w:r>
      <w:proofErr w:type="gramStart"/>
      <w:r w:rsidRPr="00210325">
        <w:rPr>
          <w:rFonts w:ascii="宋体" w:eastAsia="宋体" w:hAnsi="宋体"/>
        </w:rPr>
        <w:t>屏一般</w:t>
      </w:r>
      <w:proofErr w:type="gramEnd"/>
      <w:r>
        <w:rPr>
          <w:rFonts w:ascii="宋体" w:eastAsia="宋体" w:hAnsi="宋体" w:hint="eastAsia"/>
        </w:rPr>
        <w:t>由</w:t>
      </w:r>
      <w:r w:rsidRPr="00210325">
        <w:rPr>
          <w:rFonts w:ascii="宋体" w:eastAsia="宋体" w:hAnsi="宋体"/>
        </w:rPr>
        <w:t>触摸屏控制器(卡)和触摸检测装置两个部分</w:t>
      </w:r>
      <w:r>
        <w:rPr>
          <w:rFonts w:ascii="宋体" w:eastAsia="宋体" w:hAnsi="宋体" w:hint="eastAsia"/>
        </w:rPr>
        <w:t>组成</w:t>
      </w:r>
      <w:r w:rsidRPr="00210325">
        <w:rPr>
          <w:rFonts w:ascii="宋体" w:eastAsia="宋体" w:hAnsi="宋体"/>
        </w:rPr>
        <w:t>。</w:t>
      </w:r>
    </w:p>
    <w:p w14:paraId="361E12EF" w14:textId="77777777" w:rsidR="00350E7B" w:rsidRPr="00342B33" w:rsidRDefault="00350E7B" w:rsidP="00342B33">
      <w:pPr>
        <w:ind w:firstLine="420"/>
        <w:rPr>
          <w:rFonts w:ascii="宋体" w:eastAsia="宋体" w:hAnsi="宋体"/>
        </w:rPr>
      </w:pPr>
      <w:r w:rsidRPr="007D5493">
        <w:rPr>
          <w:rFonts w:ascii="宋体" w:eastAsia="宋体" w:hAnsi="宋体" w:hint="eastAsia"/>
        </w:rPr>
        <w:lastRenderedPageBreak/>
        <w:t>（  ）37.</w:t>
      </w:r>
      <w:r>
        <w:rPr>
          <w:rFonts w:ascii="宋体" w:eastAsia="宋体" w:hAnsi="宋体" w:hint="eastAsia"/>
        </w:rPr>
        <w:t xml:space="preserve"> </w:t>
      </w:r>
      <w:r w:rsidRPr="00342B33">
        <w:rPr>
          <w:rFonts w:ascii="宋体" w:eastAsia="宋体" w:hAnsi="宋体" w:hint="eastAsia"/>
        </w:rPr>
        <w:t>SPWM的输出电压基波频率正比于载波信号的频率。</w:t>
      </w:r>
    </w:p>
    <w:p w14:paraId="361E12F0" w14:textId="77777777" w:rsidR="00350E7B" w:rsidRPr="007D5493" w:rsidRDefault="00350E7B" w:rsidP="00342B33">
      <w:pPr>
        <w:ind w:firstLine="420"/>
        <w:rPr>
          <w:rFonts w:ascii="宋体" w:eastAsia="宋体" w:hAnsi="宋体"/>
        </w:rPr>
      </w:pPr>
      <w:r w:rsidRPr="007D5493">
        <w:rPr>
          <w:rFonts w:ascii="宋体" w:eastAsia="宋体" w:hAnsi="宋体" w:hint="eastAsia"/>
        </w:rPr>
        <w:t>（  ）38.</w:t>
      </w:r>
      <w:r>
        <w:rPr>
          <w:rFonts w:ascii="宋体" w:eastAsia="宋体" w:hAnsi="宋体" w:hint="eastAsia"/>
        </w:rPr>
        <w:t xml:space="preserve"> 变频器容量选择的各种方法归根到底还是对变频器额定电流的选择。</w:t>
      </w:r>
    </w:p>
    <w:p w14:paraId="361E12F1" w14:textId="77777777" w:rsidR="00350E7B" w:rsidRPr="007D5493" w:rsidRDefault="00350E7B" w:rsidP="00342B33">
      <w:pPr>
        <w:ind w:firstLine="420"/>
        <w:rPr>
          <w:rFonts w:ascii="宋体" w:eastAsia="宋体" w:hAnsi="宋体"/>
        </w:rPr>
      </w:pPr>
      <w:r w:rsidRPr="007D5493">
        <w:rPr>
          <w:rFonts w:ascii="宋体" w:eastAsia="宋体" w:hAnsi="宋体" w:hint="eastAsia"/>
        </w:rPr>
        <w:t>（</w:t>
      </w:r>
      <w:r w:rsidRPr="007D5493">
        <w:rPr>
          <w:rFonts w:ascii="宋体" w:eastAsia="宋体" w:hAnsi="宋体"/>
        </w:rPr>
        <w:t xml:space="preserve">  </w:t>
      </w:r>
      <w:r w:rsidRPr="007D5493">
        <w:rPr>
          <w:rFonts w:ascii="宋体" w:eastAsia="宋体" w:hAnsi="宋体" w:hint="eastAsia"/>
        </w:rPr>
        <w:t>）39.</w:t>
      </w:r>
      <w:r w:rsidRPr="00342B33">
        <w:rPr>
          <w:rFonts w:ascii="宋体" w:eastAsia="宋体" w:hAnsi="宋体" w:hint="eastAsia"/>
        </w:rPr>
        <w:t xml:space="preserve"> 伺服电机选用的基本原则是当量匹配、惯量匹配、力矩匹配和</w:t>
      </w:r>
      <w:r>
        <w:rPr>
          <w:rFonts w:ascii="宋体" w:eastAsia="宋体" w:hAnsi="宋体" w:hint="eastAsia"/>
        </w:rPr>
        <w:t>功率匹配</w:t>
      </w:r>
      <w:r w:rsidRPr="00342B33">
        <w:rPr>
          <w:rFonts w:ascii="宋体" w:eastAsia="宋体" w:hAnsi="宋体" w:hint="eastAsia"/>
        </w:rPr>
        <w:t>。</w:t>
      </w:r>
    </w:p>
    <w:p w14:paraId="361E12F2" w14:textId="77777777" w:rsidR="00350E7B" w:rsidRPr="00342B33" w:rsidRDefault="00350E7B" w:rsidP="00342B33">
      <w:pPr>
        <w:ind w:firstLine="420"/>
        <w:rPr>
          <w:rFonts w:ascii="宋体" w:eastAsia="宋体" w:hAnsi="宋体"/>
        </w:rPr>
      </w:pPr>
      <w:r w:rsidRPr="007D5493">
        <w:rPr>
          <w:rFonts w:ascii="宋体" w:eastAsia="宋体" w:hAnsi="宋体" w:hint="eastAsia"/>
        </w:rPr>
        <w:t>（</w:t>
      </w:r>
      <w:r w:rsidRPr="007D5493">
        <w:rPr>
          <w:rFonts w:ascii="宋体" w:eastAsia="宋体" w:hAnsi="宋体"/>
        </w:rPr>
        <w:t xml:space="preserve">  </w:t>
      </w:r>
      <w:r w:rsidRPr="007D5493">
        <w:rPr>
          <w:rFonts w:ascii="宋体" w:eastAsia="宋体" w:hAnsi="宋体" w:hint="eastAsia"/>
        </w:rPr>
        <w:t>）40.</w:t>
      </w:r>
      <w:r w:rsidRPr="00342B33">
        <w:rPr>
          <w:rFonts w:ascii="宋体" w:eastAsia="宋体" w:hAnsi="宋体" w:hint="eastAsia"/>
        </w:rPr>
        <w:t xml:space="preserve"> 电气设备管理的内容包括电气设备</w:t>
      </w:r>
      <w:r>
        <w:rPr>
          <w:rFonts w:ascii="宋体" w:eastAsia="宋体" w:hAnsi="宋体" w:hint="eastAsia"/>
        </w:rPr>
        <w:t>验收</w:t>
      </w:r>
      <w:r w:rsidRPr="00342B33">
        <w:rPr>
          <w:rFonts w:ascii="宋体" w:eastAsia="宋体" w:hAnsi="宋体" w:hint="eastAsia"/>
        </w:rPr>
        <w:t>、存放、运行和日常检查维护等。</w:t>
      </w:r>
    </w:p>
    <w:p w14:paraId="361E12F3" w14:textId="77777777" w:rsidR="00350E7B" w:rsidRPr="00342B33" w:rsidRDefault="00350E7B" w:rsidP="00342B33">
      <w:pPr>
        <w:keepLines/>
        <w:ind w:firstLineChars="0" w:firstLine="0"/>
        <w:rPr>
          <w:rFonts w:ascii="宋体" w:hAnsi="宋体"/>
          <w:b/>
        </w:rPr>
      </w:pPr>
      <w:r w:rsidRPr="00342B33">
        <w:rPr>
          <w:rFonts w:ascii="宋体" w:hAnsi="宋体" w:hint="eastAsia"/>
          <w:b/>
        </w:rPr>
        <w:t>四、简答题（第41～44题。每题5分，共20分。）</w:t>
      </w:r>
    </w:p>
    <w:p w14:paraId="361E12F4" w14:textId="77777777" w:rsidR="00350E7B" w:rsidRPr="00845049" w:rsidRDefault="00350E7B" w:rsidP="00342B33">
      <w:pPr>
        <w:ind w:firstLine="420"/>
        <w:rPr>
          <w:rFonts w:ascii="宋体" w:eastAsia="宋体" w:hAnsi="宋体"/>
        </w:rPr>
      </w:pPr>
      <w:r w:rsidRPr="007D5493">
        <w:rPr>
          <w:rFonts w:ascii="宋体" w:eastAsia="宋体" w:hAnsi="宋体" w:hint="eastAsia"/>
        </w:rPr>
        <w:t>41．</w:t>
      </w:r>
      <w:r>
        <w:rPr>
          <w:rFonts w:ascii="宋体" w:eastAsia="宋体" w:hAnsi="宋体" w:hint="eastAsia"/>
        </w:rPr>
        <w:t>简述</w:t>
      </w:r>
      <w:r w:rsidRPr="00342B33">
        <w:rPr>
          <w:rFonts w:ascii="宋体" w:eastAsia="宋体" w:hAnsi="宋体" w:hint="eastAsia"/>
        </w:rPr>
        <w:t>变频器的接线方法。</w:t>
      </w:r>
    </w:p>
    <w:p w14:paraId="361E12F5" w14:textId="77777777" w:rsidR="00350E7B" w:rsidRPr="007D5493" w:rsidRDefault="00350E7B" w:rsidP="00A258F8">
      <w:pPr>
        <w:ind w:firstLine="420"/>
        <w:rPr>
          <w:rFonts w:ascii="宋体" w:eastAsia="宋体" w:hAnsi="宋体"/>
        </w:rPr>
      </w:pPr>
    </w:p>
    <w:p w14:paraId="361E12F6" w14:textId="77777777" w:rsidR="00350E7B" w:rsidRPr="007D5493" w:rsidRDefault="00350E7B" w:rsidP="00A258F8">
      <w:pPr>
        <w:ind w:firstLine="420"/>
        <w:rPr>
          <w:rFonts w:ascii="宋体" w:eastAsia="宋体" w:hAnsi="宋体"/>
        </w:rPr>
      </w:pPr>
    </w:p>
    <w:p w14:paraId="361E12F8" w14:textId="77777777" w:rsidR="00350E7B" w:rsidRPr="007D5493" w:rsidRDefault="00350E7B" w:rsidP="00342B33">
      <w:pPr>
        <w:ind w:firstLine="420"/>
        <w:rPr>
          <w:rFonts w:ascii="宋体" w:eastAsia="宋体" w:hAnsi="宋体"/>
        </w:rPr>
      </w:pPr>
    </w:p>
    <w:p w14:paraId="361E12F9" w14:textId="77777777" w:rsidR="00350E7B" w:rsidRPr="007D5493" w:rsidRDefault="00350E7B" w:rsidP="00342B33">
      <w:pPr>
        <w:ind w:firstLine="420"/>
        <w:rPr>
          <w:rFonts w:ascii="宋体" w:eastAsia="宋体" w:hAnsi="宋体"/>
        </w:rPr>
      </w:pPr>
    </w:p>
    <w:p w14:paraId="361E12FA" w14:textId="77777777" w:rsidR="00350E7B" w:rsidRPr="00342B33" w:rsidRDefault="00350E7B" w:rsidP="00350E7B">
      <w:pPr>
        <w:ind w:firstLine="420"/>
        <w:rPr>
          <w:rFonts w:ascii="宋体" w:eastAsia="宋体" w:hAnsi="宋体"/>
        </w:rPr>
      </w:pPr>
      <w:r w:rsidRPr="007D5493">
        <w:rPr>
          <w:rFonts w:ascii="宋体" w:eastAsia="宋体" w:hAnsi="宋体" w:hint="eastAsia"/>
        </w:rPr>
        <w:t>42．</w:t>
      </w:r>
      <w:r>
        <w:rPr>
          <w:rFonts w:ascii="宋体" w:eastAsia="宋体" w:hAnsi="宋体" w:hint="eastAsia"/>
        </w:rPr>
        <w:t>写出</w:t>
      </w:r>
      <w:r w:rsidRPr="00342B33">
        <w:rPr>
          <w:rFonts w:ascii="宋体" w:eastAsia="宋体" w:hAnsi="宋体" w:hint="eastAsia"/>
        </w:rPr>
        <w:t>变频器的六类常见故障。</w:t>
      </w:r>
    </w:p>
    <w:p w14:paraId="361E12FB" w14:textId="77777777" w:rsidR="00350E7B" w:rsidRPr="007D5493" w:rsidRDefault="00350E7B" w:rsidP="00342B33">
      <w:pPr>
        <w:ind w:firstLine="420"/>
        <w:rPr>
          <w:rFonts w:ascii="宋体" w:eastAsia="宋体" w:hAnsi="宋体"/>
        </w:rPr>
      </w:pPr>
    </w:p>
    <w:p w14:paraId="361E12FD" w14:textId="77777777" w:rsidR="00350E7B" w:rsidRPr="007D5493" w:rsidRDefault="00350E7B" w:rsidP="00342B33">
      <w:pPr>
        <w:ind w:firstLine="420"/>
        <w:rPr>
          <w:rFonts w:ascii="宋体" w:eastAsia="宋体" w:hAnsi="宋体"/>
        </w:rPr>
      </w:pPr>
    </w:p>
    <w:p w14:paraId="361E12FE" w14:textId="77777777" w:rsidR="00350E7B" w:rsidRPr="007D5493" w:rsidRDefault="00350E7B" w:rsidP="00342B33">
      <w:pPr>
        <w:ind w:firstLine="420"/>
        <w:rPr>
          <w:rFonts w:ascii="宋体" w:eastAsia="宋体" w:hAnsi="宋体"/>
        </w:rPr>
      </w:pPr>
    </w:p>
    <w:p w14:paraId="361E12FF" w14:textId="77777777" w:rsidR="00350E7B" w:rsidRPr="007D5493" w:rsidRDefault="00350E7B" w:rsidP="00342B33">
      <w:pPr>
        <w:ind w:firstLine="420"/>
        <w:rPr>
          <w:rFonts w:ascii="宋体" w:eastAsia="宋体" w:hAnsi="宋体"/>
        </w:rPr>
      </w:pPr>
    </w:p>
    <w:p w14:paraId="361E1300" w14:textId="77777777" w:rsidR="00350E7B" w:rsidRPr="006A0F19" w:rsidRDefault="00350E7B" w:rsidP="00350E7B">
      <w:pPr>
        <w:ind w:firstLine="420"/>
        <w:rPr>
          <w:rFonts w:ascii="宋体" w:eastAsia="宋体" w:hAnsi="宋体"/>
        </w:rPr>
      </w:pPr>
      <w:r w:rsidRPr="007D5493">
        <w:rPr>
          <w:rFonts w:ascii="宋体" w:eastAsia="宋体" w:hAnsi="宋体" w:hint="eastAsia"/>
        </w:rPr>
        <w:t>43．</w:t>
      </w:r>
      <w:r>
        <w:rPr>
          <w:rFonts w:ascii="宋体" w:eastAsia="宋体" w:hAnsi="宋体" w:hint="eastAsia"/>
        </w:rPr>
        <w:t>简述</w:t>
      </w:r>
      <w:r w:rsidRPr="00342B33">
        <w:rPr>
          <w:rFonts w:ascii="宋体" w:eastAsia="宋体" w:hAnsi="宋体" w:hint="eastAsia"/>
        </w:rPr>
        <w:t>交流伺服系统的调试过程。</w:t>
      </w:r>
    </w:p>
    <w:p w14:paraId="361E1301" w14:textId="77777777" w:rsidR="00350E7B" w:rsidRPr="007D5493" w:rsidRDefault="00350E7B" w:rsidP="00342B33">
      <w:pPr>
        <w:ind w:firstLine="420"/>
        <w:rPr>
          <w:rFonts w:ascii="宋体" w:eastAsia="宋体" w:hAnsi="宋体"/>
        </w:rPr>
      </w:pPr>
    </w:p>
    <w:p w14:paraId="361E1303" w14:textId="77777777" w:rsidR="00350E7B" w:rsidRPr="007D5493" w:rsidRDefault="00350E7B" w:rsidP="00342B33">
      <w:pPr>
        <w:ind w:firstLine="420"/>
        <w:rPr>
          <w:rFonts w:ascii="宋体" w:eastAsia="宋体" w:hAnsi="宋体"/>
        </w:rPr>
      </w:pPr>
    </w:p>
    <w:p w14:paraId="361E1304" w14:textId="77777777" w:rsidR="00350E7B" w:rsidRPr="007D5493" w:rsidRDefault="00350E7B" w:rsidP="00342B33">
      <w:pPr>
        <w:ind w:firstLine="420"/>
        <w:rPr>
          <w:rFonts w:ascii="宋体" w:eastAsia="宋体" w:hAnsi="宋体"/>
        </w:rPr>
      </w:pPr>
    </w:p>
    <w:p w14:paraId="361E1305" w14:textId="77777777" w:rsidR="00350E7B" w:rsidRPr="007D5493" w:rsidRDefault="00350E7B" w:rsidP="00342B33">
      <w:pPr>
        <w:ind w:firstLine="420"/>
        <w:rPr>
          <w:rFonts w:ascii="宋体" w:eastAsia="宋体" w:hAnsi="宋体"/>
        </w:rPr>
      </w:pPr>
    </w:p>
    <w:p w14:paraId="361E1306" w14:textId="77777777" w:rsidR="00350E7B" w:rsidRPr="007D5493" w:rsidRDefault="00350E7B" w:rsidP="00350E7B">
      <w:pPr>
        <w:ind w:firstLine="420"/>
        <w:rPr>
          <w:rFonts w:ascii="宋体" w:eastAsia="宋体" w:hAnsi="宋体"/>
        </w:rPr>
      </w:pPr>
      <w:r w:rsidRPr="007D5493">
        <w:rPr>
          <w:rFonts w:ascii="宋体" w:eastAsia="宋体" w:hAnsi="宋体" w:hint="eastAsia"/>
        </w:rPr>
        <w:t>44．</w:t>
      </w:r>
      <w:r>
        <w:rPr>
          <w:rFonts w:ascii="宋体" w:eastAsia="宋体" w:hAnsi="宋体" w:hint="eastAsia"/>
        </w:rPr>
        <w:t>技能培训考核时应注意哪些方面？</w:t>
      </w:r>
    </w:p>
    <w:p w14:paraId="361E1307" w14:textId="77777777" w:rsidR="00350E7B" w:rsidRPr="00342B33" w:rsidRDefault="00350E7B" w:rsidP="00350E7B">
      <w:pPr>
        <w:ind w:firstLine="420"/>
        <w:rPr>
          <w:rFonts w:ascii="宋体" w:eastAsia="宋体" w:hAnsi="宋体"/>
        </w:rPr>
      </w:pPr>
    </w:p>
    <w:p w14:paraId="361E1308" w14:textId="77777777" w:rsidR="00350E7B" w:rsidRPr="00342B33" w:rsidRDefault="00350E7B" w:rsidP="00350E7B">
      <w:pPr>
        <w:ind w:firstLine="420"/>
        <w:rPr>
          <w:rFonts w:ascii="宋体" w:eastAsia="宋体" w:hAnsi="宋体"/>
        </w:rPr>
      </w:pPr>
    </w:p>
    <w:p w14:paraId="361E1309" w14:textId="77777777" w:rsidR="00350E7B" w:rsidRPr="00342B33" w:rsidRDefault="00350E7B" w:rsidP="00350E7B">
      <w:pPr>
        <w:ind w:firstLine="420"/>
        <w:rPr>
          <w:rFonts w:ascii="宋体" w:eastAsia="宋体" w:hAnsi="宋体"/>
        </w:rPr>
      </w:pPr>
    </w:p>
    <w:p w14:paraId="361E130A" w14:textId="4B228B37" w:rsidR="00870616" w:rsidRDefault="00870616">
      <w:pPr>
        <w:widowControl/>
        <w:spacing w:line="240" w:lineRule="auto"/>
        <w:ind w:firstLineChars="0" w:firstLine="0"/>
        <w:jc w:val="left"/>
        <w:rPr>
          <w:rFonts w:ascii="宋体" w:eastAsia="宋体" w:hAnsi="宋体"/>
        </w:rPr>
      </w:pPr>
      <w:r>
        <w:rPr>
          <w:rFonts w:ascii="宋体" w:eastAsia="宋体" w:hAnsi="宋体"/>
        </w:rPr>
        <w:br w:type="page"/>
      </w:r>
    </w:p>
    <w:p w14:paraId="361E130D" w14:textId="77777777" w:rsidR="00350E7B" w:rsidRPr="00342B33" w:rsidRDefault="00350E7B" w:rsidP="00342B33">
      <w:pPr>
        <w:keepLines/>
        <w:ind w:firstLineChars="0" w:firstLine="0"/>
        <w:rPr>
          <w:rFonts w:ascii="宋体" w:hAnsi="宋体"/>
          <w:b/>
        </w:rPr>
      </w:pPr>
      <w:r w:rsidRPr="00342B33">
        <w:rPr>
          <w:rFonts w:ascii="宋体" w:hAnsi="宋体" w:hint="eastAsia"/>
          <w:b/>
        </w:rPr>
        <w:lastRenderedPageBreak/>
        <w:t>五、综合题（第45～46题。每题15分，共30分。）</w:t>
      </w:r>
    </w:p>
    <w:p w14:paraId="361E130E" w14:textId="77777777" w:rsidR="00350E7B" w:rsidRPr="007D5493" w:rsidRDefault="00350E7B" w:rsidP="00342B33">
      <w:pPr>
        <w:ind w:firstLine="420"/>
        <w:rPr>
          <w:rFonts w:ascii="宋体" w:eastAsia="宋体" w:hAnsi="宋体"/>
        </w:rPr>
      </w:pPr>
      <w:r w:rsidRPr="007D5493">
        <w:rPr>
          <w:rFonts w:ascii="宋体" w:eastAsia="宋体" w:hAnsi="宋体" w:hint="eastAsia"/>
        </w:rPr>
        <w:t>45．</w:t>
      </w:r>
      <w:r w:rsidRPr="00342B33">
        <w:rPr>
          <w:rFonts w:ascii="宋体" w:eastAsia="宋体" w:hAnsi="宋体"/>
        </w:rPr>
        <w:t>三相半波可控整流电路电感性负载，整流变压器二次侧Y接法，相电压U2=220V，Rd=4</w:t>
      </w:r>
      <w:r w:rsidRPr="00342B33">
        <w:rPr>
          <w:rFonts w:ascii="宋体" w:eastAsia="宋体" w:hAnsi="宋体"/>
        </w:rPr>
        <w:sym w:font="Symbol" w:char="F057"/>
      </w:r>
      <w:r w:rsidRPr="00342B33">
        <w:rPr>
          <w:rFonts w:ascii="宋体" w:eastAsia="宋体" w:hAnsi="宋体"/>
        </w:rPr>
        <w:t>，α=60°，画出主电路，计算输出电压Ud和输出电流Id的数值，计算每个晶闸管中电流的平均值IdT和有效值IT，分析控制角α的移相范围。</w:t>
      </w:r>
    </w:p>
    <w:p w14:paraId="361E130F" w14:textId="77777777" w:rsidR="00350E7B" w:rsidRPr="007D5493" w:rsidRDefault="00350E7B" w:rsidP="00350E7B">
      <w:pPr>
        <w:ind w:firstLineChars="400" w:firstLine="840"/>
        <w:rPr>
          <w:rFonts w:ascii="宋体" w:eastAsia="宋体" w:hAnsi="宋体"/>
        </w:rPr>
      </w:pPr>
    </w:p>
    <w:p w14:paraId="361E1310" w14:textId="77777777" w:rsidR="00350E7B" w:rsidRPr="007D5493" w:rsidRDefault="00350E7B" w:rsidP="00350E7B">
      <w:pPr>
        <w:ind w:firstLineChars="400" w:firstLine="840"/>
        <w:rPr>
          <w:rFonts w:ascii="宋体" w:eastAsia="宋体" w:hAnsi="宋体"/>
        </w:rPr>
      </w:pPr>
    </w:p>
    <w:p w14:paraId="361E1311" w14:textId="77777777" w:rsidR="00350E7B" w:rsidRPr="007D5493" w:rsidRDefault="00350E7B" w:rsidP="00350E7B">
      <w:pPr>
        <w:ind w:firstLineChars="400" w:firstLine="840"/>
        <w:rPr>
          <w:rFonts w:ascii="宋体" w:eastAsia="宋体" w:hAnsi="宋体"/>
        </w:rPr>
      </w:pPr>
    </w:p>
    <w:p w14:paraId="361E1312" w14:textId="77777777" w:rsidR="00350E7B" w:rsidRPr="007D5493" w:rsidRDefault="00350E7B" w:rsidP="00350E7B">
      <w:pPr>
        <w:ind w:firstLineChars="400" w:firstLine="840"/>
        <w:rPr>
          <w:rFonts w:ascii="宋体" w:eastAsia="宋体" w:hAnsi="宋体"/>
        </w:rPr>
      </w:pPr>
    </w:p>
    <w:p w14:paraId="361E1313" w14:textId="77777777" w:rsidR="00350E7B" w:rsidRPr="007D5493" w:rsidRDefault="00350E7B" w:rsidP="00350E7B">
      <w:pPr>
        <w:ind w:firstLineChars="400" w:firstLine="840"/>
        <w:rPr>
          <w:rFonts w:ascii="宋体" w:eastAsia="宋体" w:hAnsi="宋体"/>
        </w:rPr>
      </w:pPr>
    </w:p>
    <w:p w14:paraId="361E1314" w14:textId="77777777" w:rsidR="00350E7B" w:rsidRPr="007D5493" w:rsidRDefault="00350E7B" w:rsidP="00350E7B">
      <w:pPr>
        <w:ind w:firstLineChars="400" w:firstLine="840"/>
        <w:rPr>
          <w:rFonts w:ascii="宋体" w:eastAsia="宋体" w:hAnsi="宋体"/>
        </w:rPr>
      </w:pPr>
    </w:p>
    <w:p w14:paraId="361E1315" w14:textId="77777777" w:rsidR="00350E7B" w:rsidRPr="007D5493" w:rsidRDefault="00350E7B" w:rsidP="00350E7B">
      <w:pPr>
        <w:ind w:firstLineChars="400" w:firstLine="840"/>
        <w:rPr>
          <w:rFonts w:ascii="宋体" w:eastAsia="宋体" w:hAnsi="宋体"/>
        </w:rPr>
      </w:pPr>
    </w:p>
    <w:p w14:paraId="361E1316" w14:textId="77777777" w:rsidR="00350E7B" w:rsidRPr="007D5493" w:rsidRDefault="00350E7B" w:rsidP="00350E7B">
      <w:pPr>
        <w:ind w:firstLineChars="400" w:firstLine="840"/>
        <w:rPr>
          <w:rFonts w:ascii="宋体" w:eastAsia="宋体" w:hAnsi="宋体"/>
        </w:rPr>
      </w:pPr>
    </w:p>
    <w:p w14:paraId="361E1317" w14:textId="77777777" w:rsidR="00350E7B" w:rsidRPr="007D5493" w:rsidRDefault="00350E7B" w:rsidP="00350E7B">
      <w:pPr>
        <w:ind w:firstLineChars="400" w:firstLine="840"/>
        <w:rPr>
          <w:rFonts w:ascii="宋体" w:eastAsia="宋体" w:hAnsi="宋体"/>
        </w:rPr>
      </w:pPr>
    </w:p>
    <w:p w14:paraId="361E1318" w14:textId="77777777" w:rsidR="00350E7B" w:rsidRPr="007D5493" w:rsidRDefault="00350E7B" w:rsidP="00350E7B">
      <w:pPr>
        <w:ind w:firstLineChars="400" w:firstLine="840"/>
        <w:rPr>
          <w:rFonts w:ascii="宋体" w:eastAsia="宋体" w:hAnsi="宋体"/>
        </w:rPr>
      </w:pPr>
    </w:p>
    <w:p w14:paraId="361E1319" w14:textId="77777777" w:rsidR="00350E7B" w:rsidRPr="007D5493" w:rsidRDefault="00350E7B" w:rsidP="00350E7B">
      <w:pPr>
        <w:ind w:firstLineChars="400" w:firstLine="840"/>
        <w:rPr>
          <w:rFonts w:ascii="宋体" w:eastAsia="宋体" w:hAnsi="宋体"/>
        </w:rPr>
      </w:pPr>
    </w:p>
    <w:p w14:paraId="361E131A" w14:textId="77777777" w:rsidR="00350E7B" w:rsidRPr="007D5493" w:rsidRDefault="00350E7B" w:rsidP="00350E7B">
      <w:pPr>
        <w:ind w:firstLineChars="400" w:firstLine="840"/>
        <w:rPr>
          <w:rFonts w:ascii="宋体" w:eastAsia="宋体" w:hAnsi="宋体"/>
        </w:rPr>
      </w:pPr>
    </w:p>
    <w:p w14:paraId="361E131B" w14:textId="77777777" w:rsidR="00350E7B" w:rsidRPr="007D5493" w:rsidRDefault="00350E7B" w:rsidP="00350E7B">
      <w:pPr>
        <w:ind w:firstLineChars="400" w:firstLine="840"/>
        <w:rPr>
          <w:rFonts w:ascii="宋体" w:eastAsia="宋体" w:hAnsi="宋体"/>
        </w:rPr>
      </w:pPr>
    </w:p>
    <w:p w14:paraId="361E131C" w14:textId="77777777" w:rsidR="00350E7B" w:rsidRPr="007D5493" w:rsidRDefault="00350E7B" w:rsidP="00350E7B">
      <w:pPr>
        <w:ind w:firstLineChars="400" w:firstLine="840"/>
        <w:rPr>
          <w:rFonts w:ascii="宋体" w:eastAsia="宋体" w:hAnsi="宋体"/>
        </w:rPr>
      </w:pPr>
    </w:p>
    <w:p w14:paraId="361E131D" w14:textId="77777777" w:rsidR="00350E7B" w:rsidRPr="007D5493" w:rsidRDefault="00350E7B" w:rsidP="00350E7B">
      <w:pPr>
        <w:ind w:firstLineChars="400" w:firstLine="840"/>
        <w:rPr>
          <w:rFonts w:ascii="宋体" w:eastAsia="宋体" w:hAnsi="宋体"/>
        </w:rPr>
      </w:pPr>
    </w:p>
    <w:p w14:paraId="361E131E" w14:textId="77777777" w:rsidR="00350E7B" w:rsidRPr="007D5493" w:rsidRDefault="00350E7B" w:rsidP="00350E7B">
      <w:pPr>
        <w:ind w:firstLineChars="400" w:firstLine="840"/>
        <w:rPr>
          <w:rFonts w:ascii="宋体" w:eastAsia="宋体" w:hAnsi="宋体"/>
        </w:rPr>
      </w:pPr>
    </w:p>
    <w:p w14:paraId="361E131F" w14:textId="77777777" w:rsidR="00350E7B" w:rsidRPr="00414F0F" w:rsidRDefault="00350E7B" w:rsidP="00350E7B">
      <w:pPr>
        <w:ind w:firstLineChars="400" w:firstLine="840"/>
        <w:rPr>
          <w:rFonts w:ascii="宋体" w:eastAsia="宋体" w:hAnsi="宋体"/>
        </w:rPr>
      </w:pPr>
    </w:p>
    <w:p w14:paraId="361E1320" w14:textId="77777777" w:rsidR="00350E7B" w:rsidRDefault="00350E7B" w:rsidP="00350E7B">
      <w:pPr>
        <w:ind w:firstLineChars="400" w:firstLine="840"/>
        <w:rPr>
          <w:rFonts w:ascii="宋体" w:eastAsia="宋体" w:hAnsi="宋体"/>
        </w:rPr>
      </w:pPr>
    </w:p>
    <w:p w14:paraId="361E1321" w14:textId="77777777" w:rsidR="00342B33" w:rsidRDefault="00342B33">
      <w:pPr>
        <w:widowControl/>
        <w:spacing w:line="240" w:lineRule="auto"/>
        <w:ind w:firstLineChars="0" w:firstLine="0"/>
        <w:jc w:val="left"/>
        <w:rPr>
          <w:rFonts w:ascii="宋体" w:eastAsia="宋体" w:hAnsi="宋体"/>
        </w:rPr>
      </w:pPr>
      <w:r>
        <w:rPr>
          <w:rFonts w:ascii="宋体" w:eastAsia="宋体" w:hAnsi="宋体"/>
        </w:rPr>
        <w:br w:type="page"/>
      </w:r>
    </w:p>
    <w:p w14:paraId="361E1322" w14:textId="77777777" w:rsidR="00350E7B" w:rsidRPr="00342B33" w:rsidRDefault="00350E7B" w:rsidP="00342B33">
      <w:pPr>
        <w:ind w:firstLine="420"/>
        <w:rPr>
          <w:rFonts w:ascii="宋体" w:eastAsia="宋体" w:hAnsi="宋体"/>
        </w:rPr>
      </w:pPr>
      <w:r w:rsidRPr="007D5493">
        <w:rPr>
          <w:rFonts w:ascii="宋体" w:eastAsia="宋体" w:hAnsi="宋体" w:hint="eastAsia"/>
        </w:rPr>
        <w:lastRenderedPageBreak/>
        <w:t>46．</w:t>
      </w:r>
      <w:r>
        <w:rPr>
          <w:rFonts w:ascii="宋体" w:eastAsia="宋体" w:hAnsi="宋体" w:hint="eastAsia"/>
        </w:rPr>
        <w:t>阅读以下PLC程序，对每一条指令进行注释。</w:t>
      </w:r>
    </w:p>
    <w:p w14:paraId="361E1323" w14:textId="77777777" w:rsidR="00350E7B" w:rsidRDefault="00350E7B" w:rsidP="00342B33">
      <w:pPr>
        <w:ind w:firstLine="420"/>
        <w:rPr>
          <w:rFonts w:ascii="宋体" w:eastAsia="宋体" w:hAnsi="宋体"/>
        </w:rPr>
      </w:pPr>
      <w:r>
        <w:rPr>
          <w:rFonts w:ascii="宋体" w:eastAsia="宋体" w:hAnsi="宋体" w:hint="eastAsia"/>
        </w:rPr>
        <w:t>主程序：  LD   SM0.1</w:t>
      </w:r>
    </w:p>
    <w:p w14:paraId="361E1324" w14:textId="77777777" w:rsidR="00350E7B" w:rsidRDefault="00350E7B" w:rsidP="00342B33">
      <w:pPr>
        <w:ind w:firstLine="420"/>
        <w:rPr>
          <w:rFonts w:ascii="宋体" w:eastAsia="宋体" w:hAnsi="宋体"/>
        </w:rPr>
      </w:pPr>
      <w:proofErr w:type="gramStart"/>
      <w:r>
        <w:rPr>
          <w:rFonts w:ascii="宋体" w:eastAsia="宋体" w:hAnsi="宋体" w:hint="eastAsia"/>
        </w:rPr>
        <w:t>CALL  0</w:t>
      </w:r>
      <w:proofErr w:type="gramEnd"/>
    </w:p>
    <w:p w14:paraId="361E1325" w14:textId="77777777" w:rsidR="00350E7B" w:rsidRDefault="00350E7B" w:rsidP="00342B33">
      <w:pPr>
        <w:ind w:firstLine="420"/>
        <w:rPr>
          <w:rFonts w:ascii="宋体" w:eastAsia="宋体" w:hAnsi="宋体"/>
        </w:rPr>
      </w:pPr>
      <w:r>
        <w:rPr>
          <w:rFonts w:ascii="宋体" w:eastAsia="宋体" w:hAnsi="宋体" w:hint="eastAsia"/>
        </w:rPr>
        <w:t>子程序0：LD   SM0.0</w:t>
      </w:r>
    </w:p>
    <w:p w14:paraId="361E1326" w14:textId="77777777" w:rsidR="00350E7B" w:rsidRDefault="00350E7B" w:rsidP="00342B33">
      <w:pPr>
        <w:ind w:firstLine="420"/>
        <w:rPr>
          <w:rFonts w:ascii="宋体" w:eastAsia="宋体" w:hAnsi="宋体"/>
        </w:rPr>
      </w:pPr>
      <w:proofErr w:type="gramStart"/>
      <w:r>
        <w:rPr>
          <w:rFonts w:ascii="宋体" w:eastAsia="宋体" w:hAnsi="宋体" w:hint="eastAsia"/>
        </w:rPr>
        <w:t>MOVB  16</w:t>
      </w:r>
      <w:proofErr w:type="gramEnd"/>
      <w:r>
        <w:rPr>
          <w:rFonts w:ascii="宋体" w:eastAsia="宋体" w:hAnsi="宋体" w:hint="eastAsia"/>
        </w:rPr>
        <w:t>#F8,SMB47</w:t>
      </w:r>
    </w:p>
    <w:p w14:paraId="361E1327" w14:textId="77777777" w:rsidR="00350E7B" w:rsidRDefault="00350E7B" w:rsidP="00342B33">
      <w:pPr>
        <w:ind w:firstLine="420"/>
        <w:rPr>
          <w:rFonts w:ascii="宋体" w:eastAsia="宋体" w:hAnsi="宋体"/>
        </w:rPr>
      </w:pPr>
      <w:proofErr w:type="gramStart"/>
      <w:r>
        <w:rPr>
          <w:rFonts w:ascii="宋体" w:eastAsia="宋体" w:hAnsi="宋体" w:hint="eastAsia"/>
        </w:rPr>
        <w:t>HDEF  1,11</w:t>
      </w:r>
      <w:proofErr w:type="gramEnd"/>
    </w:p>
    <w:p w14:paraId="361E1328" w14:textId="77777777" w:rsidR="00350E7B" w:rsidRDefault="00350E7B" w:rsidP="00342B33">
      <w:pPr>
        <w:ind w:firstLine="420"/>
        <w:rPr>
          <w:rFonts w:ascii="宋体" w:eastAsia="宋体" w:hAnsi="宋体"/>
        </w:rPr>
      </w:pPr>
      <w:proofErr w:type="gramStart"/>
      <w:r>
        <w:rPr>
          <w:rFonts w:ascii="宋体" w:eastAsia="宋体" w:hAnsi="宋体" w:hint="eastAsia"/>
        </w:rPr>
        <w:t>MOVD  0,SMD48</w:t>
      </w:r>
      <w:proofErr w:type="gramEnd"/>
    </w:p>
    <w:p w14:paraId="361E1329" w14:textId="77777777" w:rsidR="00350E7B" w:rsidRDefault="00350E7B" w:rsidP="00342B33">
      <w:pPr>
        <w:ind w:firstLine="420"/>
        <w:rPr>
          <w:rFonts w:ascii="宋体" w:eastAsia="宋体" w:hAnsi="宋体"/>
        </w:rPr>
      </w:pPr>
      <w:proofErr w:type="gramStart"/>
      <w:r>
        <w:rPr>
          <w:rFonts w:ascii="宋体" w:eastAsia="宋体" w:hAnsi="宋体" w:hint="eastAsia"/>
        </w:rPr>
        <w:t>MOVD  1000,SMD52</w:t>
      </w:r>
      <w:proofErr w:type="gramEnd"/>
    </w:p>
    <w:p w14:paraId="361E132A" w14:textId="77777777" w:rsidR="00350E7B" w:rsidRDefault="00350E7B" w:rsidP="00342B33">
      <w:pPr>
        <w:ind w:firstLine="420"/>
        <w:rPr>
          <w:rFonts w:ascii="宋体" w:eastAsia="宋体" w:hAnsi="宋体"/>
        </w:rPr>
      </w:pPr>
      <w:proofErr w:type="gramStart"/>
      <w:r>
        <w:rPr>
          <w:rFonts w:ascii="宋体" w:eastAsia="宋体" w:hAnsi="宋体" w:hint="eastAsia"/>
        </w:rPr>
        <w:t>ATCH  0,13</w:t>
      </w:r>
      <w:proofErr w:type="gramEnd"/>
    </w:p>
    <w:p w14:paraId="361E132B" w14:textId="77777777" w:rsidR="00350E7B" w:rsidRDefault="00350E7B" w:rsidP="00342B33">
      <w:pPr>
        <w:ind w:firstLine="420"/>
        <w:rPr>
          <w:rFonts w:ascii="宋体" w:eastAsia="宋体" w:hAnsi="宋体"/>
        </w:rPr>
      </w:pPr>
      <w:r>
        <w:rPr>
          <w:rFonts w:ascii="宋体" w:eastAsia="宋体" w:hAnsi="宋体" w:hint="eastAsia"/>
        </w:rPr>
        <w:t>ENI</w:t>
      </w:r>
    </w:p>
    <w:p w14:paraId="361E132C" w14:textId="77777777" w:rsidR="00350E7B" w:rsidRDefault="00350E7B" w:rsidP="00342B33">
      <w:pPr>
        <w:ind w:firstLine="420"/>
        <w:rPr>
          <w:rFonts w:ascii="宋体" w:eastAsia="宋体" w:hAnsi="宋体"/>
        </w:rPr>
      </w:pPr>
      <w:r>
        <w:rPr>
          <w:rFonts w:ascii="宋体" w:eastAsia="宋体" w:hAnsi="宋体" w:hint="eastAsia"/>
        </w:rPr>
        <w:t>HSC   1</w:t>
      </w:r>
    </w:p>
    <w:p w14:paraId="361E132D" w14:textId="77777777" w:rsidR="00350E7B" w:rsidRDefault="00350E7B" w:rsidP="00342B33">
      <w:pPr>
        <w:ind w:firstLine="420"/>
        <w:rPr>
          <w:rFonts w:ascii="宋体" w:eastAsia="宋体" w:hAnsi="宋体"/>
        </w:rPr>
      </w:pPr>
      <w:r>
        <w:rPr>
          <w:rFonts w:ascii="宋体" w:eastAsia="宋体" w:hAnsi="宋体" w:hint="eastAsia"/>
        </w:rPr>
        <w:t>中断0：LD   SM0.0</w:t>
      </w:r>
    </w:p>
    <w:p w14:paraId="361E132E" w14:textId="77777777" w:rsidR="00350E7B" w:rsidRDefault="00350E7B" w:rsidP="00342B33">
      <w:pPr>
        <w:ind w:firstLine="420"/>
        <w:rPr>
          <w:rFonts w:ascii="宋体" w:eastAsia="宋体" w:hAnsi="宋体"/>
        </w:rPr>
      </w:pPr>
      <w:proofErr w:type="gramStart"/>
      <w:r>
        <w:rPr>
          <w:rFonts w:ascii="宋体" w:eastAsia="宋体" w:hAnsi="宋体" w:hint="eastAsia"/>
        </w:rPr>
        <w:t>MOVD  0,SMD48</w:t>
      </w:r>
      <w:proofErr w:type="gramEnd"/>
    </w:p>
    <w:p w14:paraId="361E132F" w14:textId="77777777" w:rsidR="00350E7B" w:rsidRDefault="00350E7B" w:rsidP="00342B33">
      <w:pPr>
        <w:ind w:firstLine="420"/>
        <w:rPr>
          <w:rFonts w:ascii="宋体" w:eastAsia="宋体" w:hAnsi="宋体"/>
        </w:rPr>
      </w:pPr>
      <w:proofErr w:type="gramStart"/>
      <w:r>
        <w:rPr>
          <w:rFonts w:ascii="宋体" w:eastAsia="宋体" w:hAnsi="宋体" w:hint="eastAsia"/>
        </w:rPr>
        <w:t>MOVB  16</w:t>
      </w:r>
      <w:proofErr w:type="gramEnd"/>
      <w:r>
        <w:rPr>
          <w:rFonts w:ascii="宋体" w:eastAsia="宋体" w:hAnsi="宋体" w:hint="eastAsia"/>
        </w:rPr>
        <w:t>#C0,SMB47</w:t>
      </w:r>
    </w:p>
    <w:p w14:paraId="361E1331" w14:textId="08C4B016" w:rsidR="00182A7D" w:rsidRDefault="00350E7B" w:rsidP="00AB72A0">
      <w:pPr>
        <w:ind w:firstLine="420"/>
        <w:rPr>
          <w:rFonts w:ascii="宋体" w:eastAsia="宋体" w:hAnsi="宋体"/>
        </w:rPr>
      </w:pPr>
      <w:r>
        <w:rPr>
          <w:rFonts w:ascii="宋体" w:eastAsia="宋体" w:hAnsi="宋体" w:hint="eastAsia"/>
        </w:rPr>
        <w:t>HSC   1</w:t>
      </w:r>
      <w:r w:rsidR="00182A7D">
        <w:rPr>
          <w:rFonts w:ascii="宋体" w:eastAsia="宋体" w:hAnsi="宋体"/>
        </w:rPr>
        <w:br w:type="page"/>
      </w:r>
    </w:p>
    <w:p w14:paraId="436464B6" w14:textId="77777777" w:rsidR="00182A7D" w:rsidRDefault="00182A7D" w:rsidP="00182A7D">
      <w:pPr>
        <w:ind w:firstLineChars="0" w:firstLine="0"/>
        <w:jc w:val="center"/>
        <w:rPr>
          <w:rFonts w:eastAsia="黑体"/>
          <w:sz w:val="30"/>
        </w:rPr>
      </w:pPr>
      <w:r>
        <w:rPr>
          <w:rFonts w:eastAsia="黑体" w:hint="eastAsia"/>
          <w:sz w:val="30"/>
        </w:rPr>
        <w:lastRenderedPageBreak/>
        <w:t>职业技能鉴定国家题库</w:t>
      </w:r>
    </w:p>
    <w:p w14:paraId="7D786498" w14:textId="77777777" w:rsidR="00182A7D" w:rsidRPr="00C80436" w:rsidRDefault="00182A7D" w:rsidP="00234501">
      <w:pPr>
        <w:pStyle w:val="4"/>
        <w:jc w:val="center"/>
        <w:rPr>
          <w:rFonts w:ascii="宋体" w:eastAsia="宋体" w:hAnsi="宋体"/>
          <w:sz w:val="30"/>
          <w:szCs w:val="30"/>
        </w:rPr>
      </w:pPr>
      <w:bookmarkStart w:id="68" w:name="_Toc63667722"/>
      <w:r w:rsidRPr="00C80436">
        <w:rPr>
          <w:rFonts w:ascii="宋体" w:eastAsia="宋体" w:hAnsi="宋体" w:hint="eastAsia"/>
          <w:sz w:val="30"/>
          <w:szCs w:val="30"/>
        </w:rPr>
        <w:t>维修电工国家职业资格二级（技师）</w:t>
      </w:r>
      <w:r w:rsidRPr="00C80436">
        <w:rPr>
          <w:rFonts w:ascii="宋体" w:eastAsia="宋体" w:hAnsi="宋体"/>
          <w:sz w:val="30"/>
          <w:szCs w:val="30"/>
        </w:rPr>
        <w:t>理论知识试卷</w:t>
      </w:r>
      <w:r w:rsidRPr="00C80436">
        <w:rPr>
          <w:rFonts w:ascii="宋体" w:eastAsia="宋体" w:hAnsi="宋体" w:hint="eastAsia"/>
          <w:sz w:val="30"/>
          <w:szCs w:val="30"/>
        </w:rPr>
        <w:t>答案及评分标准（二）</w:t>
      </w:r>
      <w:bookmarkEnd w:id="68"/>
    </w:p>
    <w:p w14:paraId="0EB80A31" w14:textId="77777777" w:rsidR="00182A7D" w:rsidRDefault="00182A7D" w:rsidP="00182A7D">
      <w:pPr>
        <w:pStyle w:val="aff1"/>
        <w:spacing w:before="156"/>
      </w:pPr>
      <w:r>
        <w:rPr>
          <w:rFonts w:hint="eastAsia"/>
        </w:rPr>
        <w:t>一、单项选择题</w:t>
      </w:r>
    </w:p>
    <w:p w14:paraId="456BADBA" w14:textId="77777777" w:rsidR="00182A7D" w:rsidRPr="00047FC7" w:rsidRDefault="00182A7D" w:rsidP="00182A7D">
      <w:pPr>
        <w:ind w:firstLine="420"/>
        <w:jc w:val="left"/>
      </w:pPr>
      <w:r w:rsidRPr="00047FC7">
        <w:rPr>
          <w:rFonts w:hint="eastAsia"/>
        </w:rPr>
        <w:t>评分标准：每题答对给</w:t>
      </w:r>
      <w:r w:rsidRPr="00047FC7">
        <w:rPr>
          <w:rFonts w:hint="eastAsia"/>
        </w:rPr>
        <w:t>1</w:t>
      </w:r>
      <w:r w:rsidRPr="00047FC7">
        <w:rPr>
          <w:rFonts w:hint="eastAsia"/>
        </w:rPr>
        <w:t>分，答错或不答不给分，也</w:t>
      </w:r>
      <w:proofErr w:type="gramStart"/>
      <w:r w:rsidRPr="00047FC7">
        <w:rPr>
          <w:rFonts w:hint="eastAsia"/>
        </w:rPr>
        <w:t>不</w:t>
      </w:r>
      <w:proofErr w:type="gramEnd"/>
      <w:r w:rsidRPr="00047FC7">
        <w:rPr>
          <w:rFonts w:hint="eastAsia"/>
        </w:rPr>
        <w:t>倒扣分；每题</w:t>
      </w:r>
      <w:r w:rsidRPr="00047FC7">
        <w:rPr>
          <w:rFonts w:hint="eastAsia"/>
        </w:rPr>
        <w:t>1</w:t>
      </w:r>
      <w:r w:rsidRPr="00047FC7">
        <w:rPr>
          <w:rFonts w:hint="eastAsia"/>
        </w:rPr>
        <w:t>分，共</w:t>
      </w:r>
      <w:r w:rsidRPr="00047FC7">
        <w:rPr>
          <w:rFonts w:hint="eastAsia"/>
        </w:rPr>
        <w:t>20</w:t>
      </w:r>
      <w:r w:rsidRPr="00047FC7">
        <w:rPr>
          <w:rFonts w:hint="eastAsia"/>
        </w:rPr>
        <w:t>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1"/>
        <w:gridCol w:w="801"/>
        <w:gridCol w:w="801"/>
        <w:gridCol w:w="801"/>
        <w:gridCol w:w="801"/>
        <w:gridCol w:w="801"/>
        <w:gridCol w:w="801"/>
        <w:gridCol w:w="801"/>
        <w:gridCol w:w="803"/>
        <w:gridCol w:w="801"/>
      </w:tblGrid>
      <w:tr w:rsidR="00182A7D" w14:paraId="443ABBEC" w14:textId="77777777" w:rsidTr="00182A7D">
        <w:tc>
          <w:tcPr>
            <w:tcW w:w="499" w:type="pct"/>
          </w:tcPr>
          <w:p w14:paraId="4EF48DB0" w14:textId="77777777" w:rsidR="00182A7D" w:rsidRDefault="00182A7D" w:rsidP="00182A7D">
            <w:pPr>
              <w:pStyle w:val="afa"/>
              <w:spacing w:before="156"/>
            </w:pPr>
            <w:r>
              <w:rPr>
                <w:rFonts w:hint="eastAsia"/>
              </w:rPr>
              <w:t>1</w:t>
            </w:r>
          </w:p>
        </w:tc>
        <w:tc>
          <w:tcPr>
            <w:tcW w:w="500" w:type="pct"/>
          </w:tcPr>
          <w:p w14:paraId="16EC7FF7" w14:textId="77777777" w:rsidR="00182A7D" w:rsidRDefault="00182A7D" w:rsidP="00182A7D">
            <w:pPr>
              <w:pStyle w:val="afa"/>
              <w:spacing w:before="156"/>
            </w:pPr>
            <w:r>
              <w:rPr>
                <w:rFonts w:hint="eastAsia"/>
              </w:rPr>
              <w:t>2</w:t>
            </w:r>
          </w:p>
        </w:tc>
        <w:tc>
          <w:tcPr>
            <w:tcW w:w="500" w:type="pct"/>
          </w:tcPr>
          <w:p w14:paraId="09F5F735" w14:textId="77777777" w:rsidR="00182A7D" w:rsidRDefault="00182A7D" w:rsidP="00182A7D">
            <w:pPr>
              <w:pStyle w:val="afa"/>
              <w:spacing w:before="156"/>
            </w:pPr>
            <w:r>
              <w:rPr>
                <w:rFonts w:hint="eastAsia"/>
              </w:rPr>
              <w:t>3</w:t>
            </w:r>
          </w:p>
        </w:tc>
        <w:tc>
          <w:tcPr>
            <w:tcW w:w="500" w:type="pct"/>
          </w:tcPr>
          <w:p w14:paraId="3C1962E1" w14:textId="77777777" w:rsidR="00182A7D" w:rsidRDefault="00182A7D" w:rsidP="00182A7D">
            <w:pPr>
              <w:pStyle w:val="afa"/>
              <w:spacing w:before="156"/>
            </w:pPr>
            <w:r>
              <w:rPr>
                <w:rFonts w:hint="eastAsia"/>
              </w:rPr>
              <w:t>4</w:t>
            </w:r>
          </w:p>
        </w:tc>
        <w:tc>
          <w:tcPr>
            <w:tcW w:w="500" w:type="pct"/>
          </w:tcPr>
          <w:p w14:paraId="34F3152D" w14:textId="77777777" w:rsidR="00182A7D" w:rsidRDefault="00182A7D" w:rsidP="00182A7D">
            <w:pPr>
              <w:pStyle w:val="afa"/>
              <w:spacing w:before="156"/>
            </w:pPr>
            <w:r>
              <w:rPr>
                <w:rFonts w:hint="eastAsia"/>
              </w:rPr>
              <w:t>5</w:t>
            </w:r>
          </w:p>
        </w:tc>
        <w:tc>
          <w:tcPr>
            <w:tcW w:w="500" w:type="pct"/>
          </w:tcPr>
          <w:p w14:paraId="6C80251A" w14:textId="77777777" w:rsidR="00182A7D" w:rsidRDefault="00182A7D" w:rsidP="00182A7D">
            <w:pPr>
              <w:pStyle w:val="afa"/>
              <w:spacing w:before="156"/>
            </w:pPr>
            <w:r>
              <w:rPr>
                <w:rFonts w:hint="eastAsia"/>
              </w:rPr>
              <w:t>6</w:t>
            </w:r>
          </w:p>
        </w:tc>
        <w:tc>
          <w:tcPr>
            <w:tcW w:w="500" w:type="pct"/>
          </w:tcPr>
          <w:p w14:paraId="0B1C5AC6" w14:textId="77777777" w:rsidR="00182A7D" w:rsidRDefault="00182A7D" w:rsidP="00182A7D">
            <w:pPr>
              <w:pStyle w:val="afa"/>
              <w:spacing w:before="156"/>
            </w:pPr>
            <w:r>
              <w:rPr>
                <w:rFonts w:hint="eastAsia"/>
              </w:rPr>
              <w:t>7</w:t>
            </w:r>
          </w:p>
        </w:tc>
        <w:tc>
          <w:tcPr>
            <w:tcW w:w="500" w:type="pct"/>
          </w:tcPr>
          <w:p w14:paraId="59D30903" w14:textId="77777777" w:rsidR="00182A7D" w:rsidRDefault="00182A7D" w:rsidP="00182A7D">
            <w:pPr>
              <w:pStyle w:val="afa"/>
              <w:spacing w:before="156"/>
            </w:pPr>
            <w:r>
              <w:rPr>
                <w:rFonts w:hint="eastAsia"/>
              </w:rPr>
              <w:t>8</w:t>
            </w:r>
          </w:p>
        </w:tc>
        <w:tc>
          <w:tcPr>
            <w:tcW w:w="501" w:type="pct"/>
          </w:tcPr>
          <w:p w14:paraId="100DA2F1" w14:textId="77777777" w:rsidR="00182A7D" w:rsidRDefault="00182A7D" w:rsidP="00182A7D">
            <w:pPr>
              <w:pStyle w:val="afa"/>
              <w:spacing w:before="156"/>
            </w:pPr>
            <w:r>
              <w:rPr>
                <w:rFonts w:hint="eastAsia"/>
              </w:rPr>
              <w:t>9</w:t>
            </w:r>
          </w:p>
        </w:tc>
        <w:tc>
          <w:tcPr>
            <w:tcW w:w="501" w:type="pct"/>
          </w:tcPr>
          <w:p w14:paraId="7630ABC6" w14:textId="77777777" w:rsidR="00182A7D" w:rsidRDefault="00182A7D" w:rsidP="00182A7D">
            <w:pPr>
              <w:pStyle w:val="afa"/>
              <w:spacing w:before="156"/>
            </w:pPr>
            <w:r>
              <w:rPr>
                <w:rFonts w:hint="eastAsia"/>
              </w:rPr>
              <w:t>10</w:t>
            </w:r>
          </w:p>
        </w:tc>
      </w:tr>
      <w:tr w:rsidR="00182A7D" w14:paraId="7E0C2DE9" w14:textId="77777777" w:rsidTr="00182A7D">
        <w:tc>
          <w:tcPr>
            <w:tcW w:w="499" w:type="pct"/>
          </w:tcPr>
          <w:p w14:paraId="1C482347" w14:textId="77777777" w:rsidR="00182A7D" w:rsidRDefault="00182A7D" w:rsidP="00182A7D">
            <w:pPr>
              <w:pStyle w:val="afa"/>
              <w:spacing w:before="156"/>
            </w:pPr>
            <w:r>
              <w:rPr>
                <w:rFonts w:hint="eastAsia"/>
              </w:rPr>
              <w:t>C</w:t>
            </w:r>
          </w:p>
        </w:tc>
        <w:tc>
          <w:tcPr>
            <w:tcW w:w="500" w:type="pct"/>
          </w:tcPr>
          <w:p w14:paraId="167E2CC4" w14:textId="77777777" w:rsidR="00182A7D" w:rsidRDefault="00182A7D" w:rsidP="00182A7D">
            <w:pPr>
              <w:pStyle w:val="afa"/>
              <w:spacing w:before="156"/>
            </w:pPr>
            <w:r>
              <w:rPr>
                <w:rFonts w:hint="eastAsia"/>
              </w:rPr>
              <w:t>D</w:t>
            </w:r>
          </w:p>
        </w:tc>
        <w:tc>
          <w:tcPr>
            <w:tcW w:w="500" w:type="pct"/>
          </w:tcPr>
          <w:p w14:paraId="01882A1B" w14:textId="77777777" w:rsidR="00182A7D" w:rsidRDefault="00182A7D" w:rsidP="00182A7D">
            <w:pPr>
              <w:pStyle w:val="afa"/>
              <w:spacing w:before="156"/>
            </w:pPr>
            <w:r>
              <w:rPr>
                <w:rFonts w:hint="eastAsia"/>
              </w:rPr>
              <w:t>C</w:t>
            </w:r>
          </w:p>
        </w:tc>
        <w:tc>
          <w:tcPr>
            <w:tcW w:w="500" w:type="pct"/>
          </w:tcPr>
          <w:p w14:paraId="5FC40B8C" w14:textId="77777777" w:rsidR="00182A7D" w:rsidRDefault="00182A7D" w:rsidP="00182A7D">
            <w:pPr>
              <w:pStyle w:val="afa"/>
              <w:spacing w:before="156"/>
            </w:pPr>
            <w:r>
              <w:rPr>
                <w:rFonts w:hint="eastAsia"/>
              </w:rPr>
              <w:t>C</w:t>
            </w:r>
          </w:p>
        </w:tc>
        <w:tc>
          <w:tcPr>
            <w:tcW w:w="500" w:type="pct"/>
          </w:tcPr>
          <w:p w14:paraId="7EFBED79" w14:textId="77777777" w:rsidR="00182A7D" w:rsidRDefault="00182A7D" w:rsidP="00182A7D">
            <w:pPr>
              <w:pStyle w:val="afa"/>
              <w:spacing w:before="156"/>
            </w:pPr>
            <w:r>
              <w:rPr>
                <w:rFonts w:hint="eastAsia"/>
              </w:rPr>
              <w:t>B</w:t>
            </w:r>
          </w:p>
        </w:tc>
        <w:tc>
          <w:tcPr>
            <w:tcW w:w="500" w:type="pct"/>
          </w:tcPr>
          <w:p w14:paraId="21D22AAD" w14:textId="77777777" w:rsidR="00182A7D" w:rsidRDefault="00182A7D" w:rsidP="00182A7D">
            <w:pPr>
              <w:pStyle w:val="afa"/>
              <w:spacing w:before="156"/>
            </w:pPr>
            <w:r>
              <w:rPr>
                <w:rFonts w:hint="eastAsia"/>
              </w:rPr>
              <w:t>C</w:t>
            </w:r>
          </w:p>
        </w:tc>
        <w:tc>
          <w:tcPr>
            <w:tcW w:w="500" w:type="pct"/>
          </w:tcPr>
          <w:p w14:paraId="16BC0219" w14:textId="77777777" w:rsidR="00182A7D" w:rsidRDefault="00182A7D" w:rsidP="00182A7D">
            <w:pPr>
              <w:pStyle w:val="afa"/>
              <w:spacing w:before="156"/>
            </w:pPr>
            <w:r>
              <w:rPr>
                <w:rFonts w:hint="eastAsia"/>
              </w:rPr>
              <w:t>B</w:t>
            </w:r>
          </w:p>
        </w:tc>
        <w:tc>
          <w:tcPr>
            <w:tcW w:w="500" w:type="pct"/>
          </w:tcPr>
          <w:p w14:paraId="45A924FD" w14:textId="77777777" w:rsidR="00182A7D" w:rsidRDefault="00182A7D" w:rsidP="00182A7D">
            <w:pPr>
              <w:pStyle w:val="afa"/>
              <w:spacing w:before="156"/>
            </w:pPr>
            <w:r>
              <w:rPr>
                <w:rFonts w:hint="eastAsia"/>
              </w:rPr>
              <w:t>B</w:t>
            </w:r>
          </w:p>
        </w:tc>
        <w:tc>
          <w:tcPr>
            <w:tcW w:w="501" w:type="pct"/>
          </w:tcPr>
          <w:p w14:paraId="04FCE8B0" w14:textId="77777777" w:rsidR="00182A7D" w:rsidRDefault="00182A7D" w:rsidP="00182A7D">
            <w:pPr>
              <w:pStyle w:val="afa"/>
              <w:spacing w:before="156"/>
            </w:pPr>
            <w:r>
              <w:rPr>
                <w:rFonts w:hint="eastAsia"/>
              </w:rPr>
              <w:t>A</w:t>
            </w:r>
          </w:p>
        </w:tc>
        <w:tc>
          <w:tcPr>
            <w:tcW w:w="501" w:type="pct"/>
          </w:tcPr>
          <w:p w14:paraId="75775531" w14:textId="77777777" w:rsidR="00182A7D" w:rsidRDefault="00182A7D" w:rsidP="00182A7D">
            <w:pPr>
              <w:pStyle w:val="afa"/>
              <w:spacing w:before="156"/>
            </w:pPr>
            <w:r>
              <w:rPr>
                <w:rFonts w:hint="eastAsia"/>
              </w:rPr>
              <w:t>A</w:t>
            </w:r>
          </w:p>
        </w:tc>
      </w:tr>
      <w:tr w:rsidR="00182A7D" w14:paraId="74724050" w14:textId="77777777" w:rsidTr="00182A7D">
        <w:tc>
          <w:tcPr>
            <w:tcW w:w="499" w:type="pct"/>
          </w:tcPr>
          <w:p w14:paraId="344A4040" w14:textId="77777777" w:rsidR="00182A7D" w:rsidRDefault="00182A7D" w:rsidP="00182A7D">
            <w:pPr>
              <w:pStyle w:val="afa"/>
              <w:spacing w:before="156"/>
            </w:pPr>
            <w:r>
              <w:rPr>
                <w:rFonts w:hint="eastAsia"/>
              </w:rPr>
              <w:t>11</w:t>
            </w:r>
          </w:p>
        </w:tc>
        <w:tc>
          <w:tcPr>
            <w:tcW w:w="500" w:type="pct"/>
          </w:tcPr>
          <w:p w14:paraId="1F8FB3CA" w14:textId="77777777" w:rsidR="00182A7D" w:rsidRDefault="00182A7D" w:rsidP="00182A7D">
            <w:pPr>
              <w:pStyle w:val="afa"/>
              <w:spacing w:before="156"/>
            </w:pPr>
            <w:r>
              <w:rPr>
                <w:rFonts w:hint="eastAsia"/>
              </w:rPr>
              <w:t>12</w:t>
            </w:r>
          </w:p>
        </w:tc>
        <w:tc>
          <w:tcPr>
            <w:tcW w:w="500" w:type="pct"/>
          </w:tcPr>
          <w:p w14:paraId="66F10C5F" w14:textId="77777777" w:rsidR="00182A7D" w:rsidRDefault="00182A7D" w:rsidP="00182A7D">
            <w:pPr>
              <w:pStyle w:val="afa"/>
              <w:spacing w:before="156"/>
            </w:pPr>
            <w:r>
              <w:rPr>
                <w:rFonts w:hint="eastAsia"/>
              </w:rPr>
              <w:t>13</w:t>
            </w:r>
          </w:p>
        </w:tc>
        <w:tc>
          <w:tcPr>
            <w:tcW w:w="500" w:type="pct"/>
          </w:tcPr>
          <w:p w14:paraId="487476FF" w14:textId="77777777" w:rsidR="00182A7D" w:rsidRDefault="00182A7D" w:rsidP="00182A7D">
            <w:pPr>
              <w:pStyle w:val="afa"/>
              <w:spacing w:before="156"/>
            </w:pPr>
            <w:r>
              <w:rPr>
                <w:rFonts w:hint="eastAsia"/>
              </w:rPr>
              <w:t>14</w:t>
            </w:r>
          </w:p>
        </w:tc>
        <w:tc>
          <w:tcPr>
            <w:tcW w:w="500" w:type="pct"/>
          </w:tcPr>
          <w:p w14:paraId="3705F05A" w14:textId="77777777" w:rsidR="00182A7D" w:rsidRDefault="00182A7D" w:rsidP="00182A7D">
            <w:pPr>
              <w:pStyle w:val="afa"/>
              <w:spacing w:before="156"/>
            </w:pPr>
            <w:r>
              <w:rPr>
                <w:rFonts w:hint="eastAsia"/>
              </w:rPr>
              <w:t>15</w:t>
            </w:r>
          </w:p>
        </w:tc>
        <w:tc>
          <w:tcPr>
            <w:tcW w:w="500" w:type="pct"/>
          </w:tcPr>
          <w:p w14:paraId="79E26CC1" w14:textId="77777777" w:rsidR="00182A7D" w:rsidRDefault="00182A7D" w:rsidP="00182A7D">
            <w:pPr>
              <w:pStyle w:val="afa"/>
              <w:spacing w:before="156"/>
            </w:pPr>
            <w:r>
              <w:rPr>
                <w:rFonts w:hint="eastAsia"/>
              </w:rPr>
              <w:t>16</w:t>
            </w:r>
          </w:p>
        </w:tc>
        <w:tc>
          <w:tcPr>
            <w:tcW w:w="500" w:type="pct"/>
          </w:tcPr>
          <w:p w14:paraId="7E7333ED" w14:textId="77777777" w:rsidR="00182A7D" w:rsidRDefault="00182A7D" w:rsidP="00182A7D">
            <w:pPr>
              <w:pStyle w:val="afa"/>
              <w:spacing w:before="156"/>
            </w:pPr>
            <w:r>
              <w:rPr>
                <w:rFonts w:hint="eastAsia"/>
              </w:rPr>
              <w:t>17</w:t>
            </w:r>
          </w:p>
        </w:tc>
        <w:tc>
          <w:tcPr>
            <w:tcW w:w="500" w:type="pct"/>
          </w:tcPr>
          <w:p w14:paraId="249C0934" w14:textId="77777777" w:rsidR="00182A7D" w:rsidRDefault="00182A7D" w:rsidP="00182A7D">
            <w:pPr>
              <w:pStyle w:val="afa"/>
              <w:spacing w:before="156"/>
            </w:pPr>
            <w:r>
              <w:rPr>
                <w:rFonts w:hint="eastAsia"/>
              </w:rPr>
              <w:t>18</w:t>
            </w:r>
          </w:p>
        </w:tc>
        <w:tc>
          <w:tcPr>
            <w:tcW w:w="501" w:type="pct"/>
          </w:tcPr>
          <w:p w14:paraId="1119DE58" w14:textId="77777777" w:rsidR="00182A7D" w:rsidRDefault="00182A7D" w:rsidP="00182A7D">
            <w:pPr>
              <w:pStyle w:val="afa"/>
              <w:spacing w:before="156"/>
            </w:pPr>
            <w:r>
              <w:rPr>
                <w:rFonts w:hint="eastAsia"/>
              </w:rPr>
              <w:t>19</w:t>
            </w:r>
          </w:p>
        </w:tc>
        <w:tc>
          <w:tcPr>
            <w:tcW w:w="501" w:type="pct"/>
          </w:tcPr>
          <w:p w14:paraId="28739044" w14:textId="77777777" w:rsidR="00182A7D" w:rsidRDefault="00182A7D" w:rsidP="00182A7D">
            <w:pPr>
              <w:pStyle w:val="afa"/>
              <w:spacing w:before="156"/>
            </w:pPr>
            <w:r>
              <w:rPr>
                <w:rFonts w:hint="eastAsia"/>
              </w:rPr>
              <w:t>20</w:t>
            </w:r>
          </w:p>
        </w:tc>
      </w:tr>
      <w:tr w:rsidR="00182A7D" w14:paraId="14B804F9" w14:textId="77777777" w:rsidTr="00182A7D">
        <w:tc>
          <w:tcPr>
            <w:tcW w:w="499" w:type="pct"/>
          </w:tcPr>
          <w:p w14:paraId="5E1A456E" w14:textId="77777777" w:rsidR="00182A7D" w:rsidRDefault="00182A7D" w:rsidP="00182A7D">
            <w:pPr>
              <w:pStyle w:val="afa"/>
              <w:spacing w:before="156"/>
            </w:pPr>
            <w:r>
              <w:rPr>
                <w:rFonts w:hint="eastAsia"/>
              </w:rPr>
              <w:t>C</w:t>
            </w:r>
          </w:p>
        </w:tc>
        <w:tc>
          <w:tcPr>
            <w:tcW w:w="500" w:type="pct"/>
          </w:tcPr>
          <w:p w14:paraId="30E67D48" w14:textId="77777777" w:rsidR="00182A7D" w:rsidRDefault="00182A7D" w:rsidP="00182A7D">
            <w:pPr>
              <w:pStyle w:val="afa"/>
              <w:spacing w:before="156"/>
            </w:pPr>
            <w:r>
              <w:rPr>
                <w:rFonts w:hint="eastAsia"/>
              </w:rPr>
              <w:t>C</w:t>
            </w:r>
          </w:p>
        </w:tc>
        <w:tc>
          <w:tcPr>
            <w:tcW w:w="500" w:type="pct"/>
          </w:tcPr>
          <w:p w14:paraId="1560F15A" w14:textId="77777777" w:rsidR="00182A7D" w:rsidRDefault="00182A7D" w:rsidP="00182A7D">
            <w:pPr>
              <w:pStyle w:val="afa"/>
              <w:spacing w:before="156"/>
            </w:pPr>
            <w:r>
              <w:rPr>
                <w:rFonts w:hint="eastAsia"/>
              </w:rPr>
              <w:t>A</w:t>
            </w:r>
          </w:p>
        </w:tc>
        <w:tc>
          <w:tcPr>
            <w:tcW w:w="500" w:type="pct"/>
          </w:tcPr>
          <w:p w14:paraId="4317B408" w14:textId="77777777" w:rsidR="00182A7D" w:rsidRDefault="00182A7D" w:rsidP="00182A7D">
            <w:pPr>
              <w:pStyle w:val="afa"/>
              <w:spacing w:before="156"/>
            </w:pPr>
            <w:r>
              <w:rPr>
                <w:rFonts w:hint="eastAsia"/>
              </w:rPr>
              <w:t>D</w:t>
            </w:r>
          </w:p>
        </w:tc>
        <w:tc>
          <w:tcPr>
            <w:tcW w:w="500" w:type="pct"/>
          </w:tcPr>
          <w:p w14:paraId="7F62626E" w14:textId="77777777" w:rsidR="00182A7D" w:rsidRDefault="00182A7D" w:rsidP="00182A7D">
            <w:pPr>
              <w:pStyle w:val="afa"/>
              <w:spacing w:before="156"/>
            </w:pPr>
            <w:r>
              <w:rPr>
                <w:rFonts w:hint="eastAsia"/>
              </w:rPr>
              <w:t>A</w:t>
            </w:r>
          </w:p>
        </w:tc>
        <w:tc>
          <w:tcPr>
            <w:tcW w:w="500" w:type="pct"/>
          </w:tcPr>
          <w:p w14:paraId="7C6719C2" w14:textId="77777777" w:rsidR="00182A7D" w:rsidRDefault="00182A7D" w:rsidP="00182A7D">
            <w:pPr>
              <w:pStyle w:val="afa"/>
              <w:spacing w:before="156"/>
            </w:pPr>
            <w:r>
              <w:rPr>
                <w:rFonts w:hint="eastAsia"/>
              </w:rPr>
              <w:t>C</w:t>
            </w:r>
          </w:p>
        </w:tc>
        <w:tc>
          <w:tcPr>
            <w:tcW w:w="500" w:type="pct"/>
          </w:tcPr>
          <w:p w14:paraId="1A5414CD" w14:textId="77777777" w:rsidR="00182A7D" w:rsidRDefault="00182A7D" w:rsidP="00182A7D">
            <w:pPr>
              <w:pStyle w:val="afa"/>
              <w:spacing w:before="156"/>
            </w:pPr>
            <w:r>
              <w:rPr>
                <w:rFonts w:hint="eastAsia"/>
              </w:rPr>
              <w:t>D</w:t>
            </w:r>
          </w:p>
        </w:tc>
        <w:tc>
          <w:tcPr>
            <w:tcW w:w="500" w:type="pct"/>
          </w:tcPr>
          <w:p w14:paraId="26AEB08D" w14:textId="77777777" w:rsidR="00182A7D" w:rsidRDefault="00182A7D" w:rsidP="00182A7D">
            <w:pPr>
              <w:pStyle w:val="afa"/>
              <w:spacing w:before="156"/>
            </w:pPr>
            <w:r>
              <w:rPr>
                <w:rFonts w:hint="eastAsia"/>
              </w:rPr>
              <w:t>B</w:t>
            </w:r>
          </w:p>
        </w:tc>
        <w:tc>
          <w:tcPr>
            <w:tcW w:w="501" w:type="pct"/>
          </w:tcPr>
          <w:p w14:paraId="16B7CDEB" w14:textId="77777777" w:rsidR="00182A7D" w:rsidRDefault="00182A7D" w:rsidP="00182A7D">
            <w:pPr>
              <w:pStyle w:val="afa"/>
              <w:spacing w:before="156"/>
            </w:pPr>
            <w:r>
              <w:rPr>
                <w:rFonts w:hint="eastAsia"/>
              </w:rPr>
              <w:t>D</w:t>
            </w:r>
          </w:p>
        </w:tc>
        <w:tc>
          <w:tcPr>
            <w:tcW w:w="501" w:type="pct"/>
          </w:tcPr>
          <w:p w14:paraId="246368CB" w14:textId="77777777" w:rsidR="00182A7D" w:rsidRDefault="00182A7D" w:rsidP="00182A7D">
            <w:pPr>
              <w:pStyle w:val="afa"/>
              <w:spacing w:before="156"/>
            </w:pPr>
            <w:r>
              <w:rPr>
                <w:rFonts w:hint="eastAsia"/>
              </w:rPr>
              <w:t>B</w:t>
            </w:r>
          </w:p>
        </w:tc>
      </w:tr>
    </w:tbl>
    <w:p w14:paraId="72A37409" w14:textId="77777777" w:rsidR="00182A7D" w:rsidRPr="00047FC7" w:rsidRDefault="00182A7D" w:rsidP="00182A7D">
      <w:pPr>
        <w:ind w:firstLine="420"/>
        <w:jc w:val="left"/>
      </w:pPr>
    </w:p>
    <w:p w14:paraId="03A7643A" w14:textId="77777777" w:rsidR="00182A7D" w:rsidRPr="00047FC7" w:rsidRDefault="00182A7D" w:rsidP="00182A7D">
      <w:pPr>
        <w:pStyle w:val="aff1"/>
        <w:spacing w:before="156"/>
      </w:pPr>
      <w:r w:rsidRPr="00047FC7">
        <w:rPr>
          <w:rFonts w:hint="eastAsia"/>
        </w:rPr>
        <w:t>二、多项选择题</w:t>
      </w:r>
    </w:p>
    <w:p w14:paraId="47BCA85D" w14:textId="77777777" w:rsidR="00182A7D" w:rsidRPr="00047FC7" w:rsidRDefault="00182A7D" w:rsidP="00182A7D">
      <w:pPr>
        <w:ind w:firstLine="420"/>
        <w:jc w:val="left"/>
      </w:pPr>
      <w:r w:rsidRPr="00047FC7">
        <w:rPr>
          <w:rFonts w:hint="eastAsia"/>
        </w:rPr>
        <w:t>评分标准：每题全部答对给分，错选或多选、少选均不给分，也</w:t>
      </w:r>
      <w:proofErr w:type="gramStart"/>
      <w:r w:rsidRPr="00047FC7">
        <w:rPr>
          <w:rFonts w:hint="eastAsia"/>
        </w:rPr>
        <w:t>不</w:t>
      </w:r>
      <w:proofErr w:type="gramEnd"/>
      <w:r w:rsidRPr="00047FC7">
        <w:rPr>
          <w:rFonts w:hint="eastAsia"/>
        </w:rPr>
        <w:t>倒扣分；每题</w:t>
      </w:r>
      <w:r w:rsidRPr="00047FC7">
        <w:rPr>
          <w:rFonts w:hint="eastAsia"/>
        </w:rPr>
        <w:t>2</w:t>
      </w:r>
      <w:r w:rsidRPr="00047FC7">
        <w:rPr>
          <w:rFonts w:hint="eastAsia"/>
        </w:rPr>
        <w:t>分，共</w:t>
      </w:r>
      <w:r w:rsidRPr="00047FC7">
        <w:rPr>
          <w:rFonts w:hint="eastAsia"/>
        </w:rPr>
        <w:t>20</w:t>
      </w:r>
      <w:r w:rsidRPr="00047FC7">
        <w:rPr>
          <w:rFonts w:hint="eastAsia"/>
        </w:rPr>
        <w:t>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2"/>
        <w:gridCol w:w="784"/>
        <w:gridCol w:w="787"/>
        <w:gridCol w:w="841"/>
        <w:gridCol w:w="812"/>
        <w:gridCol w:w="814"/>
        <w:gridCol w:w="812"/>
        <w:gridCol w:w="784"/>
        <w:gridCol w:w="787"/>
        <w:gridCol w:w="779"/>
      </w:tblGrid>
      <w:tr w:rsidR="00182A7D" w14:paraId="631D0CDE" w14:textId="77777777" w:rsidTr="00182A7D">
        <w:tc>
          <w:tcPr>
            <w:tcW w:w="507" w:type="pct"/>
          </w:tcPr>
          <w:p w14:paraId="2B93C078" w14:textId="77777777" w:rsidR="00182A7D" w:rsidRDefault="00182A7D" w:rsidP="00182A7D">
            <w:pPr>
              <w:pStyle w:val="afa"/>
              <w:spacing w:before="156"/>
            </w:pPr>
            <w:r>
              <w:rPr>
                <w:rFonts w:hint="eastAsia"/>
              </w:rPr>
              <w:t>21</w:t>
            </w:r>
          </w:p>
        </w:tc>
        <w:tc>
          <w:tcPr>
            <w:tcW w:w="489" w:type="pct"/>
          </w:tcPr>
          <w:p w14:paraId="5E4B7669" w14:textId="77777777" w:rsidR="00182A7D" w:rsidRDefault="00182A7D" w:rsidP="00182A7D">
            <w:pPr>
              <w:pStyle w:val="afa"/>
              <w:spacing w:before="156"/>
            </w:pPr>
            <w:r>
              <w:rPr>
                <w:rFonts w:hint="eastAsia"/>
              </w:rPr>
              <w:t>22</w:t>
            </w:r>
          </w:p>
        </w:tc>
        <w:tc>
          <w:tcPr>
            <w:tcW w:w="491" w:type="pct"/>
          </w:tcPr>
          <w:p w14:paraId="100A8A8A" w14:textId="77777777" w:rsidR="00182A7D" w:rsidRDefault="00182A7D" w:rsidP="00182A7D">
            <w:pPr>
              <w:pStyle w:val="afa"/>
              <w:spacing w:before="156"/>
            </w:pPr>
            <w:r>
              <w:rPr>
                <w:rFonts w:hint="eastAsia"/>
              </w:rPr>
              <w:t>23</w:t>
            </w:r>
          </w:p>
        </w:tc>
        <w:tc>
          <w:tcPr>
            <w:tcW w:w="525" w:type="pct"/>
          </w:tcPr>
          <w:p w14:paraId="7F71954A" w14:textId="77777777" w:rsidR="00182A7D" w:rsidRDefault="00182A7D" w:rsidP="00182A7D">
            <w:pPr>
              <w:pStyle w:val="afa"/>
              <w:spacing w:before="156"/>
            </w:pPr>
            <w:r>
              <w:rPr>
                <w:rFonts w:hint="eastAsia"/>
              </w:rPr>
              <w:t>24</w:t>
            </w:r>
          </w:p>
        </w:tc>
        <w:tc>
          <w:tcPr>
            <w:tcW w:w="507" w:type="pct"/>
          </w:tcPr>
          <w:p w14:paraId="43792AD3" w14:textId="77777777" w:rsidR="00182A7D" w:rsidRDefault="00182A7D" w:rsidP="00182A7D">
            <w:pPr>
              <w:pStyle w:val="afa"/>
              <w:spacing w:before="156"/>
            </w:pPr>
            <w:r>
              <w:rPr>
                <w:rFonts w:hint="eastAsia"/>
              </w:rPr>
              <w:t>25</w:t>
            </w:r>
          </w:p>
        </w:tc>
        <w:tc>
          <w:tcPr>
            <w:tcW w:w="508" w:type="pct"/>
          </w:tcPr>
          <w:p w14:paraId="1A6CACB5" w14:textId="77777777" w:rsidR="00182A7D" w:rsidRDefault="00182A7D" w:rsidP="00182A7D">
            <w:pPr>
              <w:pStyle w:val="afa"/>
              <w:spacing w:before="156"/>
            </w:pPr>
            <w:r>
              <w:rPr>
                <w:rFonts w:hint="eastAsia"/>
              </w:rPr>
              <w:t>26</w:t>
            </w:r>
          </w:p>
        </w:tc>
        <w:tc>
          <w:tcPr>
            <w:tcW w:w="507" w:type="pct"/>
          </w:tcPr>
          <w:p w14:paraId="562A5D3D" w14:textId="77777777" w:rsidR="00182A7D" w:rsidRDefault="00182A7D" w:rsidP="00182A7D">
            <w:pPr>
              <w:pStyle w:val="afa"/>
              <w:spacing w:before="156"/>
            </w:pPr>
            <w:r>
              <w:rPr>
                <w:rFonts w:hint="eastAsia"/>
              </w:rPr>
              <w:t>27</w:t>
            </w:r>
          </w:p>
        </w:tc>
        <w:tc>
          <w:tcPr>
            <w:tcW w:w="489" w:type="pct"/>
          </w:tcPr>
          <w:p w14:paraId="3247E3EC" w14:textId="77777777" w:rsidR="00182A7D" w:rsidRDefault="00182A7D" w:rsidP="00182A7D">
            <w:pPr>
              <w:pStyle w:val="afa"/>
              <w:spacing w:before="156"/>
            </w:pPr>
            <w:r>
              <w:rPr>
                <w:rFonts w:hint="eastAsia"/>
              </w:rPr>
              <w:t>28</w:t>
            </w:r>
          </w:p>
        </w:tc>
        <w:tc>
          <w:tcPr>
            <w:tcW w:w="491" w:type="pct"/>
          </w:tcPr>
          <w:p w14:paraId="0AFFAAC1" w14:textId="77777777" w:rsidR="00182A7D" w:rsidRDefault="00182A7D" w:rsidP="00182A7D">
            <w:pPr>
              <w:pStyle w:val="afa"/>
              <w:spacing w:before="156"/>
            </w:pPr>
            <w:r>
              <w:rPr>
                <w:rFonts w:hint="eastAsia"/>
              </w:rPr>
              <w:t>29</w:t>
            </w:r>
          </w:p>
        </w:tc>
        <w:tc>
          <w:tcPr>
            <w:tcW w:w="487" w:type="pct"/>
          </w:tcPr>
          <w:p w14:paraId="0D4675AC" w14:textId="77777777" w:rsidR="00182A7D" w:rsidRDefault="00182A7D" w:rsidP="00182A7D">
            <w:pPr>
              <w:pStyle w:val="afa"/>
              <w:spacing w:before="156"/>
            </w:pPr>
            <w:r>
              <w:rPr>
                <w:rFonts w:hint="eastAsia"/>
              </w:rPr>
              <w:t>30</w:t>
            </w:r>
          </w:p>
        </w:tc>
      </w:tr>
      <w:tr w:rsidR="00182A7D" w14:paraId="5F85859A" w14:textId="77777777" w:rsidTr="00182A7D">
        <w:tc>
          <w:tcPr>
            <w:tcW w:w="507" w:type="pct"/>
          </w:tcPr>
          <w:p w14:paraId="6C838221" w14:textId="77777777" w:rsidR="00182A7D" w:rsidRDefault="00182A7D" w:rsidP="00182A7D">
            <w:pPr>
              <w:pStyle w:val="afa"/>
              <w:spacing w:before="156"/>
            </w:pPr>
            <w:r>
              <w:rPr>
                <w:rFonts w:hint="eastAsia"/>
              </w:rPr>
              <w:t>BCD</w:t>
            </w:r>
          </w:p>
        </w:tc>
        <w:tc>
          <w:tcPr>
            <w:tcW w:w="489" w:type="pct"/>
          </w:tcPr>
          <w:p w14:paraId="0C2411E5" w14:textId="77777777" w:rsidR="00182A7D" w:rsidRDefault="00182A7D" w:rsidP="00182A7D">
            <w:pPr>
              <w:pStyle w:val="afa"/>
              <w:spacing w:before="156"/>
            </w:pPr>
            <w:r>
              <w:rPr>
                <w:rFonts w:hint="eastAsia"/>
              </w:rPr>
              <w:t>BD</w:t>
            </w:r>
          </w:p>
        </w:tc>
        <w:tc>
          <w:tcPr>
            <w:tcW w:w="491" w:type="pct"/>
          </w:tcPr>
          <w:p w14:paraId="5ECF32DD" w14:textId="77777777" w:rsidR="00182A7D" w:rsidRDefault="00182A7D" w:rsidP="00182A7D">
            <w:pPr>
              <w:pStyle w:val="afa"/>
              <w:spacing w:before="156"/>
            </w:pPr>
            <w:r>
              <w:rPr>
                <w:rFonts w:hint="eastAsia"/>
              </w:rPr>
              <w:t>AD</w:t>
            </w:r>
          </w:p>
        </w:tc>
        <w:tc>
          <w:tcPr>
            <w:tcW w:w="525" w:type="pct"/>
          </w:tcPr>
          <w:p w14:paraId="4DDF3CB9" w14:textId="77777777" w:rsidR="00182A7D" w:rsidRDefault="00182A7D" w:rsidP="00182A7D">
            <w:pPr>
              <w:pStyle w:val="afa"/>
              <w:spacing w:before="156"/>
            </w:pPr>
            <w:r>
              <w:rPr>
                <w:rFonts w:hint="eastAsia"/>
              </w:rPr>
              <w:t>ABCD</w:t>
            </w:r>
          </w:p>
        </w:tc>
        <w:tc>
          <w:tcPr>
            <w:tcW w:w="507" w:type="pct"/>
          </w:tcPr>
          <w:p w14:paraId="08296964" w14:textId="77777777" w:rsidR="00182A7D" w:rsidRDefault="00182A7D" w:rsidP="00182A7D">
            <w:pPr>
              <w:pStyle w:val="afa"/>
              <w:spacing w:before="156"/>
            </w:pPr>
            <w:r>
              <w:rPr>
                <w:rFonts w:hint="eastAsia"/>
              </w:rPr>
              <w:t>ADE</w:t>
            </w:r>
          </w:p>
        </w:tc>
        <w:tc>
          <w:tcPr>
            <w:tcW w:w="508" w:type="pct"/>
          </w:tcPr>
          <w:p w14:paraId="37BCCF2F" w14:textId="77777777" w:rsidR="00182A7D" w:rsidRDefault="00182A7D" w:rsidP="00182A7D">
            <w:pPr>
              <w:pStyle w:val="afa"/>
              <w:spacing w:before="156"/>
            </w:pPr>
            <w:r>
              <w:rPr>
                <w:rFonts w:hint="eastAsia"/>
              </w:rPr>
              <w:t>ACD</w:t>
            </w:r>
          </w:p>
        </w:tc>
        <w:tc>
          <w:tcPr>
            <w:tcW w:w="507" w:type="pct"/>
          </w:tcPr>
          <w:p w14:paraId="61651E35" w14:textId="77777777" w:rsidR="00182A7D" w:rsidRDefault="00182A7D" w:rsidP="00182A7D">
            <w:pPr>
              <w:pStyle w:val="afa"/>
              <w:spacing w:before="156"/>
            </w:pPr>
            <w:r>
              <w:rPr>
                <w:rFonts w:hint="eastAsia"/>
              </w:rPr>
              <w:t>BCD</w:t>
            </w:r>
          </w:p>
        </w:tc>
        <w:tc>
          <w:tcPr>
            <w:tcW w:w="489" w:type="pct"/>
          </w:tcPr>
          <w:p w14:paraId="7F44B2D0" w14:textId="77777777" w:rsidR="00182A7D" w:rsidRDefault="00182A7D" w:rsidP="00182A7D">
            <w:pPr>
              <w:pStyle w:val="afa"/>
              <w:spacing w:before="156"/>
            </w:pPr>
            <w:r>
              <w:rPr>
                <w:rFonts w:hint="eastAsia"/>
              </w:rPr>
              <w:t>AB</w:t>
            </w:r>
          </w:p>
        </w:tc>
        <w:tc>
          <w:tcPr>
            <w:tcW w:w="491" w:type="pct"/>
          </w:tcPr>
          <w:p w14:paraId="098CD46B" w14:textId="77777777" w:rsidR="00182A7D" w:rsidRDefault="00182A7D" w:rsidP="00182A7D">
            <w:pPr>
              <w:pStyle w:val="afa"/>
              <w:spacing w:before="156"/>
            </w:pPr>
            <w:r>
              <w:rPr>
                <w:rFonts w:hint="eastAsia"/>
              </w:rPr>
              <w:t>AD</w:t>
            </w:r>
          </w:p>
        </w:tc>
        <w:tc>
          <w:tcPr>
            <w:tcW w:w="487" w:type="pct"/>
          </w:tcPr>
          <w:p w14:paraId="7ABDD446" w14:textId="77777777" w:rsidR="00182A7D" w:rsidRDefault="00182A7D" w:rsidP="00182A7D">
            <w:pPr>
              <w:pStyle w:val="afa"/>
              <w:spacing w:before="156"/>
            </w:pPr>
            <w:r>
              <w:rPr>
                <w:rFonts w:hint="eastAsia"/>
              </w:rPr>
              <w:t>BC</w:t>
            </w:r>
          </w:p>
        </w:tc>
      </w:tr>
    </w:tbl>
    <w:p w14:paraId="20634EAC" w14:textId="77777777" w:rsidR="00182A7D" w:rsidRDefault="00182A7D" w:rsidP="00182A7D">
      <w:pPr>
        <w:ind w:firstLine="420"/>
      </w:pPr>
    </w:p>
    <w:p w14:paraId="1CCDDB47" w14:textId="77777777" w:rsidR="00182A7D" w:rsidRDefault="00182A7D" w:rsidP="00182A7D">
      <w:pPr>
        <w:pStyle w:val="aff1"/>
        <w:spacing w:before="156"/>
      </w:pPr>
      <w:r>
        <w:rPr>
          <w:rFonts w:hint="eastAsia"/>
        </w:rPr>
        <w:t>三、判断题</w:t>
      </w:r>
    </w:p>
    <w:p w14:paraId="2061EE83" w14:textId="77777777" w:rsidR="00182A7D" w:rsidRPr="00A52EEE" w:rsidRDefault="00182A7D" w:rsidP="00182A7D">
      <w:pPr>
        <w:ind w:firstLine="420"/>
        <w:jc w:val="left"/>
      </w:pPr>
      <w:r w:rsidRPr="00A52EEE">
        <w:rPr>
          <w:rFonts w:hint="eastAsia"/>
        </w:rPr>
        <w:t>评分标准：每题答对给</w:t>
      </w:r>
      <w:r w:rsidRPr="00A52EEE">
        <w:rPr>
          <w:rFonts w:hint="eastAsia"/>
        </w:rPr>
        <w:t>1</w:t>
      </w:r>
      <w:r w:rsidRPr="00A52EEE">
        <w:rPr>
          <w:rFonts w:hint="eastAsia"/>
        </w:rPr>
        <w:t>分，答错或不答不给分，也</w:t>
      </w:r>
      <w:proofErr w:type="gramStart"/>
      <w:r w:rsidRPr="00A52EEE">
        <w:rPr>
          <w:rFonts w:hint="eastAsia"/>
        </w:rPr>
        <w:t>不</w:t>
      </w:r>
      <w:proofErr w:type="gramEnd"/>
      <w:r w:rsidRPr="00A52EEE">
        <w:rPr>
          <w:rFonts w:hint="eastAsia"/>
        </w:rPr>
        <w:t>倒扣分；每题</w:t>
      </w:r>
      <w:r w:rsidRPr="00A52EEE">
        <w:rPr>
          <w:rFonts w:hint="eastAsia"/>
        </w:rPr>
        <w:t>1</w:t>
      </w:r>
      <w:r w:rsidRPr="00A52EEE">
        <w:rPr>
          <w:rFonts w:hint="eastAsia"/>
        </w:rPr>
        <w:t>分，共</w:t>
      </w:r>
      <w:r w:rsidRPr="00A52EEE">
        <w:rPr>
          <w:rFonts w:hint="eastAsia"/>
        </w:rPr>
        <w:t>10</w:t>
      </w:r>
      <w:r w:rsidRPr="00A52EEE">
        <w:rPr>
          <w:rFonts w:hint="eastAsia"/>
        </w:rPr>
        <w:t>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1"/>
        <w:gridCol w:w="801"/>
        <w:gridCol w:w="801"/>
        <w:gridCol w:w="801"/>
        <w:gridCol w:w="801"/>
        <w:gridCol w:w="801"/>
        <w:gridCol w:w="801"/>
        <w:gridCol w:w="801"/>
        <w:gridCol w:w="803"/>
        <w:gridCol w:w="801"/>
      </w:tblGrid>
      <w:tr w:rsidR="00182A7D" w14:paraId="54825B4C" w14:textId="77777777" w:rsidTr="00182A7D">
        <w:tc>
          <w:tcPr>
            <w:tcW w:w="499" w:type="pct"/>
          </w:tcPr>
          <w:p w14:paraId="6807E883" w14:textId="77777777" w:rsidR="00182A7D" w:rsidRDefault="00182A7D" w:rsidP="00182A7D">
            <w:pPr>
              <w:pStyle w:val="afa"/>
              <w:spacing w:before="156"/>
            </w:pPr>
            <w:r>
              <w:rPr>
                <w:rFonts w:hint="eastAsia"/>
              </w:rPr>
              <w:t>31</w:t>
            </w:r>
          </w:p>
        </w:tc>
        <w:tc>
          <w:tcPr>
            <w:tcW w:w="500" w:type="pct"/>
          </w:tcPr>
          <w:p w14:paraId="126FCA07" w14:textId="77777777" w:rsidR="00182A7D" w:rsidRDefault="00182A7D" w:rsidP="00182A7D">
            <w:pPr>
              <w:pStyle w:val="afa"/>
              <w:spacing w:before="156"/>
            </w:pPr>
            <w:r>
              <w:rPr>
                <w:rFonts w:hint="eastAsia"/>
              </w:rPr>
              <w:t>32</w:t>
            </w:r>
          </w:p>
        </w:tc>
        <w:tc>
          <w:tcPr>
            <w:tcW w:w="500" w:type="pct"/>
          </w:tcPr>
          <w:p w14:paraId="65A61940" w14:textId="77777777" w:rsidR="00182A7D" w:rsidRDefault="00182A7D" w:rsidP="00182A7D">
            <w:pPr>
              <w:pStyle w:val="afa"/>
              <w:spacing w:before="156"/>
            </w:pPr>
            <w:r>
              <w:rPr>
                <w:rFonts w:hint="eastAsia"/>
              </w:rPr>
              <w:t>33</w:t>
            </w:r>
          </w:p>
        </w:tc>
        <w:tc>
          <w:tcPr>
            <w:tcW w:w="500" w:type="pct"/>
          </w:tcPr>
          <w:p w14:paraId="30239A9F" w14:textId="77777777" w:rsidR="00182A7D" w:rsidRDefault="00182A7D" w:rsidP="00182A7D">
            <w:pPr>
              <w:pStyle w:val="afa"/>
              <w:spacing w:before="156"/>
            </w:pPr>
            <w:r>
              <w:rPr>
                <w:rFonts w:hint="eastAsia"/>
              </w:rPr>
              <w:t>34</w:t>
            </w:r>
          </w:p>
        </w:tc>
        <w:tc>
          <w:tcPr>
            <w:tcW w:w="500" w:type="pct"/>
          </w:tcPr>
          <w:p w14:paraId="60EF8E97" w14:textId="77777777" w:rsidR="00182A7D" w:rsidRDefault="00182A7D" w:rsidP="00182A7D">
            <w:pPr>
              <w:pStyle w:val="afa"/>
              <w:spacing w:before="156"/>
            </w:pPr>
            <w:r>
              <w:rPr>
                <w:rFonts w:hint="eastAsia"/>
              </w:rPr>
              <w:t>35</w:t>
            </w:r>
          </w:p>
        </w:tc>
        <w:tc>
          <w:tcPr>
            <w:tcW w:w="500" w:type="pct"/>
          </w:tcPr>
          <w:p w14:paraId="613E25F9" w14:textId="77777777" w:rsidR="00182A7D" w:rsidRDefault="00182A7D" w:rsidP="00182A7D">
            <w:pPr>
              <w:pStyle w:val="afa"/>
              <w:spacing w:before="156"/>
            </w:pPr>
            <w:r>
              <w:rPr>
                <w:rFonts w:hint="eastAsia"/>
              </w:rPr>
              <w:t>36</w:t>
            </w:r>
          </w:p>
        </w:tc>
        <w:tc>
          <w:tcPr>
            <w:tcW w:w="500" w:type="pct"/>
          </w:tcPr>
          <w:p w14:paraId="2843A99C" w14:textId="77777777" w:rsidR="00182A7D" w:rsidRDefault="00182A7D" w:rsidP="00182A7D">
            <w:pPr>
              <w:pStyle w:val="afa"/>
              <w:spacing w:before="156"/>
            </w:pPr>
            <w:r>
              <w:rPr>
                <w:rFonts w:hint="eastAsia"/>
              </w:rPr>
              <w:t>37</w:t>
            </w:r>
          </w:p>
        </w:tc>
        <w:tc>
          <w:tcPr>
            <w:tcW w:w="500" w:type="pct"/>
          </w:tcPr>
          <w:p w14:paraId="46CE8B94" w14:textId="77777777" w:rsidR="00182A7D" w:rsidRDefault="00182A7D" w:rsidP="00182A7D">
            <w:pPr>
              <w:pStyle w:val="afa"/>
              <w:spacing w:before="156"/>
            </w:pPr>
            <w:r>
              <w:rPr>
                <w:rFonts w:hint="eastAsia"/>
              </w:rPr>
              <w:t>38</w:t>
            </w:r>
          </w:p>
        </w:tc>
        <w:tc>
          <w:tcPr>
            <w:tcW w:w="501" w:type="pct"/>
          </w:tcPr>
          <w:p w14:paraId="7CCD98A9" w14:textId="77777777" w:rsidR="00182A7D" w:rsidRDefault="00182A7D" w:rsidP="00182A7D">
            <w:pPr>
              <w:pStyle w:val="afa"/>
              <w:spacing w:before="156"/>
            </w:pPr>
            <w:r>
              <w:rPr>
                <w:rFonts w:hint="eastAsia"/>
              </w:rPr>
              <w:t>39</w:t>
            </w:r>
          </w:p>
        </w:tc>
        <w:tc>
          <w:tcPr>
            <w:tcW w:w="501" w:type="pct"/>
          </w:tcPr>
          <w:p w14:paraId="76667ACF" w14:textId="77777777" w:rsidR="00182A7D" w:rsidRDefault="00182A7D" w:rsidP="00182A7D">
            <w:pPr>
              <w:pStyle w:val="afa"/>
              <w:spacing w:before="156"/>
            </w:pPr>
            <w:r>
              <w:rPr>
                <w:rFonts w:hint="eastAsia"/>
              </w:rPr>
              <w:t>40</w:t>
            </w:r>
          </w:p>
        </w:tc>
      </w:tr>
      <w:tr w:rsidR="00182A7D" w14:paraId="112A87E5" w14:textId="77777777" w:rsidTr="00182A7D">
        <w:tc>
          <w:tcPr>
            <w:tcW w:w="499" w:type="pct"/>
          </w:tcPr>
          <w:p w14:paraId="27F55571" w14:textId="77777777" w:rsidR="00182A7D" w:rsidRPr="00A63CD2" w:rsidRDefault="00182A7D" w:rsidP="00182A7D">
            <w:pPr>
              <w:pStyle w:val="afa"/>
              <w:spacing w:before="156"/>
            </w:pPr>
            <w:r w:rsidRPr="007E2AD6">
              <w:rPr>
                <w:rFonts w:hint="eastAsia"/>
              </w:rPr>
              <w:t>√</w:t>
            </w:r>
          </w:p>
        </w:tc>
        <w:tc>
          <w:tcPr>
            <w:tcW w:w="500" w:type="pct"/>
          </w:tcPr>
          <w:p w14:paraId="09DB99EF" w14:textId="77777777" w:rsidR="00182A7D" w:rsidRDefault="00182A7D" w:rsidP="00182A7D">
            <w:pPr>
              <w:pStyle w:val="afa"/>
              <w:spacing w:before="156"/>
            </w:pPr>
            <w:r w:rsidRPr="007E2AD6">
              <w:rPr>
                <w:rFonts w:hint="eastAsia"/>
              </w:rPr>
              <w:t>√</w:t>
            </w:r>
          </w:p>
        </w:tc>
        <w:tc>
          <w:tcPr>
            <w:tcW w:w="500" w:type="pct"/>
          </w:tcPr>
          <w:p w14:paraId="48AD1D0C" w14:textId="77777777" w:rsidR="00182A7D" w:rsidRDefault="00182A7D" w:rsidP="00182A7D">
            <w:pPr>
              <w:pStyle w:val="afa"/>
              <w:spacing w:before="156"/>
            </w:pPr>
            <w:r w:rsidRPr="007E2AD6">
              <w:rPr>
                <w:rFonts w:hint="eastAsia"/>
              </w:rPr>
              <w:t>√</w:t>
            </w:r>
          </w:p>
        </w:tc>
        <w:tc>
          <w:tcPr>
            <w:tcW w:w="500" w:type="pct"/>
          </w:tcPr>
          <w:p w14:paraId="34402A2E" w14:textId="77777777" w:rsidR="00182A7D" w:rsidRDefault="00182A7D" w:rsidP="00182A7D">
            <w:pPr>
              <w:pStyle w:val="afa"/>
              <w:spacing w:before="156"/>
            </w:pPr>
            <w:r w:rsidRPr="00A63CD2">
              <w:rPr>
                <w:rFonts w:hint="eastAsia"/>
              </w:rPr>
              <w:t>×</w:t>
            </w:r>
          </w:p>
        </w:tc>
        <w:tc>
          <w:tcPr>
            <w:tcW w:w="500" w:type="pct"/>
          </w:tcPr>
          <w:p w14:paraId="1C9EF1DE" w14:textId="77777777" w:rsidR="00182A7D" w:rsidRDefault="00182A7D" w:rsidP="00182A7D">
            <w:pPr>
              <w:pStyle w:val="afa"/>
              <w:spacing w:before="156"/>
            </w:pPr>
            <w:r w:rsidRPr="00A63CD2">
              <w:rPr>
                <w:rFonts w:hint="eastAsia"/>
              </w:rPr>
              <w:t>×</w:t>
            </w:r>
          </w:p>
        </w:tc>
        <w:tc>
          <w:tcPr>
            <w:tcW w:w="500" w:type="pct"/>
          </w:tcPr>
          <w:p w14:paraId="18B18C3F" w14:textId="77777777" w:rsidR="00182A7D" w:rsidRDefault="00182A7D" w:rsidP="00182A7D">
            <w:pPr>
              <w:pStyle w:val="afa"/>
              <w:spacing w:before="156"/>
            </w:pPr>
            <w:r w:rsidRPr="007E2AD6">
              <w:rPr>
                <w:rFonts w:hint="eastAsia"/>
              </w:rPr>
              <w:t>√</w:t>
            </w:r>
          </w:p>
        </w:tc>
        <w:tc>
          <w:tcPr>
            <w:tcW w:w="500" w:type="pct"/>
          </w:tcPr>
          <w:p w14:paraId="6E5E0202" w14:textId="77777777" w:rsidR="00182A7D" w:rsidRDefault="00182A7D" w:rsidP="00182A7D">
            <w:pPr>
              <w:pStyle w:val="afa"/>
              <w:spacing w:before="156"/>
            </w:pPr>
            <w:r w:rsidRPr="00A63CD2">
              <w:rPr>
                <w:rFonts w:hint="eastAsia"/>
              </w:rPr>
              <w:t>×</w:t>
            </w:r>
          </w:p>
        </w:tc>
        <w:tc>
          <w:tcPr>
            <w:tcW w:w="500" w:type="pct"/>
          </w:tcPr>
          <w:p w14:paraId="277FFE9D" w14:textId="77777777" w:rsidR="00182A7D" w:rsidRDefault="00182A7D" w:rsidP="00182A7D">
            <w:pPr>
              <w:pStyle w:val="afa"/>
              <w:spacing w:before="156"/>
            </w:pPr>
            <w:r w:rsidRPr="007E2AD6">
              <w:rPr>
                <w:rFonts w:hint="eastAsia"/>
              </w:rPr>
              <w:t>√</w:t>
            </w:r>
          </w:p>
        </w:tc>
        <w:tc>
          <w:tcPr>
            <w:tcW w:w="501" w:type="pct"/>
          </w:tcPr>
          <w:p w14:paraId="7457987C" w14:textId="77777777" w:rsidR="00182A7D" w:rsidRDefault="00182A7D" w:rsidP="00182A7D">
            <w:pPr>
              <w:pStyle w:val="afa"/>
              <w:spacing w:before="156"/>
            </w:pPr>
            <w:r w:rsidRPr="00A63CD2">
              <w:rPr>
                <w:rFonts w:hint="eastAsia"/>
              </w:rPr>
              <w:t>×</w:t>
            </w:r>
          </w:p>
        </w:tc>
        <w:tc>
          <w:tcPr>
            <w:tcW w:w="501" w:type="pct"/>
          </w:tcPr>
          <w:p w14:paraId="5F81C9E0" w14:textId="77777777" w:rsidR="00182A7D" w:rsidRDefault="00182A7D" w:rsidP="00182A7D">
            <w:pPr>
              <w:pStyle w:val="afa"/>
              <w:spacing w:before="156"/>
            </w:pPr>
            <w:r w:rsidRPr="007E2AD6">
              <w:rPr>
                <w:rFonts w:hint="eastAsia"/>
              </w:rPr>
              <w:t>√</w:t>
            </w:r>
          </w:p>
        </w:tc>
      </w:tr>
    </w:tbl>
    <w:p w14:paraId="27AC16CA" w14:textId="77777777" w:rsidR="00182A7D" w:rsidRPr="00A52EEE" w:rsidRDefault="00182A7D" w:rsidP="00182A7D">
      <w:pPr>
        <w:pStyle w:val="aff1"/>
        <w:spacing w:before="156"/>
      </w:pPr>
      <w:r w:rsidRPr="00A52EEE">
        <w:rPr>
          <w:rFonts w:hint="eastAsia"/>
        </w:rPr>
        <w:t>四、简答题（每题5分，共20分）</w:t>
      </w:r>
      <w:r>
        <w:rPr>
          <w:rFonts w:hint="eastAsia"/>
        </w:rPr>
        <w:t xml:space="preserve"> </w:t>
      </w:r>
    </w:p>
    <w:p w14:paraId="0FF2F883" w14:textId="77777777" w:rsidR="00182A7D" w:rsidRDefault="00182A7D" w:rsidP="00182A7D">
      <w:pPr>
        <w:ind w:firstLineChars="0" w:firstLine="0"/>
        <w:rPr>
          <w:rFonts w:ascii="宋体" w:hAnsi="宋体"/>
        </w:rPr>
      </w:pPr>
      <w:r>
        <w:rPr>
          <w:rFonts w:ascii="宋体" w:hAnsi="宋体" w:hint="eastAsia"/>
        </w:rPr>
        <w:lastRenderedPageBreak/>
        <w:t>41．（简述</w:t>
      </w:r>
      <w:r>
        <w:rPr>
          <w:rFonts w:ascii="宋体" w:hAnsi="宋体" w:hint="eastAsia"/>
          <w:color w:val="000000"/>
          <w:szCs w:val="21"/>
        </w:rPr>
        <w:t>变频器的接线方法</w:t>
      </w:r>
      <w:r>
        <w:rPr>
          <w:rFonts w:ascii="宋体" w:hAnsi="宋体" w:hint="eastAsia"/>
        </w:rPr>
        <w:t>）（本题满分5分）</w:t>
      </w:r>
    </w:p>
    <w:p w14:paraId="773464BF" w14:textId="77777777" w:rsidR="00182A7D" w:rsidRDefault="00182A7D" w:rsidP="00182A7D">
      <w:pPr>
        <w:ind w:firstLine="420"/>
        <w:rPr>
          <w:rFonts w:ascii="宋体" w:hAnsi="宋体"/>
        </w:rPr>
      </w:pPr>
      <w:r>
        <w:rPr>
          <w:rFonts w:ascii="宋体" w:hAnsi="宋体" w:hint="eastAsia"/>
        </w:rPr>
        <w:t>答题要点及评分标准：（答出要点即可给分，</w:t>
      </w:r>
      <w:proofErr w:type="gramStart"/>
      <w:r>
        <w:rPr>
          <w:rFonts w:ascii="宋体" w:hAnsi="宋体" w:hint="eastAsia"/>
        </w:rPr>
        <w:t>每错一处</w:t>
      </w:r>
      <w:proofErr w:type="gramEnd"/>
      <w:r>
        <w:rPr>
          <w:rFonts w:ascii="宋体" w:hAnsi="宋体" w:hint="eastAsia"/>
        </w:rPr>
        <w:t>扣一分，扣完为止）</w:t>
      </w:r>
    </w:p>
    <w:p w14:paraId="3009E534" w14:textId="77777777" w:rsidR="00182A7D" w:rsidRDefault="00182A7D" w:rsidP="00182A7D">
      <w:pPr>
        <w:ind w:firstLine="420"/>
        <w:rPr>
          <w:rFonts w:ascii="宋体" w:hAnsi="宋体"/>
        </w:rPr>
      </w:pPr>
      <w:r>
        <w:rPr>
          <w:rFonts w:ascii="宋体" w:hAnsi="宋体" w:hint="eastAsia"/>
        </w:rPr>
        <w:t>答：1.主电路的接线：</w:t>
      </w:r>
    </w:p>
    <w:p w14:paraId="06AAD270" w14:textId="77777777" w:rsidR="00182A7D" w:rsidRDefault="00182A7D" w:rsidP="00182A7D">
      <w:pPr>
        <w:ind w:firstLineChars="100" w:firstLine="210"/>
        <w:rPr>
          <w:rFonts w:ascii="宋体" w:hAnsi="宋体"/>
        </w:rPr>
      </w:pPr>
      <w:r>
        <w:rPr>
          <w:rFonts w:ascii="宋体" w:hAnsi="宋体" w:hint="eastAsia"/>
        </w:rPr>
        <w:t>（1）在电源与变频器之间接一个低压断路器和接触器；</w:t>
      </w:r>
    </w:p>
    <w:p w14:paraId="6257BE4B" w14:textId="77777777" w:rsidR="00182A7D" w:rsidRDefault="00182A7D" w:rsidP="00182A7D">
      <w:pPr>
        <w:ind w:firstLineChars="100" w:firstLine="210"/>
        <w:rPr>
          <w:rFonts w:ascii="宋体" w:hAnsi="宋体"/>
        </w:rPr>
      </w:pPr>
      <w:r>
        <w:rPr>
          <w:rFonts w:ascii="宋体" w:hAnsi="宋体" w:hint="eastAsia"/>
        </w:rPr>
        <w:t>（2）根据导线截面</w:t>
      </w:r>
      <w:proofErr w:type="gramStart"/>
      <w:r>
        <w:rPr>
          <w:rFonts w:ascii="宋体" w:hAnsi="宋体" w:hint="eastAsia"/>
        </w:rPr>
        <w:t>积选择</w:t>
      </w:r>
      <w:proofErr w:type="gramEnd"/>
      <w:r>
        <w:rPr>
          <w:rFonts w:ascii="宋体" w:hAnsi="宋体" w:hint="eastAsia"/>
        </w:rPr>
        <w:t>合适的接线端子；</w:t>
      </w:r>
    </w:p>
    <w:p w14:paraId="5B2C3882" w14:textId="77777777" w:rsidR="00182A7D" w:rsidRDefault="00182A7D" w:rsidP="00182A7D">
      <w:pPr>
        <w:ind w:firstLineChars="100" w:firstLine="210"/>
        <w:rPr>
          <w:rFonts w:ascii="宋体" w:hAnsi="宋体"/>
        </w:rPr>
      </w:pPr>
      <w:r>
        <w:rPr>
          <w:rFonts w:ascii="宋体" w:hAnsi="宋体" w:hint="eastAsia"/>
        </w:rPr>
        <w:t>（3）接线时千万不要把电源进线连接到变频器的输出端；</w:t>
      </w:r>
    </w:p>
    <w:p w14:paraId="4A80B755" w14:textId="77777777" w:rsidR="00182A7D" w:rsidRDefault="00182A7D" w:rsidP="00182A7D">
      <w:pPr>
        <w:ind w:firstLineChars="150" w:firstLine="315"/>
        <w:rPr>
          <w:rFonts w:ascii="宋体" w:hAnsi="宋体"/>
        </w:rPr>
      </w:pPr>
      <w:r>
        <w:rPr>
          <w:rFonts w:ascii="宋体" w:hAnsi="宋体" w:hint="eastAsia"/>
        </w:rPr>
        <w:t>2.控制电路接线：</w:t>
      </w:r>
    </w:p>
    <w:p w14:paraId="47060521" w14:textId="77777777" w:rsidR="00182A7D" w:rsidRDefault="00182A7D" w:rsidP="00182A7D">
      <w:pPr>
        <w:ind w:firstLineChars="100" w:firstLine="210"/>
        <w:rPr>
          <w:rFonts w:ascii="宋体" w:hAnsi="宋体"/>
        </w:rPr>
      </w:pPr>
      <w:r>
        <w:rPr>
          <w:rFonts w:ascii="宋体" w:hAnsi="宋体" w:hint="eastAsia"/>
        </w:rPr>
        <w:t>（1）控制电路接线一般采用多芯、带屏蔽层的电缆；</w:t>
      </w:r>
    </w:p>
    <w:p w14:paraId="4CFFA73E" w14:textId="77777777" w:rsidR="00182A7D" w:rsidRDefault="00182A7D" w:rsidP="00182A7D">
      <w:pPr>
        <w:ind w:firstLineChars="100" w:firstLine="210"/>
        <w:rPr>
          <w:rFonts w:ascii="宋体" w:hAnsi="宋体"/>
        </w:rPr>
      </w:pPr>
      <w:r>
        <w:rPr>
          <w:rFonts w:ascii="宋体" w:hAnsi="宋体" w:hint="eastAsia"/>
        </w:rPr>
        <w:t>（2）控制电缆尽可能远离动力电缆，或者与之垂直相交；</w:t>
      </w:r>
    </w:p>
    <w:p w14:paraId="06BFD0B7" w14:textId="77777777" w:rsidR="00182A7D" w:rsidRDefault="00182A7D" w:rsidP="00182A7D">
      <w:pPr>
        <w:ind w:firstLineChars="100" w:firstLine="210"/>
        <w:rPr>
          <w:rFonts w:ascii="宋体" w:hAnsi="宋体"/>
        </w:rPr>
      </w:pPr>
      <w:r>
        <w:rPr>
          <w:rFonts w:ascii="宋体" w:hAnsi="宋体" w:hint="eastAsia"/>
        </w:rPr>
        <w:t>（3）同一根电缆中不能既走模拟信号又走数字信号；</w:t>
      </w:r>
    </w:p>
    <w:p w14:paraId="07B6B222" w14:textId="77777777" w:rsidR="00182A7D" w:rsidRPr="00913A57" w:rsidRDefault="00182A7D" w:rsidP="00182A7D">
      <w:pPr>
        <w:ind w:firstLineChars="100" w:firstLine="210"/>
        <w:rPr>
          <w:rFonts w:ascii="宋体" w:hAnsi="宋体"/>
        </w:rPr>
      </w:pPr>
      <w:r>
        <w:rPr>
          <w:rFonts w:ascii="宋体" w:hAnsi="宋体" w:hint="eastAsia"/>
        </w:rPr>
        <w:t>（4）传输模拟信号时最好采用每个信号有一对单独屏蔽的双绞线。</w:t>
      </w:r>
    </w:p>
    <w:p w14:paraId="06DC77EE" w14:textId="77777777" w:rsidR="00182A7D" w:rsidRDefault="00182A7D" w:rsidP="00182A7D">
      <w:pPr>
        <w:ind w:firstLineChars="0" w:firstLine="0"/>
        <w:rPr>
          <w:rFonts w:ascii="宋体" w:hAnsi="宋体"/>
        </w:rPr>
      </w:pPr>
      <w:r>
        <w:rPr>
          <w:rFonts w:ascii="宋体" w:hAnsi="宋体" w:hint="eastAsia"/>
        </w:rPr>
        <w:t>42．（</w:t>
      </w:r>
      <w:r w:rsidRPr="00A52EEE">
        <w:rPr>
          <w:rFonts w:ascii="宋体" w:hAnsi="宋体" w:hint="eastAsia"/>
        </w:rPr>
        <w:t>变频器的六类常见故障）</w:t>
      </w:r>
      <w:r>
        <w:rPr>
          <w:rFonts w:ascii="宋体" w:hAnsi="宋体" w:hint="eastAsia"/>
        </w:rPr>
        <w:t>（本题满分5分）</w:t>
      </w:r>
    </w:p>
    <w:p w14:paraId="52F19411" w14:textId="77777777" w:rsidR="00182A7D" w:rsidRDefault="00182A7D" w:rsidP="00182A7D">
      <w:pPr>
        <w:ind w:firstLine="420"/>
        <w:rPr>
          <w:rFonts w:ascii="宋体" w:hAnsi="宋体"/>
        </w:rPr>
      </w:pPr>
      <w:r>
        <w:rPr>
          <w:rFonts w:ascii="宋体" w:hAnsi="宋体" w:hint="eastAsia"/>
        </w:rPr>
        <w:t>答题要点及评分标准：（答出要点即可给分，</w:t>
      </w:r>
      <w:proofErr w:type="gramStart"/>
      <w:r>
        <w:rPr>
          <w:rFonts w:ascii="宋体" w:hAnsi="宋体" w:hint="eastAsia"/>
        </w:rPr>
        <w:t>每错一条</w:t>
      </w:r>
      <w:proofErr w:type="gramEnd"/>
      <w:r>
        <w:rPr>
          <w:rFonts w:ascii="宋体" w:hAnsi="宋体" w:hint="eastAsia"/>
        </w:rPr>
        <w:t>扣一分，扣完为止）</w:t>
      </w:r>
    </w:p>
    <w:p w14:paraId="18CA2945" w14:textId="77777777" w:rsidR="00182A7D" w:rsidRDefault="00182A7D" w:rsidP="00182A7D">
      <w:pPr>
        <w:ind w:firstLine="420"/>
        <w:rPr>
          <w:rFonts w:ascii="宋体" w:hAnsi="宋体"/>
        </w:rPr>
      </w:pPr>
      <w:r>
        <w:rPr>
          <w:rFonts w:ascii="宋体" w:hAnsi="宋体" w:hint="eastAsia"/>
        </w:rPr>
        <w:t>答：（1）参数设置类故障：变频器参数设置不正确，会导致不能正常工作；</w:t>
      </w:r>
    </w:p>
    <w:p w14:paraId="1E9DEE6C" w14:textId="77777777" w:rsidR="00182A7D" w:rsidRDefault="00182A7D" w:rsidP="00182A7D">
      <w:pPr>
        <w:ind w:firstLine="420"/>
        <w:rPr>
          <w:rFonts w:ascii="宋体" w:hAnsi="宋体"/>
        </w:rPr>
      </w:pPr>
      <w:r>
        <w:rPr>
          <w:rFonts w:ascii="宋体" w:hAnsi="宋体" w:hint="eastAsia"/>
        </w:rPr>
        <w:t xml:space="preserve">   （2）过电压类故障：输入交流电源过压，发电类过电压；</w:t>
      </w:r>
    </w:p>
    <w:p w14:paraId="2BD05B1C" w14:textId="77777777" w:rsidR="00182A7D" w:rsidRDefault="00182A7D" w:rsidP="00182A7D">
      <w:pPr>
        <w:ind w:firstLine="420"/>
        <w:rPr>
          <w:rFonts w:ascii="宋体" w:hAnsi="宋体"/>
        </w:rPr>
      </w:pPr>
      <w:r>
        <w:rPr>
          <w:rFonts w:ascii="宋体" w:hAnsi="宋体" w:hint="eastAsia"/>
        </w:rPr>
        <w:t xml:space="preserve">   （3）过电流故障：负载短路，传动机构卡住，逆变模块损坏，加减速时间太短；</w:t>
      </w:r>
    </w:p>
    <w:p w14:paraId="73440BA6" w14:textId="77777777" w:rsidR="00182A7D" w:rsidRDefault="00182A7D" w:rsidP="00182A7D">
      <w:pPr>
        <w:ind w:firstLine="420"/>
        <w:rPr>
          <w:rFonts w:ascii="宋体" w:hAnsi="宋体"/>
        </w:rPr>
      </w:pPr>
      <w:r>
        <w:rPr>
          <w:rFonts w:ascii="宋体" w:hAnsi="宋体" w:hint="eastAsia"/>
        </w:rPr>
        <w:t xml:space="preserve">   （4）过载故障：电动机过载，变频器本身过载；</w:t>
      </w:r>
    </w:p>
    <w:p w14:paraId="147FCE47" w14:textId="77777777" w:rsidR="00182A7D" w:rsidRDefault="00182A7D" w:rsidP="00182A7D">
      <w:pPr>
        <w:ind w:firstLine="420"/>
        <w:rPr>
          <w:rFonts w:ascii="宋体" w:hAnsi="宋体"/>
        </w:rPr>
      </w:pPr>
      <w:r>
        <w:rPr>
          <w:rFonts w:ascii="宋体" w:hAnsi="宋体" w:hint="eastAsia"/>
        </w:rPr>
        <w:t xml:space="preserve">   （5）过热故障：环境温度过高，风机堵转，温度传感器失灵；</w:t>
      </w:r>
    </w:p>
    <w:p w14:paraId="06192DB9" w14:textId="77777777" w:rsidR="00182A7D" w:rsidRPr="002241C8" w:rsidRDefault="00182A7D" w:rsidP="00182A7D">
      <w:pPr>
        <w:ind w:firstLine="420"/>
        <w:rPr>
          <w:rFonts w:ascii="宋体" w:hAnsi="宋体"/>
        </w:rPr>
      </w:pPr>
      <w:r>
        <w:rPr>
          <w:rFonts w:ascii="宋体" w:hAnsi="宋体" w:hint="eastAsia"/>
        </w:rPr>
        <w:t xml:space="preserve">   （6）输出不平衡：模块损坏，驱动电路故障，电抗器故障。</w:t>
      </w:r>
    </w:p>
    <w:p w14:paraId="0EFBC0F7" w14:textId="77777777" w:rsidR="00182A7D" w:rsidRDefault="00182A7D" w:rsidP="00182A7D">
      <w:pPr>
        <w:ind w:firstLineChars="0" w:firstLine="0"/>
        <w:rPr>
          <w:rFonts w:ascii="宋体" w:hAnsi="宋体"/>
        </w:rPr>
      </w:pPr>
      <w:r>
        <w:rPr>
          <w:rFonts w:ascii="宋体" w:hAnsi="宋体" w:hint="eastAsia"/>
        </w:rPr>
        <w:t>43．（简述</w:t>
      </w:r>
      <w:r w:rsidRPr="00A52EEE">
        <w:rPr>
          <w:rFonts w:ascii="宋体" w:hAnsi="宋体" w:hint="eastAsia"/>
        </w:rPr>
        <w:t>交流伺服系统的调试过程</w:t>
      </w:r>
      <w:r>
        <w:rPr>
          <w:rFonts w:ascii="宋体" w:hAnsi="宋体" w:hint="eastAsia"/>
        </w:rPr>
        <w:t>）（本题满分5分）</w:t>
      </w:r>
    </w:p>
    <w:p w14:paraId="6B268464" w14:textId="77777777" w:rsidR="00182A7D" w:rsidRDefault="00182A7D" w:rsidP="00182A7D">
      <w:pPr>
        <w:ind w:firstLine="420"/>
        <w:rPr>
          <w:rFonts w:ascii="宋体" w:hAnsi="宋体"/>
        </w:rPr>
      </w:pPr>
      <w:r>
        <w:rPr>
          <w:rFonts w:ascii="宋体" w:hAnsi="宋体" w:hint="eastAsia"/>
        </w:rPr>
        <w:t>答题要点及评分标准：（答出要点即可给分，</w:t>
      </w:r>
      <w:proofErr w:type="gramStart"/>
      <w:r>
        <w:rPr>
          <w:rFonts w:ascii="宋体" w:hAnsi="宋体" w:hint="eastAsia"/>
        </w:rPr>
        <w:t>每错一条</w:t>
      </w:r>
      <w:proofErr w:type="gramEnd"/>
      <w:r>
        <w:rPr>
          <w:rFonts w:ascii="宋体" w:hAnsi="宋体" w:hint="eastAsia"/>
        </w:rPr>
        <w:t>扣一分）</w:t>
      </w:r>
    </w:p>
    <w:p w14:paraId="3FB1E72A" w14:textId="77777777" w:rsidR="00182A7D" w:rsidRDefault="00182A7D" w:rsidP="00182A7D">
      <w:pPr>
        <w:ind w:firstLine="420"/>
        <w:rPr>
          <w:rFonts w:ascii="宋体" w:hAnsi="宋体"/>
        </w:rPr>
      </w:pPr>
      <w:r>
        <w:rPr>
          <w:rFonts w:ascii="宋体" w:hAnsi="宋体" w:hint="eastAsia"/>
        </w:rPr>
        <w:t>答：（1）接通伺服驱动器的电源，先进入测试调整模式；</w:t>
      </w:r>
    </w:p>
    <w:p w14:paraId="26FE1365" w14:textId="77777777" w:rsidR="00182A7D" w:rsidRDefault="00182A7D" w:rsidP="00182A7D">
      <w:pPr>
        <w:ind w:leftChars="1" w:left="2" w:firstLineChars="133" w:firstLine="279"/>
        <w:rPr>
          <w:rFonts w:ascii="宋体" w:hAnsi="宋体"/>
        </w:rPr>
      </w:pPr>
      <w:r>
        <w:rPr>
          <w:rFonts w:ascii="宋体" w:hAnsi="宋体" w:hint="eastAsia"/>
        </w:rPr>
        <w:t>（2）执行伺服驱动器的测试操作，进行参数的自整定和报警复位；</w:t>
      </w:r>
    </w:p>
    <w:p w14:paraId="7C3ADB0F" w14:textId="77777777" w:rsidR="00182A7D" w:rsidRDefault="00182A7D" w:rsidP="00182A7D">
      <w:pPr>
        <w:ind w:leftChars="1" w:left="2" w:firstLineChars="133" w:firstLine="279"/>
        <w:rPr>
          <w:rFonts w:ascii="宋体" w:hAnsi="宋体"/>
        </w:rPr>
      </w:pPr>
      <w:r>
        <w:rPr>
          <w:rFonts w:ascii="宋体" w:hAnsi="宋体" w:hint="eastAsia"/>
        </w:rPr>
        <w:t>（3）空载调试，设置伺服驱动器的工作方式，手动控制电机的正转、反转和停止；</w:t>
      </w:r>
    </w:p>
    <w:p w14:paraId="78F2D8B0" w14:textId="77777777" w:rsidR="00182A7D" w:rsidRDefault="00182A7D" w:rsidP="00182A7D">
      <w:pPr>
        <w:ind w:leftChars="1" w:left="2" w:firstLineChars="133" w:firstLine="279"/>
        <w:rPr>
          <w:rFonts w:ascii="宋体" w:hAnsi="宋体"/>
        </w:rPr>
      </w:pPr>
      <w:r>
        <w:rPr>
          <w:rFonts w:ascii="宋体" w:hAnsi="宋体" w:hint="eastAsia"/>
        </w:rPr>
        <w:t>（4）设置驱动器参数：位置比例增益，速度比例增益，速度积分时间常数等；</w:t>
      </w:r>
    </w:p>
    <w:p w14:paraId="176FDD16" w14:textId="77777777" w:rsidR="00182A7D" w:rsidRDefault="00182A7D" w:rsidP="00182A7D">
      <w:pPr>
        <w:ind w:leftChars="1" w:left="2" w:firstLineChars="133" w:firstLine="279"/>
        <w:rPr>
          <w:rFonts w:ascii="宋体" w:hAnsi="宋体"/>
        </w:rPr>
      </w:pPr>
      <w:r>
        <w:rPr>
          <w:rFonts w:ascii="宋体" w:hAnsi="宋体" w:hint="eastAsia"/>
        </w:rPr>
        <w:t>（5）观察伺服电机的动态运行性能，将电机调节到比较理想的状态。</w:t>
      </w:r>
    </w:p>
    <w:p w14:paraId="3981664A" w14:textId="77777777" w:rsidR="00182A7D" w:rsidRPr="008C6D9F" w:rsidRDefault="00182A7D" w:rsidP="00182A7D">
      <w:pPr>
        <w:ind w:leftChars="1" w:left="2" w:firstLineChars="133" w:firstLine="279"/>
        <w:rPr>
          <w:rFonts w:ascii="宋体" w:hAnsi="宋体"/>
        </w:rPr>
      </w:pPr>
    </w:p>
    <w:p w14:paraId="343E01CC" w14:textId="77777777" w:rsidR="00182A7D" w:rsidRPr="00A52EEE" w:rsidRDefault="00182A7D" w:rsidP="00182A7D">
      <w:pPr>
        <w:ind w:firstLineChars="0" w:firstLine="0"/>
        <w:rPr>
          <w:rFonts w:ascii="宋体" w:hAnsi="宋体"/>
        </w:rPr>
      </w:pPr>
      <w:r>
        <w:rPr>
          <w:rFonts w:ascii="宋体" w:hAnsi="宋体" w:hint="eastAsia"/>
        </w:rPr>
        <w:lastRenderedPageBreak/>
        <w:t>44．（技能培训考核时应注意哪些方面）（本题满分5分）</w:t>
      </w:r>
    </w:p>
    <w:p w14:paraId="49D7AB94" w14:textId="77777777" w:rsidR="00182A7D" w:rsidRDefault="00182A7D" w:rsidP="00182A7D">
      <w:pPr>
        <w:ind w:firstLineChars="0" w:firstLine="0"/>
        <w:rPr>
          <w:rFonts w:ascii="宋体" w:hAnsi="宋体"/>
        </w:rPr>
      </w:pPr>
      <w:r>
        <w:rPr>
          <w:rFonts w:ascii="宋体" w:hAnsi="宋体" w:hint="eastAsia"/>
        </w:rPr>
        <w:t>答题要点及评分标准：（答出要点即可给分，</w:t>
      </w:r>
      <w:proofErr w:type="gramStart"/>
      <w:r>
        <w:rPr>
          <w:rFonts w:ascii="宋体" w:hAnsi="宋体" w:hint="eastAsia"/>
        </w:rPr>
        <w:t>每错1条</w:t>
      </w:r>
      <w:proofErr w:type="gramEnd"/>
      <w:r>
        <w:rPr>
          <w:rFonts w:ascii="宋体" w:hAnsi="宋体" w:hint="eastAsia"/>
        </w:rPr>
        <w:t>扣2分，扣完为止）</w:t>
      </w:r>
    </w:p>
    <w:p w14:paraId="71DE16A4" w14:textId="77777777" w:rsidR="00182A7D" w:rsidRPr="00E7283B" w:rsidRDefault="00182A7D" w:rsidP="00182A7D">
      <w:pPr>
        <w:ind w:left="420" w:hangingChars="200" w:hanging="420"/>
        <w:rPr>
          <w:bCs/>
        </w:rPr>
      </w:pPr>
      <w:r w:rsidRPr="00E7283B">
        <w:rPr>
          <w:rFonts w:hint="eastAsia"/>
          <w:bCs/>
        </w:rPr>
        <w:t>答：</w:t>
      </w:r>
      <w:r>
        <w:rPr>
          <w:rFonts w:hint="eastAsia"/>
          <w:bCs/>
        </w:rPr>
        <w:t>（</w:t>
      </w:r>
      <w:r>
        <w:rPr>
          <w:rFonts w:hint="eastAsia"/>
          <w:bCs/>
        </w:rPr>
        <w:t>1</w:t>
      </w:r>
      <w:r>
        <w:rPr>
          <w:rFonts w:hint="eastAsia"/>
          <w:bCs/>
        </w:rPr>
        <w:t>）掌握好考核过程时间，保证学员有完整的、正常的操作过程，以免出现时间过长或过短的情况；（</w:t>
      </w:r>
      <w:r>
        <w:rPr>
          <w:rFonts w:hint="eastAsia"/>
          <w:bCs/>
        </w:rPr>
        <w:t>2</w:t>
      </w:r>
      <w:r>
        <w:rPr>
          <w:rFonts w:hint="eastAsia"/>
          <w:bCs/>
        </w:rPr>
        <w:t>）严格按照国家职业技术标准进行，防止和矫正学员的不规范操作方法；（</w:t>
      </w:r>
      <w:r>
        <w:rPr>
          <w:rFonts w:hint="eastAsia"/>
          <w:bCs/>
        </w:rPr>
        <w:t>3</w:t>
      </w:r>
      <w:r>
        <w:rPr>
          <w:rFonts w:hint="eastAsia"/>
          <w:bCs/>
        </w:rPr>
        <w:t>）考核时尽可能采用实际工程设备，以免使用教具或模型带来的失真现象。</w:t>
      </w:r>
    </w:p>
    <w:p w14:paraId="70179586" w14:textId="77777777" w:rsidR="00182A7D" w:rsidRPr="00A52EEE" w:rsidRDefault="00182A7D" w:rsidP="00182A7D">
      <w:pPr>
        <w:pStyle w:val="aff1"/>
        <w:spacing w:before="156"/>
      </w:pPr>
      <w:r w:rsidRPr="00A52EEE">
        <w:rPr>
          <w:rFonts w:hint="eastAsia"/>
        </w:rPr>
        <w:t>五、综合题（每题15分，共30分）</w:t>
      </w:r>
    </w:p>
    <w:p w14:paraId="53D030F0" w14:textId="77777777" w:rsidR="00182A7D" w:rsidRDefault="00182A7D" w:rsidP="00182A7D">
      <w:pPr>
        <w:ind w:left="420" w:hangingChars="200" w:hanging="420"/>
        <w:rPr>
          <w:rFonts w:ascii="宋体" w:hAnsi="宋体"/>
        </w:rPr>
      </w:pPr>
      <w:r>
        <w:rPr>
          <w:rFonts w:ascii="宋体" w:hAnsi="宋体" w:hint="eastAsia"/>
        </w:rPr>
        <w:t>45．（</w:t>
      </w:r>
      <w:r>
        <w:rPr>
          <w:rFonts w:ascii="宋体" w:hAnsi="宋体" w:hint="eastAsia"/>
          <w:color w:val="000000"/>
          <w:szCs w:val="21"/>
        </w:rPr>
        <w:t>三相半波可控整流电路</w:t>
      </w:r>
      <w:r>
        <w:rPr>
          <w:rFonts w:ascii="宋体" w:hAnsi="宋体" w:hint="eastAsia"/>
        </w:rPr>
        <w:t>）（本题满分15分）</w:t>
      </w:r>
    </w:p>
    <w:p w14:paraId="74F23962" w14:textId="77777777" w:rsidR="00182A7D" w:rsidRDefault="00182A7D" w:rsidP="00182A7D">
      <w:pPr>
        <w:ind w:left="420" w:hangingChars="200" w:hanging="420"/>
        <w:rPr>
          <w:rFonts w:ascii="宋体" w:hAnsi="宋体"/>
        </w:rPr>
      </w:pPr>
      <w:r>
        <w:rPr>
          <w:rFonts w:ascii="宋体" w:hAnsi="宋体" w:hint="eastAsia"/>
        </w:rPr>
        <w:t>答题要点及评分标准：</w:t>
      </w:r>
    </w:p>
    <w:p w14:paraId="0B904869" w14:textId="77777777" w:rsidR="00182A7D" w:rsidRDefault="00182A7D" w:rsidP="00182A7D">
      <w:pPr>
        <w:ind w:left="420" w:hangingChars="200" w:hanging="420"/>
        <w:rPr>
          <w:rFonts w:ascii="宋体" w:hAnsi="宋体"/>
        </w:rPr>
      </w:pPr>
      <w:r>
        <w:rPr>
          <w:rFonts w:ascii="宋体" w:hAnsi="宋体" w:hint="eastAsia"/>
        </w:rPr>
        <w:t>（1）</w:t>
      </w:r>
      <w:r w:rsidRPr="00EF602A">
        <w:rPr>
          <w:rFonts w:ascii="宋体" w:hAnsi="宋体" w:hint="eastAsia"/>
        </w:rPr>
        <w:t>三相半波可控整流电路</w:t>
      </w:r>
      <w:r>
        <w:rPr>
          <w:rFonts w:ascii="宋体" w:hAnsi="宋体" w:hint="eastAsia"/>
        </w:rPr>
        <w:t>电感性负载主电路；（5分，</w:t>
      </w:r>
      <w:proofErr w:type="gramStart"/>
      <w:r>
        <w:rPr>
          <w:rFonts w:ascii="宋体" w:hAnsi="宋体" w:hint="eastAsia"/>
        </w:rPr>
        <w:t>每错1处</w:t>
      </w:r>
      <w:proofErr w:type="gramEnd"/>
      <w:r>
        <w:rPr>
          <w:rFonts w:ascii="宋体" w:hAnsi="宋体" w:hint="eastAsia"/>
        </w:rPr>
        <w:t>扣1分，扣完为止）</w:t>
      </w:r>
    </w:p>
    <w:p w14:paraId="39369586" w14:textId="77777777" w:rsidR="00182A7D" w:rsidRPr="00D72C4A" w:rsidRDefault="00182A7D" w:rsidP="00182A7D">
      <w:pPr>
        <w:pStyle w:val="afa"/>
        <w:spacing w:before="156"/>
      </w:pPr>
      <w:r w:rsidRPr="003725D1">
        <w:rPr>
          <w:rFonts w:hint="eastAsia"/>
        </w:rPr>
        <w:drawing>
          <wp:inline distT="0" distB="0" distL="0" distR="0" wp14:anchorId="429D10B3" wp14:editId="1E9668A3">
            <wp:extent cx="3749040" cy="2011680"/>
            <wp:effectExtent l="0" t="0" r="3810" b="7620"/>
            <wp:docPr id="73017" name="图片 7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749040" cy="2011680"/>
                    </a:xfrm>
                    <a:prstGeom prst="rect">
                      <a:avLst/>
                    </a:prstGeom>
                    <a:noFill/>
                    <a:ln>
                      <a:noFill/>
                    </a:ln>
                  </pic:spPr>
                </pic:pic>
              </a:graphicData>
            </a:graphic>
          </wp:inline>
        </w:drawing>
      </w:r>
    </w:p>
    <w:p w14:paraId="7E13040D" w14:textId="77777777" w:rsidR="00182A7D" w:rsidRPr="003759B1" w:rsidRDefault="00182A7D" w:rsidP="00182A7D">
      <w:pPr>
        <w:ind w:left="420" w:hangingChars="200" w:hanging="420"/>
      </w:pPr>
      <w:r w:rsidRPr="003759B1">
        <w:rPr>
          <w:rFonts w:hAnsi="宋体"/>
        </w:rPr>
        <w:t>（</w:t>
      </w:r>
      <w:r w:rsidRPr="003759B1">
        <w:t>2</w:t>
      </w:r>
      <w:r w:rsidRPr="003759B1">
        <w:rPr>
          <w:rFonts w:hAnsi="宋体"/>
        </w:rPr>
        <w:t>）</w:t>
      </w:r>
      <w:r w:rsidRPr="003759B1">
        <w:t>U</w:t>
      </w:r>
      <w:r w:rsidRPr="003759B1">
        <w:rPr>
          <w:vertAlign w:val="subscript"/>
        </w:rPr>
        <w:t>d</w:t>
      </w:r>
      <w:r w:rsidRPr="003759B1">
        <w:t>=1.17U</w:t>
      </w:r>
      <w:r w:rsidRPr="003759B1">
        <w:rPr>
          <w:vertAlign w:val="subscript"/>
        </w:rPr>
        <w:t>2</w:t>
      </w:r>
      <w:r w:rsidRPr="003759B1">
        <w:t xml:space="preserve">cosα        </w:t>
      </w:r>
      <w:r w:rsidRPr="003759B1">
        <w:rPr>
          <w:rFonts w:hAnsi="宋体"/>
        </w:rPr>
        <w:t>（</w:t>
      </w:r>
      <w:r w:rsidRPr="003759B1">
        <w:t>1</w:t>
      </w:r>
      <w:r>
        <w:rPr>
          <w:rFonts w:hint="eastAsia"/>
        </w:rPr>
        <w:t>.5</w:t>
      </w:r>
      <w:r w:rsidRPr="003759B1">
        <w:rPr>
          <w:rFonts w:hAnsi="宋体"/>
        </w:rPr>
        <w:t>分）</w:t>
      </w:r>
      <w:r w:rsidRPr="003759B1">
        <w:t xml:space="preserve"> </w:t>
      </w:r>
    </w:p>
    <w:p w14:paraId="3A8F66C7" w14:textId="77777777" w:rsidR="00182A7D" w:rsidRPr="003759B1" w:rsidRDefault="00182A7D" w:rsidP="00182A7D">
      <w:pPr>
        <w:ind w:left="420" w:hangingChars="200" w:hanging="420"/>
      </w:pPr>
      <w:r w:rsidRPr="003759B1">
        <w:t xml:space="preserve">       =1.17×220×cos60°  </w:t>
      </w:r>
      <w:r>
        <w:rPr>
          <w:rFonts w:hint="eastAsia"/>
        </w:rPr>
        <w:t xml:space="preserve"> </w:t>
      </w:r>
      <w:r w:rsidRPr="003759B1">
        <w:rPr>
          <w:rFonts w:hAnsi="宋体"/>
        </w:rPr>
        <w:t>（</w:t>
      </w:r>
      <w:r w:rsidRPr="003759B1">
        <w:t>0.5</w:t>
      </w:r>
      <w:r w:rsidRPr="003759B1">
        <w:rPr>
          <w:rFonts w:hAnsi="宋体"/>
        </w:rPr>
        <w:t>分）</w:t>
      </w:r>
    </w:p>
    <w:p w14:paraId="2A66A41B" w14:textId="77777777" w:rsidR="00182A7D" w:rsidRPr="003759B1" w:rsidRDefault="00182A7D" w:rsidP="00182A7D">
      <w:pPr>
        <w:ind w:left="420" w:hangingChars="200" w:hanging="420"/>
      </w:pPr>
      <w:r w:rsidRPr="003759B1">
        <w:t xml:space="preserve">       =128.7V            </w:t>
      </w:r>
      <w:r w:rsidRPr="003759B1">
        <w:t>（</w:t>
      </w:r>
      <w:r w:rsidRPr="003759B1">
        <w:t>0.5</w:t>
      </w:r>
      <w:r w:rsidRPr="003759B1">
        <w:t>分）</w:t>
      </w:r>
    </w:p>
    <w:p w14:paraId="3EB2620C" w14:textId="77777777" w:rsidR="00182A7D" w:rsidRDefault="00182A7D" w:rsidP="00182A7D">
      <w:pPr>
        <w:ind w:left="420" w:hangingChars="200" w:hanging="420"/>
        <w:rPr>
          <w:rFonts w:ascii="宋体" w:hAnsi="宋体"/>
        </w:rPr>
      </w:pPr>
      <w:r>
        <w:rPr>
          <w:rFonts w:ascii="宋体" w:hAnsi="宋体" w:hint="eastAsia"/>
        </w:rPr>
        <w:t xml:space="preserve">     </w:t>
      </w:r>
      <w:r>
        <w:rPr>
          <w:rFonts w:hint="eastAsia"/>
        </w:rPr>
        <w:t>I</w:t>
      </w:r>
      <w:r w:rsidRPr="00A9373E">
        <w:rPr>
          <w:vertAlign w:val="subscript"/>
        </w:rPr>
        <w:t>d</w:t>
      </w:r>
      <w:r w:rsidRPr="00A9373E">
        <w:t>= U</w:t>
      </w:r>
      <w:r w:rsidRPr="00A9373E">
        <w:rPr>
          <w:vertAlign w:val="subscript"/>
        </w:rPr>
        <w:t>d</w:t>
      </w:r>
      <w:r w:rsidRPr="00A9373E">
        <w:t xml:space="preserve"> </w:t>
      </w:r>
      <w:r>
        <w:rPr>
          <w:rFonts w:hint="eastAsia"/>
        </w:rPr>
        <w:t>/R</w:t>
      </w:r>
      <w:r w:rsidRPr="00A9373E">
        <w:rPr>
          <w:vertAlign w:val="subscript"/>
        </w:rPr>
        <w:t>d</w:t>
      </w:r>
      <w:r w:rsidRPr="003759B1">
        <w:rPr>
          <w:rFonts w:hint="eastAsia"/>
        </w:rPr>
        <w:t xml:space="preserve">    </w:t>
      </w:r>
      <w:r>
        <w:rPr>
          <w:rFonts w:hint="eastAsia"/>
        </w:rPr>
        <w:t xml:space="preserve">         </w:t>
      </w:r>
      <w:r w:rsidRPr="003759B1">
        <w:rPr>
          <w:rFonts w:hAnsi="宋体"/>
        </w:rPr>
        <w:t>（</w:t>
      </w:r>
      <w:r w:rsidRPr="003759B1">
        <w:t>0.5</w:t>
      </w:r>
      <w:r w:rsidRPr="003759B1">
        <w:rPr>
          <w:rFonts w:hAnsi="宋体"/>
        </w:rPr>
        <w:t>分）</w:t>
      </w:r>
    </w:p>
    <w:p w14:paraId="5C682FB6" w14:textId="77777777" w:rsidR="00182A7D" w:rsidRPr="003759B1" w:rsidRDefault="00182A7D" w:rsidP="00182A7D">
      <w:pPr>
        <w:ind w:left="420" w:hangingChars="200" w:hanging="420"/>
      </w:pPr>
      <w:r w:rsidRPr="003759B1">
        <w:t xml:space="preserve">      =128.7</w:t>
      </w:r>
      <w:r>
        <w:rPr>
          <w:rFonts w:hint="eastAsia"/>
        </w:rPr>
        <w:t xml:space="preserve">/4             </w:t>
      </w:r>
      <w:r w:rsidRPr="003759B1">
        <w:rPr>
          <w:rFonts w:hAnsi="宋体"/>
        </w:rPr>
        <w:t>（</w:t>
      </w:r>
      <w:r w:rsidRPr="003759B1">
        <w:t>0.5</w:t>
      </w:r>
      <w:r w:rsidRPr="003759B1">
        <w:rPr>
          <w:rFonts w:hAnsi="宋体"/>
        </w:rPr>
        <w:t>分）</w:t>
      </w:r>
    </w:p>
    <w:p w14:paraId="23FB52A7" w14:textId="77777777" w:rsidR="00182A7D" w:rsidRPr="003759B1" w:rsidRDefault="00182A7D" w:rsidP="00182A7D">
      <w:pPr>
        <w:ind w:left="420" w:hangingChars="200" w:hanging="420"/>
      </w:pPr>
      <w:r w:rsidRPr="003759B1">
        <w:t xml:space="preserve">      =</w:t>
      </w:r>
      <w:smartTag w:uri="urn:schemas-microsoft-com:office:smarttags" w:element="chmetcnv">
        <w:smartTagPr>
          <w:attr w:name="TCSC" w:val="0"/>
          <w:attr w:name="NumberType" w:val="1"/>
          <w:attr w:name="Negative" w:val="False"/>
          <w:attr w:name="HasSpace" w:val="False"/>
          <w:attr w:name="SourceValue" w:val="32.2"/>
          <w:attr w:name="UnitName" w:val="a"/>
        </w:smartTagPr>
        <w:r>
          <w:rPr>
            <w:rFonts w:hint="eastAsia"/>
          </w:rPr>
          <w:t>32.2A</w:t>
        </w:r>
      </w:smartTag>
      <w:r>
        <w:rPr>
          <w:rFonts w:hint="eastAsia"/>
        </w:rPr>
        <w:t xml:space="preserve">              </w:t>
      </w:r>
      <w:r w:rsidRPr="003759B1">
        <w:rPr>
          <w:rFonts w:hAnsi="宋体"/>
        </w:rPr>
        <w:t>（</w:t>
      </w:r>
      <w:r w:rsidRPr="003759B1">
        <w:t>0.5</w:t>
      </w:r>
      <w:r w:rsidRPr="003759B1">
        <w:rPr>
          <w:rFonts w:hAnsi="宋体"/>
        </w:rPr>
        <w:t>分）</w:t>
      </w:r>
    </w:p>
    <w:p w14:paraId="7B9E9BF8" w14:textId="77777777" w:rsidR="00182A7D" w:rsidRPr="00F2303C" w:rsidRDefault="00182A7D" w:rsidP="00182A7D">
      <w:pPr>
        <w:ind w:left="420" w:hangingChars="200" w:hanging="420"/>
      </w:pPr>
      <w:r>
        <w:rPr>
          <w:rFonts w:hint="eastAsia"/>
        </w:rPr>
        <w:t xml:space="preserve">     </w:t>
      </w:r>
      <w:r>
        <w:rPr>
          <w:rFonts w:hint="eastAsia"/>
          <w:color w:val="000000"/>
          <w:szCs w:val="21"/>
        </w:rPr>
        <w:t>I</w:t>
      </w:r>
      <w:r>
        <w:rPr>
          <w:rFonts w:hint="eastAsia"/>
          <w:color w:val="000000"/>
          <w:szCs w:val="21"/>
          <w:vertAlign w:val="subscript"/>
        </w:rPr>
        <w:t>dT</w:t>
      </w:r>
      <w:r>
        <w:rPr>
          <w:rFonts w:hint="eastAsia"/>
          <w:color w:val="000000"/>
          <w:szCs w:val="21"/>
        </w:rPr>
        <w:t>=</w:t>
      </w:r>
      <w:r w:rsidRPr="00F2303C">
        <w:rPr>
          <w:rFonts w:hint="eastAsia"/>
        </w:rPr>
        <w:t xml:space="preserve"> </w:t>
      </w:r>
      <w:r>
        <w:rPr>
          <w:rFonts w:hint="eastAsia"/>
        </w:rPr>
        <w:t>I</w:t>
      </w:r>
      <w:r w:rsidRPr="00A9373E">
        <w:rPr>
          <w:vertAlign w:val="subscript"/>
        </w:rPr>
        <w:t>d</w:t>
      </w:r>
      <w:r>
        <w:rPr>
          <w:rFonts w:hint="eastAsia"/>
        </w:rPr>
        <w:t xml:space="preserve">/3               </w:t>
      </w:r>
      <w:r w:rsidRPr="003759B1">
        <w:rPr>
          <w:rFonts w:hAnsi="宋体"/>
        </w:rPr>
        <w:t>（</w:t>
      </w:r>
      <w:r w:rsidRPr="003759B1">
        <w:t>1</w:t>
      </w:r>
      <w:r w:rsidRPr="003759B1">
        <w:rPr>
          <w:rFonts w:hAnsi="宋体"/>
        </w:rPr>
        <w:t>分）</w:t>
      </w:r>
    </w:p>
    <w:p w14:paraId="0ED267FE" w14:textId="77777777" w:rsidR="00182A7D" w:rsidRDefault="00182A7D" w:rsidP="00182A7D">
      <w:pPr>
        <w:ind w:left="420" w:hangingChars="200" w:hanging="420"/>
      </w:pPr>
      <w:r>
        <w:rPr>
          <w:rFonts w:hint="eastAsia"/>
        </w:rPr>
        <w:t xml:space="preserve">       =32.2/3             </w:t>
      </w:r>
      <w:r w:rsidRPr="003759B1">
        <w:rPr>
          <w:rFonts w:hAnsi="宋体"/>
        </w:rPr>
        <w:t>（</w:t>
      </w:r>
      <w:r w:rsidRPr="003759B1">
        <w:t>0.5</w:t>
      </w:r>
      <w:r w:rsidRPr="003759B1">
        <w:rPr>
          <w:rFonts w:hAnsi="宋体"/>
        </w:rPr>
        <w:t>分）</w:t>
      </w:r>
    </w:p>
    <w:p w14:paraId="38EC2828" w14:textId="77777777" w:rsidR="00182A7D" w:rsidRDefault="00182A7D" w:rsidP="00182A7D">
      <w:pPr>
        <w:ind w:left="420" w:hangingChars="200" w:hanging="420"/>
      </w:pPr>
      <w:r>
        <w:rPr>
          <w:rFonts w:hint="eastAsia"/>
        </w:rPr>
        <w:lastRenderedPageBreak/>
        <w:t xml:space="preserve">       =</w:t>
      </w:r>
      <w:smartTag w:uri="urn:schemas-microsoft-com:office:smarttags" w:element="chmetcnv">
        <w:smartTagPr>
          <w:attr w:name="TCSC" w:val="0"/>
          <w:attr w:name="NumberType" w:val="1"/>
          <w:attr w:name="Negative" w:val="False"/>
          <w:attr w:name="HasSpace" w:val="True"/>
          <w:attr w:name="SourceValue" w:val="10.7"/>
          <w:attr w:name="UnitName" w:val="a"/>
        </w:smartTagPr>
        <w:r>
          <w:rPr>
            <w:rFonts w:hint="eastAsia"/>
          </w:rPr>
          <w:t>10.7</w:t>
        </w:r>
        <w:r w:rsidRPr="00F2303C">
          <w:rPr>
            <w:rFonts w:hint="eastAsia"/>
          </w:rPr>
          <w:t xml:space="preserve"> </w:t>
        </w:r>
        <w:r>
          <w:rPr>
            <w:rFonts w:hint="eastAsia"/>
          </w:rPr>
          <w:t>A</w:t>
        </w:r>
      </w:smartTag>
      <w:r>
        <w:rPr>
          <w:rFonts w:hint="eastAsia"/>
        </w:rPr>
        <w:t xml:space="preserve">            </w:t>
      </w:r>
      <w:r w:rsidRPr="003759B1">
        <w:rPr>
          <w:rFonts w:hAnsi="宋体"/>
        </w:rPr>
        <w:t>（</w:t>
      </w:r>
      <w:r w:rsidRPr="003759B1">
        <w:t>0.5</w:t>
      </w:r>
      <w:r w:rsidRPr="003759B1">
        <w:rPr>
          <w:rFonts w:hAnsi="宋体"/>
        </w:rPr>
        <w:t>分）</w:t>
      </w:r>
    </w:p>
    <w:p w14:paraId="56CD58CD" w14:textId="77777777" w:rsidR="00182A7D" w:rsidRPr="00F2303C" w:rsidRDefault="00182A7D" w:rsidP="00182A7D">
      <w:pPr>
        <w:ind w:leftChars="200" w:left="420" w:firstLineChars="50" w:firstLine="105"/>
      </w:pPr>
      <w:r>
        <w:rPr>
          <w:rFonts w:hint="eastAsia"/>
          <w:color w:val="000000"/>
          <w:szCs w:val="21"/>
        </w:rPr>
        <w:t>I</w:t>
      </w:r>
      <w:r>
        <w:rPr>
          <w:rFonts w:hint="eastAsia"/>
          <w:color w:val="000000"/>
          <w:szCs w:val="21"/>
          <w:vertAlign w:val="subscript"/>
        </w:rPr>
        <w:t>T</w:t>
      </w:r>
      <w:r>
        <w:rPr>
          <w:rFonts w:hint="eastAsia"/>
          <w:color w:val="000000"/>
          <w:szCs w:val="21"/>
        </w:rPr>
        <w:t>=</w:t>
      </w:r>
      <w:r w:rsidRPr="00F2303C">
        <w:rPr>
          <w:rFonts w:hint="eastAsia"/>
        </w:rPr>
        <w:t xml:space="preserve"> </w:t>
      </w:r>
      <w:r>
        <w:rPr>
          <w:rFonts w:hint="eastAsia"/>
        </w:rPr>
        <w:t>I</w:t>
      </w:r>
      <w:r w:rsidRPr="00A9373E">
        <w:rPr>
          <w:vertAlign w:val="subscript"/>
        </w:rPr>
        <w:t>d</w:t>
      </w:r>
      <w:r>
        <w:rPr>
          <w:rFonts w:hint="eastAsia"/>
        </w:rPr>
        <w:t>/</w:t>
      </w:r>
      <w:r w:rsidRPr="00F2303C">
        <w:rPr>
          <w:position w:val="-8"/>
        </w:rPr>
        <w:object w:dxaOrig="360" w:dyaOrig="360" w14:anchorId="59EF10CD">
          <v:shape id="_x0000_i1040" type="#_x0000_t75" style="width:13.5pt;height:13.5pt" o:ole="">
            <v:imagedata r:id="rId75" o:title=""/>
          </v:shape>
          <o:OLEObject Type="Embed" ProgID="Equation.3" ShapeID="_x0000_i1040" DrawAspect="Content" ObjectID="_1674280687" r:id="rId76"/>
        </w:object>
      </w:r>
      <w:r>
        <w:rPr>
          <w:rFonts w:hint="eastAsia"/>
        </w:rPr>
        <w:t xml:space="preserve">               </w:t>
      </w:r>
      <w:r w:rsidRPr="003759B1">
        <w:rPr>
          <w:rFonts w:hAnsi="宋体"/>
        </w:rPr>
        <w:t>（</w:t>
      </w:r>
      <w:r w:rsidRPr="003759B1">
        <w:t>1</w:t>
      </w:r>
      <w:r w:rsidRPr="003759B1">
        <w:rPr>
          <w:rFonts w:hAnsi="宋体"/>
        </w:rPr>
        <w:t>分）</w:t>
      </w:r>
    </w:p>
    <w:p w14:paraId="1ED49B3F" w14:textId="77777777" w:rsidR="00182A7D" w:rsidRDefault="00182A7D" w:rsidP="00182A7D">
      <w:pPr>
        <w:ind w:left="420" w:hangingChars="200" w:hanging="420"/>
      </w:pPr>
      <w:r>
        <w:rPr>
          <w:rFonts w:hint="eastAsia"/>
        </w:rPr>
        <w:t xml:space="preserve">       =32.2/1.732         </w:t>
      </w:r>
      <w:r w:rsidRPr="003759B1">
        <w:rPr>
          <w:rFonts w:hAnsi="宋体"/>
        </w:rPr>
        <w:t>（</w:t>
      </w:r>
      <w:r w:rsidRPr="003759B1">
        <w:t>0.5</w:t>
      </w:r>
      <w:r w:rsidRPr="003759B1">
        <w:rPr>
          <w:rFonts w:hAnsi="宋体"/>
        </w:rPr>
        <w:t>分）</w:t>
      </w:r>
    </w:p>
    <w:p w14:paraId="5D549381" w14:textId="77777777" w:rsidR="00182A7D" w:rsidRDefault="00182A7D" w:rsidP="00182A7D">
      <w:pPr>
        <w:ind w:left="420" w:hangingChars="200" w:hanging="420"/>
      </w:pPr>
      <w:r>
        <w:rPr>
          <w:rFonts w:hint="eastAsia"/>
        </w:rPr>
        <w:t xml:space="preserve">       =</w:t>
      </w:r>
      <w:smartTag w:uri="urn:schemas-microsoft-com:office:smarttags" w:element="chmetcnv">
        <w:smartTagPr>
          <w:attr w:name="TCSC" w:val="0"/>
          <w:attr w:name="NumberType" w:val="1"/>
          <w:attr w:name="Negative" w:val="False"/>
          <w:attr w:name="HasSpace" w:val="True"/>
          <w:attr w:name="SourceValue" w:val="18.6"/>
          <w:attr w:name="UnitName" w:val="a"/>
        </w:smartTagPr>
        <w:r>
          <w:rPr>
            <w:rFonts w:hint="eastAsia"/>
          </w:rPr>
          <w:t>18.6</w:t>
        </w:r>
        <w:r w:rsidRPr="00F2303C">
          <w:rPr>
            <w:rFonts w:hint="eastAsia"/>
          </w:rPr>
          <w:t xml:space="preserve"> </w:t>
        </w:r>
        <w:r>
          <w:rPr>
            <w:rFonts w:hint="eastAsia"/>
          </w:rPr>
          <w:t>A</w:t>
        </w:r>
      </w:smartTag>
      <w:r>
        <w:rPr>
          <w:rFonts w:hint="eastAsia"/>
        </w:rPr>
        <w:t xml:space="preserve">            </w:t>
      </w:r>
      <w:r w:rsidRPr="003759B1">
        <w:rPr>
          <w:rFonts w:hAnsi="宋体"/>
        </w:rPr>
        <w:t>（</w:t>
      </w:r>
      <w:r w:rsidRPr="003759B1">
        <w:t>0.5</w:t>
      </w:r>
      <w:r w:rsidRPr="003759B1">
        <w:rPr>
          <w:rFonts w:hAnsi="宋体"/>
        </w:rPr>
        <w:t>分）</w:t>
      </w:r>
    </w:p>
    <w:p w14:paraId="10ABB0FB" w14:textId="77777777" w:rsidR="00182A7D" w:rsidRPr="003759B1" w:rsidRDefault="00182A7D" w:rsidP="00182A7D">
      <w:pPr>
        <w:ind w:left="420" w:hangingChars="200" w:hanging="420"/>
      </w:pPr>
      <w:r>
        <w:rPr>
          <w:rFonts w:ascii="宋体" w:hAnsi="宋体" w:hint="eastAsia"/>
        </w:rPr>
        <w:t>(3) 控制角</w:t>
      </w:r>
      <w:r w:rsidRPr="00342DB7">
        <w:t>α</w:t>
      </w:r>
      <w:r>
        <w:rPr>
          <w:rFonts w:hint="eastAsia"/>
        </w:rPr>
        <w:t>的移</w:t>
      </w:r>
      <w:proofErr w:type="gramStart"/>
      <w:r>
        <w:rPr>
          <w:rFonts w:hint="eastAsia"/>
        </w:rPr>
        <w:t>相范围</w:t>
      </w:r>
      <w:proofErr w:type="gramEnd"/>
      <w:r>
        <w:rPr>
          <w:rFonts w:hint="eastAsia"/>
        </w:rPr>
        <w:t>0</w:t>
      </w:r>
      <w:r>
        <w:t>°</w:t>
      </w:r>
      <w:r w:rsidRPr="003704B2">
        <w:t>~</w:t>
      </w:r>
      <w:r w:rsidRPr="007367CB">
        <w:t>9</w:t>
      </w:r>
      <w:r>
        <w:rPr>
          <w:rFonts w:hint="eastAsia"/>
        </w:rPr>
        <w:t>0</w:t>
      </w:r>
      <w:r>
        <w:t>°</w:t>
      </w:r>
      <w:r>
        <w:rPr>
          <w:rFonts w:hint="eastAsia"/>
        </w:rPr>
        <w:t xml:space="preserve">  </w:t>
      </w:r>
      <w:r>
        <w:rPr>
          <w:rFonts w:hint="eastAsia"/>
        </w:rPr>
        <w:t>（</w:t>
      </w:r>
      <w:r>
        <w:rPr>
          <w:rFonts w:hint="eastAsia"/>
        </w:rPr>
        <w:t>2</w:t>
      </w:r>
      <w:r>
        <w:rPr>
          <w:rFonts w:hint="eastAsia"/>
        </w:rPr>
        <w:t>分）</w:t>
      </w:r>
    </w:p>
    <w:p w14:paraId="25B13CFD" w14:textId="77777777" w:rsidR="00182A7D" w:rsidRDefault="00182A7D" w:rsidP="00182A7D">
      <w:pPr>
        <w:ind w:left="540" w:firstLine="420"/>
        <w:rPr>
          <w:rFonts w:ascii="宋体" w:hAnsi="宋体"/>
        </w:rPr>
      </w:pPr>
      <w:r>
        <w:rPr>
          <w:rFonts w:ascii="宋体" w:hAnsi="宋体" w:hint="eastAsia"/>
        </w:rPr>
        <w:t>46．（阅读PLC程序加注释）（本题满分15分）</w:t>
      </w:r>
    </w:p>
    <w:p w14:paraId="1B7D8B68" w14:textId="77777777" w:rsidR="00182A7D" w:rsidRDefault="00182A7D" w:rsidP="00182A7D">
      <w:pPr>
        <w:ind w:left="420" w:hangingChars="200" w:hanging="420"/>
        <w:jc w:val="left"/>
        <w:rPr>
          <w:rFonts w:ascii="宋体" w:hAnsi="宋体"/>
        </w:rPr>
      </w:pPr>
      <w:r>
        <w:rPr>
          <w:rFonts w:ascii="宋体" w:hAnsi="宋体" w:hint="eastAsia"/>
        </w:rPr>
        <w:t>答题要点及评分标准：</w:t>
      </w:r>
    </w:p>
    <w:p w14:paraId="3A59D1EC" w14:textId="77777777" w:rsidR="00182A7D" w:rsidRDefault="00182A7D" w:rsidP="00182A7D">
      <w:pPr>
        <w:ind w:firstLine="420"/>
        <w:jc w:val="left"/>
        <w:rPr>
          <w:rFonts w:ascii="宋体" w:hAnsi="宋体"/>
        </w:rPr>
      </w:pPr>
      <w:r>
        <w:rPr>
          <w:rFonts w:ascii="宋体" w:hAnsi="宋体" w:hint="eastAsia"/>
        </w:rPr>
        <w:t>主程序： LD   SM0.1          //首次扫描时接通一个周期</w:t>
      </w:r>
      <w:r>
        <w:rPr>
          <w:rFonts w:hint="eastAsia"/>
        </w:rPr>
        <w:t>（</w:t>
      </w:r>
      <w:r>
        <w:rPr>
          <w:rFonts w:hint="eastAsia"/>
        </w:rPr>
        <w:t>1</w:t>
      </w:r>
      <w:r>
        <w:rPr>
          <w:rFonts w:hint="eastAsia"/>
        </w:rPr>
        <w:t>分）</w:t>
      </w:r>
    </w:p>
    <w:p w14:paraId="22D72CF8" w14:textId="77777777" w:rsidR="00182A7D" w:rsidRDefault="00182A7D" w:rsidP="00182A7D">
      <w:pPr>
        <w:ind w:firstLineChars="428" w:firstLine="899"/>
        <w:jc w:val="left"/>
        <w:rPr>
          <w:rFonts w:ascii="宋体" w:hAnsi="宋体"/>
        </w:rPr>
      </w:pPr>
      <w:r>
        <w:rPr>
          <w:rFonts w:ascii="宋体" w:hAnsi="宋体" w:hint="eastAsia"/>
        </w:rPr>
        <w:t>CALL  0             //调用子程序0</w:t>
      </w:r>
      <w:r>
        <w:rPr>
          <w:rFonts w:hint="eastAsia"/>
        </w:rPr>
        <w:t>（</w:t>
      </w:r>
      <w:r>
        <w:rPr>
          <w:rFonts w:hint="eastAsia"/>
        </w:rPr>
        <w:t>1</w:t>
      </w:r>
      <w:r>
        <w:rPr>
          <w:rFonts w:hint="eastAsia"/>
        </w:rPr>
        <w:t>分）</w:t>
      </w:r>
    </w:p>
    <w:p w14:paraId="33E4DE97" w14:textId="77777777" w:rsidR="00182A7D" w:rsidRDefault="00182A7D" w:rsidP="00182A7D">
      <w:pPr>
        <w:ind w:firstLine="420"/>
        <w:jc w:val="left"/>
        <w:rPr>
          <w:rFonts w:ascii="宋体" w:hAnsi="宋体"/>
        </w:rPr>
      </w:pPr>
      <w:r>
        <w:rPr>
          <w:rFonts w:ascii="宋体" w:hAnsi="宋体" w:hint="eastAsia"/>
        </w:rPr>
        <w:t>子程序0：LD   SM0.0          //</w:t>
      </w:r>
      <w:r w:rsidRPr="00011FB4">
        <w:rPr>
          <w:rFonts w:ascii="宋体" w:hAnsi="宋体" w:hint="eastAsia"/>
        </w:rPr>
        <w:t xml:space="preserve"> </w:t>
      </w:r>
      <w:r>
        <w:rPr>
          <w:rFonts w:ascii="宋体" w:hAnsi="宋体" w:hint="eastAsia"/>
        </w:rPr>
        <w:t>SM0.0总是为ON</w:t>
      </w:r>
      <w:r>
        <w:rPr>
          <w:rFonts w:hint="eastAsia"/>
        </w:rPr>
        <w:t>（</w:t>
      </w:r>
      <w:r>
        <w:rPr>
          <w:rFonts w:hint="eastAsia"/>
        </w:rPr>
        <w:t>0.5</w:t>
      </w:r>
      <w:r>
        <w:rPr>
          <w:rFonts w:hint="eastAsia"/>
        </w:rPr>
        <w:t>分）</w:t>
      </w:r>
    </w:p>
    <w:p w14:paraId="6E3C1F0B" w14:textId="77777777" w:rsidR="00182A7D" w:rsidRDefault="00182A7D" w:rsidP="00182A7D">
      <w:pPr>
        <w:ind w:firstLineChars="428" w:firstLine="899"/>
        <w:jc w:val="left"/>
        <w:rPr>
          <w:rFonts w:ascii="宋体" w:hAnsi="宋体"/>
        </w:rPr>
      </w:pPr>
      <w:r>
        <w:rPr>
          <w:rFonts w:ascii="宋体" w:hAnsi="宋体" w:hint="eastAsia"/>
        </w:rPr>
        <w:t>MOVB  16#F8,SMB47    //设置HSC1的控制字节，加计数，允许计数</w:t>
      </w:r>
      <w:r>
        <w:rPr>
          <w:rFonts w:hint="eastAsia"/>
        </w:rPr>
        <w:t>（</w:t>
      </w:r>
      <w:r>
        <w:rPr>
          <w:rFonts w:hint="eastAsia"/>
        </w:rPr>
        <w:t>2</w:t>
      </w:r>
      <w:r>
        <w:rPr>
          <w:rFonts w:hint="eastAsia"/>
        </w:rPr>
        <w:t>分）</w:t>
      </w:r>
    </w:p>
    <w:p w14:paraId="137FE12F" w14:textId="77777777" w:rsidR="00182A7D" w:rsidRDefault="00182A7D" w:rsidP="00182A7D">
      <w:pPr>
        <w:ind w:firstLineChars="428" w:firstLine="899"/>
        <w:jc w:val="left"/>
        <w:rPr>
          <w:rFonts w:ascii="宋体" w:hAnsi="宋体"/>
        </w:rPr>
      </w:pPr>
      <w:r>
        <w:rPr>
          <w:rFonts w:ascii="宋体" w:hAnsi="宋体" w:hint="eastAsia"/>
        </w:rPr>
        <w:t>HDEF  1,11           //设置HSC1为带复位和启动输入的正交模式</w:t>
      </w:r>
      <w:r>
        <w:rPr>
          <w:rFonts w:hint="eastAsia"/>
        </w:rPr>
        <w:t>（</w:t>
      </w:r>
      <w:r>
        <w:rPr>
          <w:rFonts w:hint="eastAsia"/>
        </w:rPr>
        <w:t>2</w:t>
      </w:r>
      <w:r>
        <w:rPr>
          <w:rFonts w:hint="eastAsia"/>
        </w:rPr>
        <w:t>分）</w:t>
      </w:r>
    </w:p>
    <w:p w14:paraId="2BEE890A" w14:textId="77777777" w:rsidR="00182A7D" w:rsidRDefault="00182A7D" w:rsidP="00182A7D">
      <w:pPr>
        <w:ind w:firstLineChars="428" w:firstLine="899"/>
        <w:jc w:val="left"/>
        <w:rPr>
          <w:rFonts w:ascii="宋体" w:hAnsi="宋体"/>
        </w:rPr>
      </w:pPr>
      <w:r>
        <w:rPr>
          <w:rFonts w:ascii="宋体" w:hAnsi="宋体" w:hint="eastAsia"/>
        </w:rPr>
        <w:t>MOVD  0,SMD48        //清除HSC1的计数当前值</w:t>
      </w:r>
      <w:r>
        <w:rPr>
          <w:rFonts w:hint="eastAsia"/>
        </w:rPr>
        <w:t>（</w:t>
      </w:r>
      <w:r>
        <w:rPr>
          <w:rFonts w:hint="eastAsia"/>
        </w:rPr>
        <w:t>0.5</w:t>
      </w:r>
      <w:r>
        <w:rPr>
          <w:rFonts w:hint="eastAsia"/>
        </w:rPr>
        <w:t>分）</w:t>
      </w:r>
    </w:p>
    <w:p w14:paraId="790C0A9D" w14:textId="77777777" w:rsidR="00182A7D" w:rsidRDefault="00182A7D" w:rsidP="00182A7D">
      <w:pPr>
        <w:ind w:firstLineChars="428" w:firstLine="899"/>
        <w:jc w:val="left"/>
        <w:rPr>
          <w:rFonts w:ascii="宋体" w:hAnsi="宋体"/>
        </w:rPr>
      </w:pPr>
      <w:r>
        <w:rPr>
          <w:rFonts w:ascii="宋体" w:hAnsi="宋体" w:hint="eastAsia"/>
        </w:rPr>
        <w:t>MOVD  1000,SMD52     //写入HSC1的</w:t>
      </w:r>
      <w:proofErr w:type="gramStart"/>
      <w:r>
        <w:rPr>
          <w:rFonts w:ascii="宋体" w:hAnsi="宋体" w:hint="eastAsia"/>
        </w:rPr>
        <w:t>预置值</w:t>
      </w:r>
      <w:proofErr w:type="gramEnd"/>
      <w:r>
        <w:rPr>
          <w:rFonts w:ascii="宋体" w:hAnsi="宋体" w:hint="eastAsia"/>
        </w:rPr>
        <w:t>1000</w:t>
      </w:r>
      <w:r>
        <w:rPr>
          <w:rFonts w:hint="eastAsia"/>
        </w:rPr>
        <w:t>（</w:t>
      </w:r>
      <w:r>
        <w:rPr>
          <w:rFonts w:hint="eastAsia"/>
        </w:rPr>
        <w:t>1</w:t>
      </w:r>
      <w:r>
        <w:rPr>
          <w:rFonts w:hint="eastAsia"/>
        </w:rPr>
        <w:t>分）</w:t>
      </w:r>
    </w:p>
    <w:p w14:paraId="5E001BE6" w14:textId="77777777" w:rsidR="00182A7D" w:rsidRDefault="00182A7D" w:rsidP="00182A7D">
      <w:pPr>
        <w:ind w:firstLineChars="428" w:firstLine="899"/>
        <w:jc w:val="left"/>
        <w:rPr>
          <w:rFonts w:ascii="宋体" w:hAnsi="宋体"/>
        </w:rPr>
      </w:pPr>
      <w:r>
        <w:rPr>
          <w:rFonts w:ascii="宋体" w:hAnsi="宋体" w:hint="eastAsia"/>
        </w:rPr>
        <w:t>ATCH  0,13           //当前值等于</w:t>
      </w:r>
      <w:proofErr w:type="gramStart"/>
      <w:r>
        <w:rPr>
          <w:rFonts w:ascii="宋体" w:hAnsi="宋体" w:hint="eastAsia"/>
        </w:rPr>
        <w:t>预置值</w:t>
      </w:r>
      <w:proofErr w:type="gramEnd"/>
      <w:r>
        <w:rPr>
          <w:rFonts w:ascii="宋体" w:hAnsi="宋体" w:hint="eastAsia"/>
        </w:rPr>
        <w:t>时启动中断0</w:t>
      </w:r>
      <w:r>
        <w:rPr>
          <w:rFonts w:hint="eastAsia"/>
        </w:rPr>
        <w:t>（</w:t>
      </w:r>
      <w:r>
        <w:rPr>
          <w:rFonts w:hint="eastAsia"/>
        </w:rPr>
        <w:t>2</w:t>
      </w:r>
      <w:r>
        <w:rPr>
          <w:rFonts w:hint="eastAsia"/>
        </w:rPr>
        <w:t>分）</w:t>
      </w:r>
    </w:p>
    <w:p w14:paraId="453B31ED" w14:textId="77777777" w:rsidR="00182A7D" w:rsidRDefault="00182A7D" w:rsidP="00182A7D">
      <w:pPr>
        <w:ind w:firstLineChars="428" w:firstLine="899"/>
        <w:jc w:val="left"/>
        <w:rPr>
          <w:rFonts w:ascii="宋体" w:hAnsi="宋体"/>
        </w:rPr>
      </w:pPr>
      <w:r>
        <w:rPr>
          <w:rFonts w:ascii="宋体" w:hAnsi="宋体" w:hint="eastAsia"/>
        </w:rPr>
        <w:t>ENI                  //允许全局中断</w:t>
      </w:r>
      <w:r>
        <w:rPr>
          <w:rFonts w:hint="eastAsia"/>
        </w:rPr>
        <w:t>（</w:t>
      </w:r>
      <w:r>
        <w:rPr>
          <w:rFonts w:hint="eastAsia"/>
        </w:rPr>
        <w:t>1</w:t>
      </w:r>
      <w:r>
        <w:rPr>
          <w:rFonts w:hint="eastAsia"/>
        </w:rPr>
        <w:t>分）</w:t>
      </w:r>
    </w:p>
    <w:p w14:paraId="0AF7361B" w14:textId="77777777" w:rsidR="00182A7D" w:rsidRDefault="00182A7D" w:rsidP="00182A7D">
      <w:pPr>
        <w:ind w:firstLineChars="428" w:firstLine="899"/>
        <w:jc w:val="left"/>
        <w:rPr>
          <w:rFonts w:ascii="宋体" w:hAnsi="宋体"/>
        </w:rPr>
      </w:pPr>
      <w:r>
        <w:rPr>
          <w:rFonts w:ascii="宋体" w:hAnsi="宋体" w:hint="eastAsia"/>
        </w:rPr>
        <w:t>HSC   1              //调用HSC1</w:t>
      </w:r>
      <w:r>
        <w:rPr>
          <w:rFonts w:hint="eastAsia"/>
        </w:rPr>
        <w:t>（</w:t>
      </w:r>
      <w:r>
        <w:rPr>
          <w:rFonts w:hint="eastAsia"/>
        </w:rPr>
        <w:t>0.5</w:t>
      </w:r>
      <w:r>
        <w:rPr>
          <w:rFonts w:hint="eastAsia"/>
        </w:rPr>
        <w:t>分）</w:t>
      </w:r>
    </w:p>
    <w:p w14:paraId="48E35797" w14:textId="77777777" w:rsidR="00182A7D" w:rsidRDefault="00182A7D" w:rsidP="00182A7D">
      <w:pPr>
        <w:ind w:firstLine="420"/>
        <w:jc w:val="left"/>
        <w:rPr>
          <w:rFonts w:ascii="宋体" w:hAnsi="宋体"/>
        </w:rPr>
      </w:pPr>
      <w:r>
        <w:rPr>
          <w:rFonts w:ascii="宋体" w:hAnsi="宋体" w:hint="eastAsia"/>
        </w:rPr>
        <w:t>中断0：LD   SM0.0            //</w:t>
      </w:r>
      <w:r w:rsidRPr="00011FB4">
        <w:rPr>
          <w:rFonts w:ascii="宋体" w:hAnsi="宋体" w:hint="eastAsia"/>
        </w:rPr>
        <w:t xml:space="preserve"> </w:t>
      </w:r>
      <w:r>
        <w:rPr>
          <w:rFonts w:ascii="宋体" w:hAnsi="宋体" w:hint="eastAsia"/>
        </w:rPr>
        <w:t>SM0.0总是为ON</w:t>
      </w:r>
      <w:r>
        <w:rPr>
          <w:rFonts w:hint="eastAsia"/>
        </w:rPr>
        <w:t>（</w:t>
      </w:r>
      <w:r>
        <w:rPr>
          <w:rFonts w:hint="eastAsia"/>
        </w:rPr>
        <w:t>0.5</w:t>
      </w:r>
      <w:r>
        <w:rPr>
          <w:rFonts w:hint="eastAsia"/>
        </w:rPr>
        <w:t>分）</w:t>
      </w:r>
    </w:p>
    <w:p w14:paraId="54A41505" w14:textId="77777777" w:rsidR="00182A7D" w:rsidRDefault="00182A7D" w:rsidP="00182A7D">
      <w:pPr>
        <w:ind w:firstLineChars="428" w:firstLine="899"/>
        <w:jc w:val="left"/>
        <w:rPr>
          <w:rFonts w:ascii="宋体" w:hAnsi="宋体"/>
        </w:rPr>
      </w:pPr>
      <w:r>
        <w:rPr>
          <w:rFonts w:ascii="宋体" w:hAnsi="宋体" w:hint="eastAsia"/>
        </w:rPr>
        <w:t>MOVD  0,SMD48        //清除HSC1的计数当前值</w:t>
      </w:r>
      <w:r>
        <w:rPr>
          <w:rFonts w:hint="eastAsia"/>
        </w:rPr>
        <w:t>（</w:t>
      </w:r>
      <w:r>
        <w:rPr>
          <w:rFonts w:hint="eastAsia"/>
        </w:rPr>
        <w:t>0.5</w:t>
      </w:r>
      <w:r>
        <w:rPr>
          <w:rFonts w:hint="eastAsia"/>
        </w:rPr>
        <w:t>分）</w:t>
      </w:r>
    </w:p>
    <w:p w14:paraId="35C74080" w14:textId="77777777" w:rsidR="00182A7D" w:rsidRDefault="00182A7D" w:rsidP="00182A7D">
      <w:pPr>
        <w:ind w:firstLineChars="428" w:firstLine="899"/>
        <w:jc w:val="left"/>
        <w:rPr>
          <w:rFonts w:ascii="宋体" w:hAnsi="宋体"/>
        </w:rPr>
      </w:pPr>
      <w:r>
        <w:rPr>
          <w:rFonts w:ascii="宋体" w:hAnsi="宋体" w:hint="eastAsia"/>
        </w:rPr>
        <w:t>MOVB  16#C0,SMB47    //允许计数，不写入新的预置值，不改变计数方向</w:t>
      </w:r>
      <w:r>
        <w:rPr>
          <w:rFonts w:hint="eastAsia"/>
        </w:rPr>
        <w:t>（</w:t>
      </w:r>
      <w:r>
        <w:rPr>
          <w:rFonts w:hint="eastAsia"/>
        </w:rPr>
        <w:t>2</w:t>
      </w:r>
      <w:r>
        <w:rPr>
          <w:rFonts w:hint="eastAsia"/>
        </w:rPr>
        <w:t>分）</w:t>
      </w:r>
    </w:p>
    <w:p w14:paraId="3802469E" w14:textId="77777777" w:rsidR="00182A7D" w:rsidRDefault="00182A7D" w:rsidP="00182A7D">
      <w:pPr>
        <w:ind w:firstLineChars="428" w:firstLine="899"/>
        <w:jc w:val="left"/>
        <w:rPr>
          <w:rFonts w:ascii="宋体" w:hAnsi="宋体"/>
        </w:rPr>
      </w:pPr>
      <w:r>
        <w:rPr>
          <w:rFonts w:ascii="宋体" w:hAnsi="宋体" w:hint="eastAsia"/>
        </w:rPr>
        <w:t>HSC   1              //调用HSC1</w:t>
      </w:r>
      <w:r>
        <w:rPr>
          <w:rFonts w:hint="eastAsia"/>
        </w:rPr>
        <w:t>（</w:t>
      </w:r>
      <w:r>
        <w:rPr>
          <w:rFonts w:hint="eastAsia"/>
        </w:rPr>
        <w:t>0.5</w:t>
      </w:r>
      <w:r>
        <w:rPr>
          <w:rFonts w:hint="eastAsia"/>
        </w:rPr>
        <w:t>分）</w:t>
      </w:r>
    </w:p>
    <w:p w14:paraId="6640AB0D" w14:textId="59288530" w:rsidR="00A258F8" w:rsidRPr="00182A7D" w:rsidRDefault="00182A7D">
      <w:pPr>
        <w:widowControl/>
        <w:spacing w:line="240" w:lineRule="auto"/>
        <w:ind w:firstLineChars="0" w:firstLine="0"/>
        <w:jc w:val="left"/>
        <w:rPr>
          <w:rFonts w:eastAsia="黑体"/>
          <w:b/>
          <w:szCs w:val="21"/>
        </w:rPr>
      </w:pPr>
      <w:r>
        <w:rPr>
          <w:rFonts w:eastAsia="黑体"/>
          <w:b/>
          <w:szCs w:val="21"/>
        </w:rPr>
        <w:br w:type="page"/>
      </w:r>
    </w:p>
    <w:p w14:paraId="6BEB347E" w14:textId="536B822A" w:rsidR="00A712E9" w:rsidRDefault="00A712E9" w:rsidP="00A712E9">
      <w:pPr>
        <w:pStyle w:val="2"/>
        <w:rPr>
          <w:rFonts w:ascii="黑体" w:eastAsia="黑体" w:hAnsi="黑体"/>
          <w:sz w:val="30"/>
        </w:rPr>
      </w:pPr>
      <w:bookmarkStart w:id="69" w:name="_Toc63667723"/>
      <w:r>
        <w:rPr>
          <w:rFonts w:ascii="黑体" w:eastAsia="黑体" w:hAnsi="黑体"/>
          <w:sz w:val="30"/>
        </w:rPr>
        <w:lastRenderedPageBreak/>
        <w:t>15</w:t>
      </w:r>
      <w:r>
        <w:rPr>
          <w:rFonts w:ascii="黑体" w:eastAsia="黑体" w:hAnsi="黑体" w:hint="eastAsia"/>
          <w:sz w:val="30"/>
        </w:rPr>
        <w:t>、</w:t>
      </w:r>
      <w:r w:rsidRPr="00113EA4">
        <w:rPr>
          <w:rFonts w:ascii="黑体" w:eastAsia="黑体" w:hAnsi="黑体" w:hint="eastAsia"/>
          <w:sz w:val="30"/>
        </w:rPr>
        <w:t>理论知识考试</w:t>
      </w:r>
      <w:r>
        <w:rPr>
          <w:rFonts w:ascii="黑体" w:eastAsia="黑体" w:hAnsi="黑体" w:hint="eastAsia"/>
          <w:sz w:val="30"/>
        </w:rPr>
        <w:t>试卷十五</w:t>
      </w:r>
      <w:bookmarkEnd w:id="69"/>
    </w:p>
    <w:p w14:paraId="79632765" w14:textId="77777777" w:rsidR="00A712E9" w:rsidRDefault="00A712E9" w:rsidP="00A410F8">
      <w:pPr>
        <w:ind w:firstLineChars="0" w:firstLine="0"/>
        <w:jc w:val="center"/>
        <w:rPr>
          <w:rFonts w:eastAsia="黑体"/>
          <w:sz w:val="30"/>
        </w:rPr>
      </w:pPr>
    </w:p>
    <w:p w14:paraId="361E1332" w14:textId="398D3626" w:rsidR="00A258F8" w:rsidRDefault="00A258F8" w:rsidP="00A410F8">
      <w:pPr>
        <w:ind w:firstLineChars="0" w:firstLine="0"/>
        <w:jc w:val="center"/>
        <w:rPr>
          <w:rFonts w:eastAsia="黑体"/>
          <w:sz w:val="30"/>
        </w:rPr>
      </w:pPr>
      <w:r>
        <w:rPr>
          <w:rFonts w:eastAsia="黑体" w:hint="eastAsia"/>
          <w:sz w:val="30"/>
        </w:rPr>
        <w:t>职业技能鉴定国家题库</w:t>
      </w:r>
    </w:p>
    <w:p w14:paraId="361E1333" w14:textId="77777777" w:rsidR="00A258F8" w:rsidRPr="00A712E9" w:rsidRDefault="00A258F8" w:rsidP="00234501">
      <w:pPr>
        <w:pStyle w:val="4"/>
        <w:jc w:val="center"/>
        <w:rPr>
          <w:rFonts w:ascii="宋体" w:eastAsia="宋体" w:hAnsi="宋体"/>
          <w:sz w:val="30"/>
          <w:szCs w:val="30"/>
        </w:rPr>
      </w:pPr>
      <w:bookmarkStart w:id="70" w:name="_Toc59553178"/>
      <w:bookmarkStart w:id="71" w:name="_Toc63667724"/>
      <w:r w:rsidRPr="00A712E9">
        <w:rPr>
          <w:rFonts w:ascii="宋体" w:eastAsia="宋体" w:hAnsi="宋体" w:hint="eastAsia"/>
          <w:sz w:val="30"/>
          <w:szCs w:val="30"/>
        </w:rPr>
        <w:t>维修电工国家职业资格二级（技师）理论知识试卷</w:t>
      </w:r>
      <w:r w:rsidR="00D471E4" w:rsidRPr="00A712E9">
        <w:rPr>
          <w:rFonts w:ascii="宋体" w:eastAsia="宋体" w:hAnsi="宋体" w:hint="eastAsia"/>
          <w:sz w:val="30"/>
          <w:szCs w:val="30"/>
        </w:rPr>
        <w:t>（三）</w:t>
      </w:r>
      <w:bookmarkEnd w:id="70"/>
      <w:bookmarkEnd w:id="71"/>
    </w:p>
    <w:p w14:paraId="361E1334" w14:textId="77777777" w:rsidR="00A258F8" w:rsidRPr="00D471E4" w:rsidRDefault="00A258F8" w:rsidP="00D471E4">
      <w:pPr>
        <w:ind w:firstLineChars="0" w:firstLine="0"/>
        <w:jc w:val="center"/>
        <w:rPr>
          <w:rFonts w:ascii="宋体" w:eastAsia="宋体" w:hAnsi="宋体"/>
          <w:b/>
          <w:bCs/>
          <w:sz w:val="28"/>
        </w:rPr>
      </w:pPr>
      <w:r w:rsidRPr="00D471E4">
        <w:rPr>
          <w:rFonts w:ascii="宋体" w:eastAsia="宋体" w:hAnsi="宋体" w:hint="eastAsia"/>
          <w:b/>
          <w:bCs/>
          <w:sz w:val="28"/>
        </w:rPr>
        <w:t>注</w:t>
      </w:r>
      <w:r w:rsidRPr="00D471E4">
        <w:rPr>
          <w:rFonts w:ascii="宋体" w:eastAsia="宋体" w:hAnsi="宋体"/>
          <w:b/>
          <w:bCs/>
          <w:sz w:val="28"/>
        </w:rPr>
        <w:t xml:space="preserve">   意   事   项</w:t>
      </w:r>
    </w:p>
    <w:p w14:paraId="361E1335" w14:textId="77777777" w:rsidR="00A258F8" w:rsidRDefault="00A258F8" w:rsidP="00A258F8">
      <w:pPr>
        <w:ind w:firstLine="420"/>
        <w:rPr>
          <w:rFonts w:ascii="宋体" w:hAnsi="宋体"/>
        </w:rPr>
      </w:pPr>
      <w:r>
        <w:rPr>
          <w:rFonts w:ascii="宋体" w:hAnsi="宋体"/>
        </w:rPr>
        <w:t>1</w:t>
      </w:r>
      <w:r>
        <w:rPr>
          <w:rFonts w:ascii="宋体" w:hAnsi="宋体" w:cs="宋体" w:hint="eastAsia"/>
        </w:rPr>
        <w:t>、</w:t>
      </w:r>
      <w:r>
        <w:rPr>
          <w:rFonts w:ascii="宋体" w:hAnsi="宋体"/>
        </w:rPr>
        <w:t>考试时间：120分钟。</w:t>
      </w:r>
    </w:p>
    <w:p w14:paraId="361E1336" w14:textId="77777777" w:rsidR="00A258F8" w:rsidRDefault="00A258F8" w:rsidP="00A258F8">
      <w:pPr>
        <w:ind w:firstLine="420"/>
        <w:rPr>
          <w:rFonts w:ascii="宋体" w:hAnsi="宋体"/>
        </w:rPr>
      </w:pPr>
      <w:r>
        <w:rPr>
          <w:rFonts w:ascii="宋体" w:hAnsi="宋体"/>
        </w:rPr>
        <w:t>2、请在试卷</w:t>
      </w:r>
      <w:proofErr w:type="gramStart"/>
      <w:r>
        <w:rPr>
          <w:rFonts w:ascii="宋体" w:hAnsi="宋体"/>
        </w:rPr>
        <w:t>标封处</w:t>
      </w:r>
      <w:proofErr w:type="gramEnd"/>
      <w:r>
        <w:rPr>
          <w:rFonts w:ascii="宋体" w:hAnsi="宋体"/>
        </w:rPr>
        <w:t>填写姓名、准考证号和所在单位的名称。</w:t>
      </w:r>
    </w:p>
    <w:p w14:paraId="361E1337" w14:textId="77777777" w:rsidR="00A258F8" w:rsidRDefault="00A258F8" w:rsidP="00A258F8">
      <w:pPr>
        <w:ind w:firstLine="420"/>
        <w:rPr>
          <w:rFonts w:ascii="宋体" w:hAnsi="宋体"/>
        </w:rPr>
      </w:pPr>
      <w:r>
        <w:rPr>
          <w:rFonts w:ascii="宋体" w:hAnsi="宋体"/>
        </w:rPr>
        <w:t>3、请仔细阅读答题要求，在规定位置填写答案。</w:t>
      </w:r>
    </w:p>
    <w:p w14:paraId="361E1338" w14:textId="77777777" w:rsidR="001B4BB3" w:rsidRDefault="001B4BB3" w:rsidP="00342B33">
      <w:pPr>
        <w:ind w:firstLine="420"/>
        <w:rPr>
          <w:rFonts w:ascii="宋体" w:eastAsia="宋体" w:hAnsi="宋体"/>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3"/>
        <w:gridCol w:w="893"/>
        <w:gridCol w:w="893"/>
        <w:gridCol w:w="894"/>
        <w:gridCol w:w="894"/>
        <w:gridCol w:w="894"/>
        <w:gridCol w:w="894"/>
        <w:gridCol w:w="894"/>
      </w:tblGrid>
      <w:tr w:rsidR="00A258F8" w:rsidRPr="00F83DEA" w14:paraId="361E1341" w14:textId="77777777" w:rsidTr="002177B8">
        <w:tc>
          <w:tcPr>
            <w:tcW w:w="893" w:type="dxa"/>
            <w:vAlign w:val="center"/>
          </w:tcPr>
          <w:p w14:paraId="361E1339" w14:textId="77777777" w:rsidR="00A258F8" w:rsidRPr="00F83DEA" w:rsidRDefault="00A258F8" w:rsidP="002177B8">
            <w:pPr>
              <w:ind w:firstLineChars="0" w:firstLine="0"/>
              <w:jc w:val="center"/>
              <w:rPr>
                <w:rFonts w:ascii="宋体" w:eastAsia="宋体" w:hAnsi="宋体"/>
              </w:rPr>
            </w:pPr>
          </w:p>
        </w:tc>
        <w:tc>
          <w:tcPr>
            <w:tcW w:w="893" w:type="dxa"/>
            <w:vAlign w:val="center"/>
          </w:tcPr>
          <w:p w14:paraId="361E133A" w14:textId="77777777" w:rsidR="00A258F8" w:rsidRPr="00F83DEA" w:rsidRDefault="00A258F8" w:rsidP="002177B8">
            <w:pPr>
              <w:ind w:firstLineChars="0" w:firstLine="0"/>
              <w:jc w:val="center"/>
              <w:rPr>
                <w:rFonts w:ascii="宋体" w:eastAsia="宋体" w:hAnsi="宋体"/>
              </w:rPr>
            </w:pPr>
            <w:proofErr w:type="gramStart"/>
            <w:r w:rsidRPr="00F83DEA">
              <w:rPr>
                <w:rFonts w:ascii="宋体" w:eastAsia="宋体" w:hAnsi="宋体" w:hint="eastAsia"/>
              </w:rPr>
              <w:t>一</w:t>
            </w:r>
            <w:proofErr w:type="gramEnd"/>
          </w:p>
        </w:tc>
        <w:tc>
          <w:tcPr>
            <w:tcW w:w="893" w:type="dxa"/>
            <w:vAlign w:val="center"/>
          </w:tcPr>
          <w:p w14:paraId="361E133B" w14:textId="77777777" w:rsidR="00A258F8" w:rsidRPr="00F83DEA" w:rsidRDefault="00A258F8" w:rsidP="002177B8">
            <w:pPr>
              <w:ind w:firstLineChars="0" w:firstLine="0"/>
              <w:jc w:val="center"/>
              <w:rPr>
                <w:rFonts w:ascii="宋体" w:eastAsia="宋体" w:hAnsi="宋体"/>
              </w:rPr>
            </w:pPr>
            <w:r w:rsidRPr="00F83DEA">
              <w:rPr>
                <w:rFonts w:ascii="宋体" w:eastAsia="宋体" w:hAnsi="宋体" w:hint="eastAsia"/>
              </w:rPr>
              <w:t>二</w:t>
            </w:r>
          </w:p>
        </w:tc>
        <w:tc>
          <w:tcPr>
            <w:tcW w:w="894" w:type="dxa"/>
            <w:vAlign w:val="center"/>
          </w:tcPr>
          <w:p w14:paraId="361E133C" w14:textId="77777777" w:rsidR="00A258F8" w:rsidRPr="00F83DEA" w:rsidRDefault="00A258F8" w:rsidP="002177B8">
            <w:pPr>
              <w:ind w:firstLineChars="0" w:firstLine="0"/>
              <w:jc w:val="center"/>
              <w:rPr>
                <w:rFonts w:ascii="宋体" w:eastAsia="宋体" w:hAnsi="宋体"/>
              </w:rPr>
            </w:pPr>
            <w:r w:rsidRPr="00F83DEA">
              <w:rPr>
                <w:rFonts w:ascii="宋体" w:eastAsia="宋体" w:hAnsi="宋体" w:hint="eastAsia"/>
              </w:rPr>
              <w:t>三</w:t>
            </w:r>
          </w:p>
        </w:tc>
        <w:tc>
          <w:tcPr>
            <w:tcW w:w="894" w:type="dxa"/>
            <w:vAlign w:val="center"/>
          </w:tcPr>
          <w:p w14:paraId="361E133D" w14:textId="77777777" w:rsidR="00A258F8" w:rsidRPr="00F83DEA" w:rsidRDefault="00A258F8" w:rsidP="002177B8">
            <w:pPr>
              <w:ind w:firstLineChars="0" w:firstLine="0"/>
              <w:jc w:val="center"/>
              <w:rPr>
                <w:rFonts w:ascii="宋体" w:eastAsia="宋体" w:hAnsi="宋体"/>
              </w:rPr>
            </w:pPr>
            <w:r w:rsidRPr="00F83DEA">
              <w:rPr>
                <w:rFonts w:ascii="宋体" w:eastAsia="宋体" w:hAnsi="宋体" w:hint="eastAsia"/>
              </w:rPr>
              <w:t>四</w:t>
            </w:r>
          </w:p>
        </w:tc>
        <w:tc>
          <w:tcPr>
            <w:tcW w:w="894" w:type="dxa"/>
            <w:vAlign w:val="center"/>
          </w:tcPr>
          <w:p w14:paraId="361E133E" w14:textId="77777777" w:rsidR="00A258F8" w:rsidRPr="00F83DEA" w:rsidRDefault="00A258F8" w:rsidP="002177B8">
            <w:pPr>
              <w:ind w:firstLineChars="0" w:firstLine="0"/>
              <w:jc w:val="center"/>
              <w:rPr>
                <w:rFonts w:ascii="宋体" w:eastAsia="宋体" w:hAnsi="宋体"/>
              </w:rPr>
            </w:pPr>
            <w:r w:rsidRPr="00F83DEA">
              <w:rPr>
                <w:rFonts w:ascii="宋体" w:eastAsia="宋体" w:hAnsi="宋体" w:hint="eastAsia"/>
              </w:rPr>
              <w:t>五</w:t>
            </w:r>
          </w:p>
        </w:tc>
        <w:tc>
          <w:tcPr>
            <w:tcW w:w="894" w:type="dxa"/>
            <w:vAlign w:val="center"/>
          </w:tcPr>
          <w:p w14:paraId="361E133F" w14:textId="77777777" w:rsidR="00A258F8" w:rsidRPr="00F83DEA" w:rsidRDefault="00A258F8" w:rsidP="002177B8">
            <w:pPr>
              <w:ind w:firstLineChars="0" w:firstLine="0"/>
              <w:jc w:val="center"/>
              <w:rPr>
                <w:rFonts w:ascii="宋体" w:eastAsia="宋体" w:hAnsi="宋体"/>
              </w:rPr>
            </w:pPr>
            <w:r w:rsidRPr="00F83DEA">
              <w:rPr>
                <w:rFonts w:ascii="宋体" w:eastAsia="宋体" w:hAnsi="宋体" w:hint="eastAsia"/>
              </w:rPr>
              <w:t>总分</w:t>
            </w:r>
          </w:p>
        </w:tc>
        <w:tc>
          <w:tcPr>
            <w:tcW w:w="894" w:type="dxa"/>
            <w:vAlign w:val="center"/>
          </w:tcPr>
          <w:p w14:paraId="361E1340" w14:textId="77777777" w:rsidR="00A258F8" w:rsidRPr="00F83DEA" w:rsidRDefault="00A258F8" w:rsidP="002177B8">
            <w:pPr>
              <w:ind w:firstLineChars="0" w:firstLine="0"/>
              <w:jc w:val="center"/>
              <w:rPr>
                <w:rFonts w:ascii="宋体" w:eastAsia="宋体" w:hAnsi="宋体"/>
              </w:rPr>
            </w:pPr>
            <w:r w:rsidRPr="00F83DEA">
              <w:rPr>
                <w:rFonts w:ascii="宋体" w:eastAsia="宋体" w:hAnsi="宋体" w:hint="eastAsia"/>
              </w:rPr>
              <w:t>统分人</w:t>
            </w:r>
          </w:p>
        </w:tc>
      </w:tr>
      <w:tr w:rsidR="00A258F8" w:rsidRPr="00F83DEA" w14:paraId="361E134A" w14:textId="77777777" w:rsidTr="002177B8">
        <w:tc>
          <w:tcPr>
            <w:tcW w:w="893" w:type="dxa"/>
            <w:vAlign w:val="center"/>
          </w:tcPr>
          <w:p w14:paraId="361E1342" w14:textId="77777777" w:rsidR="00A258F8" w:rsidRPr="00F83DEA" w:rsidRDefault="00A258F8" w:rsidP="002177B8">
            <w:pPr>
              <w:ind w:firstLineChars="0" w:firstLine="0"/>
              <w:jc w:val="center"/>
              <w:rPr>
                <w:rFonts w:ascii="宋体" w:eastAsia="宋体" w:hAnsi="宋体"/>
              </w:rPr>
            </w:pPr>
            <w:r w:rsidRPr="00F83DEA">
              <w:rPr>
                <w:rFonts w:ascii="宋体" w:eastAsia="宋体" w:hAnsi="宋体" w:hint="eastAsia"/>
              </w:rPr>
              <w:t>得分</w:t>
            </w:r>
          </w:p>
        </w:tc>
        <w:tc>
          <w:tcPr>
            <w:tcW w:w="893" w:type="dxa"/>
            <w:vAlign w:val="center"/>
          </w:tcPr>
          <w:p w14:paraId="361E1343" w14:textId="77777777" w:rsidR="00A258F8" w:rsidRPr="00F83DEA" w:rsidRDefault="00A258F8" w:rsidP="002177B8">
            <w:pPr>
              <w:ind w:firstLineChars="0" w:firstLine="0"/>
              <w:jc w:val="center"/>
              <w:rPr>
                <w:rFonts w:ascii="宋体" w:eastAsia="宋体" w:hAnsi="宋体"/>
              </w:rPr>
            </w:pPr>
          </w:p>
        </w:tc>
        <w:tc>
          <w:tcPr>
            <w:tcW w:w="893" w:type="dxa"/>
            <w:vAlign w:val="center"/>
          </w:tcPr>
          <w:p w14:paraId="361E1344" w14:textId="77777777" w:rsidR="00A258F8" w:rsidRPr="00F83DEA" w:rsidRDefault="00A258F8" w:rsidP="002177B8">
            <w:pPr>
              <w:ind w:firstLineChars="0" w:firstLine="0"/>
              <w:jc w:val="center"/>
              <w:rPr>
                <w:rFonts w:ascii="宋体" w:eastAsia="宋体" w:hAnsi="宋体"/>
              </w:rPr>
            </w:pPr>
          </w:p>
        </w:tc>
        <w:tc>
          <w:tcPr>
            <w:tcW w:w="894" w:type="dxa"/>
            <w:vAlign w:val="center"/>
          </w:tcPr>
          <w:p w14:paraId="361E1345" w14:textId="77777777" w:rsidR="00A258F8" w:rsidRPr="00F83DEA" w:rsidRDefault="00A258F8" w:rsidP="002177B8">
            <w:pPr>
              <w:ind w:firstLineChars="0" w:firstLine="0"/>
              <w:jc w:val="center"/>
              <w:rPr>
                <w:rFonts w:ascii="宋体" w:eastAsia="宋体" w:hAnsi="宋体"/>
              </w:rPr>
            </w:pPr>
          </w:p>
        </w:tc>
        <w:tc>
          <w:tcPr>
            <w:tcW w:w="894" w:type="dxa"/>
            <w:vAlign w:val="center"/>
          </w:tcPr>
          <w:p w14:paraId="361E1346" w14:textId="77777777" w:rsidR="00A258F8" w:rsidRPr="00F83DEA" w:rsidRDefault="00A258F8" w:rsidP="002177B8">
            <w:pPr>
              <w:ind w:firstLineChars="0" w:firstLine="0"/>
              <w:jc w:val="center"/>
              <w:rPr>
                <w:rFonts w:ascii="宋体" w:eastAsia="宋体" w:hAnsi="宋体"/>
              </w:rPr>
            </w:pPr>
          </w:p>
        </w:tc>
        <w:tc>
          <w:tcPr>
            <w:tcW w:w="894" w:type="dxa"/>
            <w:vAlign w:val="center"/>
          </w:tcPr>
          <w:p w14:paraId="361E1347" w14:textId="77777777" w:rsidR="00A258F8" w:rsidRPr="00F83DEA" w:rsidRDefault="00A258F8" w:rsidP="002177B8">
            <w:pPr>
              <w:ind w:firstLineChars="0" w:firstLine="0"/>
              <w:jc w:val="center"/>
              <w:rPr>
                <w:rFonts w:ascii="宋体" w:eastAsia="宋体" w:hAnsi="宋体"/>
              </w:rPr>
            </w:pPr>
          </w:p>
        </w:tc>
        <w:tc>
          <w:tcPr>
            <w:tcW w:w="894" w:type="dxa"/>
            <w:vAlign w:val="center"/>
          </w:tcPr>
          <w:p w14:paraId="361E1348" w14:textId="77777777" w:rsidR="00A258F8" w:rsidRPr="00F83DEA" w:rsidRDefault="00A258F8" w:rsidP="002177B8">
            <w:pPr>
              <w:ind w:firstLineChars="0" w:firstLine="0"/>
              <w:jc w:val="center"/>
              <w:rPr>
                <w:rFonts w:ascii="宋体" w:eastAsia="宋体" w:hAnsi="宋体"/>
              </w:rPr>
            </w:pPr>
          </w:p>
        </w:tc>
        <w:tc>
          <w:tcPr>
            <w:tcW w:w="894" w:type="dxa"/>
            <w:vAlign w:val="center"/>
          </w:tcPr>
          <w:p w14:paraId="361E1349" w14:textId="77777777" w:rsidR="00A258F8" w:rsidRPr="00F83DEA" w:rsidRDefault="00A258F8" w:rsidP="002177B8">
            <w:pPr>
              <w:ind w:firstLineChars="0" w:firstLine="0"/>
              <w:jc w:val="center"/>
              <w:rPr>
                <w:rFonts w:ascii="宋体" w:eastAsia="宋体" w:hAnsi="宋体"/>
              </w:rPr>
            </w:pPr>
          </w:p>
        </w:tc>
      </w:tr>
    </w:tbl>
    <w:p w14:paraId="361E134B" w14:textId="77777777" w:rsidR="00A258F8" w:rsidRDefault="00A258F8" w:rsidP="00342B33">
      <w:pPr>
        <w:ind w:firstLine="420"/>
        <w:rPr>
          <w:rFonts w:ascii="宋体" w:eastAsia="宋体" w:hAnsi="宋体"/>
        </w:rPr>
      </w:pPr>
    </w:p>
    <w:p w14:paraId="361E134C" w14:textId="77777777" w:rsidR="00A258F8" w:rsidRPr="00A410F8" w:rsidRDefault="00A258F8" w:rsidP="00A410F8">
      <w:pPr>
        <w:keepLines/>
        <w:ind w:firstLineChars="0" w:firstLine="0"/>
        <w:rPr>
          <w:rFonts w:ascii="宋体" w:hAnsi="宋体"/>
          <w:b/>
        </w:rPr>
      </w:pPr>
      <w:r w:rsidRPr="00A410F8">
        <w:rPr>
          <w:rFonts w:ascii="宋体" w:hAnsi="宋体" w:hint="eastAsia"/>
          <w:b/>
        </w:rPr>
        <w:t>一、单项选择题（第1～20题。请选择一个正确答案，将相应字母填入括号内。每题1分，共20分。）</w:t>
      </w:r>
    </w:p>
    <w:p w14:paraId="361E134D" w14:textId="77777777" w:rsidR="00A258F8" w:rsidRPr="00A410F8" w:rsidRDefault="00A258F8" w:rsidP="00A410F8">
      <w:pPr>
        <w:ind w:firstLine="420"/>
        <w:rPr>
          <w:rFonts w:ascii="宋体" w:eastAsia="宋体" w:hAnsi="宋体"/>
        </w:rPr>
      </w:pPr>
      <w:r w:rsidRPr="00A410F8">
        <w:rPr>
          <w:rFonts w:ascii="宋体" w:eastAsia="宋体" w:hAnsi="宋体" w:hint="eastAsia"/>
        </w:rPr>
        <w:t>1．企业员工违反职业纪律，企业（    ）。</w:t>
      </w:r>
    </w:p>
    <w:p w14:paraId="361E134E" w14:textId="77777777" w:rsidR="00A258F8" w:rsidRPr="00A410F8" w:rsidRDefault="00A258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、不能做罚款处罚     </w:t>
      </w:r>
      <w:r w:rsidRPr="00A410F8">
        <w:rPr>
          <w:rFonts w:ascii="宋体" w:eastAsia="宋体" w:hAnsi="宋体"/>
        </w:rPr>
        <w:t>B</w:t>
      </w:r>
      <w:r w:rsidRPr="00A410F8">
        <w:rPr>
          <w:rFonts w:ascii="宋体" w:eastAsia="宋体" w:hAnsi="宋体" w:hint="eastAsia"/>
        </w:rPr>
        <w:t xml:space="preserve">、因员工受劳动合同保护，不能给予处分     </w:t>
      </w:r>
    </w:p>
    <w:p w14:paraId="361E134F" w14:textId="77777777" w:rsidR="00A258F8" w:rsidRPr="00A410F8" w:rsidRDefault="00A258F8" w:rsidP="00A410F8">
      <w:pPr>
        <w:ind w:firstLine="420"/>
        <w:rPr>
          <w:rFonts w:ascii="宋体" w:eastAsia="宋体" w:hAnsi="宋体"/>
        </w:rPr>
      </w:pPr>
      <w:r w:rsidRPr="00A410F8">
        <w:rPr>
          <w:rFonts w:ascii="宋体" w:eastAsia="宋体" w:hAnsi="宋体"/>
        </w:rPr>
        <w:t>C</w:t>
      </w:r>
      <w:r w:rsidRPr="00A410F8">
        <w:rPr>
          <w:rFonts w:ascii="宋体" w:eastAsia="宋体" w:hAnsi="宋体" w:hint="eastAsia"/>
        </w:rPr>
        <w:t xml:space="preserve">、警告往往效果不大     </w:t>
      </w:r>
      <w:r w:rsidRPr="00A410F8">
        <w:rPr>
          <w:rFonts w:ascii="宋体" w:eastAsia="宋体" w:hAnsi="宋体"/>
        </w:rPr>
        <w:t>D</w:t>
      </w:r>
      <w:r w:rsidRPr="00A410F8">
        <w:rPr>
          <w:rFonts w:ascii="宋体" w:eastAsia="宋体" w:hAnsi="宋体" w:hint="eastAsia"/>
        </w:rPr>
        <w:t>、视情节轻重，做出恰当处分</w:t>
      </w:r>
    </w:p>
    <w:p w14:paraId="361E1350" w14:textId="77777777" w:rsidR="00A258F8" w:rsidRPr="00A410F8" w:rsidRDefault="00A258F8" w:rsidP="00A410F8">
      <w:pPr>
        <w:ind w:firstLine="420"/>
        <w:rPr>
          <w:rFonts w:ascii="宋体" w:eastAsia="宋体" w:hAnsi="宋体"/>
        </w:rPr>
      </w:pPr>
      <w:r w:rsidRPr="00A410F8">
        <w:rPr>
          <w:rFonts w:ascii="宋体" w:eastAsia="宋体" w:hAnsi="宋体" w:hint="eastAsia"/>
        </w:rPr>
        <w:t>2. 有关文明生产的说法， (    )是不正确的。</w:t>
      </w:r>
    </w:p>
    <w:p w14:paraId="361E1351" w14:textId="77777777" w:rsidR="00A258F8" w:rsidRPr="00A410F8" w:rsidRDefault="00A258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、为了及时下班，可以直接拉断电源总开关  </w:t>
      </w:r>
      <w:r w:rsidRPr="00A410F8">
        <w:rPr>
          <w:rFonts w:ascii="宋体" w:eastAsia="宋体" w:hAnsi="宋体"/>
        </w:rPr>
        <w:t>B</w:t>
      </w:r>
      <w:r w:rsidRPr="00A410F8">
        <w:rPr>
          <w:rFonts w:ascii="宋体" w:eastAsia="宋体" w:hAnsi="宋体" w:hint="eastAsia"/>
        </w:rPr>
        <w:t xml:space="preserve">、下班前搞好工作现场的环境卫生 </w:t>
      </w:r>
    </w:p>
    <w:p w14:paraId="361E1352" w14:textId="77777777" w:rsidR="00A258F8" w:rsidRPr="00A410F8" w:rsidRDefault="00A258F8" w:rsidP="00A410F8">
      <w:pPr>
        <w:ind w:firstLine="420"/>
        <w:rPr>
          <w:rFonts w:ascii="宋体" w:eastAsia="宋体" w:hAnsi="宋体"/>
        </w:rPr>
      </w:pPr>
      <w:r w:rsidRPr="00A410F8">
        <w:rPr>
          <w:rFonts w:ascii="宋体" w:eastAsia="宋体" w:hAnsi="宋体"/>
        </w:rPr>
        <w:t>C</w:t>
      </w:r>
      <w:r w:rsidRPr="00A410F8">
        <w:rPr>
          <w:rFonts w:ascii="宋体" w:eastAsia="宋体" w:hAnsi="宋体" w:hint="eastAsia"/>
        </w:rPr>
        <w:t xml:space="preserve">、工具使用后应按规定放置到工具箱中     </w:t>
      </w:r>
      <w:r w:rsidRPr="00A410F8">
        <w:rPr>
          <w:rFonts w:ascii="宋体" w:eastAsia="宋体" w:hAnsi="宋体"/>
        </w:rPr>
        <w:t>D</w:t>
      </w:r>
      <w:r w:rsidRPr="00A410F8">
        <w:rPr>
          <w:rFonts w:ascii="宋体" w:eastAsia="宋体" w:hAnsi="宋体" w:hint="eastAsia"/>
        </w:rPr>
        <w:t>、电工一般不允许冒险带电作业</w:t>
      </w:r>
    </w:p>
    <w:p w14:paraId="361E1353" w14:textId="77777777" w:rsidR="00A258F8" w:rsidRPr="00A410F8" w:rsidRDefault="00A258F8" w:rsidP="00A410F8">
      <w:pPr>
        <w:ind w:firstLine="420"/>
        <w:rPr>
          <w:rFonts w:ascii="宋体" w:eastAsia="宋体" w:hAnsi="宋体"/>
        </w:rPr>
      </w:pPr>
      <w:r w:rsidRPr="00A410F8">
        <w:rPr>
          <w:rFonts w:ascii="宋体" w:eastAsia="宋体" w:hAnsi="宋体" w:hint="eastAsia"/>
        </w:rPr>
        <w:t>3. 在正弦交流电路中，电路的功率因数取决于(    )。</w:t>
      </w:r>
    </w:p>
    <w:p w14:paraId="361E1354" w14:textId="77777777" w:rsidR="00A258F8" w:rsidRPr="00A410F8" w:rsidRDefault="00A258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、电路外加电压的大小     </w:t>
      </w:r>
      <w:r w:rsidRPr="00A410F8">
        <w:rPr>
          <w:rFonts w:ascii="宋体" w:eastAsia="宋体" w:hAnsi="宋体"/>
        </w:rPr>
        <w:t>B</w:t>
      </w:r>
      <w:r w:rsidRPr="00A410F8">
        <w:rPr>
          <w:rFonts w:ascii="宋体" w:eastAsia="宋体" w:hAnsi="宋体" w:hint="eastAsia"/>
        </w:rPr>
        <w:t xml:space="preserve">、电路各元件参数及电源频率     </w:t>
      </w:r>
    </w:p>
    <w:p w14:paraId="361E1355" w14:textId="77777777" w:rsidR="00A258F8" w:rsidRPr="00A410F8" w:rsidRDefault="00A258F8" w:rsidP="00A410F8">
      <w:pPr>
        <w:ind w:firstLine="420"/>
        <w:rPr>
          <w:rFonts w:ascii="宋体" w:eastAsia="宋体" w:hAnsi="宋体"/>
        </w:rPr>
      </w:pPr>
      <w:r w:rsidRPr="00A410F8">
        <w:rPr>
          <w:rFonts w:ascii="宋体" w:eastAsia="宋体" w:hAnsi="宋体"/>
        </w:rPr>
        <w:t>C</w:t>
      </w:r>
      <w:r w:rsidRPr="00A410F8">
        <w:rPr>
          <w:rFonts w:ascii="宋体" w:eastAsia="宋体" w:hAnsi="宋体" w:hint="eastAsia"/>
        </w:rPr>
        <w:t xml:space="preserve">、电路流过电流的大小     </w:t>
      </w:r>
      <w:r w:rsidRPr="00A410F8">
        <w:rPr>
          <w:rFonts w:ascii="宋体" w:eastAsia="宋体" w:hAnsi="宋体"/>
        </w:rPr>
        <w:t>D</w:t>
      </w:r>
      <w:r w:rsidRPr="00A410F8">
        <w:rPr>
          <w:rFonts w:ascii="宋体" w:eastAsia="宋体" w:hAnsi="宋体" w:hint="eastAsia"/>
        </w:rPr>
        <w:t>、电路的连接形式</w:t>
      </w:r>
    </w:p>
    <w:p w14:paraId="361E1356" w14:textId="77777777" w:rsidR="00A258F8" w:rsidRPr="00A410F8" w:rsidRDefault="00A258F8" w:rsidP="00A410F8">
      <w:pPr>
        <w:ind w:firstLine="420"/>
        <w:rPr>
          <w:rFonts w:ascii="宋体" w:eastAsia="宋体" w:hAnsi="宋体"/>
        </w:rPr>
      </w:pPr>
      <w:r w:rsidRPr="00A410F8">
        <w:rPr>
          <w:rFonts w:ascii="宋体" w:eastAsia="宋体" w:hAnsi="宋体" w:hint="eastAsia"/>
        </w:rPr>
        <w:t xml:space="preserve">4. </w:t>
      </w:r>
      <w:r w:rsidRPr="00A410F8">
        <w:rPr>
          <w:rFonts w:ascii="宋体" w:eastAsia="宋体" w:hAnsi="宋体"/>
        </w:rPr>
        <w:t>盗窃电能的，由电力管理部门责令停止违法行为，追缴电费并处应交电费</w:t>
      </w:r>
      <w:r w:rsidRPr="00A410F8">
        <w:rPr>
          <w:rFonts w:ascii="宋体" w:eastAsia="宋体" w:hAnsi="宋体" w:hint="eastAsia"/>
        </w:rPr>
        <w:t>(    )</w:t>
      </w:r>
      <w:r w:rsidRPr="00A410F8">
        <w:rPr>
          <w:rFonts w:ascii="宋体" w:eastAsia="宋体" w:hAnsi="宋体"/>
        </w:rPr>
        <w:t>以下的罚款。</w:t>
      </w:r>
    </w:p>
    <w:p w14:paraId="361E1357" w14:textId="77777777" w:rsidR="00A258F8" w:rsidRPr="00A410F8" w:rsidRDefault="00A258F8" w:rsidP="00A410F8">
      <w:pPr>
        <w:ind w:firstLine="420"/>
        <w:rPr>
          <w:rFonts w:ascii="宋体" w:eastAsia="宋体" w:hAnsi="宋体"/>
        </w:rPr>
      </w:pPr>
      <w:r w:rsidRPr="00A410F8">
        <w:rPr>
          <w:rFonts w:ascii="宋体" w:eastAsia="宋体" w:hAnsi="宋体"/>
        </w:rPr>
        <w:lastRenderedPageBreak/>
        <w:t>A</w:t>
      </w:r>
      <w:r w:rsidRPr="00A410F8">
        <w:rPr>
          <w:rFonts w:ascii="宋体" w:eastAsia="宋体" w:hAnsi="宋体" w:hint="eastAsia"/>
        </w:rPr>
        <w:t xml:space="preserve">、一倍     </w:t>
      </w:r>
      <w:r w:rsidRPr="00A410F8">
        <w:rPr>
          <w:rFonts w:ascii="宋体" w:eastAsia="宋体" w:hAnsi="宋体"/>
        </w:rPr>
        <w:t>B</w:t>
      </w:r>
      <w:r w:rsidRPr="00A410F8">
        <w:rPr>
          <w:rFonts w:ascii="宋体" w:eastAsia="宋体" w:hAnsi="宋体" w:hint="eastAsia"/>
        </w:rPr>
        <w:t xml:space="preserve">、十倍     </w:t>
      </w:r>
      <w:r w:rsidRPr="00A410F8">
        <w:rPr>
          <w:rFonts w:ascii="宋体" w:eastAsia="宋体" w:hAnsi="宋体"/>
        </w:rPr>
        <w:t>C</w:t>
      </w:r>
      <w:r w:rsidRPr="00A410F8">
        <w:rPr>
          <w:rFonts w:ascii="宋体" w:eastAsia="宋体" w:hAnsi="宋体" w:hint="eastAsia"/>
        </w:rPr>
        <w:t>、</w:t>
      </w:r>
      <w:r w:rsidRPr="00A410F8">
        <w:rPr>
          <w:rFonts w:ascii="宋体" w:eastAsia="宋体" w:hAnsi="宋体"/>
        </w:rPr>
        <w:t>五倍</w:t>
      </w:r>
      <w:r w:rsidRPr="00A410F8">
        <w:rPr>
          <w:rFonts w:ascii="宋体" w:eastAsia="宋体" w:hAnsi="宋体" w:hint="eastAsia"/>
        </w:rPr>
        <w:t xml:space="preserve">     </w:t>
      </w:r>
      <w:r w:rsidRPr="00A410F8">
        <w:rPr>
          <w:rFonts w:ascii="宋体" w:eastAsia="宋体" w:hAnsi="宋体"/>
        </w:rPr>
        <w:t>D</w:t>
      </w:r>
      <w:r w:rsidRPr="00A410F8">
        <w:rPr>
          <w:rFonts w:ascii="宋体" w:eastAsia="宋体" w:hAnsi="宋体" w:hint="eastAsia"/>
        </w:rPr>
        <w:t>、三倍</w:t>
      </w:r>
    </w:p>
    <w:p w14:paraId="361E1358" w14:textId="77777777" w:rsidR="00A258F8" w:rsidRPr="00A410F8" w:rsidRDefault="00A258F8" w:rsidP="00A410F8">
      <w:pPr>
        <w:ind w:firstLine="420"/>
        <w:rPr>
          <w:rFonts w:ascii="宋体" w:eastAsia="宋体" w:hAnsi="宋体"/>
        </w:rPr>
      </w:pPr>
      <w:r w:rsidRPr="00A410F8">
        <w:rPr>
          <w:rFonts w:ascii="宋体" w:eastAsia="宋体" w:hAnsi="宋体" w:hint="eastAsia"/>
        </w:rPr>
        <w:t xml:space="preserve">5. </w:t>
      </w:r>
      <w:r w:rsidRPr="00A410F8">
        <w:rPr>
          <w:rFonts w:ascii="宋体" w:eastAsia="宋体" w:hAnsi="宋体"/>
        </w:rPr>
        <w:t>数据分配器</w:t>
      </w:r>
      <w:r w:rsidRPr="00A410F8">
        <w:rPr>
          <w:rFonts w:ascii="宋体" w:eastAsia="宋体" w:hAnsi="宋体" w:hint="eastAsia"/>
        </w:rPr>
        <w:t>由1个数据输入端、M</w:t>
      </w:r>
      <w:proofErr w:type="gramStart"/>
      <w:r w:rsidRPr="00A410F8">
        <w:rPr>
          <w:rFonts w:ascii="宋体" w:eastAsia="宋体" w:hAnsi="宋体" w:hint="eastAsia"/>
        </w:rPr>
        <w:t>个</w:t>
      </w:r>
      <w:proofErr w:type="gramEnd"/>
      <w:r w:rsidRPr="00A410F8">
        <w:rPr>
          <w:rFonts w:ascii="宋体" w:eastAsia="宋体" w:hAnsi="宋体" w:hint="eastAsia"/>
        </w:rPr>
        <w:t>数据输出端和(    )所组成。</w:t>
      </w:r>
    </w:p>
    <w:p w14:paraId="361E1359" w14:textId="77777777" w:rsidR="00A258F8" w:rsidRPr="00A410F8" w:rsidRDefault="00A258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、N位通道选择信号     </w:t>
      </w:r>
      <w:r w:rsidRPr="00A410F8">
        <w:rPr>
          <w:rFonts w:ascii="宋体" w:eastAsia="宋体" w:hAnsi="宋体"/>
        </w:rPr>
        <w:t>B</w:t>
      </w:r>
      <w:r w:rsidRPr="00A410F8">
        <w:rPr>
          <w:rFonts w:ascii="宋体" w:eastAsia="宋体" w:hAnsi="宋体" w:hint="eastAsia"/>
        </w:rPr>
        <w:t xml:space="preserve">、1位通道选择信号     </w:t>
      </w:r>
    </w:p>
    <w:p w14:paraId="361E135A" w14:textId="77777777" w:rsidR="00A258F8" w:rsidRPr="00A410F8" w:rsidRDefault="00A258F8" w:rsidP="00A410F8">
      <w:pPr>
        <w:ind w:firstLine="420"/>
        <w:rPr>
          <w:rFonts w:ascii="宋体" w:eastAsia="宋体" w:hAnsi="宋体"/>
        </w:rPr>
      </w:pPr>
      <w:r w:rsidRPr="00A410F8">
        <w:rPr>
          <w:rFonts w:ascii="宋体" w:eastAsia="宋体" w:hAnsi="宋体"/>
        </w:rPr>
        <w:t>C</w:t>
      </w:r>
      <w:r w:rsidRPr="00A410F8">
        <w:rPr>
          <w:rFonts w:ascii="宋体" w:eastAsia="宋体" w:hAnsi="宋体" w:hint="eastAsia"/>
        </w:rPr>
        <w:t xml:space="preserve">、N位通道屏蔽信号     </w:t>
      </w:r>
      <w:r w:rsidRPr="00A410F8">
        <w:rPr>
          <w:rFonts w:ascii="宋体" w:eastAsia="宋体" w:hAnsi="宋体"/>
        </w:rPr>
        <w:t>D</w:t>
      </w:r>
      <w:r w:rsidRPr="00A410F8">
        <w:rPr>
          <w:rFonts w:ascii="宋体" w:eastAsia="宋体" w:hAnsi="宋体" w:hint="eastAsia"/>
        </w:rPr>
        <w:t>、1位通道屏蔽信号</w:t>
      </w:r>
    </w:p>
    <w:p w14:paraId="361E135B" w14:textId="77777777" w:rsidR="00A258F8" w:rsidRPr="00A410F8" w:rsidRDefault="00A258F8" w:rsidP="00A410F8">
      <w:pPr>
        <w:ind w:firstLine="420"/>
        <w:rPr>
          <w:rFonts w:ascii="宋体" w:eastAsia="宋体" w:hAnsi="宋体"/>
        </w:rPr>
      </w:pPr>
      <w:r w:rsidRPr="00A410F8">
        <w:rPr>
          <w:rFonts w:ascii="宋体" w:eastAsia="宋体" w:hAnsi="宋体" w:hint="eastAsia"/>
        </w:rPr>
        <w:t>6. 三相变压器的</w:t>
      </w:r>
      <w:proofErr w:type="gramStart"/>
      <w:r w:rsidRPr="00A410F8">
        <w:rPr>
          <w:rFonts w:ascii="宋体" w:eastAsia="宋体" w:hAnsi="宋体" w:hint="eastAsia"/>
        </w:rPr>
        <w:t>联结组</w:t>
      </w:r>
      <w:proofErr w:type="gramEnd"/>
      <w:r w:rsidRPr="00A410F8">
        <w:rPr>
          <w:rFonts w:ascii="宋体" w:eastAsia="宋体" w:hAnsi="宋体" w:hint="eastAsia"/>
        </w:rPr>
        <w:t>标号Dy11表示二次侧绕组的电压相量超前对应的一次侧绕组电压相量(    )。</w:t>
      </w:r>
    </w:p>
    <w:p w14:paraId="361E135C" w14:textId="77777777" w:rsidR="00A258F8" w:rsidRPr="00A410F8" w:rsidRDefault="00A258F8" w:rsidP="00A258F8">
      <w:pPr>
        <w:ind w:firstLine="420"/>
        <w:rPr>
          <w:rFonts w:ascii="宋体" w:eastAsia="宋体" w:hAnsi="宋体"/>
        </w:rPr>
      </w:pPr>
      <w:r w:rsidRPr="00A410F8">
        <w:rPr>
          <w:rFonts w:ascii="宋体" w:eastAsia="宋体" w:hAnsi="宋体" w:hint="eastAsia"/>
        </w:rPr>
        <w:t xml:space="preserve">    </w:t>
      </w:r>
      <w:r w:rsidRPr="00A410F8">
        <w:rPr>
          <w:rFonts w:ascii="宋体" w:eastAsia="宋体" w:hAnsi="宋体"/>
        </w:rPr>
        <w:t>A</w:t>
      </w:r>
      <w:r w:rsidRPr="00A410F8">
        <w:rPr>
          <w:rFonts w:ascii="宋体" w:eastAsia="宋体" w:hAnsi="宋体" w:hint="eastAsia"/>
        </w:rPr>
        <w:t>、60</w:t>
      </w:r>
      <w:r w:rsidRPr="00A410F8">
        <w:rPr>
          <w:rFonts w:ascii="宋体" w:eastAsia="宋体" w:hAnsi="宋体"/>
        </w:rPr>
        <w:t>°</w:t>
      </w:r>
      <w:r w:rsidRPr="00A410F8">
        <w:rPr>
          <w:rFonts w:ascii="宋体" w:eastAsia="宋体" w:hAnsi="宋体" w:hint="eastAsia"/>
        </w:rPr>
        <w:t xml:space="preserve">     </w:t>
      </w:r>
      <w:r w:rsidRPr="00A410F8">
        <w:rPr>
          <w:rFonts w:ascii="宋体" w:eastAsia="宋体" w:hAnsi="宋体"/>
        </w:rPr>
        <w:t>B</w:t>
      </w:r>
      <w:r w:rsidRPr="00A410F8">
        <w:rPr>
          <w:rFonts w:ascii="宋体" w:eastAsia="宋体" w:hAnsi="宋体" w:hint="eastAsia"/>
        </w:rPr>
        <w:t>、30</w:t>
      </w:r>
      <w:r w:rsidRPr="00A410F8">
        <w:rPr>
          <w:rFonts w:ascii="宋体" w:eastAsia="宋体" w:hAnsi="宋体"/>
        </w:rPr>
        <w:t>°</w:t>
      </w:r>
      <w:r w:rsidRPr="00A410F8">
        <w:rPr>
          <w:rFonts w:ascii="宋体" w:eastAsia="宋体" w:hAnsi="宋体" w:hint="eastAsia"/>
        </w:rPr>
        <w:t xml:space="preserve">     </w:t>
      </w:r>
      <w:r w:rsidRPr="00A410F8">
        <w:rPr>
          <w:rFonts w:ascii="宋体" w:eastAsia="宋体" w:hAnsi="宋体"/>
        </w:rPr>
        <w:t>C</w:t>
      </w:r>
      <w:r w:rsidRPr="00A410F8">
        <w:rPr>
          <w:rFonts w:ascii="宋体" w:eastAsia="宋体" w:hAnsi="宋体" w:hint="eastAsia"/>
        </w:rPr>
        <w:t>、330</w:t>
      </w:r>
      <w:r w:rsidRPr="00A410F8">
        <w:rPr>
          <w:rFonts w:ascii="宋体" w:eastAsia="宋体" w:hAnsi="宋体"/>
        </w:rPr>
        <w:t>°</w:t>
      </w:r>
      <w:r w:rsidRPr="00A410F8">
        <w:rPr>
          <w:rFonts w:ascii="宋体" w:eastAsia="宋体" w:hAnsi="宋体" w:hint="eastAsia"/>
        </w:rPr>
        <w:t xml:space="preserve">     </w:t>
      </w:r>
      <w:r w:rsidRPr="00A410F8">
        <w:rPr>
          <w:rFonts w:ascii="宋体" w:eastAsia="宋体" w:hAnsi="宋体"/>
        </w:rPr>
        <w:t>D</w:t>
      </w:r>
      <w:r w:rsidRPr="00A410F8">
        <w:rPr>
          <w:rFonts w:ascii="宋体" w:eastAsia="宋体" w:hAnsi="宋体" w:hint="eastAsia"/>
        </w:rPr>
        <w:t>、110</w:t>
      </w:r>
      <w:r w:rsidRPr="00A410F8">
        <w:rPr>
          <w:rFonts w:ascii="宋体" w:eastAsia="宋体" w:hAnsi="宋体"/>
        </w:rPr>
        <w:t>°</w:t>
      </w:r>
    </w:p>
    <w:p w14:paraId="361E135D" w14:textId="77777777" w:rsidR="00A258F8" w:rsidRPr="00A410F8" w:rsidRDefault="00A258F8" w:rsidP="00A410F8">
      <w:pPr>
        <w:ind w:firstLine="420"/>
        <w:rPr>
          <w:rFonts w:ascii="宋体" w:eastAsia="宋体" w:hAnsi="宋体"/>
        </w:rPr>
      </w:pPr>
      <w:r w:rsidRPr="00A410F8">
        <w:rPr>
          <w:rFonts w:ascii="宋体" w:eastAsia="宋体" w:hAnsi="宋体" w:hint="eastAsia"/>
        </w:rPr>
        <w:t>7．常用的直流斩波电路有降压斩波器、升压斩波器、(    )等。</w:t>
      </w:r>
    </w:p>
    <w:p w14:paraId="361E135E" w14:textId="77777777" w:rsidR="00A258F8" w:rsidRPr="00A410F8" w:rsidRDefault="00A258F8" w:rsidP="00A410F8">
      <w:pPr>
        <w:ind w:firstLine="420"/>
        <w:rPr>
          <w:rFonts w:ascii="宋体" w:eastAsia="宋体" w:hAnsi="宋体"/>
        </w:rPr>
      </w:pPr>
      <w:r w:rsidRPr="00A410F8">
        <w:rPr>
          <w:rFonts w:ascii="宋体" w:eastAsia="宋体" w:hAnsi="宋体" w:hint="eastAsia"/>
        </w:rPr>
        <w:t>A、数字斩波器     B、断续斩波器     C、升降压斩波器     D、脉冲斩波器</w:t>
      </w:r>
    </w:p>
    <w:p w14:paraId="361E135F" w14:textId="77777777" w:rsidR="00A258F8" w:rsidRPr="00A410F8" w:rsidRDefault="00A258F8" w:rsidP="00A410F8">
      <w:pPr>
        <w:ind w:firstLine="420"/>
        <w:rPr>
          <w:rFonts w:ascii="宋体" w:eastAsia="宋体" w:hAnsi="宋体"/>
        </w:rPr>
      </w:pPr>
      <w:r w:rsidRPr="00A410F8">
        <w:rPr>
          <w:rFonts w:ascii="宋体" w:eastAsia="宋体" w:hAnsi="宋体" w:hint="eastAsia"/>
        </w:rPr>
        <w:t>8．在</w:t>
      </w:r>
      <w:r w:rsidRPr="00A410F8">
        <w:rPr>
          <w:rFonts w:ascii="宋体" w:eastAsia="宋体" w:hAnsi="宋体"/>
        </w:rPr>
        <w:t>FX2N系列PLC中</w:t>
      </w:r>
      <w:r w:rsidRPr="00A410F8">
        <w:rPr>
          <w:rFonts w:ascii="宋体" w:eastAsia="宋体" w:hAnsi="宋体" w:hint="eastAsia"/>
        </w:rPr>
        <w:t>，中断返回指令的助记符是(    )。</w:t>
      </w:r>
    </w:p>
    <w:p w14:paraId="361E1360" w14:textId="77777777" w:rsidR="00A258F8" w:rsidRPr="00A410F8" w:rsidRDefault="00A258F8" w:rsidP="00A410F8">
      <w:pPr>
        <w:ind w:firstLine="420"/>
        <w:rPr>
          <w:rFonts w:ascii="宋体" w:eastAsia="宋体" w:hAnsi="宋体"/>
        </w:rPr>
      </w:pPr>
      <w:r w:rsidRPr="00A410F8">
        <w:rPr>
          <w:rFonts w:ascii="宋体" w:eastAsia="宋体" w:hAnsi="宋体" w:hint="eastAsia"/>
        </w:rPr>
        <w:t>A、</w:t>
      </w:r>
      <w:r w:rsidRPr="00A410F8">
        <w:rPr>
          <w:rFonts w:ascii="宋体" w:eastAsia="宋体" w:hAnsi="宋体"/>
        </w:rPr>
        <w:t>ZRST</w:t>
      </w:r>
      <w:r w:rsidRPr="00A410F8">
        <w:rPr>
          <w:rFonts w:ascii="宋体" w:eastAsia="宋体" w:hAnsi="宋体" w:hint="eastAsia"/>
        </w:rPr>
        <w:t xml:space="preserve">     B、DI     C、EI     D、IRET</w:t>
      </w:r>
    </w:p>
    <w:p w14:paraId="361E1361" w14:textId="77777777" w:rsidR="00A258F8" w:rsidRPr="00A410F8" w:rsidRDefault="00A258F8" w:rsidP="00A410F8">
      <w:pPr>
        <w:ind w:firstLine="420"/>
        <w:rPr>
          <w:rFonts w:ascii="宋体" w:eastAsia="宋体" w:hAnsi="宋体"/>
        </w:rPr>
      </w:pPr>
      <w:r w:rsidRPr="00A410F8">
        <w:rPr>
          <w:rFonts w:ascii="宋体" w:eastAsia="宋体" w:hAnsi="宋体" w:hint="eastAsia"/>
        </w:rPr>
        <w:t>9．</w:t>
      </w:r>
      <w:r w:rsidRPr="00A410F8">
        <w:rPr>
          <w:rFonts w:ascii="宋体" w:eastAsia="宋体" w:hAnsi="宋体"/>
        </w:rPr>
        <w:t>FX2N系列PLC</w:t>
      </w:r>
      <w:r w:rsidRPr="00A410F8">
        <w:rPr>
          <w:rFonts w:ascii="宋体" w:eastAsia="宋体" w:hAnsi="宋体" w:hint="eastAsia"/>
        </w:rPr>
        <w:t>加法指令的助记符是(    )。</w:t>
      </w:r>
    </w:p>
    <w:p w14:paraId="361E1362" w14:textId="77777777" w:rsidR="00A258F8" w:rsidRPr="00A410F8" w:rsidRDefault="00A258F8" w:rsidP="00A410F8">
      <w:pPr>
        <w:ind w:firstLine="420"/>
        <w:rPr>
          <w:rFonts w:ascii="宋体" w:eastAsia="宋体" w:hAnsi="宋体"/>
        </w:rPr>
      </w:pPr>
      <w:r w:rsidRPr="00A410F8">
        <w:rPr>
          <w:rFonts w:ascii="宋体" w:eastAsia="宋体" w:hAnsi="宋体" w:hint="eastAsia"/>
        </w:rPr>
        <w:t>A、</w:t>
      </w:r>
      <w:r w:rsidRPr="00A410F8">
        <w:rPr>
          <w:rFonts w:ascii="宋体" w:eastAsia="宋体" w:hAnsi="宋体"/>
        </w:rPr>
        <w:t>ADC</w:t>
      </w:r>
      <w:r w:rsidRPr="00A410F8">
        <w:rPr>
          <w:rFonts w:ascii="宋体" w:eastAsia="宋体" w:hAnsi="宋体" w:hint="eastAsia"/>
        </w:rPr>
        <w:t xml:space="preserve">     B、ADD     C、SUB     D、MUL</w:t>
      </w:r>
    </w:p>
    <w:p w14:paraId="361E1363" w14:textId="77777777" w:rsidR="00A258F8" w:rsidRPr="00A410F8" w:rsidRDefault="00A258F8" w:rsidP="00A410F8">
      <w:pPr>
        <w:ind w:firstLine="420"/>
        <w:rPr>
          <w:rFonts w:ascii="宋体" w:eastAsia="宋体" w:hAnsi="宋体"/>
        </w:rPr>
      </w:pPr>
      <w:r w:rsidRPr="00A410F8">
        <w:rPr>
          <w:rFonts w:ascii="宋体" w:eastAsia="宋体" w:hAnsi="宋体" w:hint="eastAsia"/>
        </w:rPr>
        <w:t>10．</w:t>
      </w:r>
      <w:r w:rsidRPr="00A410F8">
        <w:rPr>
          <w:rFonts w:ascii="宋体" w:eastAsia="宋体" w:hAnsi="宋体"/>
        </w:rPr>
        <w:t>FX2N系列PLC</w:t>
      </w:r>
      <w:r w:rsidRPr="00A410F8">
        <w:rPr>
          <w:rFonts w:ascii="宋体" w:eastAsia="宋体" w:hAnsi="宋体" w:hint="eastAsia"/>
        </w:rPr>
        <w:t>功能指令HSCS（FNC53）的作用是(    )。</w:t>
      </w:r>
    </w:p>
    <w:p w14:paraId="361E1364" w14:textId="77777777" w:rsidR="00A258F8" w:rsidRPr="00A410F8" w:rsidRDefault="00A258F8" w:rsidP="00A410F8">
      <w:pPr>
        <w:ind w:firstLine="420"/>
        <w:rPr>
          <w:rFonts w:ascii="宋体" w:eastAsia="宋体" w:hAnsi="宋体"/>
        </w:rPr>
      </w:pPr>
      <w:r w:rsidRPr="00A410F8">
        <w:rPr>
          <w:rFonts w:ascii="宋体" w:eastAsia="宋体" w:hAnsi="宋体" w:hint="eastAsia"/>
        </w:rPr>
        <w:t xml:space="preserve">A、高速计数器置位     B、高速计数器复位     </w:t>
      </w:r>
    </w:p>
    <w:p w14:paraId="361E1365" w14:textId="77777777" w:rsidR="00A258F8" w:rsidRPr="00A410F8" w:rsidRDefault="00A258F8" w:rsidP="00A410F8">
      <w:pPr>
        <w:ind w:firstLine="420"/>
        <w:rPr>
          <w:rFonts w:ascii="宋体" w:eastAsia="宋体" w:hAnsi="宋体"/>
        </w:rPr>
      </w:pPr>
      <w:r w:rsidRPr="00A410F8">
        <w:rPr>
          <w:rFonts w:ascii="宋体" w:eastAsia="宋体" w:hAnsi="宋体" w:hint="eastAsia"/>
        </w:rPr>
        <w:t>C、高速计数器比较     D、高速计数器检测</w:t>
      </w:r>
    </w:p>
    <w:p w14:paraId="361E1366" w14:textId="77777777" w:rsidR="00A258F8" w:rsidRPr="00A410F8" w:rsidRDefault="00A258F8" w:rsidP="00A410F8">
      <w:pPr>
        <w:ind w:firstLine="420"/>
        <w:rPr>
          <w:rFonts w:ascii="宋体" w:eastAsia="宋体" w:hAnsi="宋体"/>
        </w:rPr>
      </w:pPr>
      <w:r w:rsidRPr="00A410F8">
        <w:rPr>
          <w:rFonts w:ascii="宋体" w:eastAsia="宋体" w:hAnsi="宋体" w:hint="eastAsia"/>
        </w:rPr>
        <w:t>11．</w:t>
      </w:r>
      <w:r w:rsidRPr="00A410F8">
        <w:rPr>
          <w:rFonts w:ascii="宋体" w:eastAsia="宋体" w:hAnsi="宋体"/>
        </w:rPr>
        <w:t>FX2N</w:t>
      </w:r>
      <w:r w:rsidRPr="00A410F8">
        <w:rPr>
          <w:rFonts w:ascii="宋体" w:eastAsia="宋体" w:hAnsi="宋体" w:hint="eastAsia"/>
        </w:rPr>
        <w:t>-2DA模块接线时用扩展电缆连接到主单元，且注意：输出电压波动大时要在负载端并联小电容、（    ）。</w:t>
      </w:r>
    </w:p>
    <w:p w14:paraId="361E1367" w14:textId="77777777" w:rsidR="00A258F8" w:rsidRPr="00A410F8" w:rsidRDefault="00A258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、电压输出方式时IOUT端开路    </w:t>
      </w:r>
      <w:r w:rsidRPr="00A410F8">
        <w:rPr>
          <w:rFonts w:ascii="宋体" w:eastAsia="宋体" w:hAnsi="宋体"/>
        </w:rPr>
        <w:t>B</w:t>
      </w:r>
      <w:r w:rsidRPr="00A410F8">
        <w:rPr>
          <w:rFonts w:ascii="宋体" w:eastAsia="宋体" w:hAnsi="宋体" w:hint="eastAsia"/>
        </w:rPr>
        <w:t>、电压输出方式时短接IOUT与COM端</w:t>
      </w:r>
    </w:p>
    <w:p w14:paraId="361E1368" w14:textId="77777777" w:rsidR="00A258F8" w:rsidRPr="00A410F8" w:rsidRDefault="00A258F8" w:rsidP="00A410F8">
      <w:pPr>
        <w:ind w:firstLine="420"/>
        <w:rPr>
          <w:rFonts w:ascii="宋体" w:eastAsia="宋体" w:hAnsi="宋体"/>
        </w:rPr>
      </w:pPr>
      <w:r w:rsidRPr="00A410F8">
        <w:rPr>
          <w:rFonts w:ascii="宋体" w:eastAsia="宋体" w:hAnsi="宋体"/>
        </w:rPr>
        <w:t>C</w:t>
      </w:r>
      <w:r w:rsidRPr="00A410F8">
        <w:rPr>
          <w:rFonts w:ascii="宋体" w:eastAsia="宋体" w:hAnsi="宋体" w:hint="eastAsia"/>
        </w:rPr>
        <w:t xml:space="preserve">、电流输出方式时VOUT端接地   </w:t>
      </w:r>
      <w:r w:rsidRPr="00A410F8">
        <w:rPr>
          <w:rFonts w:ascii="宋体" w:eastAsia="宋体" w:hAnsi="宋体"/>
        </w:rPr>
        <w:t>D</w:t>
      </w:r>
      <w:r w:rsidRPr="00A410F8">
        <w:rPr>
          <w:rFonts w:ascii="宋体" w:eastAsia="宋体" w:hAnsi="宋体" w:hint="eastAsia"/>
        </w:rPr>
        <w:t>、电流输出方式时短接VOUT与COM端</w:t>
      </w:r>
    </w:p>
    <w:p w14:paraId="361E1369" w14:textId="77777777" w:rsidR="00A258F8" w:rsidRPr="00A410F8" w:rsidRDefault="00A258F8" w:rsidP="00A410F8">
      <w:pPr>
        <w:ind w:firstLine="420"/>
        <w:rPr>
          <w:rFonts w:ascii="宋体" w:eastAsia="宋体" w:hAnsi="宋体"/>
        </w:rPr>
      </w:pPr>
      <w:r w:rsidRPr="00A410F8">
        <w:rPr>
          <w:rFonts w:ascii="宋体" w:eastAsia="宋体" w:hAnsi="宋体" w:hint="eastAsia"/>
        </w:rPr>
        <w:t>12. 触摸屏与PLC相连时要设置PLC类型、通信口类型、波特率、(    )等参数。</w:t>
      </w:r>
    </w:p>
    <w:p w14:paraId="361E136A" w14:textId="77777777" w:rsidR="00A258F8" w:rsidRPr="00A410F8" w:rsidRDefault="00A258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、PLC 站号     </w:t>
      </w:r>
      <w:r w:rsidRPr="00A410F8">
        <w:rPr>
          <w:rFonts w:ascii="宋体" w:eastAsia="宋体" w:hAnsi="宋体"/>
        </w:rPr>
        <w:t>B</w:t>
      </w:r>
      <w:r w:rsidRPr="00A410F8">
        <w:rPr>
          <w:rFonts w:ascii="宋体" w:eastAsia="宋体" w:hAnsi="宋体" w:hint="eastAsia"/>
        </w:rPr>
        <w:t xml:space="preserve">、屏幕尺寸     </w:t>
      </w:r>
      <w:r w:rsidRPr="00A410F8">
        <w:rPr>
          <w:rFonts w:ascii="宋体" w:eastAsia="宋体" w:hAnsi="宋体"/>
        </w:rPr>
        <w:t>C</w:t>
      </w:r>
      <w:r w:rsidRPr="00A410F8">
        <w:rPr>
          <w:rFonts w:ascii="宋体" w:eastAsia="宋体" w:hAnsi="宋体" w:hint="eastAsia"/>
        </w:rPr>
        <w:t xml:space="preserve">、电源电压     </w:t>
      </w:r>
      <w:r w:rsidRPr="00A410F8">
        <w:rPr>
          <w:rFonts w:ascii="宋体" w:eastAsia="宋体" w:hAnsi="宋体"/>
        </w:rPr>
        <w:t>D</w:t>
      </w:r>
      <w:r w:rsidRPr="00A410F8">
        <w:rPr>
          <w:rFonts w:ascii="宋体" w:eastAsia="宋体" w:hAnsi="宋体" w:hint="eastAsia"/>
        </w:rPr>
        <w:t>、控制模式</w:t>
      </w:r>
    </w:p>
    <w:p w14:paraId="361E136B" w14:textId="77777777" w:rsidR="00A258F8" w:rsidRPr="00A410F8" w:rsidRDefault="00A258F8" w:rsidP="00A410F8">
      <w:pPr>
        <w:ind w:firstLine="420"/>
        <w:rPr>
          <w:rFonts w:ascii="宋体" w:eastAsia="宋体" w:hAnsi="宋体"/>
        </w:rPr>
      </w:pPr>
      <w:r w:rsidRPr="00A410F8">
        <w:rPr>
          <w:rFonts w:ascii="宋体" w:eastAsia="宋体" w:hAnsi="宋体" w:hint="eastAsia"/>
        </w:rPr>
        <w:t>13. 有环流可逆直流调速系统的正向制动过程可分为(    )、它组制动两个阶段。</w:t>
      </w:r>
    </w:p>
    <w:p w14:paraId="361E136C" w14:textId="77777777" w:rsidR="00A258F8" w:rsidRPr="00A410F8" w:rsidRDefault="00A258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、正向减压     </w:t>
      </w:r>
      <w:r w:rsidRPr="00A410F8">
        <w:rPr>
          <w:rFonts w:ascii="宋体" w:eastAsia="宋体" w:hAnsi="宋体"/>
        </w:rPr>
        <w:t>B</w:t>
      </w:r>
      <w:r w:rsidRPr="00A410F8">
        <w:rPr>
          <w:rFonts w:ascii="宋体" w:eastAsia="宋体" w:hAnsi="宋体" w:hint="eastAsia"/>
        </w:rPr>
        <w:t xml:space="preserve">、正向减速     </w:t>
      </w:r>
      <w:r w:rsidRPr="00A410F8">
        <w:rPr>
          <w:rFonts w:ascii="宋体" w:eastAsia="宋体" w:hAnsi="宋体"/>
        </w:rPr>
        <w:t>C</w:t>
      </w:r>
      <w:r w:rsidRPr="00A410F8">
        <w:rPr>
          <w:rFonts w:ascii="宋体" w:eastAsia="宋体" w:hAnsi="宋体" w:hint="eastAsia"/>
        </w:rPr>
        <w:t xml:space="preserve">、本组制动     </w:t>
      </w:r>
      <w:r w:rsidRPr="00A410F8">
        <w:rPr>
          <w:rFonts w:ascii="宋体" w:eastAsia="宋体" w:hAnsi="宋体"/>
        </w:rPr>
        <w:t>D</w:t>
      </w:r>
      <w:r w:rsidRPr="00A410F8">
        <w:rPr>
          <w:rFonts w:ascii="宋体" w:eastAsia="宋体" w:hAnsi="宋体" w:hint="eastAsia"/>
        </w:rPr>
        <w:t>、本组逆变</w:t>
      </w:r>
    </w:p>
    <w:p w14:paraId="361E136D" w14:textId="77777777" w:rsidR="00A258F8" w:rsidRPr="00A410F8" w:rsidRDefault="00A258F8" w:rsidP="00A410F8">
      <w:pPr>
        <w:ind w:firstLine="420"/>
        <w:rPr>
          <w:rFonts w:ascii="宋体" w:eastAsia="宋体" w:hAnsi="宋体"/>
        </w:rPr>
      </w:pPr>
      <w:r w:rsidRPr="00A410F8">
        <w:rPr>
          <w:rFonts w:ascii="宋体" w:eastAsia="宋体" w:hAnsi="宋体" w:hint="eastAsia"/>
        </w:rPr>
        <w:t xml:space="preserve">14. </w:t>
      </w:r>
      <w:proofErr w:type="gramStart"/>
      <w:r w:rsidRPr="00A410F8">
        <w:rPr>
          <w:rFonts w:ascii="宋体" w:eastAsia="宋体" w:hAnsi="宋体" w:hint="eastAsia"/>
        </w:rPr>
        <w:t>恒压频比变频调速</w:t>
      </w:r>
      <w:proofErr w:type="gramEnd"/>
      <w:r w:rsidRPr="00A410F8">
        <w:rPr>
          <w:rFonts w:ascii="宋体" w:eastAsia="宋体" w:hAnsi="宋体" w:hint="eastAsia"/>
        </w:rPr>
        <w:t>时，电动机的最大转矩随频率的降低而(    )。</w:t>
      </w:r>
    </w:p>
    <w:p w14:paraId="361E136E" w14:textId="77777777" w:rsidR="00A258F8" w:rsidRPr="00A410F8" w:rsidRDefault="00A258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、增大     </w:t>
      </w:r>
      <w:r w:rsidRPr="00A410F8">
        <w:rPr>
          <w:rFonts w:ascii="宋体" w:eastAsia="宋体" w:hAnsi="宋体"/>
        </w:rPr>
        <w:t>B</w:t>
      </w:r>
      <w:r w:rsidRPr="00A410F8">
        <w:rPr>
          <w:rFonts w:ascii="宋体" w:eastAsia="宋体" w:hAnsi="宋体" w:hint="eastAsia"/>
        </w:rPr>
        <w:t xml:space="preserve">、减小     </w:t>
      </w:r>
      <w:r w:rsidRPr="00A410F8">
        <w:rPr>
          <w:rFonts w:ascii="宋体" w:eastAsia="宋体" w:hAnsi="宋体"/>
        </w:rPr>
        <w:t>C</w:t>
      </w:r>
      <w:r w:rsidRPr="00A410F8">
        <w:rPr>
          <w:rFonts w:ascii="宋体" w:eastAsia="宋体" w:hAnsi="宋体" w:hint="eastAsia"/>
        </w:rPr>
        <w:t xml:space="preserve">、不变     </w:t>
      </w:r>
      <w:r w:rsidRPr="00A410F8">
        <w:rPr>
          <w:rFonts w:ascii="宋体" w:eastAsia="宋体" w:hAnsi="宋体"/>
        </w:rPr>
        <w:t>D</w:t>
      </w:r>
      <w:r w:rsidRPr="00A410F8">
        <w:rPr>
          <w:rFonts w:ascii="宋体" w:eastAsia="宋体" w:hAnsi="宋体" w:hint="eastAsia"/>
        </w:rPr>
        <w:t>、不定</w:t>
      </w:r>
    </w:p>
    <w:p w14:paraId="361E136F" w14:textId="77777777" w:rsidR="00A258F8" w:rsidRPr="00A410F8" w:rsidRDefault="00A258F8" w:rsidP="00A410F8">
      <w:pPr>
        <w:ind w:firstLine="420"/>
        <w:rPr>
          <w:rFonts w:ascii="宋体" w:eastAsia="宋体" w:hAnsi="宋体"/>
        </w:rPr>
      </w:pPr>
      <w:r w:rsidRPr="00A410F8">
        <w:rPr>
          <w:rFonts w:ascii="宋体" w:eastAsia="宋体" w:hAnsi="宋体" w:hint="eastAsia"/>
        </w:rPr>
        <w:t>15. 选择变频器时应以电动机的额定(    )作为主要依据，额定功率作参考。</w:t>
      </w:r>
    </w:p>
    <w:p w14:paraId="361E1370" w14:textId="77777777" w:rsidR="00A258F8" w:rsidRPr="00A410F8" w:rsidRDefault="00A258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、电流     </w:t>
      </w:r>
      <w:r w:rsidRPr="00A410F8">
        <w:rPr>
          <w:rFonts w:ascii="宋体" w:eastAsia="宋体" w:hAnsi="宋体"/>
        </w:rPr>
        <w:t>B</w:t>
      </w:r>
      <w:r w:rsidRPr="00A410F8">
        <w:rPr>
          <w:rFonts w:ascii="宋体" w:eastAsia="宋体" w:hAnsi="宋体" w:hint="eastAsia"/>
        </w:rPr>
        <w:t xml:space="preserve">、转速     </w:t>
      </w:r>
      <w:r w:rsidRPr="00A410F8">
        <w:rPr>
          <w:rFonts w:ascii="宋体" w:eastAsia="宋体" w:hAnsi="宋体"/>
        </w:rPr>
        <w:t>C</w:t>
      </w:r>
      <w:r w:rsidRPr="00A410F8">
        <w:rPr>
          <w:rFonts w:ascii="宋体" w:eastAsia="宋体" w:hAnsi="宋体" w:hint="eastAsia"/>
        </w:rPr>
        <w:t xml:space="preserve">、频率     </w:t>
      </w:r>
      <w:r w:rsidRPr="00A410F8">
        <w:rPr>
          <w:rFonts w:ascii="宋体" w:eastAsia="宋体" w:hAnsi="宋体"/>
        </w:rPr>
        <w:t>D</w:t>
      </w:r>
      <w:r w:rsidRPr="00A410F8">
        <w:rPr>
          <w:rFonts w:ascii="宋体" w:eastAsia="宋体" w:hAnsi="宋体" w:hint="eastAsia"/>
        </w:rPr>
        <w:t>、磁通</w:t>
      </w:r>
    </w:p>
    <w:p w14:paraId="361E1371" w14:textId="77777777" w:rsidR="00A258F8" w:rsidRPr="00A410F8" w:rsidRDefault="00A258F8" w:rsidP="00A258F8">
      <w:pPr>
        <w:ind w:firstLine="420"/>
        <w:rPr>
          <w:rFonts w:ascii="宋体" w:eastAsia="宋体" w:hAnsi="宋体"/>
        </w:rPr>
      </w:pPr>
      <w:r w:rsidRPr="00A410F8">
        <w:rPr>
          <w:rFonts w:ascii="宋体" w:eastAsia="宋体" w:hAnsi="宋体" w:hint="eastAsia"/>
        </w:rPr>
        <w:lastRenderedPageBreak/>
        <w:t>16. 变频器通电调试前需要检查外观、构造、电源电压和(    )。</w:t>
      </w:r>
    </w:p>
    <w:p w14:paraId="361E1372" w14:textId="77777777" w:rsidR="00A258F8" w:rsidRPr="00A410F8" w:rsidRDefault="00A258F8" w:rsidP="00A258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、点动频率     </w:t>
      </w:r>
      <w:r w:rsidRPr="00A410F8">
        <w:rPr>
          <w:rFonts w:ascii="宋体" w:eastAsia="宋体" w:hAnsi="宋体"/>
        </w:rPr>
        <w:t>B</w:t>
      </w:r>
      <w:r w:rsidRPr="00A410F8">
        <w:rPr>
          <w:rFonts w:ascii="宋体" w:eastAsia="宋体" w:hAnsi="宋体" w:hint="eastAsia"/>
        </w:rPr>
        <w:t xml:space="preserve">、绝缘电阻     </w:t>
      </w:r>
      <w:r w:rsidRPr="00A410F8">
        <w:rPr>
          <w:rFonts w:ascii="宋体" w:eastAsia="宋体" w:hAnsi="宋体"/>
        </w:rPr>
        <w:t>C</w:t>
      </w:r>
      <w:r w:rsidRPr="00A410F8">
        <w:rPr>
          <w:rFonts w:ascii="宋体" w:eastAsia="宋体" w:hAnsi="宋体" w:hint="eastAsia"/>
        </w:rPr>
        <w:t xml:space="preserve">、基准频率     </w:t>
      </w:r>
      <w:r w:rsidRPr="00A410F8">
        <w:rPr>
          <w:rFonts w:ascii="宋体" w:eastAsia="宋体" w:hAnsi="宋体"/>
        </w:rPr>
        <w:t>D</w:t>
      </w:r>
      <w:r w:rsidRPr="00A410F8">
        <w:rPr>
          <w:rFonts w:ascii="宋体" w:eastAsia="宋体" w:hAnsi="宋体" w:hint="eastAsia"/>
        </w:rPr>
        <w:t>、电动机转向</w:t>
      </w:r>
    </w:p>
    <w:p w14:paraId="361E1373" w14:textId="77777777" w:rsidR="00A258F8" w:rsidRPr="00A410F8" w:rsidRDefault="00A258F8" w:rsidP="00A410F8">
      <w:pPr>
        <w:ind w:firstLine="420"/>
        <w:rPr>
          <w:rFonts w:ascii="宋体" w:eastAsia="宋体" w:hAnsi="宋体"/>
        </w:rPr>
      </w:pPr>
      <w:r w:rsidRPr="00A410F8">
        <w:rPr>
          <w:rFonts w:ascii="宋体" w:eastAsia="宋体" w:hAnsi="宋体" w:hint="eastAsia"/>
        </w:rPr>
        <w:t>17．伺服系统的发展趋势是交流替代直流、数字替代模拟、采用新型电力电子器件、高度集成化、智能化、简易化、(    )、网络化。</w:t>
      </w:r>
    </w:p>
    <w:p w14:paraId="361E1374" w14:textId="77777777" w:rsidR="00A258F8" w:rsidRPr="00A410F8" w:rsidRDefault="00A258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、数字化     </w:t>
      </w:r>
      <w:r w:rsidRPr="00A410F8">
        <w:rPr>
          <w:rFonts w:ascii="宋体" w:eastAsia="宋体" w:hAnsi="宋体"/>
        </w:rPr>
        <w:t>B</w:t>
      </w:r>
      <w:r w:rsidRPr="00A410F8">
        <w:rPr>
          <w:rFonts w:ascii="宋体" w:eastAsia="宋体" w:hAnsi="宋体" w:hint="eastAsia"/>
        </w:rPr>
        <w:t xml:space="preserve">、自动化     </w:t>
      </w:r>
      <w:r w:rsidRPr="00A410F8">
        <w:rPr>
          <w:rFonts w:ascii="宋体" w:eastAsia="宋体" w:hAnsi="宋体"/>
        </w:rPr>
        <w:t>C</w:t>
      </w:r>
      <w:r w:rsidRPr="00A410F8">
        <w:rPr>
          <w:rFonts w:ascii="宋体" w:eastAsia="宋体" w:hAnsi="宋体" w:hint="eastAsia"/>
        </w:rPr>
        <w:t xml:space="preserve">、电气化     </w:t>
      </w:r>
      <w:r w:rsidRPr="00A410F8">
        <w:rPr>
          <w:rFonts w:ascii="宋体" w:eastAsia="宋体" w:hAnsi="宋体"/>
        </w:rPr>
        <w:t>D</w:t>
      </w:r>
      <w:r w:rsidRPr="00A410F8">
        <w:rPr>
          <w:rFonts w:ascii="宋体" w:eastAsia="宋体" w:hAnsi="宋体" w:hint="eastAsia"/>
        </w:rPr>
        <w:t xml:space="preserve">、模块化    </w:t>
      </w:r>
    </w:p>
    <w:p w14:paraId="361E1375" w14:textId="77777777" w:rsidR="00A258F8" w:rsidRPr="00A410F8" w:rsidRDefault="00A258F8" w:rsidP="00A410F8">
      <w:pPr>
        <w:ind w:firstLine="420"/>
        <w:rPr>
          <w:rFonts w:ascii="宋体" w:eastAsia="宋体" w:hAnsi="宋体"/>
        </w:rPr>
      </w:pPr>
      <w:r w:rsidRPr="00A410F8">
        <w:rPr>
          <w:rFonts w:ascii="宋体" w:eastAsia="宋体" w:hAnsi="宋体" w:hint="eastAsia"/>
        </w:rPr>
        <w:t>18．伺服系统的优化过程是先优化电流环，再优化 (    )，最后整定</w:t>
      </w:r>
      <w:proofErr w:type="gramStart"/>
      <w:r w:rsidRPr="00A410F8">
        <w:rPr>
          <w:rFonts w:ascii="宋体" w:eastAsia="宋体" w:hAnsi="宋体" w:hint="eastAsia"/>
        </w:rPr>
        <w:t>位置环参数</w:t>
      </w:r>
      <w:proofErr w:type="gramEnd"/>
      <w:r w:rsidRPr="00A410F8">
        <w:rPr>
          <w:rFonts w:ascii="宋体" w:eastAsia="宋体" w:hAnsi="宋体" w:hint="eastAsia"/>
        </w:rPr>
        <w:t>。</w:t>
      </w:r>
    </w:p>
    <w:p w14:paraId="361E1376" w14:textId="77777777" w:rsidR="00A258F8" w:rsidRPr="00A410F8" w:rsidRDefault="00A258F8" w:rsidP="00A410F8">
      <w:pPr>
        <w:ind w:firstLine="420"/>
        <w:rPr>
          <w:rFonts w:ascii="宋体" w:eastAsia="宋体" w:hAnsi="宋体"/>
        </w:rPr>
      </w:pPr>
      <w:r w:rsidRPr="00A410F8">
        <w:rPr>
          <w:rFonts w:ascii="宋体" w:eastAsia="宋体" w:hAnsi="宋体" w:hint="eastAsia"/>
        </w:rPr>
        <w:t>A、</w:t>
      </w:r>
      <w:proofErr w:type="gramStart"/>
      <w:r w:rsidRPr="00A410F8">
        <w:rPr>
          <w:rFonts w:ascii="宋体" w:eastAsia="宋体" w:hAnsi="宋体" w:hint="eastAsia"/>
        </w:rPr>
        <w:t>功率环</w:t>
      </w:r>
      <w:proofErr w:type="gramEnd"/>
      <w:r w:rsidRPr="00A410F8">
        <w:rPr>
          <w:rFonts w:ascii="宋体" w:eastAsia="宋体" w:hAnsi="宋体" w:hint="eastAsia"/>
        </w:rPr>
        <w:t xml:space="preserve">     B、转矩环     C、</w:t>
      </w:r>
      <w:proofErr w:type="gramStart"/>
      <w:r w:rsidRPr="00A410F8">
        <w:rPr>
          <w:rFonts w:ascii="宋体" w:eastAsia="宋体" w:hAnsi="宋体" w:hint="eastAsia"/>
        </w:rPr>
        <w:t>速度环</w:t>
      </w:r>
      <w:proofErr w:type="gramEnd"/>
      <w:r w:rsidRPr="00A410F8">
        <w:rPr>
          <w:rFonts w:ascii="宋体" w:eastAsia="宋体" w:hAnsi="宋体" w:hint="eastAsia"/>
        </w:rPr>
        <w:t xml:space="preserve">     D、电压环</w:t>
      </w:r>
    </w:p>
    <w:p w14:paraId="361E1377" w14:textId="77777777" w:rsidR="00A258F8" w:rsidRPr="00A410F8" w:rsidRDefault="00A258F8" w:rsidP="00A410F8">
      <w:pPr>
        <w:ind w:firstLine="420"/>
        <w:rPr>
          <w:rFonts w:ascii="宋体" w:eastAsia="宋体" w:hAnsi="宋体"/>
        </w:rPr>
      </w:pPr>
      <w:r w:rsidRPr="00A410F8">
        <w:rPr>
          <w:rFonts w:ascii="宋体" w:eastAsia="宋体" w:hAnsi="宋体" w:hint="eastAsia"/>
        </w:rPr>
        <w:t>19．技能培训考核时要注意掌握好考核时间、(   )、尽可能在工程设备中实际操作。</w:t>
      </w:r>
    </w:p>
    <w:p w14:paraId="361E1378" w14:textId="77777777" w:rsidR="00A258F8" w:rsidRPr="00A410F8" w:rsidRDefault="00A258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、适当放慢速度         </w:t>
      </w:r>
      <w:r w:rsidRPr="00A410F8">
        <w:rPr>
          <w:rFonts w:ascii="宋体" w:eastAsia="宋体" w:hAnsi="宋体"/>
        </w:rPr>
        <w:t>B</w:t>
      </w:r>
      <w:r w:rsidRPr="00A410F8">
        <w:rPr>
          <w:rFonts w:ascii="宋体" w:eastAsia="宋体" w:hAnsi="宋体" w:hint="eastAsia"/>
        </w:rPr>
        <w:t xml:space="preserve">、理论联系实际      </w:t>
      </w:r>
    </w:p>
    <w:p w14:paraId="361E1379" w14:textId="77777777" w:rsidR="00A258F8" w:rsidRPr="00A410F8" w:rsidRDefault="00A258F8" w:rsidP="00A410F8">
      <w:pPr>
        <w:ind w:firstLine="420"/>
        <w:rPr>
          <w:rFonts w:ascii="宋体" w:eastAsia="宋体" w:hAnsi="宋体"/>
        </w:rPr>
      </w:pPr>
      <w:r w:rsidRPr="00A410F8">
        <w:rPr>
          <w:rFonts w:ascii="宋体" w:eastAsia="宋体" w:hAnsi="宋体"/>
        </w:rPr>
        <w:t>C</w:t>
      </w:r>
      <w:r w:rsidRPr="00A410F8">
        <w:rPr>
          <w:rFonts w:ascii="宋体" w:eastAsia="宋体" w:hAnsi="宋体" w:hint="eastAsia"/>
        </w:rPr>
        <w:t xml:space="preserve">、按照国家技术标准     </w:t>
      </w:r>
      <w:r w:rsidRPr="00A410F8">
        <w:rPr>
          <w:rFonts w:ascii="宋体" w:eastAsia="宋体" w:hAnsi="宋体"/>
        </w:rPr>
        <w:t>D</w:t>
      </w:r>
      <w:r w:rsidRPr="00A410F8">
        <w:rPr>
          <w:rFonts w:ascii="宋体" w:eastAsia="宋体" w:hAnsi="宋体" w:hint="eastAsia"/>
        </w:rPr>
        <w:t xml:space="preserve">、尽可能用仿真软件   </w:t>
      </w:r>
    </w:p>
    <w:p w14:paraId="361E137A" w14:textId="77777777" w:rsidR="00A258F8" w:rsidRPr="00A410F8" w:rsidRDefault="00A258F8" w:rsidP="00A410F8">
      <w:pPr>
        <w:ind w:firstLine="420"/>
        <w:rPr>
          <w:rFonts w:ascii="宋体" w:eastAsia="宋体" w:hAnsi="宋体"/>
        </w:rPr>
      </w:pPr>
      <w:r w:rsidRPr="00A410F8">
        <w:rPr>
          <w:rFonts w:ascii="宋体" w:eastAsia="宋体" w:hAnsi="宋体" w:hint="eastAsia"/>
        </w:rPr>
        <w:t>20．电气设备质量管理的主要内容是产品验收、规范操作、定期检修、(    )、台帐完整。</w:t>
      </w:r>
    </w:p>
    <w:p w14:paraId="361E137B" w14:textId="77777777" w:rsidR="00A258F8" w:rsidRDefault="00A258F8" w:rsidP="00A410F8">
      <w:pPr>
        <w:ind w:firstLine="420"/>
        <w:rPr>
          <w:rFonts w:ascii="宋体" w:eastAsia="宋体" w:hAnsi="宋体"/>
        </w:rPr>
      </w:pPr>
      <w:r w:rsidRPr="00A410F8">
        <w:rPr>
          <w:rFonts w:ascii="宋体" w:eastAsia="宋体" w:hAnsi="宋体" w:hint="eastAsia"/>
        </w:rPr>
        <w:t>A、更换零件     B、专人负责     C、经常大修     D、提前报废</w:t>
      </w:r>
    </w:p>
    <w:p w14:paraId="361E137C" w14:textId="77777777" w:rsidR="00D471E4" w:rsidRPr="00A410F8" w:rsidRDefault="00D471E4" w:rsidP="00A410F8">
      <w:pPr>
        <w:ind w:firstLine="420"/>
        <w:rPr>
          <w:rFonts w:ascii="宋体" w:eastAsia="宋体" w:hAnsi="宋体"/>
        </w:rPr>
      </w:pPr>
    </w:p>
    <w:p w14:paraId="361E137D" w14:textId="77777777" w:rsidR="00A410F8" w:rsidRPr="00A410F8" w:rsidRDefault="00A410F8" w:rsidP="00A410F8">
      <w:pPr>
        <w:keepLines/>
        <w:ind w:firstLineChars="0" w:firstLine="0"/>
        <w:rPr>
          <w:rFonts w:ascii="宋体" w:hAnsi="宋体"/>
          <w:b/>
        </w:rPr>
      </w:pPr>
      <w:r w:rsidRPr="00A410F8">
        <w:rPr>
          <w:rFonts w:ascii="宋体" w:hAnsi="宋体" w:hint="eastAsia"/>
          <w:b/>
        </w:rPr>
        <w:t>二、多项选择题（第21～30题。请选择两个及以上正确答案，将相应字母填入括号内。每题错选或多选、少选均不得分，也</w:t>
      </w:r>
      <w:proofErr w:type="gramStart"/>
      <w:r w:rsidRPr="00A410F8">
        <w:rPr>
          <w:rFonts w:ascii="宋体" w:hAnsi="宋体" w:hint="eastAsia"/>
          <w:b/>
        </w:rPr>
        <w:t>不</w:t>
      </w:r>
      <w:proofErr w:type="gramEnd"/>
      <w:r w:rsidRPr="00A410F8">
        <w:rPr>
          <w:rFonts w:ascii="宋体" w:hAnsi="宋体" w:hint="eastAsia"/>
          <w:b/>
        </w:rPr>
        <w:t>倒扣分。每题2分，共20分。）</w:t>
      </w:r>
    </w:p>
    <w:p w14:paraId="361E137E" w14:textId="77777777" w:rsidR="00A410F8" w:rsidRPr="00A410F8" w:rsidRDefault="00A410F8" w:rsidP="00A410F8">
      <w:pPr>
        <w:ind w:firstLine="420"/>
        <w:rPr>
          <w:rFonts w:ascii="宋体" w:eastAsia="宋体" w:hAnsi="宋体"/>
        </w:rPr>
      </w:pPr>
      <w:r w:rsidRPr="00A410F8">
        <w:rPr>
          <w:rFonts w:ascii="宋体" w:eastAsia="宋体" w:hAnsi="宋体" w:hint="eastAsia"/>
        </w:rPr>
        <w:t>21.</w:t>
      </w:r>
      <w:r w:rsidRPr="00A410F8">
        <w:rPr>
          <w:rFonts w:ascii="宋体" w:eastAsia="宋体" w:hAnsi="宋体"/>
        </w:rPr>
        <w:t xml:space="preserve"> </w:t>
      </w:r>
      <w:r w:rsidRPr="00A410F8">
        <w:rPr>
          <w:rFonts w:ascii="宋体" w:eastAsia="宋体" w:hAnsi="宋体" w:hint="eastAsia"/>
        </w:rPr>
        <w:t>企业员工在生产经营活动中，符合团结合作要求的是(    )。</w:t>
      </w:r>
    </w:p>
    <w:p w14:paraId="361E137F" w14:textId="77777777" w:rsidR="00A410F8" w:rsidRPr="00A410F8" w:rsidRDefault="00A410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、真诚相待，一视同仁     </w:t>
      </w:r>
      <w:r w:rsidRPr="00A410F8">
        <w:rPr>
          <w:rFonts w:ascii="宋体" w:eastAsia="宋体" w:hAnsi="宋体"/>
        </w:rPr>
        <w:t>B</w:t>
      </w:r>
      <w:r w:rsidRPr="00A410F8">
        <w:rPr>
          <w:rFonts w:ascii="宋体" w:eastAsia="宋体" w:hAnsi="宋体" w:hint="eastAsia"/>
        </w:rPr>
        <w:t xml:space="preserve">、互相借鉴，取长补短    </w:t>
      </w:r>
      <w:r w:rsidRPr="00A410F8">
        <w:rPr>
          <w:rFonts w:ascii="宋体" w:eastAsia="宋体" w:hAnsi="宋体"/>
        </w:rPr>
        <w:t>C</w:t>
      </w:r>
      <w:r w:rsidRPr="00A410F8">
        <w:rPr>
          <w:rFonts w:ascii="宋体" w:eastAsia="宋体" w:hAnsi="宋体" w:hint="eastAsia"/>
        </w:rPr>
        <w:t>、男女有序，尊卑有别</w:t>
      </w:r>
    </w:p>
    <w:p w14:paraId="361E1380" w14:textId="77777777" w:rsidR="00A410F8" w:rsidRPr="00A410F8" w:rsidRDefault="00A410F8" w:rsidP="00A410F8">
      <w:pPr>
        <w:ind w:firstLine="420"/>
        <w:rPr>
          <w:rFonts w:ascii="宋体" w:eastAsia="宋体" w:hAnsi="宋体"/>
        </w:rPr>
      </w:pPr>
      <w:r w:rsidRPr="00A410F8">
        <w:rPr>
          <w:rFonts w:ascii="宋体" w:eastAsia="宋体" w:hAnsi="宋体"/>
        </w:rPr>
        <w:t>D</w:t>
      </w:r>
      <w:r w:rsidRPr="00A410F8">
        <w:rPr>
          <w:rFonts w:ascii="宋体" w:eastAsia="宋体" w:hAnsi="宋体" w:hint="eastAsia"/>
        </w:rPr>
        <w:t>、男女平等，友爱亲善     E、互利互惠，平均分配</w:t>
      </w:r>
    </w:p>
    <w:p w14:paraId="361E1381" w14:textId="77777777" w:rsidR="00A410F8" w:rsidRPr="00A410F8" w:rsidRDefault="00A410F8" w:rsidP="00A410F8">
      <w:pPr>
        <w:ind w:firstLine="420"/>
        <w:rPr>
          <w:rFonts w:ascii="宋体" w:eastAsia="宋体" w:hAnsi="宋体"/>
        </w:rPr>
      </w:pPr>
      <w:r w:rsidRPr="00A410F8">
        <w:rPr>
          <w:rFonts w:ascii="宋体" w:eastAsia="宋体" w:hAnsi="宋体" w:hint="eastAsia"/>
        </w:rPr>
        <w:t>22. 下面不是时间继电器文字符号的是(    )。</w:t>
      </w:r>
    </w:p>
    <w:p w14:paraId="361E1382" w14:textId="77777777" w:rsidR="00A410F8" w:rsidRPr="00A410F8" w:rsidRDefault="00A410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w:t>
      </w:r>
      <w:r w:rsidRPr="00A410F8">
        <w:rPr>
          <w:rFonts w:ascii="宋体" w:eastAsia="宋体" w:hAnsi="宋体"/>
        </w:rPr>
        <w:t>KH1</w:t>
      </w:r>
      <w:r w:rsidRPr="00A410F8">
        <w:rPr>
          <w:rFonts w:ascii="宋体" w:eastAsia="宋体" w:hAnsi="宋体" w:hint="eastAsia"/>
        </w:rPr>
        <w:t xml:space="preserve">     </w:t>
      </w:r>
      <w:r w:rsidRPr="00A410F8">
        <w:rPr>
          <w:rFonts w:ascii="宋体" w:eastAsia="宋体" w:hAnsi="宋体"/>
        </w:rPr>
        <w:t>B</w:t>
      </w:r>
      <w:r w:rsidRPr="00A410F8">
        <w:rPr>
          <w:rFonts w:ascii="宋体" w:eastAsia="宋体" w:hAnsi="宋体" w:hint="eastAsia"/>
        </w:rPr>
        <w:t xml:space="preserve">、KT1     </w:t>
      </w:r>
      <w:r w:rsidRPr="00A410F8">
        <w:rPr>
          <w:rFonts w:ascii="宋体" w:eastAsia="宋体" w:hAnsi="宋体"/>
        </w:rPr>
        <w:t>C</w:t>
      </w:r>
      <w:r w:rsidRPr="00A410F8">
        <w:rPr>
          <w:rFonts w:ascii="宋体" w:eastAsia="宋体" w:hAnsi="宋体" w:hint="eastAsia"/>
        </w:rPr>
        <w:t xml:space="preserve">、KS1     </w:t>
      </w:r>
      <w:r w:rsidRPr="00A410F8">
        <w:rPr>
          <w:rFonts w:ascii="宋体" w:eastAsia="宋体" w:hAnsi="宋体"/>
        </w:rPr>
        <w:t>D</w:t>
      </w:r>
      <w:r w:rsidRPr="00A410F8">
        <w:rPr>
          <w:rFonts w:ascii="宋体" w:eastAsia="宋体" w:hAnsi="宋体" w:hint="eastAsia"/>
        </w:rPr>
        <w:t xml:space="preserve">、KT2      E、KS2    </w:t>
      </w:r>
    </w:p>
    <w:p w14:paraId="361E1383" w14:textId="77777777" w:rsidR="00A410F8" w:rsidRPr="00A410F8" w:rsidRDefault="00A410F8" w:rsidP="00A410F8">
      <w:pPr>
        <w:ind w:firstLine="420"/>
        <w:rPr>
          <w:rFonts w:ascii="宋体" w:eastAsia="宋体" w:hAnsi="宋体"/>
        </w:rPr>
      </w:pPr>
      <w:r w:rsidRPr="00A410F8">
        <w:rPr>
          <w:rFonts w:ascii="宋体" w:eastAsia="宋体" w:hAnsi="宋体" w:hint="eastAsia"/>
        </w:rPr>
        <w:t xml:space="preserve">23. </w:t>
      </w:r>
      <w:r w:rsidRPr="00A410F8">
        <w:rPr>
          <w:rFonts w:ascii="宋体" w:eastAsia="宋体" w:hAnsi="宋体"/>
        </w:rPr>
        <w:t>在FX2N系列PLC中</w:t>
      </w:r>
      <w:r w:rsidRPr="00A410F8">
        <w:rPr>
          <w:rFonts w:ascii="宋体" w:eastAsia="宋体" w:hAnsi="宋体" w:hint="eastAsia"/>
        </w:rPr>
        <w:t>一条完整的无条件跳转指令包含(    )。</w:t>
      </w:r>
    </w:p>
    <w:p w14:paraId="361E1384" w14:textId="77777777" w:rsidR="00A410F8" w:rsidRPr="00A410F8" w:rsidRDefault="00A410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、M8000     </w:t>
      </w:r>
      <w:r w:rsidRPr="00A410F8">
        <w:rPr>
          <w:rFonts w:ascii="宋体" w:eastAsia="宋体" w:hAnsi="宋体"/>
        </w:rPr>
        <w:t>B</w:t>
      </w:r>
      <w:r w:rsidRPr="00A410F8">
        <w:rPr>
          <w:rFonts w:ascii="宋体" w:eastAsia="宋体" w:hAnsi="宋体" w:hint="eastAsia"/>
        </w:rPr>
        <w:t xml:space="preserve">、M8005     </w:t>
      </w:r>
      <w:r w:rsidRPr="00A410F8">
        <w:rPr>
          <w:rFonts w:ascii="宋体" w:eastAsia="宋体" w:hAnsi="宋体"/>
        </w:rPr>
        <w:t>C</w:t>
      </w:r>
      <w:r w:rsidRPr="00A410F8">
        <w:rPr>
          <w:rFonts w:ascii="宋体" w:eastAsia="宋体" w:hAnsi="宋体" w:hint="eastAsia"/>
        </w:rPr>
        <w:t xml:space="preserve">、助记符     </w:t>
      </w:r>
      <w:r w:rsidRPr="00A410F8">
        <w:rPr>
          <w:rFonts w:ascii="宋体" w:eastAsia="宋体" w:hAnsi="宋体"/>
        </w:rPr>
        <w:t>D</w:t>
      </w:r>
      <w:r w:rsidRPr="00A410F8">
        <w:rPr>
          <w:rFonts w:ascii="宋体" w:eastAsia="宋体" w:hAnsi="宋体" w:hint="eastAsia"/>
        </w:rPr>
        <w:t>、功能号     E、操作数</w:t>
      </w:r>
    </w:p>
    <w:p w14:paraId="361E1385" w14:textId="77777777" w:rsidR="00A410F8" w:rsidRPr="00A410F8" w:rsidRDefault="00A410F8" w:rsidP="00A410F8">
      <w:pPr>
        <w:ind w:firstLine="420"/>
        <w:rPr>
          <w:rFonts w:ascii="宋体" w:eastAsia="宋体" w:hAnsi="宋体"/>
        </w:rPr>
      </w:pPr>
      <w:r w:rsidRPr="00A410F8">
        <w:rPr>
          <w:rFonts w:ascii="宋体" w:eastAsia="宋体" w:hAnsi="宋体" w:hint="eastAsia"/>
        </w:rPr>
        <w:t>24.</w:t>
      </w:r>
      <w:r w:rsidRPr="00A410F8">
        <w:rPr>
          <w:rFonts w:ascii="宋体" w:eastAsia="宋体" w:hAnsi="宋体"/>
        </w:rPr>
        <w:t xml:space="preserve"> 在FX2N系列PLC</w:t>
      </w:r>
      <w:r w:rsidRPr="00A410F8">
        <w:rPr>
          <w:rFonts w:ascii="宋体" w:eastAsia="宋体" w:hAnsi="宋体" w:hint="eastAsia"/>
        </w:rPr>
        <w:t>梯形图</w:t>
      </w:r>
      <w:r w:rsidRPr="00A410F8">
        <w:rPr>
          <w:rFonts w:ascii="宋体" w:eastAsia="宋体" w:hAnsi="宋体"/>
        </w:rPr>
        <w:t>中</w:t>
      </w:r>
      <w:r w:rsidRPr="00A410F8">
        <w:rPr>
          <w:rFonts w:ascii="宋体" w:eastAsia="宋体" w:hAnsi="宋体" w:hint="eastAsia"/>
        </w:rPr>
        <w:t>，数据交换指令包含执行条件、功能号、(    )。</w:t>
      </w:r>
    </w:p>
    <w:p w14:paraId="361E1386" w14:textId="77777777" w:rsidR="00A410F8" w:rsidRPr="00A410F8" w:rsidRDefault="00A410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、助记符     </w:t>
      </w:r>
      <w:r w:rsidRPr="00A410F8">
        <w:rPr>
          <w:rFonts w:ascii="宋体" w:eastAsia="宋体" w:hAnsi="宋体"/>
        </w:rPr>
        <w:t>B</w:t>
      </w:r>
      <w:r w:rsidRPr="00A410F8">
        <w:rPr>
          <w:rFonts w:ascii="宋体" w:eastAsia="宋体" w:hAnsi="宋体" w:hint="eastAsia"/>
        </w:rPr>
        <w:t xml:space="preserve">、程序步长     </w:t>
      </w:r>
      <w:r w:rsidRPr="00A410F8">
        <w:rPr>
          <w:rFonts w:ascii="宋体" w:eastAsia="宋体" w:hAnsi="宋体"/>
        </w:rPr>
        <w:t>C</w:t>
      </w:r>
      <w:r w:rsidRPr="00A410F8">
        <w:rPr>
          <w:rFonts w:ascii="宋体" w:eastAsia="宋体" w:hAnsi="宋体" w:hint="eastAsia"/>
        </w:rPr>
        <w:t xml:space="preserve">、数据位数     </w:t>
      </w:r>
      <w:r w:rsidRPr="00A410F8">
        <w:rPr>
          <w:rFonts w:ascii="宋体" w:eastAsia="宋体" w:hAnsi="宋体"/>
        </w:rPr>
        <w:t>D</w:t>
      </w:r>
      <w:r w:rsidRPr="00A410F8">
        <w:rPr>
          <w:rFonts w:ascii="宋体" w:eastAsia="宋体" w:hAnsi="宋体" w:hint="eastAsia"/>
        </w:rPr>
        <w:t>、操作数      E、操作码</w:t>
      </w:r>
    </w:p>
    <w:p w14:paraId="361E1387" w14:textId="77777777" w:rsidR="00A410F8" w:rsidRPr="00A410F8" w:rsidRDefault="00A410F8" w:rsidP="00A410F8">
      <w:pPr>
        <w:ind w:firstLine="420"/>
        <w:rPr>
          <w:rFonts w:ascii="宋体" w:eastAsia="宋体" w:hAnsi="宋体"/>
        </w:rPr>
      </w:pPr>
      <w:r w:rsidRPr="00A410F8">
        <w:rPr>
          <w:rFonts w:ascii="宋体" w:eastAsia="宋体" w:hAnsi="宋体" w:hint="eastAsia"/>
        </w:rPr>
        <w:t>25. PLC模拟量输入模块使用时需要设置通道选择、（    ）等参数。</w:t>
      </w:r>
    </w:p>
    <w:p w14:paraId="361E1388" w14:textId="77777777" w:rsidR="00A410F8" w:rsidRPr="00A410F8" w:rsidRDefault="00A410F8" w:rsidP="00A410F8">
      <w:pPr>
        <w:ind w:firstLine="420"/>
        <w:rPr>
          <w:rFonts w:ascii="宋体" w:eastAsia="宋体" w:hAnsi="宋体"/>
        </w:rPr>
      </w:pPr>
      <w:r w:rsidRPr="00A410F8">
        <w:rPr>
          <w:rFonts w:ascii="宋体" w:eastAsia="宋体" w:hAnsi="宋体"/>
        </w:rPr>
        <w:lastRenderedPageBreak/>
        <w:t>A</w:t>
      </w:r>
      <w:r w:rsidRPr="00A410F8">
        <w:rPr>
          <w:rFonts w:ascii="宋体" w:eastAsia="宋体" w:hAnsi="宋体" w:hint="eastAsia"/>
        </w:rPr>
        <w:t xml:space="preserve">、放大倍数     </w:t>
      </w:r>
      <w:r w:rsidRPr="00A410F8">
        <w:rPr>
          <w:rFonts w:ascii="宋体" w:eastAsia="宋体" w:hAnsi="宋体"/>
        </w:rPr>
        <w:t>B</w:t>
      </w:r>
      <w:r w:rsidRPr="00A410F8">
        <w:rPr>
          <w:rFonts w:ascii="宋体" w:eastAsia="宋体" w:hAnsi="宋体" w:hint="eastAsia"/>
        </w:rPr>
        <w:t xml:space="preserve">、转换速度     </w:t>
      </w:r>
      <w:r w:rsidRPr="00A410F8">
        <w:rPr>
          <w:rFonts w:ascii="宋体" w:eastAsia="宋体" w:hAnsi="宋体"/>
        </w:rPr>
        <w:t>C</w:t>
      </w:r>
      <w:r w:rsidRPr="00A410F8">
        <w:rPr>
          <w:rFonts w:ascii="宋体" w:eastAsia="宋体" w:hAnsi="宋体" w:hint="eastAsia"/>
        </w:rPr>
        <w:t xml:space="preserve">、偏移量     </w:t>
      </w:r>
      <w:r w:rsidRPr="00A410F8">
        <w:rPr>
          <w:rFonts w:ascii="宋体" w:eastAsia="宋体" w:hAnsi="宋体"/>
        </w:rPr>
        <w:t>D</w:t>
      </w:r>
      <w:r w:rsidRPr="00A410F8">
        <w:rPr>
          <w:rFonts w:ascii="宋体" w:eastAsia="宋体" w:hAnsi="宋体" w:hint="eastAsia"/>
        </w:rPr>
        <w:t>、增益值      E、触发方式</w:t>
      </w:r>
    </w:p>
    <w:p w14:paraId="361E1389" w14:textId="77777777" w:rsidR="00A410F8" w:rsidRPr="00A410F8" w:rsidRDefault="00A410F8" w:rsidP="00A410F8">
      <w:pPr>
        <w:ind w:firstLine="420"/>
        <w:rPr>
          <w:rFonts w:ascii="宋体" w:eastAsia="宋体" w:hAnsi="宋体"/>
        </w:rPr>
      </w:pPr>
      <w:r w:rsidRPr="00A410F8">
        <w:rPr>
          <w:rFonts w:ascii="宋体" w:eastAsia="宋体" w:hAnsi="宋体" w:hint="eastAsia"/>
        </w:rPr>
        <w:t>26. 触摸屏与</w:t>
      </w:r>
      <w:r w:rsidRPr="00A410F8">
        <w:rPr>
          <w:rFonts w:ascii="宋体" w:eastAsia="宋体" w:hAnsi="宋体"/>
        </w:rPr>
        <w:t>PLC</w:t>
      </w:r>
      <w:r w:rsidRPr="00A410F8">
        <w:rPr>
          <w:rFonts w:ascii="宋体" w:eastAsia="宋体" w:hAnsi="宋体" w:hint="eastAsia"/>
        </w:rPr>
        <w:t>之间可以使用（    ）接口通信。</w:t>
      </w:r>
    </w:p>
    <w:p w14:paraId="361E138A" w14:textId="77777777" w:rsidR="00A410F8" w:rsidRPr="00A410F8" w:rsidRDefault="00A410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、现场总线     </w:t>
      </w:r>
      <w:r w:rsidRPr="00A410F8">
        <w:rPr>
          <w:rFonts w:ascii="宋体" w:eastAsia="宋体" w:hAnsi="宋体"/>
        </w:rPr>
        <w:t>B</w:t>
      </w:r>
      <w:r w:rsidRPr="00A410F8">
        <w:rPr>
          <w:rFonts w:ascii="宋体" w:eastAsia="宋体" w:hAnsi="宋体" w:hint="eastAsia"/>
        </w:rPr>
        <w:t xml:space="preserve">、红外线     </w:t>
      </w:r>
      <w:r w:rsidRPr="00A410F8">
        <w:rPr>
          <w:rFonts w:ascii="宋体" w:eastAsia="宋体" w:hAnsi="宋体"/>
        </w:rPr>
        <w:t>C</w:t>
      </w:r>
      <w:r w:rsidRPr="00A410F8">
        <w:rPr>
          <w:rFonts w:ascii="宋体" w:eastAsia="宋体" w:hAnsi="宋体" w:hint="eastAsia"/>
        </w:rPr>
        <w:t>、RS</w:t>
      </w:r>
      <w:r w:rsidRPr="00A410F8">
        <w:rPr>
          <w:rFonts w:ascii="宋体" w:eastAsia="宋体" w:hAnsi="宋体"/>
        </w:rPr>
        <w:t>—</w:t>
      </w:r>
      <w:r w:rsidRPr="00A410F8">
        <w:rPr>
          <w:rFonts w:ascii="宋体" w:eastAsia="宋体" w:hAnsi="宋体" w:hint="eastAsia"/>
        </w:rPr>
        <w:t xml:space="preserve">422     </w:t>
      </w:r>
      <w:r w:rsidRPr="00A410F8">
        <w:rPr>
          <w:rFonts w:ascii="宋体" w:eastAsia="宋体" w:hAnsi="宋体"/>
        </w:rPr>
        <w:t>D</w:t>
      </w:r>
      <w:r w:rsidRPr="00A410F8">
        <w:rPr>
          <w:rFonts w:ascii="宋体" w:eastAsia="宋体" w:hAnsi="宋体" w:hint="eastAsia"/>
        </w:rPr>
        <w:t>、电话线      E、双绞线</w:t>
      </w:r>
    </w:p>
    <w:p w14:paraId="361E138B" w14:textId="77777777" w:rsidR="00A410F8" w:rsidRPr="00A410F8" w:rsidRDefault="00A410F8" w:rsidP="00A410F8">
      <w:pPr>
        <w:ind w:firstLine="420"/>
        <w:rPr>
          <w:rFonts w:ascii="宋体" w:eastAsia="宋体" w:hAnsi="宋体"/>
        </w:rPr>
      </w:pPr>
      <w:r w:rsidRPr="00A410F8">
        <w:rPr>
          <w:rFonts w:ascii="宋体" w:eastAsia="宋体" w:hAnsi="宋体" w:hint="eastAsia"/>
        </w:rPr>
        <w:t>27．转速</w:t>
      </w:r>
      <w:proofErr w:type="gramStart"/>
      <w:r w:rsidRPr="00A410F8">
        <w:rPr>
          <w:rFonts w:ascii="宋体" w:eastAsia="宋体" w:hAnsi="宋体" w:hint="eastAsia"/>
        </w:rPr>
        <w:t>电流双</w:t>
      </w:r>
      <w:proofErr w:type="gramEnd"/>
      <w:r w:rsidRPr="00A410F8">
        <w:rPr>
          <w:rFonts w:ascii="宋体" w:eastAsia="宋体" w:hAnsi="宋体" w:hint="eastAsia"/>
        </w:rPr>
        <w:t>闭环直流调速系统中具有自动控制功能的器件是（    ）。</w:t>
      </w:r>
    </w:p>
    <w:p w14:paraId="361E138C" w14:textId="77777777" w:rsidR="00A410F8" w:rsidRPr="00A410F8" w:rsidRDefault="00A410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、电流互感器      </w:t>
      </w:r>
      <w:r w:rsidRPr="00A410F8">
        <w:rPr>
          <w:rFonts w:ascii="宋体" w:eastAsia="宋体" w:hAnsi="宋体"/>
        </w:rPr>
        <w:t>B</w:t>
      </w:r>
      <w:r w:rsidRPr="00A410F8">
        <w:rPr>
          <w:rFonts w:ascii="宋体" w:eastAsia="宋体" w:hAnsi="宋体" w:hint="eastAsia"/>
        </w:rPr>
        <w:t xml:space="preserve">、测速发电机     </w:t>
      </w:r>
      <w:r w:rsidRPr="00A410F8">
        <w:rPr>
          <w:rFonts w:ascii="宋体" w:eastAsia="宋体" w:hAnsi="宋体"/>
        </w:rPr>
        <w:t>C</w:t>
      </w:r>
      <w:r w:rsidRPr="00A410F8">
        <w:rPr>
          <w:rFonts w:ascii="宋体" w:eastAsia="宋体" w:hAnsi="宋体" w:hint="eastAsia"/>
        </w:rPr>
        <w:t xml:space="preserve">、转速调节器     </w:t>
      </w:r>
    </w:p>
    <w:p w14:paraId="361E138D" w14:textId="77777777" w:rsidR="00A410F8" w:rsidRPr="00A410F8" w:rsidRDefault="00A410F8" w:rsidP="00A410F8">
      <w:pPr>
        <w:ind w:firstLine="420"/>
        <w:rPr>
          <w:rFonts w:ascii="宋体" w:eastAsia="宋体" w:hAnsi="宋体"/>
        </w:rPr>
      </w:pPr>
      <w:r w:rsidRPr="00A410F8">
        <w:rPr>
          <w:rFonts w:ascii="宋体" w:eastAsia="宋体" w:hAnsi="宋体"/>
        </w:rPr>
        <w:t>D</w:t>
      </w:r>
      <w:r w:rsidRPr="00A410F8">
        <w:rPr>
          <w:rFonts w:ascii="宋体" w:eastAsia="宋体" w:hAnsi="宋体" w:hint="eastAsia"/>
        </w:rPr>
        <w:t>、电压调节器      E、电流调节器</w:t>
      </w:r>
    </w:p>
    <w:p w14:paraId="361E138E" w14:textId="77777777" w:rsidR="00A410F8" w:rsidRPr="00A410F8" w:rsidRDefault="00A410F8" w:rsidP="00A410F8">
      <w:pPr>
        <w:ind w:firstLine="420"/>
        <w:rPr>
          <w:rFonts w:ascii="宋体" w:eastAsia="宋体" w:hAnsi="宋体"/>
        </w:rPr>
      </w:pPr>
      <w:r w:rsidRPr="00A410F8">
        <w:rPr>
          <w:rFonts w:ascii="宋体" w:eastAsia="宋体" w:hAnsi="宋体" w:hint="eastAsia"/>
        </w:rPr>
        <w:t>28．数字直流调速器的技术性能有如下优点：调速精度高、动态性能好、（    ）等。</w:t>
      </w:r>
    </w:p>
    <w:p w14:paraId="361E138F" w14:textId="77777777" w:rsidR="00A410F8" w:rsidRPr="00A410F8" w:rsidRDefault="00A410F8" w:rsidP="00A410F8">
      <w:pPr>
        <w:ind w:firstLine="420"/>
        <w:rPr>
          <w:rFonts w:ascii="宋体" w:eastAsia="宋体" w:hAnsi="宋体"/>
        </w:rPr>
      </w:pPr>
      <w:r w:rsidRPr="00A410F8">
        <w:rPr>
          <w:rFonts w:ascii="宋体" w:eastAsia="宋体" w:hAnsi="宋体"/>
        </w:rPr>
        <w:t>A</w:t>
      </w:r>
      <w:r w:rsidRPr="00A410F8">
        <w:rPr>
          <w:rFonts w:ascii="宋体" w:eastAsia="宋体" w:hAnsi="宋体" w:hint="eastAsia"/>
        </w:rPr>
        <w:t xml:space="preserve">、参数软件化     </w:t>
      </w:r>
      <w:r w:rsidRPr="00A410F8">
        <w:rPr>
          <w:rFonts w:ascii="宋体" w:eastAsia="宋体" w:hAnsi="宋体"/>
        </w:rPr>
        <w:t>B</w:t>
      </w:r>
      <w:r w:rsidRPr="00A410F8">
        <w:rPr>
          <w:rFonts w:ascii="宋体" w:eastAsia="宋体" w:hAnsi="宋体" w:hint="eastAsia"/>
        </w:rPr>
        <w:t xml:space="preserve">、参数自动设定     </w:t>
      </w:r>
      <w:r w:rsidRPr="00A410F8">
        <w:rPr>
          <w:rFonts w:ascii="宋体" w:eastAsia="宋体" w:hAnsi="宋体"/>
        </w:rPr>
        <w:t>C</w:t>
      </w:r>
      <w:r w:rsidRPr="00A410F8">
        <w:rPr>
          <w:rFonts w:ascii="宋体" w:eastAsia="宋体" w:hAnsi="宋体" w:hint="eastAsia"/>
        </w:rPr>
        <w:t xml:space="preserve">、故障自动修复     </w:t>
      </w:r>
    </w:p>
    <w:p w14:paraId="361E1390" w14:textId="77777777" w:rsidR="00A410F8" w:rsidRPr="00A410F8" w:rsidRDefault="00A410F8" w:rsidP="00A410F8">
      <w:pPr>
        <w:ind w:firstLine="420"/>
        <w:rPr>
          <w:rFonts w:ascii="宋体" w:eastAsia="宋体" w:hAnsi="宋体"/>
        </w:rPr>
      </w:pPr>
      <w:r w:rsidRPr="00A410F8">
        <w:rPr>
          <w:rFonts w:ascii="宋体" w:eastAsia="宋体" w:hAnsi="宋体"/>
        </w:rPr>
        <w:t>D</w:t>
      </w:r>
      <w:r w:rsidRPr="00A410F8">
        <w:rPr>
          <w:rFonts w:ascii="宋体" w:eastAsia="宋体" w:hAnsi="宋体" w:hint="eastAsia"/>
        </w:rPr>
        <w:t>、调试方便       E、易于总线控制</w:t>
      </w:r>
    </w:p>
    <w:p w14:paraId="361E1391" w14:textId="77777777" w:rsidR="00A410F8" w:rsidRPr="00A410F8" w:rsidRDefault="00A410F8" w:rsidP="00A410F8">
      <w:pPr>
        <w:ind w:firstLine="420"/>
        <w:rPr>
          <w:rFonts w:ascii="宋体" w:eastAsia="宋体" w:hAnsi="宋体"/>
        </w:rPr>
      </w:pPr>
      <w:r w:rsidRPr="00A410F8">
        <w:rPr>
          <w:rFonts w:ascii="宋体" w:eastAsia="宋体" w:hAnsi="宋体" w:hint="eastAsia"/>
        </w:rPr>
        <w:t>29．伺服系统是具有反馈的自动控制系统，它由（    ）、执行部分及被控对象所组成。</w:t>
      </w:r>
    </w:p>
    <w:p w14:paraId="361E1392" w14:textId="77777777" w:rsidR="00A410F8" w:rsidRPr="00A410F8" w:rsidRDefault="00A410F8" w:rsidP="00A410F8">
      <w:pPr>
        <w:ind w:firstLine="420"/>
        <w:rPr>
          <w:rFonts w:ascii="宋体" w:eastAsia="宋体" w:hAnsi="宋体"/>
        </w:rPr>
      </w:pPr>
      <w:r w:rsidRPr="00A410F8">
        <w:rPr>
          <w:rFonts w:ascii="宋体" w:eastAsia="宋体" w:hAnsi="宋体" w:hint="eastAsia"/>
        </w:rPr>
        <w:t xml:space="preserve">A、高精度传感器     B、位置检测部分    C、液压传动部分     </w:t>
      </w:r>
    </w:p>
    <w:p w14:paraId="361E1393" w14:textId="77777777" w:rsidR="00A410F8" w:rsidRPr="00A410F8" w:rsidRDefault="00A410F8" w:rsidP="00A410F8">
      <w:pPr>
        <w:ind w:firstLine="420"/>
        <w:rPr>
          <w:rFonts w:ascii="宋体" w:eastAsia="宋体" w:hAnsi="宋体"/>
        </w:rPr>
      </w:pPr>
      <w:r w:rsidRPr="00A410F8">
        <w:rPr>
          <w:rFonts w:ascii="宋体" w:eastAsia="宋体" w:hAnsi="宋体" w:hint="eastAsia"/>
        </w:rPr>
        <w:t>D、伺服电动机       E、误差放大部分</w:t>
      </w:r>
    </w:p>
    <w:p w14:paraId="361E1394" w14:textId="77777777" w:rsidR="00A410F8" w:rsidRPr="00A410F8" w:rsidRDefault="00A410F8" w:rsidP="00A410F8">
      <w:pPr>
        <w:ind w:firstLine="420"/>
        <w:rPr>
          <w:rFonts w:ascii="宋体" w:eastAsia="宋体" w:hAnsi="宋体"/>
        </w:rPr>
      </w:pPr>
      <w:r w:rsidRPr="00A410F8">
        <w:rPr>
          <w:rFonts w:ascii="宋体" w:eastAsia="宋体" w:hAnsi="宋体" w:hint="eastAsia"/>
        </w:rPr>
        <w:t>30．技能培训指导的准备工作主要有确定教学目标、（    ）和确定指导要点。</w:t>
      </w:r>
    </w:p>
    <w:p w14:paraId="361E1395" w14:textId="77777777" w:rsidR="00A410F8" w:rsidRPr="00A410F8" w:rsidRDefault="00A410F8" w:rsidP="00A410F8">
      <w:pPr>
        <w:ind w:firstLine="420"/>
        <w:rPr>
          <w:rFonts w:ascii="宋体" w:eastAsia="宋体" w:hAnsi="宋体"/>
        </w:rPr>
      </w:pPr>
      <w:r w:rsidRPr="00A410F8">
        <w:rPr>
          <w:rFonts w:ascii="宋体" w:eastAsia="宋体" w:hAnsi="宋体" w:hint="eastAsia"/>
        </w:rPr>
        <w:t xml:space="preserve">A、准备教室     B、编写教案     C、准备材料     </w:t>
      </w:r>
    </w:p>
    <w:p w14:paraId="361E1396" w14:textId="77777777" w:rsidR="00A410F8" w:rsidRDefault="00A410F8" w:rsidP="00A410F8">
      <w:pPr>
        <w:ind w:firstLine="420"/>
        <w:rPr>
          <w:rFonts w:ascii="宋体" w:eastAsia="宋体" w:hAnsi="宋体"/>
        </w:rPr>
      </w:pPr>
      <w:r w:rsidRPr="00A410F8">
        <w:rPr>
          <w:rFonts w:ascii="宋体" w:eastAsia="宋体" w:hAnsi="宋体" w:hint="eastAsia"/>
        </w:rPr>
        <w:t>D、确定时间     E、准备教材</w:t>
      </w:r>
    </w:p>
    <w:p w14:paraId="361E1397" w14:textId="77777777" w:rsidR="00D471E4" w:rsidRPr="00A410F8" w:rsidRDefault="00D471E4" w:rsidP="00A410F8">
      <w:pPr>
        <w:ind w:firstLine="420"/>
        <w:rPr>
          <w:rFonts w:ascii="宋体" w:eastAsia="宋体" w:hAnsi="宋体"/>
        </w:rPr>
      </w:pPr>
    </w:p>
    <w:p w14:paraId="361E1398" w14:textId="77777777" w:rsidR="00A410F8" w:rsidRPr="00A410F8" w:rsidRDefault="00A410F8" w:rsidP="00A410F8">
      <w:pPr>
        <w:keepLines/>
        <w:ind w:firstLineChars="0" w:firstLine="0"/>
        <w:rPr>
          <w:rFonts w:ascii="宋体" w:hAnsi="宋体"/>
          <w:b/>
        </w:rPr>
      </w:pPr>
      <w:r w:rsidRPr="00A410F8">
        <w:rPr>
          <w:rFonts w:ascii="宋体" w:hAnsi="宋体" w:hint="eastAsia"/>
          <w:b/>
        </w:rPr>
        <w:t>三、判断题(第31～40题。请将判断结果填入括号中，正确的填“</w:t>
      </w:r>
      <w:r>
        <w:rPr>
          <w:rFonts w:ascii="宋体" w:hAnsi="宋体" w:hint="eastAsia"/>
          <w:b/>
        </w:rPr>
        <w:t>√</w:t>
      </w:r>
      <w:r w:rsidRPr="00A410F8">
        <w:rPr>
          <w:rFonts w:ascii="宋体" w:hAnsi="宋体" w:hint="eastAsia"/>
          <w:b/>
        </w:rPr>
        <w:t>”，错误的填“×”。每题1分，共10分。)</w:t>
      </w:r>
    </w:p>
    <w:p w14:paraId="361E1399" w14:textId="77777777" w:rsidR="00A410F8" w:rsidRPr="00D471E4" w:rsidRDefault="00A410F8" w:rsidP="00D471E4">
      <w:pPr>
        <w:ind w:firstLine="420"/>
        <w:rPr>
          <w:rFonts w:ascii="宋体" w:eastAsia="宋体" w:hAnsi="宋体"/>
        </w:rPr>
      </w:pPr>
      <w:r w:rsidRPr="00D471E4">
        <w:rPr>
          <w:rFonts w:ascii="宋体" w:eastAsia="宋体" w:hAnsi="宋体" w:hint="eastAsia"/>
        </w:rPr>
        <w:t>（</w:t>
      </w:r>
      <w:r w:rsidRPr="00D471E4">
        <w:rPr>
          <w:rFonts w:ascii="宋体" w:eastAsia="宋体" w:hAnsi="宋体"/>
        </w:rPr>
        <w:t xml:space="preserve">  </w:t>
      </w:r>
      <w:r w:rsidRPr="00D471E4">
        <w:rPr>
          <w:rFonts w:ascii="宋体" w:eastAsia="宋体" w:hAnsi="宋体" w:hint="eastAsia"/>
        </w:rPr>
        <w:t>）31. 向企业员工灌输的职业道德太多了，容易使员工产生谨小慎微的观念。</w:t>
      </w:r>
    </w:p>
    <w:p w14:paraId="361E139A" w14:textId="77777777" w:rsidR="00A410F8" w:rsidRPr="00D471E4" w:rsidRDefault="00A410F8" w:rsidP="00D471E4">
      <w:pPr>
        <w:ind w:firstLine="420"/>
        <w:rPr>
          <w:rFonts w:ascii="宋体" w:eastAsia="宋体" w:hAnsi="宋体"/>
        </w:rPr>
      </w:pPr>
      <w:r w:rsidRPr="00D471E4">
        <w:rPr>
          <w:rFonts w:ascii="宋体" w:eastAsia="宋体" w:hAnsi="宋体" w:hint="eastAsia"/>
        </w:rPr>
        <w:t>（</w:t>
      </w:r>
      <w:r w:rsidRPr="00D471E4">
        <w:rPr>
          <w:rFonts w:ascii="宋体" w:eastAsia="宋体" w:hAnsi="宋体"/>
        </w:rPr>
        <w:t xml:space="preserve">  </w:t>
      </w:r>
      <w:r w:rsidRPr="00D471E4">
        <w:rPr>
          <w:rFonts w:ascii="宋体" w:eastAsia="宋体" w:hAnsi="宋体" w:hint="eastAsia"/>
        </w:rPr>
        <w:t>）32. 触电是指电流流过人体时对人体产生生理和病理伤害。</w:t>
      </w:r>
    </w:p>
    <w:p w14:paraId="361E139B" w14:textId="77777777" w:rsidR="00A410F8" w:rsidRPr="00D471E4" w:rsidRDefault="00A410F8" w:rsidP="00D471E4">
      <w:pPr>
        <w:ind w:firstLine="420"/>
        <w:rPr>
          <w:rFonts w:ascii="宋体" w:eastAsia="宋体" w:hAnsi="宋体"/>
        </w:rPr>
      </w:pPr>
      <w:r w:rsidRPr="00D471E4">
        <w:rPr>
          <w:rFonts w:ascii="宋体" w:eastAsia="宋体" w:hAnsi="宋体" w:hint="eastAsia"/>
        </w:rPr>
        <w:t>（</w:t>
      </w:r>
      <w:r w:rsidRPr="00D471E4">
        <w:rPr>
          <w:rFonts w:ascii="宋体" w:eastAsia="宋体" w:hAnsi="宋体"/>
        </w:rPr>
        <w:t xml:space="preserve">  </w:t>
      </w:r>
      <w:r w:rsidRPr="00D471E4">
        <w:rPr>
          <w:rFonts w:ascii="宋体" w:eastAsia="宋体" w:hAnsi="宋体" w:hint="eastAsia"/>
        </w:rPr>
        <w:t>）33.</w:t>
      </w:r>
      <w:r w:rsidRPr="00D471E4">
        <w:rPr>
          <w:rFonts w:ascii="宋体" w:eastAsia="宋体" w:hAnsi="宋体"/>
        </w:rPr>
        <w:t xml:space="preserve"> 数据选择器</w:t>
      </w:r>
      <w:r w:rsidRPr="00D471E4">
        <w:rPr>
          <w:rFonts w:ascii="宋体" w:eastAsia="宋体" w:hAnsi="宋体" w:hint="eastAsia"/>
        </w:rPr>
        <w:t>的接线端由若干路数据输入端和几路数据输出端组成。</w:t>
      </w:r>
    </w:p>
    <w:p w14:paraId="361E139C" w14:textId="77777777" w:rsidR="00A410F8" w:rsidRPr="00D471E4" w:rsidRDefault="00A410F8" w:rsidP="00D471E4">
      <w:pPr>
        <w:ind w:firstLine="420"/>
        <w:rPr>
          <w:rFonts w:ascii="宋体" w:eastAsia="宋体" w:hAnsi="宋体"/>
        </w:rPr>
      </w:pPr>
      <w:r w:rsidRPr="00D471E4">
        <w:rPr>
          <w:rFonts w:ascii="宋体" w:eastAsia="宋体" w:hAnsi="宋体" w:hint="eastAsia"/>
        </w:rPr>
        <w:t>（</w:t>
      </w:r>
      <w:r w:rsidRPr="00D471E4">
        <w:rPr>
          <w:rFonts w:ascii="宋体" w:eastAsia="宋体" w:hAnsi="宋体"/>
        </w:rPr>
        <w:t xml:space="preserve">  </w:t>
      </w:r>
      <w:r w:rsidRPr="00D471E4">
        <w:rPr>
          <w:rFonts w:ascii="宋体" w:eastAsia="宋体" w:hAnsi="宋体" w:hint="eastAsia"/>
        </w:rPr>
        <w:t>）34. D/A转换器的输出方式有单极性和双极性两种方式。</w:t>
      </w:r>
    </w:p>
    <w:p w14:paraId="361E139D" w14:textId="77777777" w:rsidR="00A410F8" w:rsidRPr="00D471E4" w:rsidRDefault="00A410F8" w:rsidP="00D471E4">
      <w:pPr>
        <w:ind w:firstLine="420"/>
        <w:rPr>
          <w:rFonts w:ascii="宋体" w:eastAsia="宋体" w:hAnsi="宋体"/>
        </w:rPr>
      </w:pPr>
      <w:r w:rsidRPr="00D471E4">
        <w:rPr>
          <w:rFonts w:ascii="宋体" w:eastAsia="宋体" w:hAnsi="宋体" w:hint="eastAsia"/>
        </w:rPr>
        <w:t>（</w:t>
      </w:r>
      <w:r w:rsidRPr="00D471E4">
        <w:rPr>
          <w:rFonts w:ascii="宋体" w:eastAsia="宋体" w:hAnsi="宋体"/>
        </w:rPr>
        <w:t xml:space="preserve">  </w:t>
      </w:r>
      <w:r w:rsidRPr="00D471E4">
        <w:rPr>
          <w:rFonts w:ascii="宋体" w:eastAsia="宋体" w:hAnsi="宋体" w:hint="eastAsia"/>
        </w:rPr>
        <w:t>）35.</w:t>
      </w:r>
      <w:r w:rsidRPr="00D471E4">
        <w:rPr>
          <w:rFonts w:ascii="宋体" w:eastAsia="宋体" w:hAnsi="宋体"/>
        </w:rPr>
        <w:t xml:space="preserve"> FX2N系列PLC的循环右移指令执行时不影响进位标志M8022。</w:t>
      </w:r>
    </w:p>
    <w:p w14:paraId="361E139E" w14:textId="77777777" w:rsidR="00A410F8" w:rsidRPr="00D471E4" w:rsidRDefault="00A410F8" w:rsidP="00D471E4">
      <w:pPr>
        <w:ind w:firstLine="420"/>
        <w:rPr>
          <w:rFonts w:ascii="宋体" w:eastAsia="宋体" w:hAnsi="宋体"/>
        </w:rPr>
      </w:pPr>
      <w:r w:rsidRPr="00D471E4">
        <w:rPr>
          <w:rFonts w:ascii="宋体" w:eastAsia="宋体" w:hAnsi="宋体" w:hint="eastAsia"/>
        </w:rPr>
        <w:t>（  ）36.</w:t>
      </w:r>
      <w:r w:rsidRPr="00D471E4">
        <w:rPr>
          <w:rFonts w:ascii="宋体" w:eastAsia="宋体" w:hAnsi="宋体"/>
        </w:rPr>
        <w:t xml:space="preserve"> 触摸</w:t>
      </w:r>
      <w:proofErr w:type="gramStart"/>
      <w:r w:rsidRPr="00D471E4">
        <w:rPr>
          <w:rFonts w:ascii="宋体" w:eastAsia="宋体" w:hAnsi="宋体"/>
        </w:rPr>
        <w:t>屏</w:t>
      </w:r>
      <w:r w:rsidRPr="00D471E4">
        <w:rPr>
          <w:rFonts w:ascii="宋体" w:eastAsia="宋体" w:hAnsi="宋体" w:hint="eastAsia"/>
        </w:rPr>
        <w:t>按照</w:t>
      </w:r>
      <w:proofErr w:type="gramEnd"/>
      <w:r w:rsidRPr="00D471E4">
        <w:rPr>
          <w:rFonts w:ascii="宋体" w:eastAsia="宋体" w:hAnsi="宋体" w:hint="eastAsia"/>
        </w:rPr>
        <w:t>工作原理和传输信息的介质可以分为电阻式和电容式两类。</w:t>
      </w:r>
    </w:p>
    <w:p w14:paraId="361E139F" w14:textId="77777777" w:rsidR="00A410F8" w:rsidRPr="00D471E4" w:rsidRDefault="00A410F8" w:rsidP="00D471E4">
      <w:pPr>
        <w:ind w:firstLine="420"/>
        <w:rPr>
          <w:rFonts w:ascii="宋体" w:eastAsia="宋体" w:hAnsi="宋体"/>
        </w:rPr>
      </w:pPr>
      <w:r w:rsidRPr="00D471E4">
        <w:rPr>
          <w:rFonts w:ascii="宋体" w:eastAsia="宋体" w:hAnsi="宋体" w:hint="eastAsia"/>
        </w:rPr>
        <w:t>（  ）37. 交流电动机矢量控制的思路是分别对速度、磁场两个分量进行独立控</w:t>
      </w:r>
      <w:r w:rsidRPr="00D471E4">
        <w:rPr>
          <w:rFonts w:ascii="宋体" w:eastAsia="宋体" w:hAnsi="宋体" w:hint="eastAsia"/>
        </w:rPr>
        <w:lastRenderedPageBreak/>
        <w:t>制。</w:t>
      </w:r>
    </w:p>
    <w:p w14:paraId="361E13A0" w14:textId="77777777" w:rsidR="00A410F8" w:rsidRPr="00D471E4" w:rsidRDefault="00A410F8" w:rsidP="00D471E4">
      <w:pPr>
        <w:ind w:firstLine="420"/>
        <w:rPr>
          <w:rFonts w:ascii="宋体" w:eastAsia="宋体" w:hAnsi="宋体"/>
        </w:rPr>
      </w:pPr>
      <w:r w:rsidRPr="00D471E4">
        <w:rPr>
          <w:rFonts w:ascii="宋体" w:eastAsia="宋体" w:hAnsi="宋体" w:hint="eastAsia"/>
        </w:rPr>
        <w:t>（  ）38. 变频器主电路的输入端和输出</w:t>
      </w:r>
      <w:proofErr w:type="gramStart"/>
      <w:r w:rsidRPr="00D471E4">
        <w:rPr>
          <w:rFonts w:ascii="宋体" w:eastAsia="宋体" w:hAnsi="宋体" w:hint="eastAsia"/>
        </w:rPr>
        <w:t>端都是</w:t>
      </w:r>
      <w:proofErr w:type="gramEnd"/>
      <w:r w:rsidRPr="00D471E4">
        <w:rPr>
          <w:rFonts w:ascii="宋体" w:eastAsia="宋体" w:hAnsi="宋体" w:hint="eastAsia"/>
        </w:rPr>
        <w:t>三相时，两者可以互换。</w:t>
      </w:r>
    </w:p>
    <w:p w14:paraId="361E13A1" w14:textId="77777777" w:rsidR="00A410F8" w:rsidRPr="00D471E4" w:rsidRDefault="00A410F8" w:rsidP="00D471E4">
      <w:pPr>
        <w:ind w:firstLine="420"/>
        <w:rPr>
          <w:rFonts w:ascii="宋体" w:eastAsia="宋体" w:hAnsi="宋体"/>
        </w:rPr>
      </w:pPr>
      <w:r w:rsidRPr="00D471E4">
        <w:rPr>
          <w:rFonts w:ascii="宋体" w:eastAsia="宋体" w:hAnsi="宋体" w:hint="eastAsia"/>
        </w:rPr>
        <w:t>（</w:t>
      </w:r>
      <w:r w:rsidRPr="00D471E4">
        <w:rPr>
          <w:rFonts w:ascii="宋体" w:eastAsia="宋体" w:hAnsi="宋体"/>
        </w:rPr>
        <w:t xml:space="preserve">  </w:t>
      </w:r>
      <w:r w:rsidRPr="00D471E4">
        <w:rPr>
          <w:rFonts w:ascii="宋体" w:eastAsia="宋体" w:hAnsi="宋体" w:hint="eastAsia"/>
        </w:rPr>
        <w:t>）39. 交流伺服系统调试时，一般情况下负载惯量越大，速度比例增益设定值越大。</w:t>
      </w:r>
    </w:p>
    <w:p w14:paraId="361E13A2" w14:textId="77777777" w:rsidR="00A410F8" w:rsidRPr="00D471E4" w:rsidRDefault="00A410F8" w:rsidP="00D471E4">
      <w:pPr>
        <w:ind w:firstLine="420"/>
        <w:rPr>
          <w:rFonts w:ascii="宋体" w:eastAsia="宋体" w:hAnsi="宋体"/>
        </w:rPr>
      </w:pPr>
      <w:r w:rsidRPr="00D471E4">
        <w:rPr>
          <w:rFonts w:ascii="宋体" w:eastAsia="宋体" w:hAnsi="宋体" w:hint="eastAsia"/>
        </w:rPr>
        <w:t>（</w:t>
      </w:r>
      <w:r w:rsidRPr="00D471E4">
        <w:rPr>
          <w:rFonts w:ascii="宋体" w:eastAsia="宋体" w:hAnsi="宋体"/>
        </w:rPr>
        <w:t xml:space="preserve">  </w:t>
      </w:r>
      <w:r w:rsidRPr="00D471E4">
        <w:rPr>
          <w:rFonts w:ascii="宋体" w:eastAsia="宋体" w:hAnsi="宋体" w:hint="eastAsia"/>
        </w:rPr>
        <w:t>）40. 电气设备维护的项目主要有绝缘电阻、接地接零、保护装置、电器性能等。</w:t>
      </w:r>
    </w:p>
    <w:p w14:paraId="361E13A3" w14:textId="77777777" w:rsidR="00A410F8" w:rsidRPr="00D471E4" w:rsidRDefault="00A410F8" w:rsidP="00D471E4">
      <w:pPr>
        <w:ind w:firstLine="420"/>
        <w:rPr>
          <w:rFonts w:ascii="宋体" w:eastAsia="宋体" w:hAnsi="宋体"/>
        </w:rPr>
      </w:pPr>
    </w:p>
    <w:p w14:paraId="361E13A4" w14:textId="77777777" w:rsidR="00A410F8" w:rsidRPr="00D471E4" w:rsidRDefault="00A410F8" w:rsidP="00D471E4">
      <w:pPr>
        <w:keepLines/>
        <w:ind w:firstLineChars="0" w:firstLine="0"/>
        <w:rPr>
          <w:rFonts w:ascii="宋体" w:hAnsi="宋体"/>
          <w:b/>
        </w:rPr>
      </w:pPr>
      <w:r w:rsidRPr="00D471E4">
        <w:rPr>
          <w:rFonts w:ascii="宋体" w:hAnsi="宋体" w:hint="eastAsia"/>
          <w:b/>
        </w:rPr>
        <w:t>四、简答题（第41～44题。每题5分，共20分。）</w:t>
      </w:r>
    </w:p>
    <w:p w14:paraId="361E13A5" w14:textId="77777777" w:rsidR="00A410F8" w:rsidRPr="00D471E4" w:rsidRDefault="00A410F8" w:rsidP="00D471E4">
      <w:pPr>
        <w:ind w:firstLine="420"/>
        <w:rPr>
          <w:rFonts w:ascii="宋体" w:eastAsia="宋体" w:hAnsi="宋体"/>
        </w:rPr>
      </w:pPr>
      <w:r w:rsidRPr="00D471E4">
        <w:rPr>
          <w:rFonts w:ascii="宋体" w:eastAsia="宋体" w:hAnsi="宋体" w:hint="eastAsia"/>
        </w:rPr>
        <w:t>41．写出变频器工作频率的给定方法。</w:t>
      </w:r>
    </w:p>
    <w:p w14:paraId="361E13A6" w14:textId="77777777" w:rsidR="00A410F8" w:rsidRPr="00D471E4" w:rsidRDefault="00A410F8" w:rsidP="00D471E4">
      <w:pPr>
        <w:ind w:firstLine="420"/>
        <w:rPr>
          <w:rFonts w:ascii="宋体" w:eastAsia="宋体" w:hAnsi="宋体"/>
        </w:rPr>
      </w:pPr>
    </w:p>
    <w:p w14:paraId="361E13A8" w14:textId="77777777" w:rsidR="00A410F8" w:rsidRPr="00D471E4" w:rsidRDefault="00A410F8" w:rsidP="00D471E4">
      <w:pPr>
        <w:ind w:firstLine="420"/>
        <w:rPr>
          <w:rFonts w:ascii="宋体" w:eastAsia="宋体" w:hAnsi="宋体"/>
        </w:rPr>
      </w:pPr>
    </w:p>
    <w:p w14:paraId="361E13A9" w14:textId="77777777" w:rsidR="00A410F8" w:rsidRPr="00D471E4" w:rsidRDefault="00A410F8" w:rsidP="00D471E4">
      <w:pPr>
        <w:ind w:firstLine="420"/>
        <w:rPr>
          <w:rFonts w:ascii="宋体" w:eastAsia="宋体" w:hAnsi="宋体"/>
        </w:rPr>
      </w:pPr>
    </w:p>
    <w:p w14:paraId="361E13AA" w14:textId="77777777" w:rsidR="00A410F8" w:rsidRPr="00D471E4" w:rsidRDefault="00A410F8" w:rsidP="00D471E4">
      <w:pPr>
        <w:ind w:firstLine="420"/>
        <w:rPr>
          <w:rFonts w:ascii="宋体" w:eastAsia="宋体" w:hAnsi="宋体"/>
        </w:rPr>
      </w:pPr>
    </w:p>
    <w:p w14:paraId="361E13AB" w14:textId="77777777" w:rsidR="00A410F8" w:rsidRPr="00D471E4" w:rsidRDefault="00A410F8" w:rsidP="00D471E4">
      <w:pPr>
        <w:ind w:firstLine="420"/>
        <w:rPr>
          <w:rFonts w:ascii="宋体" w:eastAsia="宋体" w:hAnsi="宋体"/>
        </w:rPr>
      </w:pPr>
      <w:r w:rsidRPr="00D471E4">
        <w:rPr>
          <w:rFonts w:ascii="宋体" w:eastAsia="宋体" w:hAnsi="宋体" w:hint="eastAsia"/>
        </w:rPr>
        <w:t>42．简述变频器的抗干扰措施。</w:t>
      </w:r>
    </w:p>
    <w:p w14:paraId="361E13AE" w14:textId="77777777" w:rsidR="00A410F8" w:rsidRPr="00D471E4" w:rsidRDefault="00A410F8" w:rsidP="00D471E4">
      <w:pPr>
        <w:ind w:firstLine="420"/>
        <w:rPr>
          <w:rFonts w:ascii="宋体" w:eastAsia="宋体" w:hAnsi="宋体"/>
        </w:rPr>
      </w:pPr>
    </w:p>
    <w:p w14:paraId="361E13AF" w14:textId="77777777" w:rsidR="00A410F8" w:rsidRPr="00D471E4" w:rsidRDefault="00A410F8" w:rsidP="00D471E4">
      <w:pPr>
        <w:ind w:firstLine="420"/>
        <w:rPr>
          <w:rFonts w:ascii="宋体" w:eastAsia="宋体" w:hAnsi="宋体"/>
        </w:rPr>
      </w:pPr>
    </w:p>
    <w:p w14:paraId="361E13B0" w14:textId="77777777" w:rsidR="00A410F8" w:rsidRPr="00D471E4" w:rsidRDefault="00A410F8" w:rsidP="00D471E4">
      <w:pPr>
        <w:ind w:firstLine="420"/>
        <w:rPr>
          <w:rFonts w:ascii="宋体" w:eastAsia="宋体" w:hAnsi="宋体"/>
        </w:rPr>
      </w:pPr>
    </w:p>
    <w:p w14:paraId="361E13B1" w14:textId="77777777" w:rsidR="00A410F8" w:rsidRPr="00D471E4" w:rsidRDefault="00A410F8" w:rsidP="00A410F8">
      <w:pPr>
        <w:ind w:firstLine="420"/>
        <w:rPr>
          <w:rFonts w:ascii="宋体" w:eastAsia="宋体" w:hAnsi="宋体"/>
        </w:rPr>
      </w:pPr>
      <w:r w:rsidRPr="00D471E4">
        <w:rPr>
          <w:rFonts w:ascii="宋体" w:eastAsia="宋体" w:hAnsi="宋体" w:hint="eastAsia"/>
        </w:rPr>
        <w:t>43．交流伺服系统的常见故障有哪些？</w:t>
      </w:r>
    </w:p>
    <w:p w14:paraId="361E13B4" w14:textId="77777777" w:rsidR="00A410F8" w:rsidRPr="00D471E4" w:rsidRDefault="00A410F8" w:rsidP="00D471E4">
      <w:pPr>
        <w:ind w:firstLine="420"/>
        <w:rPr>
          <w:rFonts w:ascii="宋体" w:eastAsia="宋体" w:hAnsi="宋体"/>
        </w:rPr>
      </w:pPr>
    </w:p>
    <w:p w14:paraId="361E13B5" w14:textId="77777777" w:rsidR="00A410F8" w:rsidRPr="00D471E4" w:rsidRDefault="00A410F8" w:rsidP="00D471E4">
      <w:pPr>
        <w:ind w:firstLine="420"/>
        <w:rPr>
          <w:rFonts w:ascii="宋体" w:eastAsia="宋体" w:hAnsi="宋体"/>
        </w:rPr>
      </w:pPr>
    </w:p>
    <w:p w14:paraId="361E13B6" w14:textId="77777777" w:rsidR="00A410F8" w:rsidRPr="00D471E4" w:rsidRDefault="00A410F8" w:rsidP="00D471E4">
      <w:pPr>
        <w:ind w:firstLine="420"/>
        <w:rPr>
          <w:rFonts w:ascii="宋体" w:eastAsia="宋体" w:hAnsi="宋体"/>
        </w:rPr>
      </w:pPr>
    </w:p>
    <w:p w14:paraId="361E13B7" w14:textId="77777777" w:rsidR="00A410F8" w:rsidRPr="00D471E4" w:rsidRDefault="00A410F8" w:rsidP="00A410F8">
      <w:pPr>
        <w:ind w:firstLine="420"/>
        <w:rPr>
          <w:rFonts w:ascii="宋体" w:eastAsia="宋体" w:hAnsi="宋体"/>
        </w:rPr>
      </w:pPr>
      <w:r w:rsidRPr="00D471E4">
        <w:rPr>
          <w:rFonts w:ascii="宋体" w:eastAsia="宋体" w:hAnsi="宋体" w:hint="eastAsia"/>
        </w:rPr>
        <w:t>44．电气设备管理的主要内容是什么？</w:t>
      </w:r>
    </w:p>
    <w:p w14:paraId="361E13B8" w14:textId="77777777" w:rsidR="00A410F8" w:rsidRPr="00D471E4" w:rsidRDefault="00A410F8" w:rsidP="00A410F8">
      <w:pPr>
        <w:ind w:firstLine="420"/>
        <w:rPr>
          <w:rFonts w:ascii="宋体" w:eastAsia="宋体" w:hAnsi="宋体"/>
        </w:rPr>
      </w:pPr>
    </w:p>
    <w:p w14:paraId="361E13B9" w14:textId="77777777" w:rsidR="00A410F8" w:rsidRPr="00D471E4" w:rsidRDefault="00A410F8" w:rsidP="00A410F8">
      <w:pPr>
        <w:ind w:firstLine="420"/>
        <w:rPr>
          <w:rFonts w:ascii="宋体" w:eastAsia="宋体" w:hAnsi="宋体"/>
        </w:rPr>
      </w:pPr>
    </w:p>
    <w:p w14:paraId="361E13BA" w14:textId="77777777" w:rsidR="00A410F8" w:rsidRPr="00D471E4" w:rsidRDefault="00A410F8" w:rsidP="00A410F8">
      <w:pPr>
        <w:ind w:firstLine="420"/>
        <w:rPr>
          <w:rFonts w:ascii="宋体" w:eastAsia="宋体" w:hAnsi="宋体"/>
        </w:rPr>
      </w:pPr>
    </w:p>
    <w:p w14:paraId="361E13BB" w14:textId="77777777" w:rsidR="00A410F8" w:rsidRPr="00D471E4" w:rsidRDefault="00A410F8" w:rsidP="00A410F8">
      <w:pPr>
        <w:ind w:firstLine="420"/>
        <w:rPr>
          <w:rFonts w:ascii="宋体" w:eastAsia="宋体" w:hAnsi="宋体"/>
        </w:rPr>
      </w:pPr>
    </w:p>
    <w:p w14:paraId="361E13BE" w14:textId="77777777" w:rsidR="00D471E4" w:rsidRDefault="00D471E4">
      <w:pPr>
        <w:widowControl/>
        <w:spacing w:line="240" w:lineRule="auto"/>
        <w:ind w:firstLineChars="0" w:firstLine="0"/>
        <w:jc w:val="left"/>
        <w:rPr>
          <w:rFonts w:ascii="宋体" w:eastAsia="宋体" w:hAnsi="宋体"/>
        </w:rPr>
      </w:pPr>
      <w:r>
        <w:rPr>
          <w:rFonts w:ascii="宋体" w:eastAsia="宋体" w:hAnsi="宋体"/>
        </w:rPr>
        <w:br w:type="page"/>
      </w:r>
    </w:p>
    <w:p w14:paraId="361E13BF" w14:textId="77777777" w:rsidR="00A410F8" w:rsidRPr="00A410F8" w:rsidRDefault="00A410F8" w:rsidP="00A410F8">
      <w:pPr>
        <w:keepLines/>
        <w:ind w:firstLineChars="0" w:firstLine="0"/>
        <w:rPr>
          <w:rFonts w:ascii="宋体" w:hAnsi="宋体"/>
          <w:b/>
        </w:rPr>
      </w:pPr>
      <w:r w:rsidRPr="00A410F8">
        <w:rPr>
          <w:rFonts w:ascii="宋体" w:hAnsi="宋体" w:hint="eastAsia"/>
          <w:b/>
        </w:rPr>
        <w:lastRenderedPageBreak/>
        <w:t>五、综合题（第45～46题。每题15分，共30分。）</w:t>
      </w:r>
    </w:p>
    <w:p w14:paraId="361E13C0" w14:textId="77777777" w:rsidR="00A410F8" w:rsidRPr="00D471E4" w:rsidRDefault="00A410F8" w:rsidP="00A410F8">
      <w:pPr>
        <w:ind w:firstLine="420"/>
        <w:rPr>
          <w:rFonts w:ascii="宋体" w:eastAsia="宋体" w:hAnsi="宋体"/>
        </w:rPr>
      </w:pPr>
      <w:r w:rsidRPr="00D471E4">
        <w:rPr>
          <w:rFonts w:ascii="宋体" w:eastAsia="宋体" w:hAnsi="宋体" w:hint="eastAsia"/>
        </w:rPr>
        <w:t>45．三相桥式全控整流电路电阻性负载，整流变压器二次侧</w:t>
      </w:r>
      <w:r w:rsidRPr="00D471E4">
        <w:rPr>
          <w:rFonts w:ascii="宋体" w:eastAsia="宋体" w:hAnsi="宋体"/>
        </w:rPr>
        <w:t>Y</w:t>
      </w:r>
      <w:r w:rsidRPr="00D471E4">
        <w:rPr>
          <w:rFonts w:ascii="宋体" w:eastAsia="宋体" w:hAnsi="宋体" w:hint="eastAsia"/>
        </w:rPr>
        <w:t>接法，相电压</w:t>
      </w:r>
      <w:r w:rsidRPr="00D471E4">
        <w:rPr>
          <w:rFonts w:ascii="宋体" w:eastAsia="宋体" w:hAnsi="宋体"/>
        </w:rPr>
        <w:t>U2=220V，Rd=</w:t>
      </w:r>
      <w:r w:rsidRPr="00D471E4">
        <w:rPr>
          <w:rFonts w:ascii="宋体" w:eastAsia="宋体" w:hAnsi="宋体" w:hint="eastAsia"/>
        </w:rPr>
        <w:t>10</w:t>
      </w:r>
      <w:r w:rsidRPr="00D471E4">
        <w:rPr>
          <w:rFonts w:ascii="宋体" w:eastAsia="宋体" w:hAnsi="宋体"/>
        </w:rPr>
        <w:sym w:font="Symbol" w:char="F057"/>
      </w:r>
      <w:r w:rsidRPr="00D471E4">
        <w:rPr>
          <w:rFonts w:ascii="宋体" w:eastAsia="宋体" w:hAnsi="宋体"/>
        </w:rPr>
        <w:t>，α=60°</w:t>
      </w:r>
      <w:r w:rsidRPr="00D471E4">
        <w:rPr>
          <w:rFonts w:ascii="宋体" w:eastAsia="宋体" w:hAnsi="宋体" w:hint="eastAsia"/>
        </w:rPr>
        <w:t>。画出主电路；计算输出电压</w:t>
      </w:r>
      <w:r w:rsidRPr="00D471E4">
        <w:rPr>
          <w:rFonts w:ascii="宋体" w:eastAsia="宋体" w:hAnsi="宋体"/>
        </w:rPr>
        <w:t>U</w:t>
      </w:r>
      <w:r w:rsidRPr="00D471E4">
        <w:rPr>
          <w:rFonts w:ascii="宋体" w:eastAsia="宋体" w:hAnsi="宋体" w:hint="eastAsia"/>
        </w:rPr>
        <w:t>d和输出电流Id的数值，计算每个晶闸管中电流的平均值IdT和承受的最高电压UTm；分析控制角</w:t>
      </w:r>
      <w:r w:rsidRPr="00D471E4">
        <w:rPr>
          <w:rFonts w:ascii="宋体" w:eastAsia="宋体" w:hAnsi="宋体"/>
        </w:rPr>
        <w:t>α</w:t>
      </w:r>
      <w:r w:rsidRPr="00D471E4">
        <w:rPr>
          <w:rFonts w:ascii="宋体" w:eastAsia="宋体" w:hAnsi="宋体" w:hint="eastAsia"/>
        </w:rPr>
        <w:t>的移相范围。</w:t>
      </w:r>
    </w:p>
    <w:p w14:paraId="361E13C1" w14:textId="77777777" w:rsidR="00A410F8" w:rsidRPr="00A410F8" w:rsidRDefault="00A410F8" w:rsidP="00A410F8">
      <w:pPr>
        <w:ind w:firstLine="420"/>
        <w:rPr>
          <w:rFonts w:ascii="宋体" w:hAnsi="宋体"/>
          <w:color w:val="000000"/>
          <w:szCs w:val="21"/>
        </w:rPr>
      </w:pPr>
    </w:p>
    <w:p w14:paraId="361E13C2" w14:textId="77777777" w:rsidR="00A410F8" w:rsidRPr="00A410F8" w:rsidRDefault="00A410F8" w:rsidP="00A410F8">
      <w:pPr>
        <w:ind w:firstLine="420"/>
        <w:rPr>
          <w:rFonts w:ascii="宋体" w:hAnsi="宋体"/>
          <w:color w:val="000000"/>
          <w:szCs w:val="21"/>
        </w:rPr>
      </w:pPr>
    </w:p>
    <w:p w14:paraId="361E13C3" w14:textId="77777777" w:rsidR="00A410F8" w:rsidRDefault="00A410F8" w:rsidP="00A410F8">
      <w:pPr>
        <w:ind w:firstLineChars="400" w:firstLine="840"/>
        <w:rPr>
          <w:rFonts w:ascii="宋体" w:hAnsi="宋体"/>
        </w:rPr>
      </w:pPr>
    </w:p>
    <w:p w14:paraId="361E13C4" w14:textId="77777777" w:rsidR="00A410F8" w:rsidRDefault="00A410F8" w:rsidP="00A410F8">
      <w:pPr>
        <w:ind w:firstLineChars="400" w:firstLine="840"/>
        <w:rPr>
          <w:rFonts w:ascii="宋体" w:hAnsi="宋体"/>
        </w:rPr>
      </w:pPr>
    </w:p>
    <w:p w14:paraId="361E13C5" w14:textId="77777777" w:rsidR="00A410F8" w:rsidRDefault="00A410F8" w:rsidP="00A410F8">
      <w:pPr>
        <w:ind w:firstLineChars="400" w:firstLine="840"/>
        <w:rPr>
          <w:rFonts w:ascii="宋体" w:hAnsi="宋体"/>
        </w:rPr>
      </w:pPr>
    </w:p>
    <w:p w14:paraId="361E13C6" w14:textId="77777777" w:rsidR="00A410F8" w:rsidRDefault="00A410F8" w:rsidP="00A410F8">
      <w:pPr>
        <w:ind w:firstLineChars="400" w:firstLine="840"/>
        <w:rPr>
          <w:rFonts w:ascii="宋体" w:hAnsi="宋体"/>
        </w:rPr>
      </w:pPr>
    </w:p>
    <w:p w14:paraId="361E13C7" w14:textId="77777777" w:rsidR="00A410F8" w:rsidRDefault="00A410F8" w:rsidP="00A410F8">
      <w:pPr>
        <w:ind w:firstLineChars="400" w:firstLine="840"/>
        <w:rPr>
          <w:rFonts w:ascii="宋体" w:hAnsi="宋体"/>
        </w:rPr>
      </w:pPr>
    </w:p>
    <w:p w14:paraId="361E13C8" w14:textId="77777777" w:rsidR="00A410F8" w:rsidRDefault="00A410F8" w:rsidP="00A410F8">
      <w:pPr>
        <w:ind w:firstLineChars="400" w:firstLine="840"/>
        <w:rPr>
          <w:rFonts w:ascii="宋体" w:hAnsi="宋体"/>
        </w:rPr>
      </w:pPr>
    </w:p>
    <w:p w14:paraId="361E13C9" w14:textId="77777777" w:rsidR="00A410F8" w:rsidRDefault="00A410F8" w:rsidP="00A410F8">
      <w:pPr>
        <w:ind w:firstLineChars="400" w:firstLine="840"/>
        <w:rPr>
          <w:rFonts w:ascii="宋体" w:hAnsi="宋体"/>
        </w:rPr>
      </w:pPr>
    </w:p>
    <w:p w14:paraId="361E13CA" w14:textId="77777777" w:rsidR="00A410F8" w:rsidRDefault="00A410F8" w:rsidP="00A410F8">
      <w:pPr>
        <w:ind w:firstLineChars="400" w:firstLine="840"/>
        <w:rPr>
          <w:rFonts w:ascii="宋体" w:hAnsi="宋体"/>
        </w:rPr>
      </w:pPr>
    </w:p>
    <w:p w14:paraId="361E13CB" w14:textId="77777777" w:rsidR="00A410F8" w:rsidRDefault="00A410F8" w:rsidP="00A410F8">
      <w:pPr>
        <w:ind w:firstLineChars="400" w:firstLine="840"/>
        <w:rPr>
          <w:rFonts w:ascii="宋体" w:hAnsi="宋体"/>
        </w:rPr>
      </w:pPr>
    </w:p>
    <w:p w14:paraId="361E13CC" w14:textId="77777777" w:rsidR="00A410F8" w:rsidRDefault="00A410F8" w:rsidP="00A410F8">
      <w:pPr>
        <w:ind w:firstLineChars="400" w:firstLine="840"/>
        <w:rPr>
          <w:rFonts w:ascii="宋体" w:hAnsi="宋体"/>
        </w:rPr>
      </w:pPr>
    </w:p>
    <w:p w14:paraId="361E13CD" w14:textId="77777777" w:rsidR="00A410F8" w:rsidRDefault="00A410F8" w:rsidP="00A410F8">
      <w:pPr>
        <w:ind w:firstLineChars="400" w:firstLine="840"/>
        <w:rPr>
          <w:rFonts w:ascii="宋体" w:hAnsi="宋体"/>
        </w:rPr>
      </w:pPr>
    </w:p>
    <w:p w14:paraId="361E13CE" w14:textId="77777777" w:rsidR="00A410F8" w:rsidRDefault="00A410F8" w:rsidP="00A410F8">
      <w:pPr>
        <w:ind w:firstLineChars="400" w:firstLine="840"/>
        <w:rPr>
          <w:rFonts w:ascii="宋体" w:hAnsi="宋体"/>
        </w:rPr>
      </w:pPr>
    </w:p>
    <w:p w14:paraId="361E13CF" w14:textId="77777777" w:rsidR="00A410F8" w:rsidRDefault="00A410F8" w:rsidP="00A410F8">
      <w:pPr>
        <w:ind w:firstLineChars="400" w:firstLine="840"/>
        <w:rPr>
          <w:rFonts w:ascii="宋体" w:hAnsi="宋体"/>
        </w:rPr>
      </w:pPr>
    </w:p>
    <w:p w14:paraId="361E13D0" w14:textId="77777777" w:rsidR="00A410F8" w:rsidRDefault="00A410F8" w:rsidP="00A410F8">
      <w:pPr>
        <w:ind w:firstLineChars="400" w:firstLine="840"/>
        <w:rPr>
          <w:rFonts w:ascii="宋体" w:hAnsi="宋体"/>
        </w:rPr>
      </w:pPr>
    </w:p>
    <w:p w14:paraId="361E13D1" w14:textId="77777777" w:rsidR="00A410F8" w:rsidRDefault="00A410F8" w:rsidP="00A410F8">
      <w:pPr>
        <w:ind w:firstLineChars="400" w:firstLine="840"/>
        <w:rPr>
          <w:rFonts w:ascii="宋体" w:hAnsi="宋体"/>
        </w:rPr>
      </w:pPr>
    </w:p>
    <w:p w14:paraId="361E13D2" w14:textId="77777777" w:rsidR="00A410F8" w:rsidRDefault="00A410F8" w:rsidP="00A410F8">
      <w:pPr>
        <w:ind w:firstLineChars="400" w:firstLine="840"/>
        <w:rPr>
          <w:rFonts w:ascii="宋体" w:hAnsi="宋体"/>
        </w:rPr>
      </w:pPr>
    </w:p>
    <w:p w14:paraId="361E13D3" w14:textId="77777777" w:rsidR="00A410F8" w:rsidRDefault="00A410F8">
      <w:pPr>
        <w:widowControl/>
        <w:spacing w:line="240" w:lineRule="auto"/>
        <w:ind w:firstLineChars="0" w:firstLine="0"/>
        <w:jc w:val="left"/>
        <w:rPr>
          <w:rFonts w:ascii="宋体" w:hAnsi="宋体"/>
        </w:rPr>
      </w:pPr>
      <w:r>
        <w:rPr>
          <w:rFonts w:ascii="宋体" w:hAnsi="宋体"/>
        </w:rPr>
        <w:br w:type="page"/>
      </w:r>
    </w:p>
    <w:p w14:paraId="361E13D4" w14:textId="77777777" w:rsidR="00A410F8" w:rsidRPr="00D471E4" w:rsidRDefault="00A410F8" w:rsidP="00A410F8">
      <w:pPr>
        <w:ind w:firstLine="420"/>
        <w:rPr>
          <w:rFonts w:ascii="宋体" w:eastAsia="宋体" w:hAnsi="宋体"/>
        </w:rPr>
      </w:pPr>
      <w:r w:rsidRPr="00D471E4">
        <w:rPr>
          <w:rFonts w:ascii="宋体" w:eastAsia="宋体" w:hAnsi="宋体" w:hint="eastAsia"/>
        </w:rPr>
        <w:lastRenderedPageBreak/>
        <w:t>46．利用PLC的模拟量输出模块输出直流电压。按下按钮</w:t>
      </w:r>
      <w:r w:rsidRPr="00D471E4">
        <w:rPr>
          <w:rFonts w:ascii="宋体" w:eastAsia="宋体" w:hAnsi="宋体"/>
        </w:rPr>
        <w:t>SB1~</w:t>
      </w:r>
      <w:r w:rsidRPr="00D471E4">
        <w:rPr>
          <w:rFonts w:ascii="宋体" w:eastAsia="宋体" w:hAnsi="宋体" w:hint="eastAsia"/>
        </w:rPr>
        <w:t>SB</w:t>
      </w:r>
      <w:r w:rsidRPr="00D471E4">
        <w:rPr>
          <w:rFonts w:ascii="宋体" w:eastAsia="宋体" w:hAnsi="宋体"/>
        </w:rPr>
        <w:t>5</w:t>
      </w:r>
      <w:r w:rsidRPr="00D471E4">
        <w:rPr>
          <w:rFonts w:ascii="宋体" w:eastAsia="宋体" w:hAnsi="宋体" w:hint="eastAsia"/>
        </w:rPr>
        <w:t>可分别输出</w:t>
      </w:r>
      <w:r w:rsidRPr="00D471E4">
        <w:rPr>
          <w:rFonts w:ascii="宋体" w:eastAsia="宋体" w:hAnsi="宋体"/>
        </w:rPr>
        <w:t>1V</w:t>
      </w:r>
      <w:r w:rsidRPr="00D471E4">
        <w:rPr>
          <w:rFonts w:ascii="宋体" w:eastAsia="宋体" w:hAnsi="宋体" w:hint="eastAsia"/>
        </w:rPr>
        <w:t>、</w:t>
      </w:r>
      <w:r w:rsidRPr="00D471E4">
        <w:rPr>
          <w:rFonts w:ascii="宋体" w:eastAsia="宋体" w:hAnsi="宋体"/>
        </w:rPr>
        <w:t>2V</w:t>
      </w:r>
      <w:r w:rsidRPr="00D471E4">
        <w:rPr>
          <w:rFonts w:ascii="宋体" w:eastAsia="宋体" w:hAnsi="宋体" w:hint="eastAsia"/>
        </w:rPr>
        <w:t>、</w:t>
      </w:r>
      <w:r w:rsidRPr="00D471E4">
        <w:rPr>
          <w:rFonts w:ascii="宋体" w:eastAsia="宋体" w:hAnsi="宋体"/>
        </w:rPr>
        <w:t>3V</w:t>
      </w:r>
      <w:r w:rsidRPr="00D471E4">
        <w:rPr>
          <w:rFonts w:ascii="宋体" w:eastAsia="宋体" w:hAnsi="宋体" w:hint="eastAsia"/>
        </w:rPr>
        <w:t>、</w:t>
      </w:r>
      <w:r w:rsidRPr="00D471E4">
        <w:rPr>
          <w:rFonts w:ascii="宋体" w:eastAsia="宋体" w:hAnsi="宋体"/>
        </w:rPr>
        <w:t>4V</w:t>
      </w:r>
      <w:r w:rsidRPr="00D471E4">
        <w:rPr>
          <w:rFonts w:ascii="宋体" w:eastAsia="宋体" w:hAnsi="宋体" w:hint="eastAsia"/>
        </w:rPr>
        <w:t>、</w:t>
      </w:r>
      <w:r w:rsidRPr="00D471E4">
        <w:rPr>
          <w:rFonts w:ascii="宋体" w:eastAsia="宋体" w:hAnsi="宋体"/>
        </w:rPr>
        <w:t>5V</w:t>
      </w:r>
      <w:r w:rsidRPr="00D471E4">
        <w:rPr>
          <w:rFonts w:ascii="宋体" w:eastAsia="宋体" w:hAnsi="宋体" w:hint="eastAsia"/>
        </w:rPr>
        <w:t>电压；按钮</w:t>
      </w:r>
      <w:r w:rsidRPr="00D471E4">
        <w:rPr>
          <w:rFonts w:ascii="宋体" w:eastAsia="宋体" w:hAnsi="宋体"/>
        </w:rPr>
        <w:t>SB</w:t>
      </w:r>
      <w:r w:rsidRPr="00D471E4">
        <w:rPr>
          <w:rFonts w:ascii="宋体" w:eastAsia="宋体" w:hAnsi="宋体" w:hint="eastAsia"/>
        </w:rPr>
        <w:t>6和SB7实现输出补偿，补偿范围为-</w:t>
      </w:r>
      <w:r w:rsidRPr="00D471E4">
        <w:rPr>
          <w:rFonts w:ascii="宋体" w:eastAsia="宋体" w:hAnsi="宋体"/>
        </w:rPr>
        <w:t>1V~+1V</w:t>
      </w:r>
      <w:r w:rsidRPr="00D471E4">
        <w:rPr>
          <w:rFonts w:ascii="宋体" w:eastAsia="宋体" w:hAnsi="宋体" w:hint="eastAsia"/>
        </w:rPr>
        <w:t>。画出I/O接口图，编制PLC控制程序。</w:t>
      </w:r>
    </w:p>
    <w:p w14:paraId="361E13D5" w14:textId="77777777" w:rsidR="00A410F8" w:rsidRDefault="00A410F8" w:rsidP="00A410F8">
      <w:pPr>
        <w:ind w:firstLineChars="400" w:firstLine="840"/>
        <w:jc w:val="left"/>
        <w:rPr>
          <w:rFonts w:ascii="宋体" w:hAnsi="宋体"/>
        </w:rPr>
      </w:pPr>
    </w:p>
    <w:p w14:paraId="361E13D6" w14:textId="77777777" w:rsidR="00A410F8" w:rsidRDefault="00A410F8" w:rsidP="00A410F8">
      <w:pPr>
        <w:ind w:firstLineChars="400" w:firstLine="840"/>
        <w:jc w:val="left"/>
        <w:rPr>
          <w:rFonts w:ascii="宋体" w:hAnsi="宋体"/>
        </w:rPr>
      </w:pPr>
    </w:p>
    <w:p w14:paraId="361E13D7" w14:textId="77777777" w:rsidR="00A410F8" w:rsidRDefault="00A410F8" w:rsidP="00A410F8">
      <w:pPr>
        <w:ind w:firstLineChars="400" w:firstLine="840"/>
        <w:jc w:val="left"/>
        <w:rPr>
          <w:rFonts w:ascii="宋体" w:hAnsi="宋体"/>
        </w:rPr>
      </w:pPr>
    </w:p>
    <w:p w14:paraId="361E13D8" w14:textId="77777777" w:rsidR="00A410F8" w:rsidRDefault="00A410F8" w:rsidP="00A410F8">
      <w:pPr>
        <w:ind w:firstLineChars="400" w:firstLine="840"/>
        <w:jc w:val="left"/>
        <w:rPr>
          <w:rFonts w:ascii="宋体" w:hAnsi="宋体"/>
        </w:rPr>
      </w:pPr>
    </w:p>
    <w:p w14:paraId="361E13D9" w14:textId="77777777" w:rsidR="00A410F8" w:rsidRDefault="00A410F8" w:rsidP="00A410F8">
      <w:pPr>
        <w:ind w:firstLineChars="400" w:firstLine="840"/>
        <w:jc w:val="left"/>
        <w:rPr>
          <w:rFonts w:ascii="宋体" w:hAnsi="宋体"/>
        </w:rPr>
      </w:pPr>
    </w:p>
    <w:p w14:paraId="361E1456" w14:textId="77777777" w:rsidR="00966F60" w:rsidRDefault="00966F60">
      <w:pPr>
        <w:widowControl/>
        <w:spacing w:line="240" w:lineRule="auto"/>
        <w:ind w:firstLineChars="0" w:firstLine="0"/>
        <w:jc w:val="left"/>
        <w:rPr>
          <w:rFonts w:ascii="宋体" w:eastAsia="宋体" w:hAnsi="宋体"/>
        </w:rPr>
      </w:pPr>
      <w:r>
        <w:rPr>
          <w:rFonts w:ascii="宋体" w:eastAsia="宋体" w:hAnsi="宋体"/>
        </w:rPr>
        <w:br w:type="page"/>
      </w:r>
    </w:p>
    <w:p w14:paraId="361E1B22" w14:textId="77777777" w:rsidR="00036C7D" w:rsidRDefault="00036C7D" w:rsidP="00113EA4">
      <w:pPr>
        <w:ind w:firstLineChars="0" w:firstLine="0"/>
        <w:jc w:val="center"/>
        <w:rPr>
          <w:rFonts w:eastAsia="黑体"/>
          <w:sz w:val="30"/>
        </w:rPr>
      </w:pPr>
      <w:r>
        <w:rPr>
          <w:rFonts w:eastAsia="黑体" w:hint="eastAsia"/>
          <w:sz w:val="30"/>
        </w:rPr>
        <w:lastRenderedPageBreak/>
        <w:t>职业技能鉴定国家题库</w:t>
      </w:r>
    </w:p>
    <w:p w14:paraId="361E1B23" w14:textId="77777777" w:rsidR="00036C7D" w:rsidRPr="00113EA4" w:rsidRDefault="00036C7D" w:rsidP="00234501">
      <w:pPr>
        <w:pStyle w:val="4"/>
        <w:jc w:val="center"/>
        <w:rPr>
          <w:rFonts w:ascii="宋体" w:eastAsia="宋体" w:hAnsi="宋体"/>
          <w:sz w:val="30"/>
          <w:szCs w:val="30"/>
        </w:rPr>
      </w:pPr>
      <w:bookmarkStart w:id="72" w:name="_Toc63667725"/>
      <w:r w:rsidRPr="00113EA4">
        <w:rPr>
          <w:rFonts w:ascii="宋体" w:eastAsia="宋体" w:hAnsi="宋体" w:hint="eastAsia"/>
          <w:sz w:val="30"/>
          <w:szCs w:val="30"/>
        </w:rPr>
        <w:t>维修电工国家职业资格二级（技师）</w:t>
      </w:r>
      <w:r w:rsidRPr="00113EA4">
        <w:rPr>
          <w:rFonts w:ascii="宋体" w:eastAsia="宋体" w:hAnsi="宋体"/>
          <w:sz w:val="30"/>
          <w:szCs w:val="30"/>
        </w:rPr>
        <w:t>理论知识试卷</w:t>
      </w:r>
      <w:r w:rsidRPr="00113EA4">
        <w:rPr>
          <w:rFonts w:ascii="宋体" w:eastAsia="宋体" w:hAnsi="宋体" w:hint="eastAsia"/>
          <w:sz w:val="30"/>
          <w:szCs w:val="30"/>
        </w:rPr>
        <w:t>答案及评分标准（三）</w:t>
      </w:r>
      <w:bookmarkEnd w:id="72"/>
    </w:p>
    <w:p w14:paraId="361E1B24" w14:textId="77777777" w:rsidR="002177B8" w:rsidRPr="00A52EEE" w:rsidRDefault="002177B8" w:rsidP="00A52EEE">
      <w:pPr>
        <w:pStyle w:val="aff1"/>
        <w:spacing w:before="156"/>
      </w:pPr>
      <w:r w:rsidRPr="00A52EEE">
        <w:rPr>
          <w:rFonts w:hint="eastAsia"/>
        </w:rPr>
        <w:t>一、单项选择题</w:t>
      </w:r>
    </w:p>
    <w:p w14:paraId="361E1B25" w14:textId="77777777" w:rsidR="002177B8" w:rsidRPr="00A52EEE" w:rsidRDefault="002177B8" w:rsidP="00A52EEE">
      <w:pPr>
        <w:ind w:left="420" w:hangingChars="200" w:hanging="420"/>
        <w:rPr>
          <w:rFonts w:ascii="宋体" w:hAnsi="宋体"/>
          <w:color w:val="000000"/>
          <w:szCs w:val="21"/>
        </w:rPr>
      </w:pPr>
      <w:r w:rsidRPr="00A52EEE">
        <w:rPr>
          <w:rFonts w:ascii="宋体" w:hAnsi="宋体" w:hint="eastAsia"/>
          <w:color w:val="000000"/>
          <w:szCs w:val="21"/>
        </w:rPr>
        <w:t>评分标准：每题答对给1分，答错或不答不给分，也</w:t>
      </w:r>
      <w:proofErr w:type="gramStart"/>
      <w:r w:rsidRPr="00A52EEE">
        <w:rPr>
          <w:rFonts w:ascii="宋体" w:hAnsi="宋体" w:hint="eastAsia"/>
          <w:color w:val="000000"/>
          <w:szCs w:val="21"/>
        </w:rPr>
        <w:t>不</w:t>
      </w:r>
      <w:proofErr w:type="gramEnd"/>
      <w:r w:rsidRPr="00A52EEE">
        <w:rPr>
          <w:rFonts w:ascii="宋体" w:hAnsi="宋体" w:hint="eastAsia"/>
          <w:color w:val="000000"/>
          <w:szCs w:val="21"/>
        </w:rPr>
        <w:t>倒扣分；每题1分，共20分。</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4"/>
        <w:gridCol w:w="745"/>
        <w:gridCol w:w="745"/>
        <w:gridCol w:w="745"/>
        <w:gridCol w:w="745"/>
        <w:gridCol w:w="745"/>
        <w:gridCol w:w="745"/>
        <w:gridCol w:w="745"/>
        <w:gridCol w:w="746"/>
        <w:gridCol w:w="746"/>
      </w:tblGrid>
      <w:tr w:rsidR="002177B8" w14:paraId="361E1B30" w14:textId="77777777" w:rsidTr="00A52EEE">
        <w:tc>
          <w:tcPr>
            <w:tcW w:w="744" w:type="dxa"/>
          </w:tcPr>
          <w:p w14:paraId="361E1B26" w14:textId="77777777" w:rsidR="002177B8" w:rsidRDefault="002177B8" w:rsidP="00A52EEE">
            <w:pPr>
              <w:pStyle w:val="afa"/>
              <w:spacing w:before="156"/>
            </w:pPr>
            <w:r>
              <w:rPr>
                <w:rFonts w:hint="eastAsia"/>
              </w:rPr>
              <w:t>1</w:t>
            </w:r>
          </w:p>
        </w:tc>
        <w:tc>
          <w:tcPr>
            <w:tcW w:w="745" w:type="dxa"/>
          </w:tcPr>
          <w:p w14:paraId="361E1B27" w14:textId="77777777" w:rsidR="002177B8" w:rsidRDefault="002177B8" w:rsidP="00A52EEE">
            <w:pPr>
              <w:pStyle w:val="afa"/>
              <w:spacing w:before="156"/>
            </w:pPr>
            <w:r>
              <w:rPr>
                <w:rFonts w:hint="eastAsia"/>
              </w:rPr>
              <w:t>2</w:t>
            </w:r>
          </w:p>
        </w:tc>
        <w:tc>
          <w:tcPr>
            <w:tcW w:w="745" w:type="dxa"/>
          </w:tcPr>
          <w:p w14:paraId="361E1B28" w14:textId="77777777" w:rsidR="002177B8" w:rsidRDefault="002177B8" w:rsidP="00A52EEE">
            <w:pPr>
              <w:pStyle w:val="afa"/>
              <w:spacing w:before="156"/>
            </w:pPr>
            <w:r>
              <w:rPr>
                <w:rFonts w:hint="eastAsia"/>
              </w:rPr>
              <w:t>3</w:t>
            </w:r>
          </w:p>
        </w:tc>
        <w:tc>
          <w:tcPr>
            <w:tcW w:w="745" w:type="dxa"/>
          </w:tcPr>
          <w:p w14:paraId="361E1B29" w14:textId="77777777" w:rsidR="002177B8" w:rsidRDefault="002177B8" w:rsidP="00A52EEE">
            <w:pPr>
              <w:pStyle w:val="afa"/>
              <w:spacing w:before="156"/>
            </w:pPr>
            <w:r>
              <w:rPr>
                <w:rFonts w:hint="eastAsia"/>
              </w:rPr>
              <w:t>4</w:t>
            </w:r>
          </w:p>
        </w:tc>
        <w:tc>
          <w:tcPr>
            <w:tcW w:w="745" w:type="dxa"/>
          </w:tcPr>
          <w:p w14:paraId="361E1B2A" w14:textId="77777777" w:rsidR="002177B8" w:rsidRDefault="002177B8" w:rsidP="00A52EEE">
            <w:pPr>
              <w:pStyle w:val="afa"/>
              <w:spacing w:before="156"/>
            </w:pPr>
            <w:r>
              <w:rPr>
                <w:rFonts w:hint="eastAsia"/>
              </w:rPr>
              <w:t>5</w:t>
            </w:r>
          </w:p>
        </w:tc>
        <w:tc>
          <w:tcPr>
            <w:tcW w:w="745" w:type="dxa"/>
          </w:tcPr>
          <w:p w14:paraId="361E1B2B" w14:textId="77777777" w:rsidR="002177B8" w:rsidRDefault="002177B8" w:rsidP="00A52EEE">
            <w:pPr>
              <w:pStyle w:val="afa"/>
              <w:spacing w:before="156"/>
            </w:pPr>
            <w:r>
              <w:rPr>
                <w:rFonts w:hint="eastAsia"/>
              </w:rPr>
              <w:t>6</w:t>
            </w:r>
          </w:p>
        </w:tc>
        <w:tc>
          <w:tcPr>
            <w:tcW w:w="745" w:type="dxa"/>
          </w:tcPr>
          <w:p w14:paraId="361E1B2C" w14:textId="77777777" w:rsidR="002177B8" w:rsidRDefault="002177B8" w:rsidP="00A52EEE">
            <w:pPr>
              <w:pStyle w:val="afa"/>
              <w:spacing w:before="156"/>
            </w:pPr>
            <w:r>
              <w:rPr>
                <w:rFonts w:hint="eastAsia"/>
              </w:rPr>
              <w:t>7</w:t>
            </w:r>
          </w:p>
        </w:tc>
        <w:tc>
          <w:tcPr>
            <w:tcW w:w="745" w:type="dxa"/>
          </w:tcPr>
          <w:p w14:paraId="361E1B2D" w14:textId="77777777" w:rsidR="002177B8" w:rsidRDefault="002177B8" w:rsidP="00A52EEE">
            <w:pPr>
              <w:pStyle w:val="afa"/>
              <w:spacing w:before="156"/>
            </w:pPr>
            <w:r>
              <w:rPr>
                <w:rFonts w:hint="eastAsia"/>
              </w:rPr>
              <w:t>8</w:t>
            </w:r>
          </w:p>
        </w:tc>
        <w:tc>
          <w:tcPr>
            <w:tcW w:w="746" w:type="dxa"/>
          </w:tcPr>
          <w:p w14:paraId="361E1B2E" w14:textId="77777777" w:rsidR="002177B8" w:rsidRDefault="002177B8" w:rsidP="00A52EEE">
            <w:pPr>
              <w:pStyle w:val="afa"/>
              <w:spacing w:before="156"/>
            </w:pPr>
            <w:r>
              <w:rPr>
                <w:rFonts w:hint="eastAsia"/>
              </w:rPr>
              <w:t>9</w:t>
            </w:r>
          </w:p>
        </w:tc>
        <w:tc>
          <w:tcPr>
            <w:tcW w:w="746" w:type="dxa"/>
          </w:tcPr>
          <w:p w14:paraId="361E1B2F" w14:textId="77777777" w:rsidR="002177B8" w:rsidRDefault="002177B8" w:rsidP="00A52EEE">
            <w:pPr>
              <w:pStyle w:val="afa"/>
              <w:spacing w:before="156"/>
            </w:pPr>
            <w:r>
              <w:rPr>
                <w:rFonts w:hint="eastAsia"/>
              </w:rPr>
              <w:t>10</w:t>
            </w:r>
          </w:p>
        </w:tc>
      </w:tr>
      <w:tr w:rsidR="002177B8" w14:paraId="361E1B3B" w14:textId="77777777" w:rsidTr="00A52EEE">
        <w:tc>
          <w:tcPr>
            <w:tcW w:w="744" w:type="dxa"/>
          </w:tcPr>
          <w:p w14:paraId="361E1B31" w14:textId="77777777" w:rsidR="002177B8" w:rsidRDefault="002177B8" w:rsidP="00A52EEE">
            <w:pPr>
              <w:pStyle w:val="afa"/>
              <w:spacing w:before="156"/>
            </w:pPr>
            <w:r>
              <w:rPr>
                <w:rFonts w:hint="eastAsia"/>
              </w:rPr>
              <w:t>D</w:t>
            </w:r>
          </w:p>
        </w:tc>
        <w:tc>
          <w:tcPr>
            <w:tcW w:w="745" w:type="dxa"/>
          </w:tcPr>
          <w:p w14:paraId="361E1B32" w14:textId="77777777" w:rsidR="002177B8" w:rsidRDefault="002177B8" w:rsidP="00A52EEE">
            <w:pPr>
              <w:pStyle w:val="afa"/>
              <w:spacing w:before="156"/>
            </w:pPr>
            <w:r>
              <w:rPr>
                <w:rFonts w:hint="eastAsia"/>
              </w:rPr>
              <w:t>A</w:t>
            </w:r>
          </w:p>
        </w:tc>
        <w:tc>
          <w:tcPr>
            <w:tcW w:w="745" w:type="dxa"/>
          </w:tcPr>
          <w:p w14:paraId="361E1B33" w14:textId="77777777" w:rsidR="002177B8" w:rsidRDefault="002177B8" w:rsidP="00A52EEE">
            <w:pPr>
              <w:pStyle w:val="afa"/>
              <w:spacing w:before="156"/>
            </w:pPr>
            <w:r>
              <w:rPr>
                <w:rFonts w:hint="eastAsia"/>
              </w:rPr>
              <w:t>B</w:t>
            </w:r>
          </w:p>
        </w:tc>
        <w:tc>
          <w:tcPr>
            <w:tcW w:w="745" w:type="dxa"/>
          </w:tcPr>
          <w:p w14:paraId="361E1B34" w14:textId="77777777" w:rsidR="002177B8" w:rsidRDefault="002177B8" w:rsidP="00A52EEE">
            <w:pPr>
              <w:pStyle w:val="afa"/>
              <w:spacing w:before="156"/>
            </w:pPr>
            <w:r>
              <w:rPr>
                <w:rFonts w:hint="eastAsia"/>
              </w:rPr>
              <w:t>C</w:t>
            </w:r>
          </w:p>
        </w:tc>
        <w:tc>
          <w:tcPr>
            <w:tcW w:w="745" w:type="dxa"/>
          </w:tcPr>
          <w:p w14:paraId="361E1B35" w14:textId="77777777" w:rsidR="002177B8" w:rsidRDefault="002177B8" w:rsidP="00A52EEE">
            <w:pPr>
              <w:pStyle w:val="afa"/>
              <w:spacing w:before="156"/>
            </w:pPr>
            <w:r>
              <w:rPr>
                <w:rFonts w:hint="eastAsia"/>
              </w:rPr>
              <w:t>A</w:t>
            </w:r>
          </w:p>
        </w:tc>
        <w:tc>
          <w:tcPr>
            <w:tcW w:w="745" w:type="dxa"/>
          </w:tcPr>
          <w:p w14:paraId="361E1B36" w14:textId="77777777" w:rsidR="002177B8" w:rsidRDefault="002177B8" w:rsidP="00A52EEE">
            <w:pPr>
              <w:pStyle w:val="afa"/>
              <w:spacing w:before="156"/>
            </w:pPr>
            <w:r>
              <w:rPr>
                <w:rFonts w:hint="eastAsia"/>
              </w:rPr>
              <w:t>B</w:t>
            </w:r>
          </w:p>
        </w:tc>
        <w:tc>
          <w:tcPr>
            <w:tcW w:w="745" w:type="dxa"/>
          </w:tcPr>
          <w:p w14:paraId="361E1B37" w14:textId="77777777" w:rsidR="002177B8" w:rsidRDefault="002177B8" w:rsidP="00A52EEE">
            <w:pPr>
              <w:pStyle w:val="afa"/>
              <w:spacing w:before="156"/>
            </w:pPr>
            <w:r>
              <w:rPr>
                <w:rFonts w:hint="eastAsia"/>
              </w:rPr>
              <w:t>C</w:t>
            </w:r>
          </w:p>
        </w:tc>
        <w:tc>
          <w:tcPr>
            <w:tcW w:w="745" w:type="dxa"/>
          </w:tcPr>
          <w:p w14:paraId="361E1B38" w14:textId="77777777" w:rsidR="002177B8" w:rsidRDefault="002177B8" w:rsidP="00A52EEE">
            <w:pPr>
              <w:pStyle w:val="afa"/>
              <w:spacing w:before="156"/>
            </w:pPr>
            <w:r>
              <w:rPr>
                <w:rFonts w:hint="eastAsia"/>
              </w:rPr>
              <w:t>D</w:t>
            </w:r>
          </w:p>
        </w:tc>
        <w:tc>
          <w:tcPr>
            <w:tcW w:w="746" w:type="dxa"/>
          </w:tcPr>
          <w:p w14:paraId="361E1B39" w14:textId="77777777" w:rsidR="002177B8" w:rsidRDefault="002177B8" w:rsidP="00A52EEE">
            <w:pPr>
              <w:pStyle w:val="afa"/>
              <w:spacing w:before="156"/>
            </w:pPr>
            <w:r>
              <w:rPr>
                <w:rFonts w:hint="eastAsia"/>
              </w:rPr>
              <w:t>B</w:t>
            </w:r>
          </w:p>
        </w:tc>
        <w:tc>
          <w:tcPr>
            <w:tcW w:w="746" w:type="dxa"/>
          </w:tcPr>
          <w:p w14:paraId="361E1B3A" w14:textId="77777777" w:rsidR="002177B8" w:rsidRDefault="002177B8" w:rsidP="00A52EEE">
            <w:pPr>
              <w:pStyle w:val="afa"/>
              <w:spacing w:before="156"/>
            </w:pPr>
            <w:r>
              <w:rPr>
                <w:rFonts w:hint="eastAsia"/>
              </w:rPr>
              <w:t>A</w:t>
            </w:r>
          </w:p>
        </w:tc>
      </w:tr>
      <w:tr w:rsidR="002177B8" w14:paraId="361E1B46" w14:textId="77777777" w:rsidTr="00A52EEE">
        <w:tc>
          <w:tcPr>
            <w:tcW w:w="744" w:type="dxa"/>
          </w:tcPr>
          <w:p w14:paraId="361E1B3C" w14:textId="77777777" w:rsidR="002177B8" w:rsidRDefault="002177B8" w:rsidP="00A52EEE">
            <w:pPr>
              <w:pStyle w:val="afa"/>
              <w:spacing w:before="156"/>
            </w:pPr>
            <w:r>
              <w:rPr>
                <w:rFonts w:hint="eastAsia"/>
              </w:rPr>
              <w:t>11</w:t>
            </w:r>
          </w:p>
        </w:tc>
        <w:tc>
          <w:tcPr>
            <w:tcW w:w="745" w:type="dxa"/>
          </w:tcPr>
          <w:p w14:paraId="361E1B3D" w14:textId="77777777" w:rsidR="002177B8" w:rsidRDefault="002177B8" w:rsidP="00A52EEE">
            <w:pPr>
              <w:pStyle w:val="afa"/>
              <w:spacing w:before="156"/>
            </w:pPr>
            <w:r>
              <w:rPr>
                <w:rFonts w:hint="eastAsia"/>
              </w:rPr>
              <w:t>12</w:t>
            </w:r>
          </w:p>
        </w:tc>
        <w:tc>
          <w:tcPr>
            <w:tcW w:w="745" w:type="dxa"/>
          </w:tcPr>
          <w:p w14:paraId="361E1B3E" w14:textId="77777777" w:rsidR="002177B8" w:rsidRDefault="002177B8" w:rsidP="00A52EEE">
            <w:pPr>
              <w:pStyle w:val="afa"/>
              <w:spacing w:before="156"/>
            </w:pPr>
            <w:r>
              <w:rPr>
                <w:rFonts w:hint="eastAsia"/>
              </w:rPr>
              <w:t>13</w:t>
            </w:r>
          </w:p>
        </w:tc>
        <w:tc>
          <w:tcPr>
            <w:tcW w:w="745" w:type="dxa"/>
          </w:tcPr>
          <w:p w14:paraId="361E1B3F" w14:textId="77777777" w:rsidR="002177B8" w:rsidRDefault="002177B8" w:rsidP="00A52EEE">
            <w:pPr>
              <w:pStyle w:val="afa"/>
              <w:spacing w:before="156"/>
            </w:pPr>
            <w:r>
              <w:rPr>
                <w:rFonts w:hint="eastAsia"/>
              </w:rPr>
              <w:t>14</w:t>
            </w:r>
          </w:p>
        </w:tc>
        <w:tc>
          <w:tcPr>
            <w:tcW w:w="745" w:type="dxa"/>
          </w:tcPr>
          <w:p w14:paraId="361E1B40" w14:textId="77777777" w:rsidR="002177B8" w:rsidRDefault="002177B8" w:rsidP="00A52EEE">
            <w:pPr>
              <w:pStyle w:val="afa"/>
              <w:spacing w:before="156"/>
            </w:pPr>
            <w:r>
              <w:rPr>
                <w:rFonts w:hint="eastAsia"/>
              </w:rPr>
              <w:t>15</w:t>
            </w:r>
          </w:p>
        </w:tc>
        <w:tc>
          <w:tcPr>
            <w:tcW w:w="745" w:type="dxa"/>
          </w:tcPr>
          <w:p w14:paraId="361E1B41" w14:textId="77777777" w:rsidR="002177B8" w:rsidRDefault="002177B8" w:rsidP="00A52EEE">
            <w:pPr>
              <w:pStyle w:val="afa"/>
              <w:spacing w:before="156"/>
            </w:pPr>
            <w:r>
              <w:rPr>
                <w:rFonts w:hint="eastAsia"/>
              </w:rPr>
              <w:t>16</w:t>
            </w:r>
          </w:p>
        </w:tc>
        <w:tc>
          <w:tcPr>
            <w:tcW w:w="745" w:type="dxa"/>
          </w:tcPr>
          <w:p w14:paraId="361E1B42" w14:textId="77777777" w:rsidR="002177B8" w:rsidRDefault="002177B8" w:rsidP="00A52EEE">
            <w:pPr>
              <w:pStyle w:val="afa"/>
              <w:spacing w:before="156"/>
            </w:pPr>
            <w:r>
              <w:rPr>
                <w:rFonts w:hint="eastAsia"/>
              </w:rPr>
              <w:t>17</w:t>
            </w:r>
          </w:p>
        </w:tc>
        <w:tc>
          <w:tcPr>
            <w:tcW w:w="745" w:type="dxa"/>
          </w:tcPr>
          <w:p w14:paraId="361E1B43" w14:textId="77777777" w:rsidR="002177B8" w:rsidRDefault="002177B8" w:rsidP="00A52EEE">
            <w:pPr>
              <w:pStyle w:val="afa"/>
              <w:spacing w:before="156"/>
            </w:pPr>
            <w:r>
              <w:rPr>
                <w:rFonts w:hint="eastAsia"/>
              </w:rPr>
              <w:t>18</w:t>
            </w:r>
          </w:p>
        </w:tc>
        <w:tc>
          <w:tcPr>
            <w:tcW w:w="746" w:type="dxa"/>
          </w:tcPr>
          <w:p w14:paraId="361E1B44" w14:textId="77777777" w:rsidR="002177B8" w:rsidRDefault="002177B8" w:rsidP="00A52EEE">
            <w:pPr>
              <w:pStyle w:val="afa"/>
              <w:spacing w:before="156"/>
            </w:pPr>
            <w:r>
              <w:rPr>
                <w:rFonts w:hint="eastAsia"/>
              </w:rPr>
              <w:t>19</w:t>
            </w:r>
          </w:p>
        </w:tc>
        <w:tc>
          <w:tcPr>
            <w:tcW w:w="746" w:type="dxa"/>
          </w:tcPr>
          <w:p w14:paraId="361E1B45" w14:textId="77777777" w:rsidR="002177B8" w:rsidRDefault="002177B8" w:rsidP="00A52EEE">
            <w:pPr>
              <w:pStyle w:val="afa"/>
              <w:spacing w:before="156"/>
            </w:pPr>
            <w:r>
              <w:rPr>
                <w:rFonts w:hint="eastAsia"/>
              </w:rPr>
              <w:t>20</w:t>
            </w:r>
          </w:p>
        </w:tc>
      </w:tr>
      <w:tr w:rsidR="002177B8" w14:paraId="361E1B51" w14:textId="77777777" w:rsidTr="00A52EEE">
        <w:tc>
          <w:tcPr>
            <w:tcW w:w="744" w:type="dxa"/>
          </w:tcPr>
          <w:p w14:paraId="361E1B47" w14:textId="77777777" w:rsidR="002177B8" w:rsidRDefault="002177B8" w:rsidP="00A52EEE">
            <w:pPr>
              <w:pStyle w:val="afa"/>
              <w:spacing w:before="156"/>
            </w:pPr>
            <w:r>
              <w:rPr>
                <w:rFonts w:hint="eastAsia"/>
              </w:rPr>
              <w:t>B</w:t>
            </w:r>
          </w:p>
        </w:tc>
        <w:tc>
          <w:tcPr>
            <w:tcW w:w="745" w:type="dxa"/>
          </w:tcPr>
          <w:p w14:paraId="361E1B48" w14:textId="77777777" w:rsidR="002177B8" w:rsidRDefault="002177B8" w:rsidP="00A52EEE">
            <w:pPr>
              <w:pStyle w:val="afa"/>
              <w:spacing w:before="156"/>
            </w:pPr>
            <w:r>
              <w:rPr>
                <w:rFonts w:hint="eastAsia"/>
              </w:rPr>
              <w:t>A</w:t>
            </w:r>
          </w:p>
        </w:tc>
        <w:tc>
          <w:tcPr>
            <w:tcW w:w="745" w:type="dxa"/>
          </w:tcPr>
          <w:p w14:paraId="361E1B49" w14:textId="77777777" w:rsidR="002177B8" w:rsidRDefault="002177B8" w:rsidP="00A52EEE">
            <w:pPr>
              <w:pStyle w:val="afa"/>
              <w:spacing w:before="156"/>
            </w:pPr>
            <w:r>
              <w:rPr>
                <w:rFonts w:hint="eastAsia"/>
              </w:rPr>
              <w:t>D</w:t>
            </w:r>
          </w:p>
        </w:tc>
        <w:tc>
          <w:tcPr>
            <w:tcW w:w="745" w:type="dxa"/>
          </w:tcPr>
          <w:p w14:paraId="361E1B4A" w14:textId="77777777" w:rsidR="002177B8" w:rsidRDefault="002177B8" w:rsidP="00A52EEE">
            <w:pPr>
              <w:pStyle w:val="afa"/>
              <w:spacing w:before="156"/>
            </w:pPr>
            <w:r>
              <w:rPr>
                <w:rFonts w:hint="eastAsia"/>
              </w:rPr>
              <w:t>B</w:t>
            </w:r>
          </w:p>
        </w:tc>
        <w:tc>
          <w:tcPr>
            <w:tcW w:w="745" w:type="dxa"/>
          </w:tcPr>
          <w:p w14:paraId="361E1B4B" w14:textId="77777777" w:rsidR="002177B8" w:rsidRDefault="002177B8" w:rsidP="00A52EEE">
            <w:pPr>
              <w:pStyle w:val="afa"/>
              <w:spacing w:before="156"/>
            </w:pPr>
            <w:r>
              <w:rPr>
                <w:rFonts w:hint="eastAsia"/>
              </w:rPr>
              <w:t>A</w:t>
            </w:r>
          </w:p>
        </w:tc>
        <w:tc>
          <w:tcPr>
            <w:tcW w:w="745" w:type="dxa"/>
          </w:tcPr>
          <w:p w14:paraId="361E1B4C" w14:textId="77777777" w:rsidR="002177B8" w:rsidRDefault="002177B8" w:rsidP="00A52EEE">
            <w:pPr>
              <w:pStyle w:val="afa"/>
              <w:spacing w:before="156"/>
            </w:pPr>
            <w:r>
              <w:rPr>
                <w:rFonts w:hint="eastAsia"/>
              </w:rPr>
              <w:t>B</w:t>
            </w:r>
          </w:p>
        </w:tc>
        <w:tc>
          <w:tcPr>
            <w:tcW w:w="745" w:type="dxa"/>
          </w:tcPr>
          <w:p w14:paraId="361E1B4D" w14:textId="77777777" w:rsidR="002177B8" w:rsidRDefault="002177B8" w:rsidP="00A52EEE">
            <w:pPr>
              <w:pStyle w:val="afa"/>
              <w:spacing w:before="156"/>
            </w:pPr>
            <w:r>
              <w:rPr>
                <w:rFonts w:hint="eastAsia"/>
              </w:rPr>
              <w:t>D</w:t>
            </w:r>
          </w:p>
        </w:tc>
        <w:tc>
          <w:tcPr>
            <w:tcW w:w="745" w:type="dxa"/>
          </w:tcPr>
          <w:p w14:paraId="361E1B4E" w14:textId="77777777" w:rsidR="002177B8" w:rsidRDefault="002177B8" w:rsidP="00A52EEE">
            <w:pPr>
              <w:pStyle w:val="afa"/>
              <w:spacing w:before="156"/>
            </w:pPr>
            <w:r>
              <w:rPr>
                <w:rFonts w:hint="eastAsia"/>
              </w:rPr>
              <w:t>C</w:t>
            </w:r>
          </w:p>
        </w:tc>
        <w:tc>
          <w:tcPr>
            <w:tcW w:w="746" w:type="dxa"/>
          </w:tcPr>
          <w:p w14:paraId="361E1B4F" w14:textId="77777777" w:rsidR="002177B8" w:rsidRDefault="002177B8" w:rsidP="00A52EEE">
            <w:pPr>
              <w:pStyle w:val="afa"/>
              <w:spacing w:before="156"/>
            </w:pPr>
            <w:r>
              <w:rPr>
                <w:rFonts w:hint="eastAsia"/>
              </w:rPr>
              <w:t>C</w:t>
            </w:r>
          </w:p>
        </w:tc>
        <w:tc>
          <w:tcPr>
            <w:tcW w:w="746" w:type="dxa"/>
          </w:tcPr>
          <w:p w14:paraId="361E1B50" w14:textId="77777777" w:rsidR="002177B8" w:rsidRDefault="002177B8" w:rsidP="00A52EEE">
            <w:pPr>
              <w:pStyle w:val="afa"/>
              <w:spacing w:before="156"/>
            </w:pPr>
            <w:r>
              <w:rPr>
                <w:rFonts w:hint="eastAsia"/>
              </w:rPr>
              <w:t>B</w:t>
            </w:r>
          </w:p>
        </w:tc>
      </w:tr>
    </w:tbl>
    <w:p w14:paraId="361E1B52" w14:textId="77777777" w:rsidR="002177B8" w:rsidRDefault="002177B8" w:rsidP="00A52EEE">
      <w:pPr>
        <w:ind w:firstLine="420"/>
      </w:pPr>
    </w:p>
    <w:p w14:paraId="361E1B53" w14:textId="77777777" w:rsidR="002177B8" w:rsidRDefault="002177B8" w:rsidP="00A52EEE">
      <w:pPr>
        <w:pStyle w:val="aff1"/>
        <w:spacing w:before="156"/>
        <w:rPr>
          <w:b w:val="0"/>
        </w:rPr>
      </w:pPr>
      <w:r w:rsidRPr="00A52EEE">
        <w:rPr>
          <w:rFonts w:hint="eastAsia"/>
        </w:rPr>
        <w:t>二、多项选择题</w:t>
      </w:r>
    </w:p>
    <w:p w14:paraId="361E1B54" w14:textId="77777777" w:rsidR="002177B8" w:rsidRPr="00A52EEE" w:rsidRDefault="002177B8" w:rsidP="00A52EEE">
      <w:pPr>
        <w:ind w:left="420" w:hangingChars="200" w:hanging="420"/>
        <w:rPr>
          <w:rFonts w:ascii="宋体" w:hAnsi="宋体"/>
          <w:color w:val="000000"/>
          <w:szCs w:val="21"/>
        </w:rPr>
      </w:pPr>
      <w:r w:rsidRPr="00A52EEE">
        <w:rPr>
          <w:rFonts w:ascii="宋体" w:hAnsi="宋体" w:hint="eastAsia"/>
          <w:color w:val="000000"/>
          <w:szCs w:val="21"/>
        </w:rPr>
        <w:t>评分标准：每题全部答对给分，错选或多选、少选均不给分，也</w:t>
      </w:r>
      <w:proofErr w:type="gramStart"/>
      <w:r w:rsidRPr="00A52EEE">
        <w:rPr>
          <w:rFonts w:ascii="宋体" w:hAnsi="宋体" w:hint="eastAsia"/>
          <w:color w:val="000000"/>
          <w:szCs w:val="21"/>
        </w:rPr>
        <w:t>不</w:t>
      </w:r>
      <w:proofErr w:type="gramEnd"/>
      <w:r w:rsidRPr="00A52EEE">
        <w:rPr>
          <w:rFonts w:ascii="宋体" w:hAnsi="宋体" w:hint="eastAsia"/>
          <w:color w:val="000000"/>
          <w:szCs w:val="21"/>
        </w:rPr>
        <w:t>倒扣分；每题2分，共20分。</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9"/>
        <w:gridCol w:w="752"/>
        <w:gridCol w:w="781"/>
        <w:gridCol w:w="734"/>
        <w:gridCol w:w="757"/>
        <w:gridCol w:w="729"/>
        <w:gridCol w:w="726"/>
        <w:gridCol w:w="757"/>
        <w:gridCol w:w="727"/>
        <w:gridCol w:w="729"/>
      </w:tblGrid>
      <w:tr w:rsidR="002177B8" w14:paraId="361E1B5F" w14:textId="77777777" w:rsidTr="00A52EEE">
        <w:tc>
          <w:tcPr>
            <w:tcW w:w="759" w:type="dxa"/>
          </w:tcPr>
          <w:p w14:paraId="361E1B55" w14:textId="77777777" w:rsidR="002177B8" w:rsidRDefault="002177B8" w:rsidP="00A52EEE">
            <w:pPr>
              <w:pStyle w:val="afa"/>
              <w:spacing w:before="156"/>
            </w:pPr>
            <w:r>
              <w:rPr>
                <w:rFonts w:hint="eastAsia"/>
              </w:rPr>
              <w:t>21</w:t>
            </w:r>
          </w:p>
        </w:tc>
        <w:tc>
          <w:tcPr>
            <w:tcW w:w="752" w:type="dxa"/>
          </w:tcPr>
          <w:p w14:paraId="361E1B56" w14:textId="77777777" w:rsidR="002177B8" w:rsidRDefault="002177B8" w:rsidP="00A52EEE">
            <w:pPr>
              <w:pStyle w:val="afa"/>
              <w:spacing w:before="156"/>
            </w:pPr>
            <w:r>
              <w:rPr>
                <w:rFonts w:hint="eastAsia"/>
              </w:rPr>
              <w:t>22</w:t>
            </w:r>
          </w:p>
        </w:tc>
        <w:tc>
          <w:tcPr>
            <w:tcW w:w="781" w:type="dxa"/>
          </w:tcPr>
          <w:p w14:paraId="361E1B57" w14:textId="77777777" w:rsidR="002177B8" w:rsidRDefault="002177B8" w:rsidP="00A52EEE">
            <w:pPr>
              <w:pStyle w:val="afa"/>
              <w:spacing w:before="156"/>
            </w:pPr>
            <w:r>
              <w:rPr>
                <w:rFonts w:hint="eastAsia"/>
              </w:rPr>
              <w:t>23</w:t>
            </w:r>
          </w:p>
        </w:tc>
        <w:tc>
          <w:tcPr>
            <w:tcW w:w="734" w:type="dxa"/>
          </w:tcPr>
          <w:p w14:paraId="361E1B58" w14:textId="77777777" w:rsidR="002177B8" w:rsidRDefault="002177B8" w:rsidP="00A52EEE">
            <w:pPr>
              <w:pStyle w:val="afa"/>
              <w:spacing w:before="156"/>
            </w:pPr>
            <w:r>
              <w:rPr>
                <w:rFonts w:hint="eastAsia"/>
              </w:rPr>
              <w:t>24</w:t>
            </w:r>
          </w:p>
        </w:tc>
        <w:tc>
          <w:tcPr>
            <w:tcW w:w="757" w:type="dxa"/>
          </w:tcPr>
          <w:p w14:paraId="361E1B59" w14:textId="77777777" w:rsidR="002177B8" w:rsidRDefault="002177B8" w:rsidP="00A52EEE">
            <w:pPr>
              <w:pStyle w:val="afa"/>
              <w:spacing w:before="156"/>
            </w:pPr>
            <w:r>
              <w:rPr>
                <w:rFonts w:hint="eastAsia"/>
              </w:rPr>
              <w:t>25</w:t>
            </w:r>
          </w:p>
        </w:tc>
        <w:tc>
          <w:tcPr>
            <w:tcW w:w="729" w:type="dxa"/>
          </w:tcPr>
          <w:p w14:paraId="361E1B5A" w14:textId="77777777" w:rsidR="002177B8" w:rsidRDefault="002177B8" w:rsidP="00A52EEE">
            <w:pPr>
              <w:pStyle w:val="afa"/>
              <w:spacing w:before="156"/>
            </w:pPr>
            <w:r>
              <w:rPr>
                <w:rFonts w:hint="eastAsia"/>
              </w:rPr>
              <w:t>26</w:t>
            </w:r>
          </w:p>
        </w:tc>
        <w:tc>
          <w:tcPr>
            <w:tcW w:w="726" w:type="dxa"/>
          </w:tcPr>
          <w:p w14:paraId="361E1B5B" w14:textId="77777777" w:rsidR="002177B8" w:rsidRDefault="002177B8" w:rsidP="00A52EEE">
            <w:pPr>
              <w:pStyle w:val="afa"/>
              <w:spacing w:before="156"/>
            </w:pPr>
            <w:r>
              <w:rPr>
                <w:rFonts w:hint="eastAsia"/>
              </w:rPr>
              <w:t>27</w:t>
            </w:r>
          </w:p>
        </w:tc>
        <w:tc>
          <w:tcPr>
            <w:tcW w:w="757" w:type="dxa"/>
          </w:tcPr>
          <w:p w14:paraId="361E1B5C" w14:textId="77777777" w:rsidR="002177B8" w:rsidRDefault="002177B8" w:rsidP="00A52EEE">
            <w:pPr>
              <w:pStyle w:val="afa"/>
              <w:spacing w:before="156"/>
            </w:pPr>
            <w:r>
              <w:rPr>
                <w:rFonts w:hint="eastAsia"/>
              </w:rPr>
              <w:t>28</w:t>
            </w:r>
          </w:p>
        </w:tc>
        <w:tc>
          <w:tcPr>
            <w:tcW w:w="727" w:type="dxa"/>
          </w:tcPr>
          <w:p w14:paraId="361E1B5D" w14:textId="77777777" w:rsidR="002177B8" w:rsidRDefault="002177B8" w:rsidP="00A52EEE">
            <w:pPr>
              <w:pStyle w:val="afa"/>
              <w:spacing w:before="156"/>
            </w:pPr>
            <w:r>
              <w:rPr>
                <w:rFonts w:hint="eastAsia"/>
              </w:rPr>
              <w:t>29</w:t>
            </w:r>
          </w:p>
        </w:tc>
        <w:tc>
          <w:tcPr>
            <w:tcW w:w="729" w:type="dxa"/>
          </w:tcPr>
          <w:p w14:paraId="361E1B5E" w14:textId="77777777" w:rsidR="002177B8" w:rsidRDefault="002177B8" w:rsidP="00A52EEE">
            <w:pPr>
              <w:pStyle w:val="afa"/>
              <w:spacing w:before="156"/>
            </w:pPr>
            <w:r>
              <w:rPr>
                <w:rFonts w:hint="eastAsia"/>
              </w:rPr>
              <w:t>30</w:t>
            </w:r>
          </w:p>
        </w:tc>
      </w:tr>
      <w:tr w:rsidR="002177B8" w14:paraId="361E1B6A" w14:textId="77777777" w:rsidTr="00A52EEE">
        <w:tc>
          <w:tcPr>
            <w:tcW w:w="759" w:type="dxa"/>
          </w:tcPr>
          <w:p w14:paraId="361E1B60" w14:textId="77777777" w:rsidR="002177B8" w:rsidRDefault="002177B8" w:rsidP="00A52EEE">
            <w:pPr>
              <w:pStyle w:val="afa"/>
              <w:spacing w:before="156"/>
            </w:pPr>
            <w:r>
              <w:rPr>
                <w:rFonts w:hint="eastAsia"/>
              </w:rPr>
              <w:t>ABD</w:t>
            </w:r>
          </w:p>
        </w:tc>
        <w:tc>
          <w:tcPr>
            <w:tcW w:w="752" w:type="dxa"/>
          </w:tcPr>
          <w:p w14:paraId="361E1B61" w14:textId="77777777" w:rsidR="002177B8" w:rsidRDefault="002177B8" w:rsidP="00A52EEE">
            <w:pPr>
              <w:pStyle w:val="afa"/>
              <w:spacing w:before="156"/>
            </w:pPr>
            <w:r>
              <w:rPr>
                <w:rFonts w:hint="eastAsia"/>
              </w:rPr>
              <w:t>ACE</w:t>
            </w:r>
          </w:p>
        </w:tc>
        <w:tc>
          <w:tcPr>
            <w:tcW w:w="781" w:type="dxa"/>
          </w:tcPr>
          <w:p w14:paraId="361E1B62" w14:textId="77777777" w:rsidR="002177B8" w:rsidRDefault="002177B8" w:rsidP="00A52EEE">
            <w:pPr>
              <w:pStyle w:val="afa"/>
              <w:spacing w:before="156"/>
            </w:pPr>
            <w:r>
              <w:rPr>
                <w:rFonts w:hint="eastAsia"/>
              </w:rPr>
              <w:t>ACDE</w:t>
            </w:r>
          </w:p>
        </w:tc>
        <w:tc>
          <w:tcPr>
            <w:tcW w:w="734" w:type="dxa"/>
          </w:tcPr>
          <w:p w14:paraId="361E1B63" w14:textId="77777777" w:rsidR="002177B8" w:rsidRDefault="002177B8" w:rsidP="00A52EEE">
            <w:pPr>
              <w:pStyle w:val="afa"/>
              <w:spacing w:before="156"/>
            </w:pPr>
            <w:r>
              <w:rPr>
                <w:rFonts w:hint="eastAsia"/>
              </w:rPr>
              <w:t>AD</w:t>
            </w:r>
          </w:p>
        </w:tc>
        <w:tc>
          <w:tcPr>
            <w:tcW w:w="757" w:type="dxa"/>
          </w:tcPr>
          <w:p w14:paraId="361E1B64" w14:textId="77777777" w:rsidR="002177B8" w:rsidRDefault="002177B8" w:rsidP="00A52EEE">
            <w:pPr>
              <w:pStyle w:val="afa"/>
              <w:spacing w:before="156"/>
            </w:pPr>
            <w:r>
              <w:rPr>
                <w:rFonts w:hint="eastAsia"/>
              </w:rPr>
              <w:t>BCD</w:t>
            </w:r>
          </w:p>
        </w:tc>
        <w:tc>
          <w:tcPr>
            <w:tcW w:w="729" w:type="dxa"/>
          </w:tcPr>
          <w:p w14:paraId="361E1B65" w14:textId="77777777" w:rsidR="002177B8" w:rsidRDefault="002177B8" w:rsidP="00A52EEE">
            <w:pPr>
              <w:pStyle w:val="afa"/>
              <w:spacing w:before="156"/>
            </w:pPr>
            <w:r>
              <w:rPr>
                <w:rFonts w:hint="eastAsia"/>
              </w:rPr>
              <w:t>AC</w:t>
            </w:r>
          </w:p>
        </w:tc>
        <w:tc>
          <w:tcPr>
            <w:tcW w:w="726" w:type="dxa"/>
          </w:tcPr>
          <w:p w14:paraId="361E1B66" w14:textId="77777777" w:rsidR="002177B8" w:rsidRDefault="002177B8" w:rsidP="00A52EEE">
            <w:pPr>
              <w:pStyle w:val="afa"/>
              <w:spacing w:before="156"/>
            </w:pPr>
            <w:r>
              <w:rPr>
                <w:rFonts w:hint="eastAsia"/>
              </w:rPr>
              <w:t>CE</w:t>
            </w:r>
          </w:p>
        </w:tc>
        <w:tc>
          <w:tcPr>
            <w:tcW w:w="757" w:type="dxa"/>
          </w:tcPr>
          <w:p w14:paraId="361E1B67" w14:textId="77777777" w:rsidR="002177B8" w:rsidRDefault="002177B8" w:rsidP="00A52EEE">
            <w:pPr>
              <w:pStyle w:val="afa"/>
              <w:spacing w:before="156"/>
            </w:pPr>
            <w:r>
              <w:rPr>
                <w:rFonts w:hint="eastAsia"/>
              </w:rPr>
              <w:t>ADE</w:t>
            </w:r>
          </w:p>
        </w:tc>
        <w:tc>
          <w:tcPr>
            <w:tcW w:w="727" w:type="dxa"/>
          </w:tcPr>
          <w:p w14:paraId="361E1B68" w14:textId="77777777" w:rsidR="002177B8" w:rsidRDefault="002177B8" w:rsidP="00A52EEE">
            <w:pPr>
              <w:pStyle w:val="afa"/>
              <w:spacing w:before="156"/>
            </w:pPr>
            <w:r>
              <w:rPr>
                <w:rFonts w:hint="eastAsia"/>
              </w:rPr>
              <w:t>BE</w:t>
            </w:r>
          </w:p>
        </w:tc>
        <w:tc>
          <w:tcPr>
            <w:tcW w:w="729" w:type="dxa"/>
          </w:tcPr>
          <w:p w14:paraId="361E1B69" w14:textId="77777777" w:rsidR="002177B8" w:rsidRDefault="002177B8" w:rsidP="00A52EEE">
            <w:pPr>
              <w:pStyle w:val="afa"/>
              <w:spacing w:before="156"/>
            </w:pPr>
            <w:r>
              <w:rPr>
                <w:rFonts w:hint="eastAsia"/>
              </w:rPr>
              <w:t>BC</w:t>
            </w:r>
          </w:p>
        </w:tc>
      </w:tr>
    </w:tbl>
    <w:p w14:paraId="361E1B6B" w14:textId="77777777" w:rsidR="002177B8" w:rsidRDefault="002177B8" w:rsidP="00A52EEE">
      <w:pPr>
        <w:ind w:firstLine="420"/>
      </w:pPr>
    </w:p>
    <w:p w14:paraId="361E1B6C" w14:textId="77777777" w:rsidR="002177B8" w:rsidRDefault="002177B8" w:rsidP="00A52EEE">
      <w:pPr>
        <w:pStyle w:val="aff1"/>
        <w:spacing w:before="156"/>
      </w:pPr>
      <w:r w:rsidRPr="00A52EEE">
        <w:rPr>
          <w:rFonts w:hint="eastAsia"/>
        </w:rPr>
        <w:t>三、判断题</w:t>
      </w:r>
    </w:p>
    <w:p w14:paraId="361E1B6D" w14:textId="77777777" w:rsidR="002177B8" w:rsidRPr="00A52EEE" w:rsidRDefault="002177B8" w:rsidP="00A52EEE">
      <w:pPr>
        <w:ind w:left="420" w:hangingChars="200" w:hanging="420"/>
        <w:rPr>
          <w:rFonts w:ascii="宋体" w:hAnsi="宋体"/>
          <w:color w:val="000000"/>
          <w:szCs w:val="21"/>
        </w:rPr>
      </w:pPr>
      <w:r w:rsidRPr="00A52EEE">
        <w:rPr>
          <w:rFonts w:ascii="宋体" w:hAnsi="宋体" w:hint="eastAsia"/>
          <w:color w:val="000000"/>
          <w:szCs w:val="21"/>
        </w:rPr>
        <w:t>评分标准：每题答对给1分，答错或不答不给分，也</w:t>
      </w:r>
      <w:proofErr w:type="gramStart"/>
      <w:r w:rsidRPr="00A52EEE">
        <w:rPr>
          <w:rFonts w:ascii="宋体" w:hAnsi="宋体" w:hint="eastAsia"/>
          <w:color w:val="000000"/>
          <w:szCs w:val="21"/>
        </w:rPr>
        <w:t>不</w:t>
      </w:r>
      <w:proofErr w:type="gramEnd"/>
      <w:r w:rsidRPr="00A52EEE">
        <w:rPr>
          <w:rFonts w:ascii="宋体" w:hAnsi="宋体" w:hint="eastAsia"/>
          <w:color w:val="000000"/>
          <w:szCs w:val="21"/>
        </w:rPr>
        <w:t>倒扣分；每题1分，共10分。</w:t>
      </w:r>
    </w:p>
    <w:tbl>
      <w:tblPr>
        <w:tblW w:w="48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772"/>
        <w:gridCol w:w="773"/>
        <w:gridCol w:w="773"/>
        <w:gridCol w:w="773"/>
        <w:gridCol w:w="773"/>
        <w:gridCol w:w="773"/>
        <w:gridCol w:w="773"/>
        <w:gridCol w:w="774"/>
        <w:gridCol w:w="773"/>
      </w:tblGrid>
      <w:tr w:rsidR="002177B8" w14:paraId="361E1B78" w14:textId="77777777" w:rsidTr="00A52EEE">
        <w:trPr>
          <w:trHeight w:val="438"/>
        </w:trPr>
        <w:tc>
          <w:tcPr>
            <w:tcW w:w="499" w:type="pct"/>
          </w:tcPr>
          <w:p w14:paraId="361E1B6E" w14:textId="77777777" w:rsidR="002177B8" w:rsidRDefault="002177B8" w:rsidP="00A52EEE">
            <w:pPr>
              <w:pStyle w:val="afa"/>
              <w:spacing w:before="156"/>
            </w:pPr>
            <w:r>
              <w:rPr>
                <w:rFonts w:hint="eastAsia"/>
              </w:rPr>
              <w:t>31</w:t>
            </w:r>
          </w:p>
        </w:tc>
        <w:tc>
          <w:tcPr>
            <w:tcW w:w="500" w:type="pct"/>
          </w:tcPr>
          <w:p w14:paraId="361E1B6F" w14:textId="77777777" w:rsidR="002177B8" w:rsidRDefault="002177B8" w:rsidP="00A52EEE">
            <w:pPr>
              <w:pStyle w:val="afa"/>
              <w:spacing w:before="156"/>
            </w:pPr>
            <w:r>
              <w:rPr>
                <w:rFonts w:hint="eastAsia"/>
              </w:rPr>
              <w:t>32</w:t>
            </w:r>
          </w:p>
        </w:tc>
        <w:tc>
          <w:tcPr>
            <w:tcW w:w="500" w:type="pct"/>
          </w:tcPr>
          <w:p w14:paraId="361E1B70" w14:textId="77777777" w:rsidR="002177B8" w:rsidRDefault="002177B8" w:rsidP="00A52EEE">
            <w:pPr>
              <w:pStyle w:val="afa"/>
              <w:spacing w:before="156"/>
            </w:pPr>
            <w:r>
              <w:rPr>
                <w:rFonts w:hint="eastAsia"/>
              </w:rPr>
              <w:t>33</w:t>
            </w:r>
          </w:p>
        </w:tc>
        <w:tc>
          <w:tcPr>
            <w:tcW w:w="500" w:type="pct"/>
          </w:tcPr>
          <w:p w14:paraId="361E1B71" w14:textId="77777777" w:rsidR="002177B8" w:rsidRDefault="002177B8" w:rsidP="00A52EEE">
            <w:pPr>
              <w:pStyle w:val="afa"/>
              <w:spacing w:before="156"/>
            </w:pPr>
            <w:r>
              <w:rPr>
                <w:rFonts w:hint="eastAsia"/>
              </w:rPr>
              <w:t>34</w:t>
            </w:r>
          </w:p>
        </w:tc>
        <w:tc>
          <w:tcPr>
            <w:tcW w:w="500" w:type="pct"/>
          </w:tcPr>
          <w:p w14:paraId="361E1B72" w14:textId="77777777" w:rsidR="002177B8" w:rsidRPr="00A52EEE" w:rsidRDefault="002177B8" w:rsidP="00A52EEE">
            <w:pPr>
              <w:pStyle w:val="afa"/>
              <w:spacing w:before="156"/>
              <w:rPr>
                <w:rFonts w:ascii="宋体" w:hAnsi="宋体"/>
              </w:rPr>
            </w:pPr>
            <w:r w:rsidRPr="00A52EEE">
              <w:rPr>
                <w:rFonts w:ascii="宋体" w:hAnsi="宋体" w:hint="eastAsia"/>
              </w:rPr>
              <w:t>35</w:t>
            </w:r>
          </w:p>
        </w:tc>
        <w:tc>
          <w:tcPr>
            <w:tcW w:w="500" w:type="pct"/>
          </w:tcPr>
          <w:p w14:paraId="361E1B73" w14:textId="77777777" w:rsidR="002177B8" w:rsidRDefault="002177B8" w:rsidP="00A52EEE">
            <w:pPr>
              <w:pStyle w:val="afa"/>
              <w:spacing w:before="156"/>
            </w:pPr>
            <w:r>
              <w:rPr>
                <w:rFonts w:hint="eastAsia"/>
              </w:rPr>
              <w:t>36</w:t>
            </w:r>
          </w:p>
        </w:tc>
        <w:tc>
          <w:tcPr>
            <w:tcW w:w="500" w:type="pct"/>
          </w:tcPr>
          <w:p w14:paraId="361E1B74" w14:textId="77777777" w:rsidR="002177B8" w:rsidRDefault="002177B8" w:rsidP="00A52EEE">
            <w:pPr>
              <w:pStyle w:val="afa"/>
              <w:spacing w:before="156"/>
            </w:pPr>
            <w:r>
              <w:rPr>
                <w:rFonts w:hint="eastAsia"/>
              </w:rPr>
              <w:t>37</w:t>
            </w:r>
          </w:p>
        </w:tc>
        <w:tc>
          <w:tcPr>
            <w:tcW w:w="500" w:type="pct"/>
          </w:tcPr>
          <w:p w14:paraId="361E1B75" w14:textId="77777777" w:rsidR="002177B8" w:rsidRDefault="002177B8" w:rsidP="00A52EEE">
            <w:pPr>
              <w:pStyle w:val="afa"/>
              <w:spacing w:before="156"/>
            </w:pPr>
            <w:r>
              <w:rPr>
                <w:rFonts w:hint="eastAsia"/>
              </w:rPr>
              <w:t>38</w:t>
            </w:r>
          </w:p>
        </w:tc>
        <w:tc>
          <w:tcPr>
            <w:tcW w:w="501" w:type="pct"/>
          </w:tcPr>
          <w:p w14:paraId="361E1B76" w14:textId="77777777" w:rsidR="002177B8" w:rsidRDefault="002177B8" w:rsidP="00A52EEE">
            <w:pPr>
              <w:pStyle w:val="afa"/>
              <w:spacing w:before="156"/>
            </w:pPr>
            <w:r>
              <w:rPr>
                <w:rFonts w:hint="eastAsia"/>
              </w:rPr>
              <w:t>39</w:t>
            </w:r>
          </w:p>
        </w:tc>
        <w:tc>
          <w:tcPr>
            <w:tcW w:w="500" w:type="pct"/>
          </w:tcPr>
          <w:p w14:paraId="361E1B77" w14:textId="77777777" w:rsidR="002177B8" w:rsidRDefault="002177B8" w:rsidP="00A52EEE">
            <w:pPr>
              <w:pStyle w:val="afa"/>
              <w:spacing w:before="156"/>
            </w:pPr>
            <w:r>
              <w:rPr>
                <w:rFonts w:hint="eastAsia"/>
              </w:rPr>
              <w:t>40</w:t>
            </w:r>
          </w:p>
        </w:tc>
      </w:tr>
      <w:tr w:rsidR="002177B8" w14:paraId="361E1B83" w14:textId="77777777" w:rsidTr="00A52EEE">
        <w:trPr>
          <w:trHeight w:val="449"/>
        </w:trPr>
        <w:tc>
          <w:tcPr>
            <w:tcW w:w="499" w:type="pct"/>
          </w:tcPr>
          <w:p w14:paraId="361E1B79" w14:textId="77777777" w:rsidR="002177B8" w:rsidRPr="00A63CD2" w:rsidRDefault="002177B8" w:rsidP="00A52EEE">
            <w:pPr>
              <w:pStyle w:val="afa"/>
              <w:spacing w:before="156"/>
            </w:pPr>
            <w:r w:rsidRPr="007E2AD6">
              <w:t>×</w:t>
            </w:r>
          </w:p>
        </w:tc>
        <w:tc>
          <w:tcPr>
            <w:tcW w:w="500" w:type="pct"/>
          </w:tcPr>
          <w:p w14:paraId="361E1B7A" w14:textId="77777777" w:rsidR="002177B8" w:rsidRDefault="002177B8" w:rsidP="00A52EEE">
            <w:pPr>
              <w:pStyle w:val="afa"/>
              <w:spacing w:before="156"/>
            </w:pPr>
            <w:r w:rsidRPr="007E2AD6">
              <w:rPr>
                <w:rFonts w:hint="eastAsia"/>
              </w:rPr>
              <w:t>√</w:t>
            </w:r>
          </w:p>
        </w:tc>
        <w:tc>
          <w:tcPr>
            <w:tcW w:w="500" w:type="pct"/>
          </w:tcPr>
          <w:p w14:paraId="361E1B7B" w14:textId="77777777" w:rsidR="002177B8" w:rsidRPr="00E95BA7" w:rsidRDefault="002177B8" w:rsidP="00A52EEE">
            <w:pPr>
              <w:pStyle w:val="afa"/>
              <w:spacing w:before="156"/>
              <w:rPr>
                <w:rFonts w:ascii="宋体" w:hAnsi="宋体"/>
              </w:rPr>
            </w:pPr>
            <w:r w:rsidRPr="00E95BA7">
              <w:rPr>
                <w:rFonts w:ascii="宋体" w:hAnsi="宋体"/>
              </w:rPr>
              <w:t>×</w:t>
            </w:r>
          </w:p>
        </w:tc>
        <w:tc>
          <w:tcPr>
            <w:tcW w:w="500" w:type="pct"/>
          </w:tcPr>
          <w:p w14:paraId="361E1B7C" w14:textId="77777777" w:rsidR="002177B8" w:rsidRDefault="002177B8" w:rsidP="00A52EEE">
            <w:pPr>
              <w:pStyle w:val="afa"/>
              <w:spacing w:before="156"/>
            </w:pPr>
            <w:r w:rsidRPr="007E2AD6">
              <w:rPr>
                <w:rFonts w:hint="eastAsia"/>
              </w:rPr>
              <w:t>√</w:t>
            </w:r>
          </w:p>
        </w:tc>
        <w:tc>
          <w:tcPr>
            <w:tcW w:w="500" w:type="pct"/>
          </w:tcPr>
          <w:p w14:paraId="361E1B7D" w14:textId="77777777" w:rsidR="002177B8" w:rsidRPr="00E95BA7" w:rsidRDefault="002177B8" w:rsidP="00A52EEE">
            <w:pPr>
              <w:pStyle w:val="afa"/>
              <w:spacing w:before="156"/>
              <w:rPr>
                <w:rFonts w:ascii="宋体" w:hAnsi="宋体"/>
              </w:rPr>
            </w:pPr>
            <w:r w:rsidRPr="00E95BA7">
              <w:rPr>
                <w:rFonts w:ascii="宋体" w:hAnsi="宋体"/>
              </w:rPr>
              <w:t>×</w:t>
            </w:r>
          </w:p>
        </w:tc>
        <w:tc>
          <w:tcPr>
            <w:tcW w:w="500" w:type="pct"/>
          </w:tcPr>
          <w:p w14:paraId="361E1B7E" w14:textId="77777777" w:rsidR="002177B8" w:rsidRDefault="002177B8" w:rsidP="00A52EEE">
            <w:pPr>
              <w:pStyle w:val="afa"/>
              <w:spacing w:before="156"/>
            </w:pPr>
            <w:r w:rsidRPr="00E95BA7">
              <w:rPr>
                <w:rFonts w:ascii="宋体" w:hAnsi="宋体"/>
              </w:rPr>
              <w:t>×</w:t>
            </w:r>
          </w:p>
        </w:tc>
        <w:tc>
          <w:tcPr>
            <w:tcW w:w="500" w:type="pct"/>
          </w:tcPr>
          <w:p w14:paraId="361E1B7F" w14:textId="77777777" w:rsidR="002177B8" w:rsidRDefault="002177B8" w:rsidP="00A52EEE">
            <w:pPr>
              <w:pStyle w:val="afa"/>
              <w:spacing w:before="156"/>
            </w:pPr>
            <w:r w:rsidRPr="007E2AD6">
              <w:rPr>
                <w:rFonts w:hint="eastAsia"/>
              </w:rPr>
              <w:t>√</w:t>
            </w:r>
          </w:p>
        </w:tc>
        <w:tc>
          <w:tcPr>
            <w:tcW w:w="500" w:type="pct"/>
          </w:tcPr>
          <w:p w14:paraId="361E1B80" w14:textId="77777777" w:rsidR="002177B8" w:rsidRDefault="002177B8" w:rsidP="00A52EEE">
            <w:pPr>
              <w:pStyle w:val="afa"/>
              <w:spacing w:before="156"/>
            </w:pPr>
            <w:r w:rsidRPr="00E95BA7">
              <w:rPr>
                <w:rFonts w:ascii="宋体" w:hAnsi="宋体"/>
              </w:rPr>
              <w:t>×</w:t>
            </w:r>
          </w:p>
        </w:tc>
        <w:tc>
          <w:tcPr>
            <w:tcW w:w="501" w:type="pct"/>
          </w:tcPr>
          <w:p w14:paraId="361E1B81" w14:textId="77777777" w:rsidR="002177B8" w:rsidRDefault="002177B8" w:rsidP="00A52EEE">
            <w:pPr>
              <w:pStyle w:val="afa"/>
              <w:spacing w:before="156"/>
            </w:pPr>
            <w:r w:rsidRPr="007E2AD6">
              <w:rPr>
                <w:rFonts w:hint="eastAsia"/>
              </w:rPr>
              <w:t>√</w:t>
            </w:r>
          </w:p>
        </w:tc>
        <w:tc>
          <w:tcPr>
            <w:tcW w:w="500" w:type="pct"/>
          </w:tcPr>
          <w:p w14:paraId="361E1B82" w14:textId="77777777" w:rsidR="002177B8" w:rsidRDefault="002177B8" w:rsidP="00A52EEE">
            <w:pPr>
              <w:pStyle w:val="afa"/>
              <w:spacing w:before="156"/>
            </w:pPr>
            <w:r w:rsidRPr="007E2AD6">
              <w:rPr>
                <w:rFonts w:hint="eastAsia"/>
              </w:rPr>
              <w:t>√</w:t>
            </w:r>
          </w:p>
        </w:tc>
      </w:tr>
    </w:tbl>
    <w:p w14:paraId="361E1B84" w14:textId="77777777" w:rsidR="002177B8" w:rsidRDefault="002177B8" w:rsidP="002177B8">
      <w:pPr>
        <w:ind w:left="420" w:firstLine="420"/>
      </w:pPr>
    </w:p>
    <w:p w14:paraId="361E1B85" w14:textId="77777777" w:rsidR="002177B8" w:rsidRPr="00A52EEE" w:rsidRDefault="002177B8" w:rsidP="00A52EEE">
      <w:pPr>
        <w:pStyle w:val="aff1"/>
        <w:spacing w:before="156"/>
      </w:pPr>
      <w:r w:rsidRPr="00A52EEE">
        <w:rPr>
          <w:rFonts w:hint="eastAsia"/>
        </w:rPr>
        <w:t>四、简答题（每题5分，共20分）</w:t>
      </w:r>
      <w:r>
        <w:rPr>
          <w:rFonts w:hint="eastAsia"/>
        </w:rPr>
        <w:t xml:space="preserve"> </w:t>
      </w:r>
    </w:p>
    <w:p w14:paraId="361E1B86" w14:textId="77777777" w:rsidR="002177B8" w:rsidRDefault="002177B8" w:rsidP="00A52EEE">
      <w:pPr>
        <w:ind w:firstLineChars="0" w:firstLine="0"/>
        <w:rPr>
          <w:rFonts w:ascii="宋体" w:hAnsi="宋体"/>
        </w:rPr>
      </w:pPr>
      <w:r>
        <w:rPr>
          <w:rFonts w:ascii="宋体" w:hAnsi="宋体" w:hint="eastAsia"/>
        </w:rPr>
        <w:t>41．（写出</w:t>
      </w:r>
      <w:r w:rsidRPr="00A52EEE">
        <w:rPr>
          <w:rFonts w:ascii="宋体" w:hAnsi="宋体" w:hint="eastAsia"/>
        </w:rPr>
        <w:t>变频器工作频率的给定方法</w:t>
      </w:r>
      <w:r>
        <w:rPr>
          <w:rFonts w:ascii="宋体" w:hAnsi="宋体" w:hint="eastAsia"/>
        </w:rPr>
        <w:t>）（本题满分5分）</w:t>
      </w:r>
    </w:p>
    <w:p w14:paraId="361E1B87" w14:textId="77777777" w:rsidR="002177B8" w:rsidRDefault="002177B8" w:rsidP="002177B8">
      <w:pPr>
        <w:ind w:firstLine="420"/>
        <w:rPr>
          <w:rFonts w:ascii="宋体" w:hAnsi="宋体"/>
        </w:rPr>
      </w:pPr>
      <w:r>
        <w:rPr>
          <w:rFonts w:ascii="宋体" w:hAnsi="宋体" w:hint="eastAsia"/>
        </w:rPr>
        <w:lastRenderedPageBreak/>
        <w:t>答题要点及评分标准：（答出要点即可给分，</w:t>
      </w:r>
      <w:proofErr w:type="gramStart"/>
      <w:r>
        <w:rPr>
          <w:rFonts w:ascii="宋体" w:hAnsi="宋体" w:hint="eastAsia"/>
        </w:rPr>
        <w:t>每错一条</w:t>
      </w:r>
      <w:proofErr w:type="gramEnd"/>
      <w:r>
        <w:rPr>
          <w:rFonts w:ascii="宋体" w:hAnsi="宋体" w:hint="eastAsia"/>
        </w:rPr>
        <w:t>扣2分，扣完为止）</w:t>
      </w:r>
    </w:p>
    <w:p w14:paraId="361E1B88" w14:textId="77777777" w:rsidR="002177B8" w:rsidRDefault="002177B8" w:rsidP="002177B8">
      <w:pPr>
        <w:ind w:firstLine="420"/>
        <w:rPr>
          <w:rFonts w:ascii="宋体" w:hAnsi="宋体"/>
          <w:color w:val="000000"/>
          <w:szCs w:val="21"/>
        </w:rPr>
      </w:pPr>
      <w:r>
        <w:rPr>
          <w:rFonts w:ascii="宋体" w:hAnsi="宋体" w:hint="eastAsia"/>
        </w:rPr>
        <w:t>答：</w:t>
      </w:r>
      <w:r>
        <w:rPr>
          <w:rFonts w:ascii="宋体" w:hAnsi="宋体" w:hint="eastAsia"/>
          <w:color w:val="000000"/>
          <w:szCs w:val="21"/>
        </w:rPr>
        <w:t>变频器工作频率的给定方法有三类：</w:t>
      </w:r>
    </w:p>
    <w:p w14:paraId="361E1B89" w14:textId="77777777" w:rsidR="002177B8" w:rsidRDefault="002177B8" w:rsidP="002177B8">
      <w:pPr>
        <w:ind w:firstLine="420"/>
        <w:rPr>
          <w:rFonts w:ascii="宋体" w:hAnsi="宋体"/>
          <w:color w:val="000000"/>
          <w:szCs w:val="21"/>
        </w:rPr>
      </w:pPr>
      <w:r>
        <w:rPr>
          <w:rFonts w:ascii="宋体" w:hAnsi="宋体" w:hint="eastAsia"/>
          <w:color w:val="000000"/>
          <w:szCs w:val="21"/>
        </w:rPr>
        <w:t>（1）面板给定：利用面板上的键盘给定；</w:t>
      </w:r>
    </w:p>
    <w:p w14:paraId="361E1B8A" w14:textId="77777777" w:rsidR="002177B8" w:rsidRDefault="002177B8" w:rsidP="002177B8">
      <w:pPr>
        <w:ind w:firstLine="420"/>
        <w:rPr>
          <w:rFonts w:ascii="宋体" w:hAnsi="宋体"/>
          <w:color w:val="000000"/>
          <w:szCs w:val="21"/>
        </w:rPr>
      </w:pPr>
      <w:r>
        <w:rPr>
          <w:rFonts w:ascii="宋体" w:hAnsi="宋体" w:hint="eastAsia"/>
          <w:color w:val="000000"/>
          <w:szCs w:val="21"/>
        </w:rPr>
        <w:t>（2）预置给定：通过程序预置的方法给定频率；</w:t>
      </w:r>
    </w:p>
    <w:p w14:paraId="361E1B8B" w14:textId="77777777" w:rsidR="002177B8" w:rsidRDefault="002177B8" w:rsidP="002177B8">
      <w:pPr>
        <w:ind w:firstLine="420"/>
        <w:rPr>
          <w:rFonts w:ascii="宋体" w:hAnsi="宋体"/>
          <w:color w:val="000000"/>
          <w:szCs w:val="21"/>
        </w:rPr>
      </w:pPr>
      <w:r>
        <w:rPr>
          <w:rFonts w:ascii="宋体" w:hAnsi="宋体" w:hint="eastAsia"/>
          <w:color w:val="000000"/>
          <w:szCs w:val="21"/>
        </w:rPr>
        <w:t>（3）外接给定：从控制端上引入外部的电压或电流模拟信号进行频率给定。</w:t>
      </w:r>
    </w:p>
    <w:p w14:paraId="361E1B8C" w14:textId="77777777" w:rsidR="00A52EEE" w:rsidRPr="00850DAF" w:rsidRDefault="00A52EEE" w:rsidP="002177B8">
      <w:pPr>
        <w:ind w:firstLine="420"/>
        <w:rPr>
          <w:rFonts w:ascii="宋体" w:hAnsi="宋体"/>
        </w:rPr>
      </w:pPr>
    </w:p>
    <w:p w14:paraId="361E1B8D" w14:textId="77777777" w:rsidR="002177B8" w:rsidRDefault="002177B8" w:rsidP="00A52EEE">
      <w:pPr>
        <w:ind w:firstLineChars="0" w:firstLine="0"/>
        <w:rPr>
          <w:rFonts w:ascii="宋体" w:hAnsi="宋体"/>
        </w:rPr>
      </w:pPr>
      <w:r>
        <w:rPr>
          <w:rFonts w:ascii="宋体" w:hAnsi="宋体" w:hint="eastAsia"/>
        </w:rPr>
        <w:t>42．（</w:t>
      </w:r>
      <w:r w:rsidRPr="00A52EEE">
        <w:rPr>
          <w:rFonts w:ascii="宋体" w:hAnsi="宋体" w:hint="eastAsia"/>
        </w:rPr>
        <w:t>变频器的抗干扰措施</w:t>
      </w:r>
      <w:r>
        <w:rPr>
          <w:rFonts w:ascii="宋体" w:hAnsi="宋体" w:hint="eastAsia"/>
        </w:rPr>
        <w:t>）（本题满分5分）</w:t>
      </w:r>
    </w:p>
    <w:p w14:paraId="361E1B8E" w14:textId="77777777" w:rsidR="002177B8" w:rsidRDefault="002177B8" w:rsidP="002177B8">
      <w:pPr>
        <w:ind w:firstLine="420"/>
        <w:rPr>
          <w:rFonts w:ascii="宋体" w:hAnsi="宋体"/>
        </w:rPr>
      </w:pPr>
      <w:r>
        <w:rPr>
          <w:rFonts w:ascii="宋体" w:hAnsi="宋体" w:hint="eastAsia"/>
        </w:rPr>
        <w:t>答题要点及评分标准：（答出要点即可给分，</w:t>
      </w:r>
      <w:proofErr w:type="gramStart"/>
      <w:r>
        <w:rPr>
          <w:rFonts w:ascii="宋体" w:hAnsi="宋体" w:hint="eastAsia"/>
        </w:rPr>
        <w:t>每错一条</w:t>
      </w:r>
      <w:proofErr w:type="gramEnd"/>
      <w:r>
        <w:rPr>
          <w:rFonts w:ascii="宋体" w:hAnsi="宋体" w:hint="eastAsia"/>
        </w:rPr>
        <w:t>扣一分，扣完为止）</w:t>
      </w:r>
    </w:p>
    <w:p w14:paraId="361E1B8F" w14:textId="77777777" w:rsidR="002177B8" w:rsidRDefault="002177B8" w:rsidP="002177B8">
      <w:pPr>
        <w:ind w:firstLine="420"/>
        <w:rPr>
          <w:rFonts w:ascii="宋体" w:hAnsi="宋体"/>
        </w:rPr>
      </w:pPr>
      <w:r>
        <w:rPr>
          <w:rFonts w:ascii="宋体" w:hAnsi="宋体" w:hint="eastAsia"/>
        </w:rPr>
        <w:t>答：（1）隔离：在电源与控制电路之间接入噪声隔离变压器；</w:t>
      </w:r>
    </w:p>
    <w:p w14:paraId="361E1B90" w14:textId="77777777" w:rsidR="002177B8" w:rsidRDefault="002177B8" w:rsidP="002177B8">
      <w:pPr>
        <w:ind w:firstLineChars="134" w:firstLine="281"/>
        <w:rPr>
          <w:rFonts w:ascii="宋体" w:hAnsi="宋体"/>
        </w:rPr>
      </w:pPr>
      <w:r>
        <w:rPr>
          <w:rFonts w:ascii="宋体" w:hAnsi="宋体" w:hint="eastAsia"/>
        </w:rPr>
        <w:t>（2）滤波：在输入侧接线路滤波器和辐射滤波器，在输出侧接电感线圈；</w:t>
      </w:r>
    </w:p>
    <w:p w14:paraId="361E1B91" w14:textId="77777777" w:rsidR="002177B8" w:rsidRDefault="002177B8" w:rsidP="002177B8">
      <w:pPr>
        <w:ind w:firstLineChars="134" w:firstLine="281"/>
        <w:rPr>
          <w:rFonts w:ascii="宋体" w:hAnsi="宋体"/>
        </w:rPr>
      </w:pPr>
      <w:r>
        <w:rPr>
          <w:rFonts w:ascii="宋体" w:hAnsi="宋体" w:hint="eastAsia"/>
        </w:rPr>
        <w:t>（3）屏蔽：变频器外壳屏蔽，输出线钢管屏蔽，信号线双芯屏蔽，屏蔽罩接地；</w:t>
      </w:r>
    </w:p>
    <w:p w14:paraId="361E1B92" w14:textId="77777777" w:rsidR="002177B8" w:rsidRDefault="002177B8" w:rsidP="002177B8">
      <w:pPr>
        <w:ind w:firstLineChars="134" w:firstLine="281"/>
        <w:rPr>
          <w:rFonts w:ascii="宋体" w:hAnsi="宋体"/>
        </w:rPr>
      </w:pPr>
      <w:r>
        <w:rPr>
          <w:rFonts w:ascii="宋体" w:hAnsi="宋体" w:hint="eastAsia"/>
        </w:rPr>
        <w:t>（4）接地：正确连接电源零线、保护接地线和屏蔽接地线；</w:t>
      </w:r>
    </w:p>
    <w:p w14:paraId="361E1B93" w14:textId="77777777" w:rsidR="002177B8" w:rsidRDefault="002177B8" w:rsidP="002177B8">
      <w:pPr>
        <w:ind w:firstLineChars="134" w:firstLine="281"/>
        <w:rPr>
          <w:rFonts w:ascii="宋体" w:hAnsi="宋体"/>
        </w:rPr>
      </w:pPr>
      <w:r>
        <w:rPr>
          <w:rFonts w:ascii="宋体" w:hAnsi="宋体" w:hint="eastAsia"/>
        </w:rPr>
        <w:t>（5）加电抗器：在电源与变频器之间</w:t>
      </w:r>
      <w:proofErr w:type="gramStart"/>
      <w:r>
        <w:rPr>
          <w:rFonts w:ascii="宋体" w:hAnsi="宋体" w:hint="eastAsia"/>
        </w:rPr>
        <w:t>接交流</w:t>
      </w:r>
      <w:proofErr w:type="gramEnd"/>
      <w:r>
        <w:rPr>
          <w:rFonts w:ascii="宋体" w:hAnsi="宋体" w:hint="eastAsia"/>
        </w:rPr>
        <w:t>电抗器，整流桥与滤波电容间加直流电抗器；</w:t>
      </w:r>
    </w:p>
    <w:p w14:paraId="361E1B94" w14:textId="77777777" w:rsidR="002177B8" w:rsidRDefault="002177B8" w:rsidP="002177B8">
      <w:pPr>
        <w:ind w:firstLineChars="134" w:firstLine="281"/>
        <w:rPr>
          <w:rFonts w:ascii="宋体" w:hAnsi="宋体"/>
        </w:rPr>
      </w:pPr>
      <w:r>
        <w:rPr>
          <w:rFonts w:ascii="宋体" w:hAnsi="宋体" w:hint="eastAsia"/>
        </w:rPr>
        <w:t>（6）合理布线：电源线和信号线尽量远离变频器，信号线与动力线尽量垂直布线。</w:t>
      </w:r>
    </w:p>
    <w:p w14:paraId="361E1B95" w14:textId="77777777" w:rsidR="00A52EEE" w:rsidRPr="001171DD" w:rsidRDefault="00A52EEE" w:rsidP="002177B8">
      <w:pPr>
        <w:ind w:firstLineChars="134" w:firstLine="281"/>
        <w:rPr>
          <w:rFonts w:ascii="宋体" w:hAnsi="宋体"/>
        </w:rPr>
      </w:pPr>
    </w:p>
    <w:p w14:paraId="361E1B96" w14:textId="77777777" w:rsidR="002177B8" w:rsidRDefault="002177B8" w:rsidP="00A52EEE">
      <w:pPr>
        <w:ind w:firstLineChars="0" w:firstLine="0"/>
        <w:rPr>
          <w:rFonts w:ascii="宋体" w:hAnsi="宋体"/>
        </w:rPr>
      </w:pPr>
      <w:r>
        <w:rPr>
          <w:rFonts w:ascii="宋体" w:hAnsi="宋体" w:hint="eastAsia"/>
        </w:rPr>
        <w:t>43．（</w:t>
      </w:r>
      <w:r w:rsidRPr="00A52EEE">
        <w:rPr>
          <w:rFonts w:ascii="宋体" w:hAnsi="宋体" w:hint="eastAsia"/>
        </w:rPr>
        <w:t>交流伺服系统的常见故障有哪些？</w:t>
      </w:r>
      <w:r>
        <w:rPr>
          <w:rFonts w:ascii="宋体" w:hAnsi="宋体" w:hint="eastAsia"/>
        </w:rPr>
        <w:t>）（本题满分5分）</w:t>
      </w:r>
    </w:p>
    <w:p w14:paraId="361E1B97" w14:textId="77777777" w:rsidR="002177B8" w:rsidRDefault="002177B8" w:rsidP="002177B8">
      <w:pPr>
        <w:ind w:firstLine="420"/>
        <w:rPr>
          <w:rFonts w:ascii="宋体" w:hAnsi="宋体"/>
        </w:rPr>
      </w:pPr>
      <w:r>
        <w:rPr>
          <w:rFonts w:ascii="宋体" w:hAnsi="宋体" w:hint="eastAsia"/>
        </w:rPr>
        <w:t>答题要点及评分标准：（答出要点即可给分，</w:t>
      </w:r>
      <w:proofErr w:type="gramStart"/>
      <w:r>
        <w:rPr>
          <w:rFonts w:ascii="宋体" w:hAnsi="宋体" w:hint="eastAsia"/>
        </w:rPr>
        <w:t>每错一条</w:t>
      </w:r>
      <w:proofErr w:type="gramEnd"/>
      <w:r>
        <w:rPr>
          <w:rFonts w:ascii="宋体" w:hAnsi="宋体" w:hint="eastAsia"/>
        </w:rPr>
        <w:t>扣一分，扣完为止）</w:t>
      </w:r>
    </w:p>
    <w:p w14:paraId="361E1B98" w14:textId="77777777" w:rsidR="002177B8" w:rsidRDefault="002177B8" w:rsidP="002177B8">
      <w:pPr>
        <w:ind w:left="359" w:hangingChars="171" w:hanging="359"/>
        <w:rPr>
          <w:rFonts w:ascii="宋体" w:hAnsi="宋体"/>
          <w:color w:val="000000"/>
          <w:szCs w:val="21"/>
        </w:rPr>
      </w:pPr>
      <w:r>
        <w:rPr>
          <w:rFonts w:ascii="宋体" w:hAnsi="宋体" w:hint="eastAsia"/>
        </w:rPr>
        <w:t>答：</w:t>
      </w:r>
      <w:r>
        <w:rPr>
          <w:rFonts w:ascii="宋体" w:hAnsi="宋体" w:hint="eastAsia"/>
          <w:color w:val="000000"/>
          <w:szCs w:val="21"/>
        </w:rPr>
        <w:t>交流伺服系统的常见故障有：位置跟踪或加工精度误差超限；工作过程中振动或爬行；运动失控飞车；伺服电机静止时抖动；开机后自动运转；伺服电机出力不足；电源模块故障。</w:t>
      </w:r>
    </w:p>
    <w:p w14:paraId="361E1B99" w14:textId="77777777" w:rsidR="00A52EEE" w:rsidRDefault="00A52EEE" w:rsidP="002177B8">
      <w:pPr>
        <w:ind w:left="359" w:hangingChars="171" w:hanging="359"/>
        <w:rPr>
          <w:rFonts w:ascii="宋体" w:hAnsi="宋体"/>
        </w:rPr>
      </w:pPr>
    </w:p>
    <w:p w14:paraId="361E1B9A" w14:textId="77777777" w:rsidR="002177B8" w:rsidRPr="00A52EEE" w:rsidRDefault="002177B8" w:rsidP="00A52EEE">
      <w:pPr>
        <w:ind w:firstLineChars="0" w:firstLine="0"/>
        <w:rPr>
          <w:rFonts w:ascii="宋体" w:hAnsi="宋体"/>
        </w:rPr>
      </w:pPr>
      <w:r>
        <w:rPr>
          <w:rFonts w:ascii="宋体" w:hAnsi="宋体" w:hint="eastAsia"/>
        </w:rPr>
        <w:t>44．（</w:t>
      </w:r>
      <w:r w:rsidRPr="00A52EEE">
        <w:rPr>
          <w:rFonts w:ascii="宋体" w:hAnsi="宋体" w:hint="eastAsia"/>
        </w:rPr>
        <w:t>电气设备管理的主要内容）</w:t>
      </w:r>
      <w:r>
        <w:rPr>
          <w:rFonts w:ascii="宋体" w:hAnsi="宋体" w:hint="eastAsia"/>
        </w:rPr>
        <w:t>（本题满分5分）</w:t>
      </w:r>
    </w:p>
    <w:p w14:paraId="361E1B9B" w14:textId="77777777" w:rsidR="002177B8" w:rsidRDefault="002177B8" w:rsidP="002177B8">
      <w:pPr>
        <w:ind w:left="420" w:hangingChars="200" w:hanging="420"/>
        <w:rPr>
          <w:rFonts w:ascii="宋体" w:hAnsi="宋体"/>
        </w:rPr>
      </w:pPr>
      <w:r>
        <w:rPr>
          <w:rFonts w:ascii="宋体" w:hAnsi="宋体" w:hint="eastAsia"/>
        </w:rPr>
        <w:t>答题要点及评分标准：（答出要点即可给分，</w:t>
      </w:r>
      <w:proofErr w:type="gramStart"/>
      <w:r>
        <w:rPr>
          <w:rFonts w:ascii="宋体" w:hAnsi="宋体" w:hint="eastAsia"/>
        </w:rPr>
        <w:t>每错1条</w:t>
      </w:r>
      <w:proofErr w:type="gramEnd"/>
      <w:r>
        <w:rPr>
          <w:rFonts w:ascii="宋体" w:hAnsi="宋体" w:hint="eastAsia"/>
        </w:rPr>
        <w:t>扣0.5分，扣完为止）</w:t>
      </w:r>
    </w:p>
    <w:p w14:paraId="361E1B9C" w14:textId="77777777" w:rsidR="002177B8" w:rsidRPr="007317E5" w:rsidRDefault="002177B8" w:rsidP="002177B8">
      <w:pPr>
        <w:ind w:left="420" w:hangingChars="200" w:hanging="420"/>
        <w:rPr>
          <w:bCs/>
        </w:rPr>
      </w:pPr>
      <w:r w:rsidRPr="007317E5">
        <w:rPr>
          <w:rFonts w:hint="eastAsia"/>
          <w:bCs/>
        </w:rPr>
        <w:t>答</w:t>
      </w:r>
      <w:r>
        <w:rPr>
          <w:rFonts w:hint="eastAsia"/>
          <w:bCs/>
        </w:rPr>
        <w:t>：（</w:t>
      </w:r>
      <w:r>
        <w:rPr>
          <w:rFonts w:hint="eastAsia"/>
          <w:bCs/>
        </w:rPr>
        <w:t>1</w:t>
      </w:r>
      <w:r>
        <w:rPr>
          <w:rFonts w:hint="eastAsia"/>
          <w:bCs/>
        </w:rPr>
        <w:t>）</w:t>
      </w:r>
      <w:r w:rsidRPr="007317E5">
        <w:rPr>
          <w:rFonts w:hint="eastAsia"/>
          <w:bCs/>
        </w:rPr>
        <w:t>电气设备必须</w:t>
      </w:r>
      <w:r>
        <w:rPr>
          <w:rFonts w:hint="eastAsia"/>
          <w:bCs/>
        </w:rPr>
        <w:t>验收</w:t>
      </w:r>
      <w:r w:rsidRPr="007317E5">
        <w:rPr>
          <w:rFonts w:hint="eastAsia"/>
          <w:bCs/>
        </w:rPr>
        <w:t>合格方可交付投入运行</w:t>
      </w:r>
      <w:r>
        <w:rPr>
          <w:rFonts w:hint="eastAsia"/>
          <w:bCs/>
        </w:rPr>
        <w:t>；（</w:t>
      </w:r>
      <w:r>
        <w:rPr>
          <w:rFonts w:hint="eastAsia"/>
          <w:bCs/>
        </w:rPr>
        <w:t>2</w:t>
      </w:r>
      <w:r>
        <w:rPr>
          <w:rFonts w:hint="eastAsia"/>
          <w:bCs/>
        </w:rPr>
        <w:t>）电气设备使用者必须穿戴相应的劳动防护用品；（</w:t>
      </w:r>
      <w:r>
        <w:rPr>
          <w:rFonts w:hint="eastAsia"/>
          <w:bCs/>
        </w:rPr>
        <w:t>3</w:t>
      </w:r>
      <w:r>
        <w:rPr>
          <w:rFonts w:hint="eastAsia"/>
          <w:bCs/>
        </w:rPr>
        <w:t>）电气设备使用前必须检查完好性和安全性；（</w:t>
      </w:r>
      <w:r>
        <w:rPr>
          <w:rFonts w:hint="eastAsia"/>
          <w:bCs/>
        </w:rPr>
        <w:t>4</w:t>
      </w:r>
      <w:r>
        <w:rPr>
          <w:rFonts w:hint="eastAsia"/>
          <w:bCs/>
        </w:rPr>
        <w:t>）电气设备必须存放在干燥、无腐蚀的地方；（</w:t>
      </w:r>
      <w:r>
        <w:rPr>
          <w:rFonts w:hint="eastAsia"/>
          <w:bCs/>
        </w:rPr>
        <w:t>5</w:t>
      </w:r>
      <w:r>
        <w:rPr>
          <w:rFonts w:hint="eastAsia"/>
          <w:bCs/>
        </w:rPr>
        <w:t>）电气设备使用中发现问题必须及时报告解决；（</w:t>
      </w:r>
      <w:r>
        <w:rPr>
          <w:rFonts w:hint="eastAsia"/>
          <w:bCs/>
        </w:rPr>
        <w:t>6</w:t>
      </w:r>
      <w:r>
        <w:rPr>
          <w:rFonts w:hint="eastAsia"/>
          <w:bCs/>
        </w:rPr>
        <w:t>）电气设备停用是必须断电上锁；（</w:t>
      </w:r>
      <w:r>
        <w:rPr>
          <w:rFonts w:hint="eastAsia"/>
          <w:bCs/>
        </w:rPr>
        <w:t>7</w:t>
      </w:r>
      <w:r>
        <w:rPr>
          <w:rFonts w:hint="eastAsia"/>
          <w:bCs/>
        </w:rPr>
        <w:t>）电气设备必须按规定定期检修；</w:t>
      </w:r>
      <w:r>
        <w:rPr>
          <w:rFonts w:hint="eastAsia"/>
          <w:bCs/>
        </w:rPr>
        <w:lastRenderedPageBreak/>
        <w:t>（</w:t>
      </w:r>
      <w:r>
        <w:rPr>
          <w:rFonts w:hint="eastAsia"/>
          <w:bCs/>
        </w:rPr>
        <w:t>8</w:t>
      </w:r>
      <w:r>
        <w:rPr>
          <w:rFonts w:hint="eastAsia"/>
          <w:bCs/>
        </w:rPr>
        <w:t>）电气设备要有完善的接地防雷保护措施；（</w:t>
      </w:r>
      <w:r>
        <w:rPr>
          <w:rFonts w:hint="eastAsia"/>
          <w:bCs/>
        </w:rPr>
        <w:t>9</w:t>
      </w:r>
      <w:r>
        <w:rPr>
          <w:rFonts w:hint="eastAsia"/>
          <w:bCs/>
        </w:rPr>
        <w:t>）电气设备严禁无证操作；（</w:t>
      </w:r>
      <w:r>
        <w:rPr>
          <w:rFonts w:hint="eastAsia"/>
          <w:bCs/>
        </w:rPr>
        <w:t>10</w:t>
      </w:r>
      <w:r>
        <w:rPr>
          <w:rFonts w:hint="eastAsia"/>
          <w:bCs/>
        </w:rPr>
        <w:t>）电气设备要有专人负责；（</w:t>
      </w:r>
      <w:r>
        <w:rPr>
          <w:rFonts w:hint="eastAsia"/>
          <w:bCs/>
        </w:rPr>
        <w:t>11</w:t>
      </w:r>
      <w:r>
        <w:rPr>
          <w:rFonts w:hint="eastAsia"/>
          <w:bCs/>
        </w:rPr>
        <w:t>）电气设备要有使用记录；</w:t>
      </w:r>
      <w:r>
        <w:rPr>
          <w:rFonts w:hint="eastAsia"/>
          <w:bCs/>
        </w:rPr>
        <w:t>(12)</w:t>
      </w:r>
      <w:r w:rsidRPr="001E5C67">
        <w:rPr>
          <w:rFonts w:hint="eastAsia"/>
          <w:bCs/>
        </w:rPr>
        <w:t xml:space="preserve"> </w:t>
      </w:r>
      <w:r>
        <w:rPr>
          <w:rFonts w:hint="eastAsia"/>
          <w:bCs/>
        </w:rPr>
        <w:t>电气设备要保存好故障检修记录；（</w:t>
      </w:r>
      <w:r>
        <w:rPr>
          <w:rFonts w:hint="eastAsia"/>
          <w:bCs/>
        </w:rPr>
        <w:t>13</w:t>
      </w:r>
      <w:r>
        <w:rPr>
          <w:rFonts w:hint="eastAsia"/>
          <w:bCs/>
        </w:rPr>
        <w:t>）电气设备要有完整的管理台帐。</w:t>
      </w:r>
    </w:p>
    <w:p w14:paraId="361E1B9D" w14:textId="77777777" w:rsidR="002177B8" w:rsidRPr="00CF3122" w:rsidRDefault="002177B8" w:rsidP="002177B8">
      <w:pPr>
        <w:ind w:left="422" w:hangingChars="200" w:hanging="422"/>
        <w:rPr>
          <w:b/>
        </w:rPr>
      </w:pPr>
      <w:r>
        <w:rPr>
          <w:rFonts w:hint="eastAsia"/>
          <w:b/>
          <w:bCs/>
        </w:rPr>
        <w:t>五、综合</w:t>
      </w:r>
      <w:r>
        <w:rPr>
          <w:rFonts w:hint="eastAsia"/>
          <w:b/>
        </w:rPr>
        <w:t>题（</w:t>
      </w:r>
      <w:r>
        <w:rPr>
          <w:rFonts w:hint="eastAsia"/>
          <w:bCs/>
        </w:rPr>
        <w:t>每题</w:t>
      </w:r>
      <w:r>
        <w:rPr>
          <w:rFonts w:hint="eastAsia"/>
          <w:bCs/>
        </w:rPr>
        <w:t>15</w:t>
      </w:r>
      <w:r>
        <w:rPr>
          <w:rFonts w:hint="eastAsia"/>
          <w:bCs/>
        </w:rPr>
        <w:t>分，共</w:t>
      </w:r>
      <w:r>
        <w:rPr>
          <w:rFonts w:hint="eastAsia"/>
          <w:bCs/>
        </w:rPr>
        <w:t>30</w:t>
      </w:r>
      <w:r>
        <w:rPr>
          <w:rFonts w:hint="eastAsia"/>
          <w:bCs/>
        </w:rPr>
        <w:t>分）</w:t>
      </w:r>
    </w:p>
    <w:p w14:paraId="361E1B9E" w14:textId="77777777" w:rsidR="002177B8" w:rsidRDefault="002177B8" w:rsidP="002177B8">
      <w:pPr>
        <w:ind w:left="420" w:hangingChars="200" w:hanging="420"/>
        <w:rPr>
          <w:rFonts w:ascii="宋体" w:hAnsi="宋体"/>
        </w:rPr>
      </w:pPr>
      <w:r>
        <w:rPr>
          <w:rFonts w:ascii="宋体" w:hAnsi="宋体" w:hint="eastAsia"/>
        </w:rPr>
        <w:t>45．（</w:t>
      </w:r>
      <w:r w:rsidRPr="00345919">
        <w:rPr>
          <w:rFonts w:ascii="宋体" w:hAnsi="宋体" w:hint="eastAsia"/>
        </w:rPr>
        <w:t>三相桥式</w:t>
      </w:r>
      <w:r>
        <w:rPr>
          <w:rFonts w:ascii="宋体" w:hAnsi="宋体" w:hint="eastAsia"/>
        </w:rPr>
        <w:t>全</w:t>
      </w:r>
      <w:r w:rsidRPr="00345919">
        <w:rPr>
          <w:rFonts w:ascii="宋体" w:hAnsi="宋体" w:hint="eastAsia"/>
        </w:rPr>
        <w:t>控整流电路</w:t>
      </w:r>
      <w:r>
        <w:rPr>
          <w:rFonts w:ascii="宋体" w:hAnsi="宋体" w:hint="eastAsia"/>
        </w:rPr>
        <w:t>）（本题满分15分）</w:t>
      </w:r>
    </w:p>
    <w:p w14:paraId="361E1B9F" w14:textId="77777777" w:rsidR="002177B8" w:rsidRDefault="002177B8" w:rsidP="002177B8">
      <w:pPr>
        <w:ind w:left="420" w:hangingChars="200" w:hanging="420"/>
        <w:rPr>
          <w:rFonts w:ascii="宋体" w:hAnsi="宋体"/>
        </w:rPr>
      </w:pPr>
      <w:r>
        <w:rPr>
          <w:rFonts w:ascii="宋体" w:hAnsi="宋体" w:hint="eastAsia"/>
        </w:rPr>
        <w:t>答题要点及评分标准：</w:t>
      </w:r>
    </w:p>
    <w:p w14:paraId="361E1BA0" w14:textId="77777777" w:rsidR="002177B8" w:rsidRPr="00256CF9" w:rsidRDefault="002177B8" w:rsidP="002177B8">
      <w:pPr>
        <w:ind w:left="420" w:hangingChars="200" w:hanging="420"/>
        <w:rPr>
          <w:rFonts w:ascii="宋体" w:hAnsi="宋体"/>
        </w:rPr>
      </w:pPr>
      <w:r>
        <w:rPr>
          <w:rFonts w:ascii="宋体" w:hAnsi="宋体" w:hint="eastAsia"/>
        </w:rPr>
        <w:t>（1）</w:t>
      </w:r>
      <w:r w:rsidRPr="00256CF9">
        <w:rPr>
          <w:rFonts w:ascii="宋体" w:hAnsi="宋体" w:hint="eastAsia"/>
        </w:rPr>
        <w:t>三相桥式全控整流电路电阻性负载主电路</w:t>
      </w:r>
      <w:r>
        <w:rPr>
          <w:rFonts w:ascii="宋体" w:hAnsi="宋体" w:hint="eastAsia"/>
        </w:rPr>
        <w:t>；（5分，</w:t>
      </w:r>
      <w:proofErr w:type="gramStart"/>
      <w:r>
        <w:rPr>
          <w:rFonts w:ascii="宋体" w:hAnsi="宋体" w:hint="eastAsia"/>
        </w:rPr>
        <w:t>每错1处</w:t>
      </w:r>
      <w:proofErr w:type="gramEnd"/>
      <w:r>
        <w:rPr>
          <w:rFonts w:ascii="宋体" w:hAnsi="宋体" w:hint="eastAsia"/>
        </w:rPr>
        <w:t>扣1分，扣完为止）</w:t>
      </w:r>
    </w:p>
    <w:p w14:paraId="361E1BA1" w14:textId="77777777" w:rsidR="002177B8" w:rsidRPr="00256CF9" w:rsidRDefault="002177B8" w:rsidP="002177B8">
      <w:pPr>
        <w:ind w:left="420" w:hangingChars="200" w:hanging="420"/>
        <w:rPr>
          <w:rFonts w:ascii="宋体" w:hAnsi="宋体"/>
        </w:rPr>
      </w:pPr>
      <w:r w:rsidRPr="00256CF9">
        <w:rPr>
          <w:rFonts w:ascii="宋体" w:hAnsi="宋体" w:hint="eastAsia"/>
          <w:noProof/>
        </w:rPr>
        <w:drawing>
          <wp:inline distT="0" distB="0" distL="0" distR="0" wp14:anchorId="361E1C0A" wp14:editId="361E1C0B">
            <wp:extent cx="3825875" cy="2099310"/>
            <wp:effectExtent l="0" t="0" r="3175" b="0"/>
            <wp:docPr id="73021" name="图片 7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825875" cy="2099310"/>
                    </a:xfrm>
                    <a:prstGeom prst="rect">
                      <a:avLst/>
                    </a:prstGeom>
                    <a:noFill/>
                    <a:ln>
                      <a:noFill/>
                    </a:ln>
                  </pic:spPr>
                </pic:pic>
              </a:graphicData>
            </a:graphic>
          </wp:inline>
        </w:drawing>
      </w:r>
    </w:p>
    <w:p w14:paraId="361E1BA2" w14:textId="77777777" w:rsidR="002177B8" w:rsidRPr="003759B1" w:rsidRDefault="002177B8" w:rsidP="002177B8">
      <w:pPr>
        <w:ind w:left="420" w:hangingChars="200" w:hanging="420"/>
      </w:pPr>
      <w:r w:rsidRPr="003759B1">
        <w:rPr>
          <w:rFonts w:hAnsi="宋体"/>
        </w:rPr>
        <w:t>（</w:t>
      </w:r>
      <w:r w:rsidRPr="003759B1">
        <w:t>2</w:t>
      </w:r>
      <w:r w:rsidRPr="003759B1">
        <w:rPr>
          <w:rFonts w:hAnsi="宋体"/>
        </w:rPr>
        <w:t>）</w:t>
      </w:r>
      <w:r w:rsidRPr="003759B1">
        <w:t>U</w:t>
      </w:r>
      <w:r w:rsidRPr="003759B1">
        <w:rPr>
          <w:vertAlign w:val="subscript"/>
        </w:rPr>
        <w:t>d</w:t>
      </w:r>
      <w:r w:rsidRPr="003759B1">
        <w:t>=</w:t>
      </w:r>
      <w:r>
        <w:rPr>
          <w:rFonts w:hint="eastAsia"/>
        </w:rPr>
        <w:t>2</w:t>
      </w:r>
      <w:r w:rsidRPr="003759B1">
        <w:t>.</w:t>
      </w:r>
      <w:r>
        <w:rPr>
          <w:rFonts w:hint="eastAsia"/>
        </w:rPr>
        <w:t>34</w:t>
      </w:r>
      <w:r w:rsidRPr="003759B1">
        <w:t>U</w:t>
      </w:r>
      <w:r w:rsidRPr="003759B1">
        <w:rPr>
          <w:vertAlign w:val="subscript"/>
        </w:rPr>
        <w:t>2</w:t>
      </w:r>
      <w:r w:rsidRPr="003759B1">
        <w:t xml:space="preserve">cosα        </w:t>
      </w:r>
      <w:r w:rsidRPr="003759B1">
        <w:rPr>
          <w:rFonts w:hAnsi="宋体"/>
        </w:rPr>
        <w:t>（</w:t>
      </w:r>
      <w:r w:rsidRPr="003759B1">
        <w:t>1</w:t>
      </w:r>
      <w:r>
        <w:rPr>
          <w:rFonts w:hint="eastAsia"/>
        </w:rPr>
        <w:t>.5</w:t>
      </w:r>
      <w:r w:rsidRPr="003759B1">
        <w:rPr>
          <w:rFonts w:hAnsi="宋体"/>
        </w:rPr>
        <w:t>分）</w:t>
      </w:r>
      <w:r w:rsidRPr="003759B1">
        <w:t xml:space="preserve"> </w:t>
      </w:r>
    </w:p>
    <w:p w14:paraId="361E1BA3" w14:textId="77777777" w:rsidR="002177B8" w:rsidRPr="003759B1" w:rsidRDefault="002177B8" w:rsidP="002177B8">
      <w:pPr>
        <w:ind w:left="420" w:hangingChars="200" w:hanging="420"/>
      </w:pPr>
      <w:r w:rsidRPr="003759B1">
        <w:t xml:space="preserve">       =</w:t>
      </w:r>
      <w:r>
        <w:rPr>
          <w:rFonts w:hint="eastAsia"/>
        </w:rPr>
        <w:t>2</w:t>
      </w:r>
      <w:r w:rsidRPr="003759B1">
        <w:t>.</w:t>
      </w:r>
      <w:r>
        <w:rPr>
          <w:rFonts w:hint="eastAsia"/>
        </w:rPr>
        <w:t>34</w:t>
      </w:r>
      <w:r w:rsidRPr="003759B1">
        <w:t xml:space="preserve">×220×cos60°  </w:t>
      </w:r>
      <w:r>
        <w:rPr>
          <w:rFonts w:hint="eastAsia"/>
        </w:rPr>
        <w:t xml:space="preserve"> </w:t>
      </w:r>
      <w:r w:rsidRPr="003759B1">
        <w:rPr>
          <w:rFonts w:hAnsi="宋体"/>
        </w:rPr>
        <w:t>（</w:t>
      </w:r>
      <w:r w:rsidRPr="003759B1">
        <w:t>0.5</w:t>
      </w:r>
      <w:r w:rsidRPr="003759B1">
        <w:rPr>
          <w:rFonts w:hAnsi="宋体"/>
        </w:rPr>
        <w:t>分）</w:t>
      </w:r>
    </w:p>
    <w:p w14:paraId="361E1BA4" w14:textId="77777777" w:rsidR="002177B8" w:rsidRPr="003759B1" w:rsidRDefault="002177B8" w:rsidP="002177B8">
      <w:pPr>
        <w:ind w:left="420" w:hangingChars="200" w:hanging="420"/>
      </w:pPr>
      <w:r w:rsidRPr="003759B1">
        <w:t xml:space="preserve">       =</w:t>
      </w:r>
      <w:r w:rsidRPr="000324F1">
        <w:t>257.4</w:t>
      </w:r>
      <w:r w:rsidRPr="003759B1">
        <w:t xml:space="preserve">V            </w:t>
      </w:r>
      <w:r w:rsidRPr="003759B1">
        <w:t>（</w:t>
      </w:r>
      <w:r w:rsidRPr="003759B1">
        <w:t>0.5</w:t>
      </w:r>
      <w:r w:rsidRPr="003759B1">
        <w:t>分）</w:t>
      </w:r>
    </w:p>
    <w:p w14:paraId="361E1BA5" w14:textId="77777777" w:rsidR="002177B8" w:rsidRDefault="002177B8" w:rsidP="002177B8">
      <w:pPr>
        <w:ind w:left="420" w:hangingChars="200" w:hanging="420"/>
        <w:rPr>
          <w:rFonts w:ascii="宋体" w:hAnsi="宋体"/>
        </w:rPr>
      </w:pPr>
      <w:r>
        <w:rPr>
          <w:rFonts w:ascii="宋体" w:hAnsi="宋体" w:hint="eastAsia"/>
        </w:rPr>
        <w:t xml:space="preserve">     </w:t>
      </w:r>
      <w:r>
        <w:rPr>
          <w:rFonts w:hint="eastAsia"/>
        </w:rPr>
        <w:t>I</w:t>
      </w:r>
      <w:r w:rsidRPr="00A9373E">
        <w:rPr>
          <w:vertAlign w:val="subscript"/>
        </w:rPr>
        <w:t>d</w:t>
      </w:r>
      <w:r w:rsidRPr="00A9373E">
        <w:t>= U</w:t>
      </w:r>
      <w:r w:rsidRPr="00A9373E">
        <w:rPr>
          <w:vertAlign w:val="subscript"/>
        </w:rPr>
        <w:t>d</w:t>
      </w:r>
      <w:r w:rsidRPr="00A9373E">
        <w:t xml:space="preserve"> </w:t>
      </w:r>
      <w:r>
        <w:rPr>
          <w:rFonts w:hint="eastAsia"/>
        </w:rPr>
        <w:t>/R</w:t>
      </w:r>
      <w:r w:rsidRPr="00A9373E">
        <w:rPr>
          <w:vertAlign w:val="subscript"/>
        </w:rPr>
        <w:t>d</w:t>
      </w:r>
      <w:r w:rsidRPr="003759B1">
        <w:rPr>
          <w:rFonts w:hint="eastAsia"/>
        </w:rPr>
        <w:t xml:space="preserve">    </w:t>
      </w:r>
      <w:r>
        <w:rPr>
          <w:rFonts w:hint="eastAsia"/>
        </w:rPr>
        <w:t xml:space="preserve">         </w:t>
      </w:r>
      <w:r w:rsidRPr="003759B1">
        <w:rPr>
          <w:rFonts w:hAnsi="宋体"/>
        </w:rPr>
        <w:t>（</w:t>
      </w:r>
      <w:r w:rsidRPr="003759B1">
        <w:t>0.5</w:t>
      </w:r>
      <w:r w:rsidRPr="003759B1">
        <w:rPr>
          <w:rFonts w:hAnsi="宋体"/>
        </w:rPr>
        <w:t>分）</w:t>
      </w:r>
    </w:p>
    <w:p w14:paraId="361E1BA6" w14:textId="77777777" w:rsidR="002177B8" w:rsidRPr="003759B1" w:rsidRDefault="002177B8" w:rsidP="002177B8">
      <w:pPr>
        <w:ind w:left="420" w:hangingChars="200" w:hanging="420"/>
      </w:pPr>
      <w:r w:rsidRPr="003759B1">
        <w:t xml:space="preserve">      =</w:t>
      </w:r>
      <w:r w:rsidRPr="000324F1">
        <w:t>257.4</w:t>
      </w:r>
      <w:r>
        <w:rPr>
          <w:rFonts w:hint="eastAsia"/>
        </w:rPr>
        <w:t xml:space="preserve">/10            </w:t>
      </w:r>
      <w:r w:rsidRPr="003759B1">
        <w:rPr>
          <w:rFonts w:hAnsi="宋体"/>
        </w:rPr>
        <w:t>（</w:t>
      </w:r>
      <w:r w:rsidRPr="003759B1">
        <w:t>0.5</w:t>
      </w:r>
      <w:r w:rsidRPr="003759B1">
        <w:rPr>
          <w:rFonts w:hAnsi="宋体"/>
        </w:rPr>
        <w:t>分）</w:t>
      </w:r>
    </w:p>
    <w:p w14:paraId="361E1BA7" w14:textId="77777777" w:rsidR="002177B8" w:rsidRPr="003759B1" w:rsidRDefault="002177B8" w:rsidP="002177B8">
      <w:pPr>
        <w:ind w:left="420" w:hangingChars="200" w:hanging="420"/>
      </w:pPr>
      <w:r w:rsidRPr="003759B1">
        <w:t xml:space="preserve">      =</w:t>
      </w:r>
      <w:smartTag w:uri="urn:schemas-microsoft-com:office:smarttags" w:element="chmetcnv">
        <w:smartTagPr>
          <w:attr w:name="TCSC" w:val="0"/>
          <w:attr w:name="NumberType" w:val="1"/>
          <w:attr w:name="Negative" w:val="False"/>
          <w:attr w:name="HasSpace" w:val="False"/>
          <w:attr w:name="SourceValue" w:val="25.74"/>
          <w:attr w:name="UnitName" w:val="a"/>
        </w:smartTagPr>
        <w:r w:rsidRPr="000324F1">
          <w:t>25.74</w:t>
        </w:r>
        <w:r>
          <w:rPr>
            <w:rFonts w:hint="eastAsia"/>
          </w:rPr>
          <w:t>A</w:t>
        </w:r>
      </w:smartTag>
      <w:r>
        <w:rPr>
          <w:rFonts w:hint="eastAsia"/>
        </w:rPr>
        <w:t xml:space="preserve">             </w:t>
      </w:r>
      <w:r w:rsidRPr="003759B1">
        <w:rPr>
          <w:rFonts w:hAnsi="宋体"/>
        </w:rPr>
        <w:t>（</w:t>
      </w:r>
      <w:r w:rsidRPr="003759B1">
        <w:t>0.5</w:t>
      </w:r>
      <w:r w:rsidRPr="003759B1">
        <w:rPr>
          <w:rFonts w:hAnsi="宋体"/>
        </w:rPr>
        <w:t>分）</w:t>
      </w:r>
    </w:p>
    <w:p w14:paraId="361E1BA8" w14:textId="77777777" w:rsidR="002177B8" w:rsidRPr="00F2303C" w:rsidRDefault="002177B8" w:rsidP="002177B8">
      <w:pPr>
        <w:ind w:left="420" w:hangingChars="200" w:hanging="420"/>
      </w:pPr>
      <w:r>
        <w:rPr>
          <w:rFonts w:hint="eastAsia"/>
        </w:rPr>
        <w:t xml:space="preserve">     </w:t>
      </w:r>
      <w:r>
        <w:rPr>
          <w:rFonts w:hint="eastAsia"/>
          <w:color w:val="000000"/>
          <w:szCs w:val="21"/>
        </w:rPr>
        <w:t>I</w:t>
      </w:r>
      <w:r>
        <w:rPr>
          <w:rFonts w:hint="eastAsia"/>
          <w:color w:val="000000"/>
          <w:szCs w:val="21"/>
          <w:vertAlign w:val="subscript"/>
        </w:rPr>
        <w:t>dT</w:t>
      </w:r>
      <w:r>
        <w:rPr>
          <w:rFonts w:hint="eastAsia"/>
          <w:color w:val="000000"/>
          <w:szCs w:val="21"/>
        </w:rPr>
        <w:t>=</w:t>
      </w:r>
      <w:r w:rsidRPr="00F2303C">
        <w:rPr>
          <w:rFonts w:hint="eastAsia"/>
        </w:rPr>
        <w:t xml:space="preserve"> </w:t>
      </w:r>
      <w:r>
        <w:rPr>
          <w:rFonts w:hint="eastAsia"/>
        </w:rPr>
        <w:t>I</w:t>
      </w:r>
      <w:r w:rsidRPr="00A9373E">
        <w:rPr>
          <w:vertAlign w:val="subscript"/>
        </w:rPr>
        <w:t>d</w:t>
      </w:r>
      <w:r>
        <w:rPr>
          <w:rFonts w:hint="eastAsia"/>
        </w:rPr>
        <w:t xml:space="preserve">/3               </w:t>
      </w:r>
      <w:r w:rsidRPr="003759B1">
        <w:rPr>
          <w:rFonts w:hAnsi="宋体"/>
        </w:rPr>
        <w:t>（</w:t>
      </w:r>
      <w:r w:rsidRPr="003759B1">
        <w:t>1</w:t>
      </w:r>
      <w:r w:rsidRPr="003759B1">
        <w:rPr>
          <w:rFonts w:hAnsi="宋体"/>
        </w:rPr>
        <w:t>分）</w:t>
      </w:r>
    </w:p>
    <w:p w14:paraId="361E1BA9" w14:textId="77777777" w:rsidR="002177B8" w:rsidRDefault="002177B8" w:rsidP="002177B8">
      <w:pPr>
        <w:ind w:left="420" w:hangingChars="200" w:hanging="420"/>
      </w:pPr>
      <w:r>
        <w:rPr>
          <w:rFonts w:hint="eastAsia"/>
        </w:rPr>
        <w:t xml:space="preserve">       =</w:t>
      </w:r>
      <w:r w:rsidRPr="000324F1">
        <w:t>25.74</w:t>
      </w:r>
      <w:r>
        <w:rPr>
          <w:rFonts w:hint="eastAsia"/>
        </w:rPr>
        <w:t xml:space="preserve">/3            </w:t>
      </w:r>
      <w:r w:rsidRPr="003759B1">
        <w:rPr>
          <w:rFonts w:hAnsi="宋体"/>
        </w:rPr>
        <w:t>（</w:t>
      </w:r>
      <w:r w:rsidRPr="003759B1">
        <w:t>0.5</w:t>
      </w:r>
      <w:r w:rsidRPr="003759B1">
        <w:rPr>
          <w:rFonts w:hAnsi="宋体"/>
        </w:rPr>
        <w:t>分）</w:t>
      </w:r>
    </w:p>
    <w:p w14:paraId="361E1BAA" w14:textId="77777777" w:rsidR="002177B8" w:rsidRDefault="002177B8" w:rsidP="002177B8">
      <w:pPr>
        <w:ind w:left="420" w:hangingChars="200" w:hanging="420"/>
      </w:pPr>
      <w:r>
        <w:rPr>
          <w:rFonts w:hint="eastAsia"/>
        </w:rPr>
        <w:t xml:space="preserve">       =</w:t>
      </w:r>
      <w:smartTag w:uri="urn:schemas-microsoft-com:office:smarttags" w:element="chmetcnv">
        <w:smartTagPr>
          <w:attr w:name="TCSC" w:val="0"/>
          <w:attr w:name="NumberType" w:val="1"/>
          <w:attr w:name="Negative" w:val="False"/>
          <w:attr w:name="HasSpace" w:val="True"/>
          <w:attr w:name="SourceValue" w:val="8.58"/>
          <w:attr w:name="UnitName" w:val="a"/>
        </w:smartTagPr>
        <w:r w:rsidRPr="000324F1">
          <w:t>8.58</w:t>
        </w:r>
        <w:r w:rsidRPr="00F2303C">
          <w:rPr>
            <w:rFonts w:hint="eastAsia"/>
          </w:rPr>
          <w:t xml:space="preserve"> </w:t>
        </w:r>
        <w:r>
          <w:rPr>
            <w:rFonts w:hint="eastAsia"/>
          </w:rPr>
          <w:t>A</w:t>
        </w:r>
      </w:smartTag>
      <w:r>
        <w:rPr>
          <w:rFonts w:hint="eastAsia"/>
        </w:rPr>
        <w:t xml:space="preserve">            </w:t>
      </w:r>
      <w:r w:rsidRPr="003759B1">
        <w:rPr>
          <w:rFonts w:hAnsi="宋体"/>
        </w:rPr>
        <w:t>（</w:t>
      </w:r>
      <w:r w:rsidRPr="003759B1">
        <w:t>0.5</w:t>
      </w:r>
      <w:r w:rsidRPr="003759B1">
        <w:rPr>
          <w:rFonts w:hAnsi="宋体"/>
        </w:rPr>
        <w:t>分）</w:t>
      </w:r>
    </w:p>
    <w:p w14:paraId="361E1BAB" w14:textId="77777777" w:rsidR="002177B8" w:rsidRPr="00F2303C" w:rsidRDefault="002177B8" w:rsidP="002177B8">
      <w:pPr>
        <w:ind w:leftChars="200" w:left="420" w:firstLineChars="50" w:firstLine="105"/>
      </w:pPr>
      <w:r>
        <w:rPr>
          <w:rFonts w:hint="eastAsia"/>
          <w:color w:val="000000"/>
          <w:szCs w:val="21"/>
        </w:rPr>
        <w:t>U</w:t>
      </w:r>
      <w:r>
        <w:rPr>
          <w:rFonts w:hint="eastAsia"/>
          <w:color w:val="000000"/>
          <w:szCs w:val="21"/>
          <w:vertAlign w:val="subscript"/>
        </w:rPr>
        <w:t>Tm</w:t>
      </w:r>
      <w:r>
        <w:rPr>
          <w:rFonts w:hint="eastAsia"/>
          <w:color w:val="000000"/>
          <w:szCs w:val="21"/>
        </w:rPr>
        <w:t>=</w:t>
      </w:r>
      <w:r w:rsidRPr="00F2303C">
        <w:rPr>
          <w:position w:val="-8"/>
        </w:rPr>
        <w:object w:dxaOrig="380" w:dyaOrig="360" w14:anchorId="361E1C0C">
          <v:shape id="_x0000_i1041" type="#_x0000_t75" style="width:14.5pt;height:13.5pt" o:ole="">
            <v:imagedata r:id="rId77" o:title=""/>
          </v:shape>
          <o:OLEObject Type="Embed" ProgID="Equation.3" ShapeID="_x0000_i1041" DrawAspect="Content" ObjectID="_1674280688" r:id="rId78"/>
        </w:object>
      </w:r>
      <w:r>
        <w:rPr>
          <w:rFonts w:hint="eastAsia"/>
        </w:rPr>
        <w:t>U</w:t>
      </w:r>
      <w:r w:rsidRPr="000324F1">
        <w:rPr>
          <w:rFonts w:hint="eastAsia"/>
          <w:vertAlign w:val="subscript"/>
        </w:rPr>
        <w:t>2</w:t>
      </w:r>
      <w:r>
        <w:rPr>
          <w:rFonts w:hint="eastAsia"/>
        </w:rPr>
        <w:t xml:space="preserve">           </w:t>
      </w:r>
      <w:r w:rsidRPr="003759B1">
        <w:rPr>
          <w:rFonts w:hAnsi="宋体"/>
        </w:rPr>
        <w:t>（</w:t>
      </w:r>
      <w:r w:rsidRPr="003759B1">
        <w:t>1</w:t>
      </w:r>
      <w:r w:rsidRPr="003759B1">
        <w:rPr>
          <w:rFonts w:hAnsi="宋体"/>
        </w:rPr>
        <w:t>分）</w:t>
      </w:r>
    </w:p>
    <w:p w14:paraId="361E1BAC" w14:textId="77777777" w:rsidR="002177B8" w:rsidRDefault="002177B8" w:rsidP="002177B8">
      <w:pPr>
        <w:ind w:left="420" w:hangingChars="200" w:hanging="420"/>
      </w:pPr>
      <w:r>
        <w:rPr>
          <w:rFonts w:hint="eastAsia"/>
        </w:rPr>
        <w:t xml:space="preserve">       =</w:t>
      </w:r>
      <w:r w:rsidRPr="00F2303C">
        <w:rPr>
          <w:position w:val="-8"/>
        </w:rPr>
        <w:object w:dxaOrig="380" w:dyaOrig="360" w14:anchorId="361E1C0D">
          <v:shape id="_x0000_i1042" type="#_x0000_t75" style="width:14.5pt;height:13.5pt" o:ole="">
            <v:imagedata r:id="rId79" o:title=""/>
          </v:shape>
          <o:OLEObject Type="Embed" ProgID="Equation.3" ShapeID="_x0000_i1042" DrawAspect="Content" ObjectID="_1674280689" r:id="rId80"/>
        </w:object>
      </w:r>
      <w:r>
        <w:rPr>
          <w:rFonts w:ascii="宋体" w:hAnsi="宋体" w:hint="eastAsia"/>
        </w:rPr>
        <w:t>×</w:t>
      </w:r>
      <w:r>
        <w:rPr>
          <w:rFonts w:hint="eastAsia"/>
        </w:rPr>
        <w:t xml:space="preserve">220          </w:t>
      </w:r>
      <w:r w:rsidRPr="003759B1">
        <w:rPr>
          <w:rFonts w:hAnsi="宋体"/>
        </w:rPr>
        <w:t>（</w:t>
      </w:r>
      <w:r w:rsidRPr="003759B1">
        <w:t>0.5</w:t>
      </w:r>
      <w:r w:rsidRPr="003759B1">
        <w:rPr>
          <w:rFonts w:hAnsi="宋体"/>
        </w:rPr>
        <w:t>分）</w:t>
      </w:r>
    </w:p>
    <w:p w14:paraId="361E1BAD" w14:textId="77777777" w:rsidR="002177B8" w:rsidRDefault="002177B8" w:rsidP="002177B8">
      <w:pPr>
        <w:ind w:left="420" w:hangingChars="200" w:hanging="420"/>
      </w:pPr>
      <w:r>
        <w:rPr>
          <w:rFonts w:hint="eastAsia"/>
        </w:rPr>
        <w:t xml:space="preserve">       =538.9</w:t>
      </w:r>
      <w:r w:rsidRPr="00F2303C">
        <w:rPr>
          <w:rFonts w:hint="eastAsia"/>
        </w:rPr>
        <w:t xml:space="preserve"> </w:t>
      </w:r>
      <w:r>
        <w:rPr>
          <w:rFonts w:hint="eastAsia"/>
        </w:rPr>
        <w:t xml:space="preserve">V           </w:t>
      </w:r>
      <w:r w:rsidRPr="003759B1">
        <w:rPr>
          <w:rFonts w:hAnsi="宋体"/>
        </w:rPr>
        <w:t>（</w:t>
      </w:r>
      <w:r w:rsidRPr="003759B1">
        <w:t>0.5</w:t>
      </w:r>
      <w:r w:rsidRPr="003759B1">
        <w:rPr>
          <w:rFonts w:hAnsi="宋体"/>
        </w:rPr>
        <w:t>分）</w:t>
      </w:r>
    </w:p>
    <w:p w14:paraId="361E1BAE" w14:textId="77777777" w:rsidR="002177B8" w:rsidRDefault="002177B8" w:rsidP="002177B8">
      <w:pPr>
        <w:ind w:left="420" w:hangingChars="200" w:hanging="420"/>
      </w:pPr>
      <w:r>
        <w:rPr>
          <w:rFonts w:ascii="宋体" w:hAnsi="宋体" w:hint="eastAsia"/>
        </w:rPr>
        <w:t>(3) 控制角</w:t>
      </w:r>
      <w:r w:rsidRPr="00342DB7">
        <w:t>α</w:t>
      </w:r>
      <w:r>
        <w:rPr>
          <w:rFonts w:hint="eastAsia"/>
        </w:rPr>
        <w:t>的移</w:t>
      </w:r>
      <w:proofErr w:type="gramStart"/>
      <w:r>
        <w:rPr>
          <w:rFonts w:hint="eastAsia"/>
        </w:rPr>
        <w:t>相范围</w:t>
      </w:r>
      <w:proofErr w:type="gramEnd"/>
      <w:r>
        <w:rPr>
          <w:rFonts w:hint="eastAsia"/>
        </w:rPr>
        <w:t>0</w:t>
      </w:r>
      <w:r>
        <w:t>°</w:t>
      </w:r>
      <w:r w:rsidRPr="003704B2">
        <w:t>~</w:t>
      </w:r>
      <w:r>
        <w:rPr>
          <w:rFonts w:hint="eastAsia"/>
        </w:rPr>
        <w:t>120</w:t>
      </w:r>
      <w:r>
        <w:t>°</w:t>
      </w:r>
      <w:r>
        <w:rPr>
          <w:rFonts w:hint="eastAsia"/>
        </w:rPr>
        <w:t xml:space="preserve">  </w:t>
      </w:r>
      <w:r>
        <w:rPr>
          <w:rFonts w:hint="eastAsia"/>
        </w:rPr>
        <w:t>（</w:t>
      </w:r>
      <w:r>
        <w:rPr>
          <w:rFonts w:hint="eastAsia"/>
        </w:rPr>
        <w:t>2</w:t>
      </w:r>
      <w:r>
        <w:rPr>
          <w:rFonts w:hint="eastAsia"/>
        </w:rPr>
        <w:t>分）</w:t>
      </w:r>
    </w:p>
    <w:p w14:paraId="361E1BAF" w14:textId="77777777" w:rsidR="00CE45C7" w:rsidRPr="003759B1" w:rsidRDefault="00CE45C7" w:rsidP="002177B8">
      <w:pPr>
        <w:ind w:left="420" w:hangingChars="200" w:hanging="420"/>
      </w:pPr>
    </w:p>
    <w:p w14:paraId="361E1BB0" w14:textId="77777777" w:rsidR="002177B8" w:rsidRPr="00CE45C7" w:rsidRDefault="002177B8" w:rsidP="00CE45C7">
      <w:pPr>
        <w:ind w:left="420" w:hangingChars="200" w:hanging="420"/>
      </w:pPr>
      <w:r w:rsidRPr="00CE45C7">
        <w:rPr>
          <w:rFonts w:hint="eastAsia"/>
        </w:rPr>
        <w:t>46</w:t>
      </w:r>
      <w:r w:rsidRPr="00CE45C7">
        <w:rPr>
          <w:rFonts w:hint="eastAsia"/>
        </w:rPr>
        <w:t>．（利用</w:t>
      </w:r>
      <w:r w:rsidRPr="00CE45C7">
        <w:rPr>
          <w:rFonts w:hint="eastAsia"/>
        </w:rPr>
        <w:t>PLC</w:t>
      </w:r>
      <w:r w:rsidRPr="00CE45C7">
        <w:rPr>
          <w:rFonts w:hint="eastAsia"/>
        </w:rPr>
        <w:t>的模拟量输出模块输出直流电压）（本题满分</w:t>
      </w:r>
      <w:r w:rsidRPr="00CE45C7">
        <w:rPr>
          <w:rFonts w:hint="eastAsia"/>
        </w:rPr>
        <w:t>15</w:t>
      </w:r>
      <w:r w:rsidRPr="00CE45C7">
        <w:rPr>
          <w:rFonts w:hint="eastAsia"/>
        </w:rPr>
        <w:t>分）</w:t>
      </w:r>
    </w:p>
    <w:p w14:paraId="361E1BB1" w14:textId="77777777" w:rsidR="002177B8" w:rsidRPr="00CE45C7" w:rsidRDefault="002177B8" w:rsidP="00CE45C7">
      <w:pPr>
        <w:ind w:left="420" w:hangingChars="200" w:hanging="420"/>
      </w:pPr>
      <w:r w:rsidRPr="00CE45C7">
        <w:rPr>
          <w:rFonts w:hint="eastAsia"/>
        </w:rPr>
        <w:t>答题要点及评分标准：（</w:t>
      </w:r>
      <w:r>
        <w:rPr>
          <w:rFonts w:hint="eastAsia"/>
        </w:rPr>
        <w:t>I/O</w:t>
      </w:r>
      <w:r>
        <w:rPr>
          <w:rFonts w:hint="eastAsia"/>
        </w:rPr>
        <w:t>接口图和</w:t>
      </w:r>
      <w:r w:rsidRPr="00CE45C7">
        <w:rPr>
          <w:rFonts w:hint="eastAsia"/>
        </w:rPr>
        <w:t>程序仅供参考，程序的编写可以使用梯形图或语句表，</w:t>
      </w:r>
      <w:r w:rsidRPr="00CE45C7">
        <w:rPr>
          <w:rFonts w:hint="eastAsia"/>
        </w:rPr>
        <w:t>PLC</w:t>
      </w:r>
      <w:r w:rsidRPr="00CE45C7">
        <w:rPr>
          <w:rFonts w:hint="eastAsia"/>
        </w:rPr>
        <w:t>可使用西门子或三菱或松下。</w:t>
      </w:r>
      <w:r>
        <w:rPr>
          <w:rFonts w:hint="eastAsia"/>
        </w:rPr>
        <w:t>I/O</w:t>
      </w:r>
      <w:r>
        <w:rPr>
          <w:rFonts w:hint="eastAsia"/>
        </w:rPr>
        <w:t>接口图</w:t>
      </w:r>
      <w:r w:rsidRPr="00CE45C7">
        <w:rPr>
          <w:rFonts w:hint="eastAsia"/>
        </w:rPr>
        <w:t>正确得</w:t>
      </w:r>
      <w:r w:rsidRPr="00CE45C7">
        <w:rPr>
          <w:rFonts w:hint="eastAsia"/>
        </w:rPr>
        <w:t>5</w:t>
      </w:r>
      <w:r w:rsidRPr="00CE45C7">
        <w:rPr>
          <w:rFonts w:hint="eastAsia"/>
        </w:rPr>
        <w:t>分，</w:t>
      </w:r>
      <w:r w:rsidRPr="00CE45C7">
        <w:rPr>
          <w:rFonts w:hint="eastAsia"/>
        </w:rPr>
        <w:t>D/A</w:t>
      </w:r>
      <w:r w:rsidRPr="00CE45C7">
        <w:rPr>
          <w:rFonts w:hint="eastAsia"/>
        </w:rPr>
        <w:t>模块初始化程序正确得</w:t>
      </w:r>
      <w:r w:rsidRPr="00CE45C7">
        <w:rPr>
          <w:rFonts w:hint="eastAsia"/>
        </w:rPr>
        <w:t>5</w:t>
      </w:r>
      <w:r w:rsidRPr="00CE45C7">
        <w:rPr>
          <w:rFonts w:hint="eastAsia"/>
        </w:rPr>
        <w:t>分，输出控制程序正确得</w:t>
      </w:r>
      <w:r w:rsidRPr="00CE45C7">
        <w:rPr>
          <w:rFonts w:hint="eastAsia"/>
        </w:rPr>
        <w:t>5</w:t>
      </w:r>
      <w:r w:rsidRPr="00CE45C7">
        <w:rPr>
          <w:rFonts w:hint="eastAsia"/>
        </w:rPr>
        <w:t>分，</w:t>
      </w:r>
      <w:proofErr w:type="gramStart"/>
      <w:r w:rsidRPr="00CE45C7">
        <w:rPr>
          <w:rFonts w:hint="eastAsia"/>
        </w:rPr>
        <w:t>每错一处</w:t>
      </w:r>
      <w:proofErr w:type="gramEnd"/>
      <w:r w:rsidRPr="00CE45C7">
        <w:rPr>
          <w:rFonts w:hint="eastAsia"/>
        </w:rPr>
        <w:t>扣一分，扣完为止）</w:t>
      </w:r>
    </w:p>
    <w:p w14:paraId="361E1BB2" w14:textId="77777777" w:rsidR="002177B8" w:rsidRDefault="002177B8" w:rsidP="002177B8">
      <w:pPr>
        <w:ind w:firstLine="420"/>
        <w:jc w:val="left"/>
        <w:rPr>
          <w:rFonts w:ascii="宋体" w:hAnsi="宋体"/>
        </w:rPr>
      </w:pPr>
    </w:p>
    <w:p w14:paraId="361E1BB3" w14:textId="77777777" w:rsidR="002177B8" w:rsidRDefault="002177B8" w:rsidP="002177B8">
      <w:pPr>
        <w:ind w:firstLine="420"/>
        <w:jc w:val="left"/>
        <w:rPr>
          <w:rFonts w:ascii="宋体" w:hAnsi="宋体"/>
        </w:rPr>
      </w:pPr>
    </w:p>
    <w:p w14:paraId="361E1BB4" w14:textId="77777777" w:rsidR="002177B8" w:rsidRDefault="002177B8" w:rsidP="00CE45C7">
      <w:pPr>
        <w:pStyle w:val="afa"/>
        <w:spacing w:before="156"/>
      </w:pPr>
      <w:r w:rsidRPr="00FA3226">
        <w:rPr>
          <w:rFonts w:hint="eastAsia"/>
        </w:rPr>
        <w:lastRenderedPageBreak/>
        <w:drawing>
          <wp:inline distT="0" distB="0" distL="0" distR="0" wp14:anchorId="361E1C0E" wp14:editId="361E1C0F">
            <wp:extent cx="3738067" cy="1723320"/>
            <wp:effectExtent l="0" t="0" r="0" b="0"/>
            <wp:docPr id="73020" name="图片 7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742721" cy="1725466"/>
                    </a:xfrm>
                    <a:prstGeom prst="rect">
                      <a:avLst/>
                    </a:prstGeom>
                    <a:noFill/>
                    <a:ln>
                      <a:noFill/>
                    </a:ln>
                  </pic:spPr>
                </pic:pic>
              </a:graphicData>
            </a:graphic>
          </wp:inline>
        </w:drawing>
      </w:r>
    </w:p>
    <w:p w14:paraId="361E1BB5" w14:textId="77777777" w:rsidR="002177B8" w:rsidRDefault="002177B8" w:rsidP="00CE45C7">
      <w:pPr>
        <w:pStyle w:val="afa"/>
        <w:spacing w:before="156"/>
      </w:pPr>
      <w:r w:rsidRPr="00FA3226">
        <w:rPr>
          <w:rFonts w:hint="eastAsia"/>
        </w:rPr>
        <w:drawing>
          <wp:inline distT="0" distB="0" distL="0" distR="0" wp14:anchorId="361E1C10" wp14:editId="361E1C11">
            <wp:extent cx="3752698" cy="2657878"/>
            <wp:effectExtent l="0" t="0" r="635" b="9525"/>
            <wp:docPr id="73019" name="图片 7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754802" cy="2659368"/>
                    </a:xfrm>
                    <a:prstGeom prst="rect">
                      <a:avLst/>
                    </a:prstGeom>
                    <a:noFill/>
                    <a:ln>
                      <a:noFill/>
                    </a:ln>
                  </pic:spPr>
                </pic:pic>
              </a:graphicData>
            </a:graphic>
          </wp:inline>
        </w:drawing>
      </w:r>
    </w:p>
    <w:p w14:paraId="361E1BB6" w14:textId="4500FC85" w:rsidR="002177B8" w:rsidRDefault="002177B8" w:rsidP="00CE45C7">
      <w:pPr>
        <w:pStyle w:val="afa"/>
        <w:spacing w:before="156"/>
      </w:pPr>
      <w:r w:rsidRPr="00FA3226">
        <w:rPr>
          <w:rFonts w:hint="eastAsia"/>
        </w:rPr>
        <w:lastRenderedPageBreak/>
        <w:drawing>
          <wp:inline distT="0" distB="0" distL="0" distR="0" wp14:anchorId="361E1C12" wp14:editId="361E1C13">
            <wp:extent cx="4147719" cy="2389293"/>
            <wp:effectExtent l="0" t="0" r="5715" b="0"/>
            <wp:docPr id="73018" name="图片 7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152145" cy="2391842"/>
                    </a:xfrm>
                    <a:prstGeom prst="rect">
                      <a:avLst/>
                    </a:prstGeom>
                    <a:noFill/>
                    <a:ln>
                      <a:noFill/>
                    </a:ln>
                  </pic:spPr>
                </pic:pic>
              </a:graphicData>
            </a:graphic>
          </wp:inline>
        </w:drawing>
      </w:r>
    </w:p>
    <w:p w14:paraId="51E442C5" w14:textId="564431A5" w:rsidR="00113EA4" w:rsidRDefault="00113EA4" w:rsidP="00113EA4">
      <w:pPr>
        <w:ind w:firstLine="420"/>
      </w:pPr>
      <w:r>
        <w:br w:type="page"/>
      </w:r>
    </w:p>
    <w:p w14:paraId="1A0E9BBF" w14:textId="3865FDB0" w:rsidR="00113EA4" w:rsidRPr="003425D3" w:rsidRDefault="00113EA4" w:rsidP="00113EA4">
      <w:pPr>
        <w:pStyle w:val="1"/>
        <w:spacing w:before="156" w:after="156"/>
        <w:rPr>
          <w:b w:val="0"/>
          <w:bCs w:val="0"/>
          <w:szCs w:val="36"/>
        </w:rPr>
      </w:pPr>
      <w:bookmarkStart w:id="73" w:name="_Toc63667726"/>
      <w:r w:rsidRPr="003425D3">
        <w:rPr>
          <w:rFonts w:hint="eastAsia"/>
          <w:b w:val="0"/>
          <w:bCs w:val="0"/>
          <w:szCs w:val="36"/>
        </w:rPr>
        <w:lastRenderedPageBreak/>
        <w:t>第</w:t>
      </w:r>
      <w:r>
        <w:rPr>
          <w:rFonts w:hint="eastAsia"/>
          <w:b w:val="0"/>
          <w:bCs w:val="0"/>
          <w:szCs w:val="36"/>
        </w:rPr>
        <w:t>二</w:t>
      </w:r>
      <w:r w:rsidRPr="003425D3">
        <w:rPr>
          <w:rFonts w:hint="eastAsia"/>
          <w:b w:val="0"/>
          <w:bCs w:val="0"/>
          <w:szCs w:val="36"/>
        </w:rPr>
        <w:t xml:space="preserve">部分 </w:t>
      </w:r>
      <w:r>
        <w:rPr>
          <w:rFonts w:hint="eastAsia"/>
          <w:b w:val="0"/>
          <w:bCs w:val="0"/>
          <w:szCs w:val="36"/>
        </w:rPr>
        <w:t>操作技能</w:t>
      </w:r>
      <w:r w:rsidRPr="003425D3">
        <w:rPr>
          <w:rFonts w:hint="eastAsia"/>
          <w:b w:val="0"/>
          <w:bCs w:val="0"/>
          <w:szCs w:val="36"/>
        </w:rPr>
        <w:t>考试国家题库试题</w:t>
      </w:r>
      <w:bookmarkEnd w:id="73"/>
    </w:p>
    <w:p w14:paraId="79B13E26" w14:textId="77777777" w:rsidR="00DB488B" w:rsidRDefault="00DB488B" w:rsidP="00DB488B">
      <w:pPr>
        <w:widowControl/>
        <w:spacing w:line="240" w:lineRule="auto"/>
        <w:ind w:firstLineChars="0" w:firstLine="0"/>
        <w:jc w:val="left"/>
        <w:rPr>
          <w:rFonts w:ascii="仿宋_GB2312" w:eastAsia="仿宋_GB2312" w:hAnsi="Courier New" w:cs="Times New Roman"/>
          <w:b/>
          <w:sz w:val="28"/>
          <w:szCs w:val="24"/>
        </w:rPr>
      </w:pPr>
    </w:p>
    <w:p w14:paraId="1FAA26DA" w14:textId="77777777" w:rsidR="00DB488B" w:rsidRPr="00036C7D" w:rsidRDefault="00DB488B" w:rsidP="00DB488B">
      <w:pPr>
        <w:pStyle w:val="aff2"/>
        <w:snapToGrid w:val="0"/>
        <w:spacing w:afterLines="50" w:after="156"/>
        <w:ind w:firstLine="482"/>
        <w:jc w:val="center"/>
        <w:rPr>
          <w:b/>
          <w:sz w:val="22"/>
        </w:rPr>
      </w:pPr>
      <w:r w:rsidRPr="00036C7D">
        <w:rPr>
          <w:rFonts w:ascii="仿宋_GB2312" w:eastAsia="仿宋_GB2312" w:hint="eastAsia"/>
          <w:b/>
          <w:sz w:val="28"/>
          <w:szCs w:val="24"/>
        </w:rPr>
        <w:t>职业技能鉴定国家题库</w:t>
      </w:r>
    </w:p>
    <w:p w14:paraId="5DA1342A" w14:textId="1C5594C3" w:rsidR="00DB488B" w:rsidRPr="00504BCE" w:rsidRDefault="00504BCE" w:rsidP="00504BCE">
      <w:pPr>
        <w:pStyle w:val="2"/>
        <w:rPr>
          <w:rFonts w:ascii="宋体" w:eastAsia="宋体" w:hAnsi="宋体"/>
          <w:sz w:val="30"/>
          <w:szCs w:val="30"/>
        </w:rPr>
      </w:pPr>
      <w:bookmarkStart w:id="74" w:name="_Toc63667727"/>
      <w:r>
        <w:rPr>
          <w:rFonts w:ascii="宋体" w:eastAsia="宋体" w:hAnsi="宋体"/>
          <w:sz w:val="30"/>
          <w:szCs w:val="30"/>
        </w:rPr>
        <w:t>1</w:t>
      </w:r>
      <w:r>
        <w:rPr>
          <w:rFonts w:ascii="宋体" w:eastAsia="宋体" w:hAnsi="宋体" w:hint="eastAsia"/>
          <w:sz w:val="30"/>
          <w:szCs w:val="30"/>
        </w:rPr>
        <w:t>、</w:t>
      </w:r>
      <w:r w:rsidR="00DB488B" w:rsidRPr="00504BCE">
        <w:rPr>
          <w:rFonts w:ascii="宋体" w:eastAsia="宋体" w:hAnsi="宋体" w:hint="eastAsia"/>
          <w:sz w:val="30"/>
          <w:szCs w:val="30"/>
        </w:rPr>
        <w:t>维修电工技师操作技能考核准备通知单(考场)</w:t>
      </w:r>
      <w:bookmarkEnd w:id="74"/>
    </w:p>
    <w:p w14:paraId="0C5B073A" w14:textId="77777777" w:rsidR="00DB488B" w:rsidRPr="00036C7D" w:rsidRDefault="00DB488B" w:rsidP="008218D6">
      <w:pPr>
        <w:pStyle w:val="4"/>
      </w:pPr>
      <w:bookmarkStart w:id="75" w:name="_Toc63667728"/>
      <w:r w:rsidRPr="00036C7D">
        <w:rPr>
          <w:rFonts w:hint="eastAsia"/>
        </w:rPr>
        <w:t>试题</w:t>
      </w:r>
      <w:r w:rsidRPr="00036C7D">
        <w:t>1</w:t>
      </w:r>
      <w:bookmarkEnd w:id="75"/>
    </w:p>
    <w:p w14:paraId="1B30F8FD" w14:textId="77777777" w:rsidR="00DB488B" w:rsidRPr="00036C7D" w:rsidRDefault="00DB488B" w:rsidP="00DB488B">
      <w:pPr>
        <w:spacing w:beforeLines="50" w:before="156" w:afterLines="50" w:after="156"/>
        <w:ind w:firstLine="442"/>
        <w:rPr>
          <w:rFonts w:ascii="宋体" w:hAnsi="宋体"/>
          <w:b/>
          <w:szCs w:val="21"/>
        </w:rPr>
      </w:pPr>
      <w:r w:rsidRPr="00036C7D">
        <w:rPr>
          <w:rFonts w:ascii="宋体" w:hAnsi="宋体" w:hint="eastAsia"/>
          <w:b/>
          <w:sz w:val="22"/>
          <w:szCs w:val="21"/>
        </w:rPr>
        <w:t>（1）材料准备单</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601"/>
        <w:gridCol w:w="1968"/>
        <w:gridCol w:w="2739"/>
        <w:gridCol w:w="587"/>
        <w:gridCol w:w="514"/>
        <w:gridCol w:w="1443"/>
      </w:tblGrid>
      <w:tr w:rsidR="00DB488B" w14:paraId="52972446"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40CCCF3D"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序号</w:t>
            </w:r>
          </w:p>
        </w:tc>
        <w:tc>
          <w:tcPr>
            <w:tcW w:w="1253" w:type="pct"/>
            <w:tcBorders>
              <w:top w:val="single" w:sz="6" w:space="0" w:color="auto"/>
              <w:left w:val="single" w:sz="6" w:space="0" w:color="auto"/>
              <w:bottom w:val="single" w:sz="6" w:space="0" w:color="auto"/>
              <w:right w:val="single" w:sz="6" w:space="0" w:color="auto"/>
            </w:tcBorders>
            <w:vAlign w:val="center"/>
          </w:tcPr>
          <w:p w14:paraId="0C371C06"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名  称</w:t>
            </w:r>
          </w:p>
        </w:tc>
        <w:tc>
          <w:tcPr>
            <w:tcW w:w="1744" w:type="pct"/>
            <w:tcBorders>
              <w:top w:val="single" w:sz="6" w:space="0" w:color="auto"/>
              <w:left w:val="single" w:sz="6" w:space="0" w:color="auto"/>
              <w:bottom w:val="single" w:sz="6" w:space="0" w:color="auto"/>
              <w:right w:val="single" w:sz="6" w:space="0" w:color="auto"/>
            </w:tcBorders>
            <w:vAlign w:val="center"/>
          </w:tcPr>
          <w:p w14:paraId="393AC2E2"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型号与规格</w:t>
            </w:r>
          </w:p>
        </w:tc>
        <w:tc>
          <w:tcPr>
            <w:tcW w:w="374" w:type="pct"/>
            <w:tcBorders>
              <w:top w:val="single" w:sz="6" w:space="0" w:color="auto"/>
              <w:left w:val="single" w:sz="6" w:space="0" w:color="auto"/>
              <w:bottom w:val="single" w:sz="6" w:space="0" w:color="auto"/>
              <w:right w:val="single" w:sz="6" w:space="0" w:color="auto"/>
            </w:tcBorders>
            <w:vAlign w:val="center"/>
          </w:tcPr>
          <w:p w14:paraId="1E53347E"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单位</w:t>
            </w:r>
          </w:p>
        </w:tc>
        <w:tc>
          <w:tcPr>
            <w:tcW w:w="327" w:type="pct"/>
            <w:tcBorders>
              <w:top w:val="single" w:sz="6" w:space="0" w:color="auto"/>
              <w:left w:val="single" w:sz="6" w:space="0" w:color="auto"/>
              <w:bottom w:val="single" w:sz="6" w:space="0" w:color="auto"/>
              <w:right w:val="single" w:sz="6" w:space="0" w:color="auto"/>
            </w:tcBorders>
            <w:vAlign w:val="center"/>
          </w:tcPr>
          <w:p w14:paraId="791177D3"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数量</w:t>
            </w:r>
          </w:p>
        </w:tc>
        <w:tc>
          <w:tcPr>
            <w:tcW w:w="919" w:type="pct"/>
            <w:tcBorders>
              <w:top w:val="single" w:sz="6" w:space="0" w:color="auto"/>
              <w:left w:val="single" w:sz="6" w:space="0" w:color="auto"/>
              <w:bottom w:val="single" w:sz="6" w:space="0" w:color="auto"/>
              <w:right w:val="single" w:sz="6" w:space="0" w:color="auto"/>
            </w:tcBorders>
            <w:vAlign w:val="center"/>
          </w:tcPr>
          <w:p w14:paraId="2E2EC061"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备  注</w:t>
            </w:r>
          </w:p>
        </w:tc>
      </w:tr>
      <w:tr w:rsidR="00DB488B" w14:paraId="332408D1"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0B5785DF"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1</w:t>
            </w:r>
          </w:p>
        </w:tc>
        <w:tc>
          <w:tcPr>
            <w:tcW w:w="1253" w:type="pct"/>
            <w:tcBorders>
              <w:top w:val="single" w:sz="6" w:space="0" w:color="auto"/>
              <w:left w:val="single" w:sz="6" w:space="0" w:color="auto"/>
              <w:bottom w:val="single" w:sz="6" w:space="0" w:color="auto"/>
              <w:right w:val="single" w:sz="6" w:space="0" w:color="auto"/>
            </w:tcBorders>
            <w:vAlign w:val="center"/>
          </w:tcPr>
          <w:p w14:paraId="37B779D4" w14:textId="77777777" w:rsidR="00DB488B" w:rsidRDefault="00DB488B" w:rsidP="00920FF7">
            <w:pPr>
              <w:pStyle w:val="TableConten"/>
              <w:tabs>
                <w:tab w:val="left" w:pos="420"/>
              </w:tabs>
              <w:spacing w:line="240" w:lineRule="auto"/>
              <w:rPr>
                <w:sz w:val="21"/>
                <w:szCs w:val="21"/>
              </w:rPr>
            </w:pPr>
            <w:r>
              <w:rPr>
                <w:rFonts w:hint="eastAsia"/>
                <w:sz w:val="21"/>
                <w:szCs w:val="21"/>
              </w:rPr>
              <w:t>可编程控制器</w:t>
            </w:r>
          </w:p>
        </w:tc>
        <w:tc>
          <w:tcPr>
            <w:tcW w:w="1744" w:type="pct"/>
            <w:tcBorders>
              <w:top w:val="single" w:sz="6" w:space="0" w:color="auto"/>
              <w:left w:val="single" w:sz="6" w:space="0" w:color="auto"/>
              <w:bottom w:val="single" w:sz="6" w:space="0" w:color="auto"/>
              <w:right w:val="single" w:sz="6" w:space="0" w:color="auto"/>
            </w:tcBorders>
            <w:vAlign w:val="center"/>
          </w:tcPr>
          <w:p w14:paraId="14C98E3D" w14:textId="77777777" w:rsidR="00DB488B" w:rsidRDefault="00DB488B" w:rsidP="00920FF7">
            <w:pPr>
              <w:pStyle w:val="TableConten"/>
              <w:tabs>
                <w:tab w:val="left" w:pos="420"/>
              </w:tabs>
              <w:spacing w:line="240" w:lineRule="auto"/>
              <w:rPr>
                <w:sz w:val="21"/>
                <w:szCs w:val="21"/>
              </w:rPr>
            </w:pPr>
            <w:r>
              <w:rPr>
                <w:rFonts w:hint="eastAsia"/>
                <w:sz w:val="21"/>
                <w:szCs w:val="21"/>
              </w:rPr>
              <w:t>自定</w:t>
            </w:r>
          </w:p>
        </w:tc>
        <w:tc>
          <w:tcPr>
            <w:tcW w:w="374" w:type="pct"/>
            <w:tcBorders>
              <w:top w:val="single" w:sz="6" w:space="0" w:color="auto"/>
              <w:left w:val="single" w:sz="6" w:space="0" w:color="auto"/>
              <w:bottom w:val="single" w:sz="6" w:space="0" w:color="auto"/>
              <w:right w:val="single" w:sz="6" w:space="0" w:color="auto"/>
            </w:tcBorders>
            <w:vAlign w:val="center"/>
          </w:tcPr>
          <w:p w14:paraId="136273EF" w14:textId="77777777" w:rsidR="00DB488B" w:rsidRDefault="00DB488B" w:rsidP="00920FF7">
            <w:pPr>
              <w:pStyle w:val="TableItemNom"/>
              <w:spacing w:line="240" w:lineRule="auto"/>
              <w:rPr>
                <w:sz w:val="21"/>
                <w:szCs w:val="21"/>
              </w:rPr>
            </w:pPr>
            <w:r>
              <w:rPr>
                <w:rFonts w:hint="eastAsia"/>
                <w:sz w:val="21"/>
                <w:szCs w:val="21"/>
              </w:rPr>
              <w:t>台</w:t>
            </w:r>
          </w:p>
        </w:tc>
        <w:tc>
          <w:tcPr>
            <w:tcW w:w="327" w:type="pct"/>
            <w:tcBorders>
              <w:top w:val="single" w:sz="6" w:space="0" w:color="auto"/>
              <w:left w:val="single" w:sz="6" w:space="0" w:color="auto"/>
              <w:bottom w:val="single" w:sz="6" w:space="0" w:color="auto"/>
              <w:right w:val="single" w:sz="6" w:space="0" w:color="auto"/>
            </w:tcBorders>
            <w:vAlign w:val="center"/>
          </w:tcPr>
          <w:p w14:paraId="43064D06" w14:textId="77777777" w:rsidR="00DB488B" w:rsidRDefault="00DB488B" w:rsidP="00504BCE">
            <w:pPr>
              <w:pStyle w:val="TableItemNom"/>
              <w:spacing w:line="400" w:lineRule="exact"/>
              <w:rPr>
                <w:sz w:val="21"/>
                <w:szCs w:val="21"/>
              </w:rPr>
            </w:pPr>
            <w:r>
              <w:rPr>
                <w:rFonts w:hint="eastAsia"/>
                <w:sz w:val="21"/>
                <w:szCs w:val="21"/>
              </w:rPr>
              <w:t>1</w:t>
            </w:r>
          </w:p>
        </w:tc>
        <w:tc>
          <w:tcPr>
            <w:tcW w:w="919" w:type="pct"/>
            <w:tcBorders>
              <w:top w:val="single" w:sz="6" w:space="0" w:color="auto"/>
              <w:left w:val="single" w:sz="6" w:space="0" w:color="auto"/>
              <w:bottom w:val="single" w:sz="6" w:space="0" w:color="auto"/>
              <w:right w:val="single" w:sz="6" w:space="0" w:color="auto"/>
            </w:tcBorders>
            <w:vAlign w:val="center"/>
          </w:tcPr>
          <w:p w14:paraId="63C5B7AB"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r>
              <w:rPr>
                <w:rFonts w:ascii="宋体" w:hAnsi="宋体" w:hint="eastAsia"/>
                <w:szCs w:val="21"/>
              </w:rPr>
              <w:t>含A/D、D/A模块</w:t>
            </w:r>
          </w:p>
        </w:tc>
      </w:tr>
      <w:tr w:rsidR="00DB488B" w14:paraId="38B53035"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087310C5"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2</w:t>
            </w:r>
          </w:p>
        </w:tc>
        <w:tc>
          <w:tcPr>
            <w:tcW w:w="1253" w:type="pct"/>
            <w:tcBorders>
              <w:top w:val="single" w:sz="6" w:space="0" w:color="auto"/>
              <w:left w:val="single" w:sz="6" w:space="0" w:color="auto"/>
              <w:bottom w:val="single" w:sz="6" w:space="0" w:color="auto"/>
              <w:right w:val="single" w:sz="6" w:space="0" w:color="auto"/>
            </w:tcBorders>
            <w:vAlign w:val="center"/>
          </w:tcPr>
          <w:p w14:paraId="41571D0C" w14:textId="77777777" w:rsidR="00DB488B" w:rsidRDefault="00DB488B" w:rsidP="00920FF7">
            <w:pPr>
              <w:pStyle w:val="TableConten"/>
              <w:tabs>
                <w:tab w:val="left" w:pos="420"/>
              </w:tabs>
              <w:spacing w:line="240" w:lineRule="auto"/>
              <w:rPr>
                <w:sz w:val="21"/>
                <w:szCs w:val="21"/>
              </w:rPr>
            </w:pPr>
            <w:r>
              <w:rPr>
                <w:rFonts w:hint="eastAsia"/>
                <w:sz w:val="21"/>
                <w:szCs w:val="21"/>
              </w:rPr>
              <w:t>触摸屏</w:t>
            </w:r>
          </w:p>
        </w:tc>
        <w:tc>
          <w:tcPr>
            <w:tcW w:w="1744" w:type="pct"/>
            <w:tcBorders>
              <w:top w:val="single" w:sz="6" w:space="0" w:color="auto"/>
              <w:left w:val="single" w:sz="6" w:space="0" w:color="auto"/>
              <w:bottom w:val="single" w:sz="6" w:space="0" w:color="auto"/>
              <w:right w:val="single" w:sz="6" w:space="0" w:color="auto"/>
            </w:tcBorders>
            <w:vAlign w:val="center"/>
          </w:tcPr>
          <w:p w14:paraId="46023A23" w14:textId="77777777" w:rsidR="00DB488B" w:rsidRDefault="00DB488B" w:rsidP="00920FF7">
            <w:pPr>
              <w:pStyle w:val="TableConten"/>
              <w:tabs>
                <w:tab w:val="left" w:pos="420"/>
              </w:tabs>
              <w:spacing w:line="240" w:lineRule="auto"/>
              <w:rPr>
                <w:sz w:val="21"/>
                <w:szCs w:val="21"/>
              </w:rPr>
            </w:pPr>
            <w:r>
              <w:rPr>
                <w:rFonts w:hint="eastAsia"/>
                <w:sz w:val="21"/>
                <w:szCs w:val="21"/>
              </w:rPr>
              <w:t>自定</w:t>
            </w:r>
          </w:p>
        </w:tc>
        <w:tc>
          <w:tcPr>
            <w:tcW w:w="374" w:type="pct"/>
            <w:tcBorders>
              <w:top w:val="single" w:sz="6" w:space="0" w:color="auto"/>
              <w:left w:val="single" w:sz="6" w:space="0" w:color="auto"/>
              <w:bottom w:val="single" w:sz="6" w:space="0" w:color="auto"/>
              <w:right w:val="single" w:sz="6" w:space="0" w:color="auto"/>
            </w:tcBorders>
            <w:vAlign w:val="center"/>
          </w:tcPr>
          <w:p w14:paraId="5E7D3651" w14:textId="77777777" w:rsidR="00DB488B" w:rsidRDefault="00DB488B" w:rsidP="00920FF7">
            <w:pPr>
              <w:pStyle w:val="TableItemNom"/>
              <w:spacing w:line="240" w:lineRule="auto"/>
              <w:rPr>
                <w:sz w:val="21"/>
                <w:szCs w:val="21"/>
              </w:rPr>
            </w:pPr>
            <w:r>
              <w:rPr>
                <w:rFonts w:hint="eastAsia"/>
                <w:sz w:val="21"/>
                <w:szCs w:val="21"/>
              </w:rPr>
              <w:t>台</w:t>
            </w:r>
          </w:p>
        </w:tc>
        <w:tc>
          <w:tcPr>
            <w:tcW w:w="327" w:type="pct"/>
            <w:tcBorders>
              <w:top w:val="single" w:sz="6" w:space="0" w:color="auto"/>
              <w:left w:val="single" w:sz="6" w:space="0" w:color="auto"/>
              <w:bottom w:val="single" w:sz="6" w:space="0" w:color="auto"/>
              <w:right w:val="single" w:sz="6" w:space="0" w:color="auto"/>
            </w:tcBorders>
            <w:vAlign w:val="center"/>
          </w:tcPr>
          <w:p w14:paraId="0499A6F5" w14:textId="77777777" w:rsidR="00DB488B" w:rsidRDefault="00DB488B" w:rsidP="00504BCE">
            <w:pPr>
              <w:pStyle w:val="TableItemNom"/>
              <w:spacing w:line="400" w:lineRule="exact"/>
              <w:rPr>
                <w:sz w:val="21"/>
                <w:szCs w:val="21"/>
              </w:rPr>
            </w:pPr>
            <w:r>
              <w:rPr>
                <w:rFonts w:hint="eastAsia"/>
                <w:sz w:val="21"/>
                <w:szCs w:val="21"/>
              </w:rPr>
              <w:t>1</w:t>
            </w:r>
          </w:p>
        </w:tc>
        <w:tc>
          <w:tcPr>
            <w:tcW w:w="919" w:type="pct"/>
            <w:tcBorders>
              <w:top w:val="single" w:sz="6" w:space="0" w:color="auto"/>
              <w:left w:val="single" w:sz="6" w:space="0" w:color="auto"/>
              <w:bottom w:val="single" w:sz="6" w:space="0" w:color="auto"/>
              <w:right w:val="single" w:sz="6" w:space="0" w:color="auto"/>
            </w:tcBorders>
            <w:vAlign w:val="center"/>
          </w:tcPr>
          <w:p w14:paraId="15A6BD34"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p>
        </w:tc>
      </w:tr>
      <w:tr w:rsidR="00DB488B" w14:paraId="3E2C1F0B"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1A074390"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3</w:t>
            </w:r>
          </w:p>
        </w:tc>
        <w:tc>
          <w:tcPr>
            <w:tcW w:w="1253" w:type="pct"/>
            <w:tcBorders>
              <w:top w:val="single" w:sz="6" w:space="0" w:color="auto"/>
              <w:left w:val="single" w:sz="6" w:space="0" w:color="auto"/>
              <w:bottom w:val="single" w:sz="6" w:space="0" w:color="auto"/>
              <w:right w:val="single" w:sz="6" w:space="0" w:color="auto"/>
            </w:tcBorders>
            <w:vAlign w:val="center"/>
          </w:tcPr>
          <w:p w14:paraId="23B7AAC7" w14:textId="77777777" w:rsidR="00DB488B" w:rsidRDefault="00DB488B" w:rsidP="00920FF7">
            <w:pPr>
              <w:pStyle w:val="TableConten"/>
              <w:tabs>
                <w:tab w:val="left" w:pos="420"/>
              </w:tabs>
              <w:spacing w:line="240" w:lineRule="auto"/>
              <w:rPr>
                <w:sz w:val="21"/>
                <w:szCs w:val="21"/>
              </w:rPr>
            </w:pPr>
            <w:r>
              <w:rPr>
                <w:rFonts w:hint="eastAsia"/>
                <w:sz w:val="21"/>
                <w:szCs w:val="21"/>
              </w:rPr>
              <w:t>编程用计算机及</w:t>
            </w:r>
            <w:proofErr w:type="gramStart"/>
            <w:r>
              <w:rPr>
                <w:rFonts w:hint="eastAsia"/>
                <w:sz w:val="21"/>
                <w:szCs w:val="21"/>
              </w:rPr>
              <w:t>下载线</w:t>
            </w:r>
            <w:proofErr w:type="gramEnd"/>
          </w:p>
        </w:tc>
        <w:tc>
          <w:tcPr>
            <w:tcW w:w="1744" w:type="pct"/>
            <w:tcBorders>
              <w:top w:val="single" w:sz="6" w:space="0" w:color="auto"/>
              <w:left w:val="single" w:sz="6" w:space="0" w:color="auto"/>
              <w:bottom w:val="single" w:sz="6" w:space="0" w:color="auto"/>
              <w:right w:val="single" w:sz="6" w:space="0" w:color="auto"/>
            </w:tcBorders>
            <w:vAlign w:val="center"/>
          </w:tcPr>
          <w:p w14:paraId="581F685D" w14:textId="77777777" w:rsidR="00DB488B" w:rsidRDefault="00DB488B" w:rsidP="00920FF7">
            <w:pPr>
              <w:pStyle w:val="TableConten"/>
              <w:tabs>
                <w:tab w:val="left" w:pos="420"/>
              </w:tabs>
              <w:spacing w:line="240" w:lineRule="auto"/>
              <w:rPr>
                <w:sz w:val="21"/>
                <w:szCs w:val="21"/>
              </w:rPr>
            </w:pPr>
            <w:r>
              <w:rPr>
                <w:rFonts w:hint="eastAsia"/>
                <w:sz w:val="21"/>
                <w:szCs w:val="21"/>
              </w:rPr>
              <w:t>PLC及触摸屏编程软件</w:t>
            </w:r>
          </w:p>
        </w:tc>
        <w:tc>
          <w:tcPr>
            <w:tcW w:w="374" w:type="pct"/>
            <w:tcBorders>
              <w:top w:val="single" w:sz="6" w:space="0" w:color="auto"/>
              <w:left w:val="single" w:sz="6" w:space="0" w:color="auto"/>
              <w:bottom w:val="single" w:sz="6" w:space="0" w:color="auto"/>
              <w:right w:val="single" w:sz="6" w:space="0" w:color="auto"/>
            </w:tcBorders>
            <w:vAlign w:val="center"/>
          </w:tcPr>
          <w:p w14:paraId="47F389FB" w14:textId="77777777" w:rsidR="00DB488B" w:rsidRDefault="00DB488B" w:rsidP="00920FF7">
            <w:pPr>
              <w:pStyle w:val="TableItemNom"/>
              <w:spacing w:line="240" w:lineRule="auto"/>
              <w:rPr>
                <w:sz w:val="21"/>
                <w:szCs w:val="21"/>
              </w:rPr>
            </w:pPr>
            <w:r>
              <w:rPr>
                <w:rFonts w:hint="eastAsia"/>
                <w:sz w:val="21"/>
                <w:szCs w:val="21"/>
              </w:rPr>
              <w:t>台</w:t>
            </w:r>
          </w:p>
        </w:tc>
        <w:tc>
          <w:tcPr>
            <w:tcW w:w="327" w:type="pct"/>
            <w:tcBorders>
              <w:top w:val="single" w:sz="6" w:space="0" w:color="auto"/>
              <w:left w:val="single" w:sz="6" w:space="0" w:color="auto"/>
              <w:bottom w:val="single" w:sz="6" w:space="0" w:color="auto"/>
              <w:right w:val="single" w:sz="6" w:space="0" w:color="auto"/>
            </w:tcBorders>
            <w:vAlign w:val="center"/>
          </w:tcPr>
          <w:p w14:paraId="650145FC" w14:textId="77777777" w:rsidR="00DB488B" w:rsidRDefault="00DB488B" w:rsidP="00504BCE">
            <w:pPr>
              <w:pStyle w:val="TableItemNom"/>
              <w:spacing w:line="400" w:lineRule="exact"/>
              <w:rPr>
                <w:sz w:val="21"/>
                <w:szCs w:val="21"/>
              </w:rPr>
            </w:pPr>
            <w:r>
              <w:rPr>
                <w:rFonts w:hint="eastAsia"/>
                <w:sz w:val="21"/>
                <w:szCs w:val="21"/>
              </w:rPr>
              <w:t>1</w:t>
            </w:r>
          </w:p>
        </w:tc>
        <w:tc>
          <w:tcPr>
            <w:tcW w:w="919" w:type="pct"/>
            <w:tcBorders>
              <w:top w:val="single" w:sz="6" w:space="0" w:color="auto"/>
              <w:left w:val="single" w:sz="6" w:space="0" w:color="auto"/>
              <w:bottom w:val="single" w:sz="6" w:space="0" w:color="auto"/>
              <w:right w:val="single" w:sz="6" w:space="0" w:color="auto"/>
            </w:tcBorders>
            <w:vAlign w:val="center"/>
          </w:tcPr>
          <w:p w14:paraId="7CE6D2A6"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r>
              <w:rPr>
                <w:rFonts w:ascii="宋体" w:hAnsi="宋体" w:hint="eastAsia"/>
                <w:szCs w:val="21"/>
              </w:rPr>
              <w:t>与PLC触摸</w:t>
            </w:r>
            <w:proofErr w:type="gramStart"/>
            <w:r>
              <w:rPr>
                <w:rFonts w:ascii="宋体" w:hAnsi="宋体" w:hint="eastAsia"/>
                <w:szCs w:val="21"/>
              </w:rPr>
              <w:t>屏配套</w:t>
            </w:r>
            <w:proofErr w:type="gramEnd"/>
          </w:p>
        </w:tc>
      </w:tr>
      <w:tr w:rsidR="00DB488B" w14:paraId="417BCF04"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3DAFC2D6"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4</w:t>
            </w:r>
          </w:p>
        </w:tc>
        <w:tc>
          <w:tcPr>
            <w:tcW w:w="1253" w:type="pct"/>
            <w:tcBorders>
              <w:top w:val="single" w:sz="6" w:space="0" w:color="auto"/>
              <w:left w:val="single" w:sz="6" w:space="0" w:color="auto"/>
              <w:bottom w:val="single" w:sz="6" w:space="0" w:color="auto"/>
              <w:right w:val="single" w:sz="6" w:space="0" w:color="auto"/>
            </w:tcBorders>
            <w:vAlign w:val="center"/>
          </w:tcPr>
          <w:p w14:paraId="1AD25D6B" w14:textId="77777777" w:rsidR="00DB488B" w:rsidRDefault="00DB488B" w:rsidP="00920FF7">
            <w:pPr>
              <w:pStyle w:val="TableConten"/>
              <w:tabs>
                <w:tab w:val="left" w:pos="420"/>
              </w:tabs>
              <w:spacing w:line="240" w:lineRule="auto"/>
              <w:rPr>
                <w:sz w:val="21"/>
                <w:szCs w:val="21"/>
              </w:rPr>
            </w:pPr>
            <w:r>
              <w:rPr>
                <w:rFonts w:hint="eastAsia"/>
                <w:sz w:val="21"/>
                <w:szCs w:val="21"/>
              </w:rPr>
              <w:t>可调电压源</w:t>
            </w:r>
          </w:p>
        </w:tc>
        <w:tc>
          <w:tcPr>
            <w:tcW w:w="1744" w:type="pct"/>
            <w:tcBorders>
              <w:top w:val="single" w:sz="6" w:space="0" w:color="auto"/>
              <w:left w:val="single" w:sz="6" w:space="0" w:color="auto"/>
              <w:bottom w:val="single" w:sz="6" w:space="0" w:color="auto"/>
              <w:right w:val="single" w:sz="6" w:space="0" w:color="auto"/>
            </w:tcBorders>
            <w:vAlign w:val="center"/>
          </w:tcPr>
          <w:p w14:paraId="135684E6" w14:textId="77777777" w:rsidR="00DB488B" w:rsidRDefault="00DB488B" w:rsidP="00920FF7">
            <w:pPr>
              <w:pStyle w:val="aff2"/>
              <w:rPr>
                <w:rFonts w:hAnsi="宋体"/>
                <w:szCs w:val="21"/>
              </w:rPr>
            </w:pPr>
            <w:r>
              <w:rPr>
                <w:rFonts w:hAnsi="宋体" w:hint="eastAsia"/>
                <w:szCs w:val="21"/>
              </w:rPr>
              <w:t>DC 0～10V或0～5V（DC 0～20mA）</w:t>
            </w:r>
          </w:p>
        </w:tc>
        <w:tc>
          <w:tcPr>
            <w:tcW w:w="374" w:type="pct"/>
            <w:tcBorders>
              <w:top w:val="single" w:sz="6" w:space="0" w:color="auto"/>
              <w:left w:val="single" w:sz="6" w:space="0" w:color="auto"/>
              <w:bottom w:val="single" w:sz="6" w:space="0" w:color="auto"/>
              <w:right w:val="single" w:sz="6" w:space="0" w:color="auto"/>
            </w:tcBorders>
            <w:vAlign w:val="center"/>
          </w:tcPr>
          <w:p w14:paraId="793539C7" w14:textId="77777777" w:rsidR="00DB488B" w:rsidRDefault="00DB488B" w:rsidP="00920FF7">
            <w:pPr>
              <w:pStyle w:val="TableItemNom"/>
              <w:spacing w:line="240" w:lineRule="auto"/>
              <w:rPr>
                <w:sz w:val="21"/>
                <w:szCs w:val="21"/>
              </w:rPr>
            </w:pPr>
            <w:r>
              <w:rPr>
                <w:rFonts w:hint="eastAsia"/>
                <w:sz w:val="21"/>
                <w:szCs w:val="21"/>
              </w:rPr>
              <w:t>台</w:t>
            </w:r>
          </w:p>
        </w:tc>
        <w:tc>
          <w:tcPr>
            <w:tcW w:w="327" w:type="pct"/>
            <w:tcBorders>
              <w:top w:val="single" w:sz="6" w:space="0" w:color="auto"/>
              <w:left w:val="single" w:sz="6" w:space="0" w:color="auto"/>
              <w:bottom w:val="single" w:sz="6" w:space="0" w:color="auto"/>
              <w:right w:val="single" w:sz="6" w:space="0" w:color="auto"/>
            </w:tcBorders>
            <w:vAlign w:val="center"/>
          </w:tcPr>
          <w:p w14:paraId="09F6796A" w14:textId="77777777" w:rsidR="00DB488B" w:rsidRDefault="00DB488B" w:rsidP="00504BCE">
            <w:pPr>
              <w:pStyle w:val="TableItemNom"/>
              <w:spacing w:line="400" w:lineRule="exact"/>
              <w:rPr>
                <w:sz w:val="21"/>
                <w:szCs w:val="21"/>
              </w:rPr>
            </w:pPr>
            <w:r>
              <w:rPr>
                <w:rFonts w:hint="eastAsia"/>
                <w:sz w:val="21"/>
                <w:szCs w:val="21"/>
              </w:rPr>
              <w:t>1</w:t>
            </w:r>
          </w:p>
        </w:tc>
        <w:tc>
          <w:tcPr>
            <w:tcW w:w="919" w:type="pct"/>
            <w:tcBorders>
              <w:top w:val="single" w:sz="6" w:space="0" w:color="auto"/>
              <w:left w:val="single" w:sz="6" w:space="0" w:color="auto"/>
              <w:bottom w:val="single" w:sz="6" w:space="0" w:color="auto"/>
              <w:right w:val="single" w:sz="6" w:space="0" w:color="auto"/>
            </w:tcBorders>
            <w:vAlign w:val="center"/>
          </w:tcPr>
          <w:p w14:paraId="4F9C7D32"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r>
              <w:rPr>
                <w:rFonts w:ascii="宋体" w:hAnsi="宋体" w:hint="eastAsia"/>
                <w:szCs w:val="21"/>
              </w:rPr>
              <w:t>或电流源</w:t>
            </w:r>
          </w:p>
        </w:tc>
      </w:tr>
      <w:tr w:rsidR="00DB488B" w14:paraId="679C81FA"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45C19CDA"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5</w:t>
            </w:r>
          </w:p>
        </w:tc>
        <w:tc>
          <w:tcPr>
            <w:tcW w:w="1253" w:type="pct"/>
            <w:tcBorders>
              <w:top w:val="single" w:sz="6" w:space="0" w:color="auto"/>
              <w:left w:val="single" w:sz="6" w:space="0" w:color="auto"/>
              <w:bottom w:val="single" w:sz="6" w:space="0" w:color="auto"/>
              <w:right w:val="single" w:sz="6" w:space="0" w:color="auto"/>
            </w:tcBorders>
            <w:vAlign w:val="center"/>
          </w:tcPr>
          <w:p w14:paraId="2FAB2D37" w14:textId="77777777" w:rsidR="00DB488B" w:rsidRDefault="00DB488B" w:rsidP="00920FF7">
            <w:pPr>
              <w:pStyle w:val="TableConten"/>
              <w:tabs>
                <w:tab w:val="left" w:pos="420"/>
              </w:tabs>
              <w:spacing w:line="240" w:lineRule="auto"/>
              <w:rPr>
                <w:sz w:val="21"/>
                <w:szCs w:val="21"/>
              </w:rPr>
            </w:pPr>
            <w:r>
              <w:rPr>
                <w:rFonts w:hint="eastAsia"/>
                <w:sz w:val="21"/>
                <w:szCs w:val="21"/>
              </w:rPr>
              <w:t>直流开关电源</w:t>
            </w:r>
          </w:p>
        </w:tc>
        <w:tc>
          <w:tcPr>
            <w:tcW w:w="1744" w:type="pct"/>
            <w:tcBorders>
              <w:top w:val="single" w:sz="6" w:space="0" w:color="auto"/>
              <w:left w:val="single" w:sz="6" w:space="0" w:color="auto"/>
              <w:bottom w:val="single" w:sz="6" w:space="0" w:color="auto"/>
              <w:right w:val="single" w:sz="6" w:space="0" w:color="auto"/>
            </w:tcBorders>
            <w:vAlign w:val="center"/>
          </w:tcPr>
          <w:p w14:paraId="54F25E89" w14:textId="77777777" w:rsidR="00DB488B" w:rsidRDefault="00DB488B" w:rsidP="00920FF7">
            <w:pPr>
              <w:pStyle w:val="aff2"/>
              <w:rPr>
                <w:rFonts w:hAnsi="宋体"/>
                <w:szCs w:val="21"/>
              </w:rPr>
            </w:pPr>
            <w:r>
              <w:rPr>
                <w:rFonts w:hAnsi="宋体" w:hint="eastAsia"/>
                <w:szCs w:val="21"/>
              </w:rPr>
              <w:t>AC220V/DC 24V/</w:t>
            </w:r>
            <w:smartTag w:uri="urn:schemas-microsoft-com:office:smarttags" w:element="chmetcnv">
              <w:smartTagPr>
                <w:attr w:name="TCSC" w:val="0"/>
                <w:attr w:name="NumberType" w:val="1"/>
                <w:attr w:name="Negative" w:val="False"/>
                <w:attr w:name="HasSpace" w:val="False"/>
                <w:attr w:name="SourceValue" w:val="5"/>
                <w:attr w:name="UnitName" w:val="a"/>
              </w:smartTagPr>
              <w:r>
                <w:rPr>
                  <w:rFonts w:hAnsi="宋体" w:hint="eastAsia"/>
                  <w:szCs w:val="21"/>
                </w:rPr>
                <w:t>5A</w:t>
              </w:r>
            </w:smartTag>
          </w:p>
        </w:tc>
        <w:tc>
          <w:tcPr>
            <w:tcW w:w="374" w:type="pct"/>
            <w:tcBorders>
              <w:top w:val="single" w:sz="6" w:space="0" w:color="auto"/>
              <w:left w:val="single" w:sz="6" w:space="0" w:color="auto"/>
              <w:bottom w:val="single" w:sz="6" w:space="0" w:color="auto"/>
              <w:right w:val="single" w:sz="6" w:space="0" w:color="auto"/>
            </w:tcBorders>
            <w:vAlign w:val="center"/>
          </w:tcPr>
          <w:p w14:paraId="71219984" w14:textId="77777777" w:rsidR="00DB488B" w:rsidRDefault="00DB488B" w:rsidP="00920FF7">
            <w:pPr>
              <w:pStyle w:val="TableItemNom"/>
              <w:spacing w:line="240" w:lineRule="auto"/>
              <w:rPr>
                <w:sz w:val="21"/>
                <w:szCs w:val="21"/>
              </w:rPr>
            </w:pPr>
            <w:r>
              <w:rPr>
                <w:rFonts w:hint="eastAsia"/>
                <w:sz w:val="21"/>
                <w:szCs w:val="21"/>
              </w:rPr>
              <w:t>台</w:t>
            </w:r>
          </w:p>
        </w:tc>
        <w:tc>
          <w:tcPr>
            <w:tcW w:w="327" w:type="pct"/>
            <w:tcBorders>
              <w:top w:val="single" w:sz="6" w:space="0" w:color="auto"/>
              <w:left w:val="single" w:sz="6" w:space="0" w:color="auto"/>
              <w:bottom w:val="single" w:sz="6" w:space="0" w:color="auto"/>
              <w:right w:val="single" w:sz="6" w:space="0" w:color="auto"/>
            </w:tcBorders>
            <w:vAlign w:val="center"/>
          </w:tcPr>
          <w:p w14:paraId="310B3E70" w14:textId="77777777" w:rsidR="00DB488B" w:rsidRDefault="00DB488B" w:rsidP="00504BCE">
            <w:pPr>
              <w:pStyle w:val="TableItemNom"/>
              <w:spacing w:line="400" w:lineRule="exact"/>
              <w:rPr>
                <w:sz w:val="21"/>
                <w:szCs w:val="21"/>
              </w:rPr>
            </w:pPr>
            <w:r>
              <w:rPr>
                <w:rFonts w:hint="eastAsia"/>
                <w:sz w:val="21"/>
                <w:szCs w:val="21"/>
              </w:rPr>
              <w:t>1</w:t>
            </w:r>
          </w:p>
        </w:tc>
        <w:tc>
          <w:tcPr>
            <w:tcW w:w="919" w:type="pct"/>
            <w:tcBorders>
              <w:top w:val="single" w:sz="6" w:space="0" w:color="auto"/>
              <w:left w:val="single" w:sz="6" w:space="0" w:color="auto"/>
              <w:bottom w:val="single" w:sz="6" w:space="0" w:color="auto"/>
              <w:right w:val="single" w:sz="6" w:space="0" w:color="auto"/>
            </w:tcBorders>
            <w:vAlign w:val="center"/>
          </w:tcPr>
          <w:p w14:paraId="17670E4E"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p>
        </w:tc>
      </w:tr>
      <w:tr w:rsidR="00DB488B" w14:paraId="5E4BAAD3"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7A334422"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6</w:t>
            </w:r>
          </w:p>
        </w:tc>
        <w:tc>
          <w:tcPr>
            <w:tcW w:w="1253" w:type="pct"/>
            <w:tcBorders>
              <w:top w:val="single" w:sz="6" w:space="0" w:color="auto"/>
              <w:left w:val="single" w:sz="6" w:space="0" w:color="auto"/>
              <w:bottom w:val="single" w:sz="6" w:space="0" w:color="auto"/>
              <w:right w:val="single" w:sz="6" w:space="0" w:color="auto"/>
            </w:tcBorders>
            <w:vAlign w:val="center"/>
          </w:tcPr>
          <w:p w14:paraId="1BC9D745" w14:textId="77777777" w:rsidR="00DB488B" w:rsidRDefault="00DB488B" w:rsidP="00920FF7">
            <w:pPr>
              <w:pStyle w:val="TableConten"/>
              <w:tabs>
                <w:tab w:val="left" w:pos="420"/>
              </w:tabs>
              <w:spacing w:line="240" w:lineRule="auto"/>
              <w:rPr>
                <w:sz w:val="21"/>
                <w:szCs w:val="21"/>
              </w:rPr>
            </w:pPr>
            <w:r>
              <w:rPr>
                <w:rFonts w:hint="eastAsia"/>
                <w:sz w:val="21"/>
                <w:szCs w:val="21"/>
              </w:rPr>
              <w:t>加热容器</w:t>
            </w:r>
          </w:p>
        </w:tc>
        <w:tc>
          <w:tcPr>
            <w:tcW w:w="1744" w:type="pct"/>
            <w:tcBorders>
              <w:top w:val="single" w:sz="6" w:space="0" w:color="auto"/>
              <w:left w:val="single" w:sz="6" w:space="0" w:color="auto"/>
              <w:bottom w:val="single" w:sz="6" w:space="0" w:color="auto"/>
              <w:right w:val="single" w:sz="6" w:space="0" w:color="auto"/>
            </w:tcBorders>
            <w:vAlign w:val="center"/>
          </w:tcPr>
          <w:p w14:paraId="295442EA" w14:textId="77777777" w:rsidR="00DB488B" w:rsidRDefault="00DB488B" w:rsidP="00920FF7">
            <w:pPr>
              <w:pStyle w:val="aff2"/>
              <w:rPr>
                <w:rFonts w:hAnsi="宋体"/>
                <w:szCs w:val="21"/>
              </w:rPr>
            </w:pPr>
            <w:smartTag w:uri="urn:schemas-microsoft-com:office:smarttags" w:element="chmetcnv">
              <w:smartTagPr>
                <w:attr w:name="TCSC" w:val="0"/>
                <w:attr w:name="NumberType" w:val="1"/>
                <w:attr w:name="Negative" w:val="False"/>
                <w:attr w:name="HasSpace" w:val="False"/>
                <w:attr w:name="SourceValue" w:val="3"/>
                <w:attr w:name="UnitName" w:val="l"/>
              </w:smartTagPr>
              <w:r>
                <w:rPr>
                  <w:rFonts w:hAnsi="宋体" w:hint="eastAsia"/>
                  <w:szCs w:val="21"/>
                </w:rPr>
                <w:t>3L</w:t>
              </w:r>
            </w:smartTag>
          </w:p>
        </w:tc>
        <w:tc>
          <w:tcPr>
            <w:tcW w:w="374" w:type="pct"/>
            <w:tcBorders>
              <w:top w:val="single" w:sz="6" w:space="0" w:color="auto"/>
              <w:left w:val="single" w:sz="6" w:space="0" w:color="auto"/>
              <w:bottom w:val="single" w:sz="6" w:space="0" w:color="auto"/>
              <w:right w:val="single" w:sz="6" w:space="0" w:color="auto"/>
            </w:tcBorders>
            <w:vAlign w:val="center"/>
          </w:tcPr>
          <w:p w14:paraId="2097E479" w14:textId="77777777" w:rsidR="00DB488B" w:rsidRDefault="00DB488B" w:rsidP="00920FF7">
            <w:pPr>
              <w:pStyle w:val="TableItemNom"/>
              <w:spacing w:line="240" w:lineRule="auto"/>
              <w:rPr>
                <w:sz w:val="21"/>
                <w:szCs w:val="21"/>
              </w:rPr>
            </w:pPr>
            <w:r>
              <w:rPr>
                <w:rFonts w:hint="eastAsia"/>
                <w:sz w:val="21"/>
                <w:szCs w:val="21"/>
              </w:rPr>
              <w:t>只</w:t>
            </w:r>
          </w:p>
        </w:tc>
        <w:tc>
          <w:tcPr>
            <w:tcW w:w="327" w:type="pct"/>
            <w:tcBorders>
              <w:top w:val="single" w:sz="6" w:space="0" w:color="auto"/>
              <w:left w:val="single" w:sz="6" w:space="0" w:color="auto"/>
              <w:bottom w:val="single" w:sz="6" w:space="0" w:color="auto"/>
              <w:right w:val="single" w:sz="6" w:space="0" w:color="auto"/>
            </w:tcBorders>
            <w:vAlign w:val="center"/>
          </w:tcPr>
          <w:p w14:paraId="7E24CB26" w14:textId="77777777" w:rsidR="00DB488B" w:rsidRDefault="00DB488B" w:rsidP="00504BCE">
            <w:pPr>
              <w:pStyle w:val="TableItemNom"/>
              <w:spacing w:line="400" w:lineRule="exact"/>
              <w:rPr>
                <w:sz w:val="21"/>
                <w:szCs w:val="21"/>
              </w:rPr>
            </w:pPr>
            <w:r>
              <w:rPr>
                <w:rFonts w:hint="eastAsia"/>
                <w:sz w:val="21"/>
                <w:szCs w:val="21"/>
              </w:rPr>
              <w:t>1</w:t>
            </w:r>
          </w:p>
        </w:tc>
        <w:tc>
          <w:tcPr>
            <w:tcW w:w="919" w:type="pct"/>
            <w:tcBorders>
              <w:top w:val="single" w:sz="6" w:space="0" w:color="auto"/>
              <w:left w:val="single" w:sz="6" w:space="0" w:color="auto"/>
              <w:bottom w:val="single" w:sz="6" w:space="0" w:color="auto"/>
              <w:right w:val="single" w:sz="6" w:space="0" w:color="auto"/>
            </w:tcBorders>
            <w:vAlign w:val="center"/>
          </w:tcPr>
          <w:p w14:paraId="64925ECC"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p>
        </w:tc>
      </w:tr>
      <w:tr w:rsidR="00DB488B" w14:paraId="250165E3"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17E53E04"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7</w:t>
            </w:r>
          </w:p>
        </w:tc>
        <w:tc>
          <w:tcPr>
            <w:tcW w:w="1253" w:type="pct"/>
            <w:tcBorders>
              <w:top w:val="single" w:sz="6" w:space="0" w:color="auto"/>
              <w:left w:val="single" w:sz="6" w:space="0" w:color="auto"/>
              <w:bottom w:val="single" w:sz="6" w:space="0" w:color="auto"/>
              <w:right w:val="single" w:sz="6" w:space="0" w:color="auto"/>
            </w:tcBorders>
            <w:vAlign w:val="center"/>
          </w:tcPr>
          <w:p w14:paraId="5088DF5E" w14:textId="77777777" w:rsidR="00DB488B" w:rsidRDefault="00DB488B" w:rsidP="00920FF7">
            <w:pPr>
              <w:pStyle w:val="TableConten"/>
              <w:tabs>
                <w:tab w:val="left" w:pos="420"/>
              </w:tabs>
              <w:spacing w:line="240" w:lineRule="auto"/>
              <w:rPr>
                <w:sz w:val="21"/>
                <w:szCs w:val="21"/>
              </w:rPr>
            </w:pPr>
            <w:r>
              <w:rPr>
                <w:rFonts w:hint="eastAsia"/>
                <w:sz w:val="21"/>
                <w:szCs w:val="21"/>
              </w:rPr>
              <w:t>加热器</w:t>
            </w:r>
          </w:p>
        </w:tc>
        <w:tc>
          <w:tcPr>
            <w:tcW w:w="1744" w:type="pct"/>
            <w:tcBorders>
              <w:top w:val="single" w:sz="6" w:space="0" w:color="auto"/>
              <w:left w:val="single" w:sz="6" w:space="0" w:color="auto"/>
              <w:bottom w:val="single" w:sz="6" w:space="0" w:color="auto"/>
              <w:right w:val="single" w:sz="6" w:space="0" w:color="auto"/>
            </w:tcBorders>
            <w:vAlign w:val="center"/>
          </w:tcPr>
          <w:p w14:paraId="2DEDF0AB" w14:textId="77777777" w:rsidR="00DB488B" w:rsidRDefault="00DB488B" w:rsidP="00920FF7">
            <w:pPr>
              <w:pStyle w:val="aff2"/>
              <w:rPr>
                <w:rFonts w:hAnsi="宋体"/>
                <w:szCs w:val="21"/>
              </w:rPr>
            </w:pPr>
            <w:r>
              <w:rPr>
                <w:rFonts w:hAnsi="宋体" w:hint="eastAsia"/>
                <w:szCs w:val="21"/>
              </w:rPr>
              <w:t>AC 220V/200W</w:t>
            </w:r>
          </w:p>
        </w:tc>
        <w:tc>
          <w:tcPr>
            <w:tcW w:w="374" w:type="pct"/>
            <w:tcBorders>
              <w:top w:val="single" w:sz="6" w:space="0" w:color="auto"/>
              <w:left w:val="single" w:sz="6" w:space="0" w:color="auto"/>
              <w:bottom w:val="single" w:sz="6" w:space="0" w:color="auto"/>
              <w:right w:val="single" w:sz="6" w:space="0" w:color="auto"/>
            </w:tcBorders>
            <w:vAlign w:val="center"/>
          </w:tcPr>
          <w:p w14:paraId="1C368998" w14:textId="77777777" w:rsidR="00DB488B" w:rsidRDefault="00DB488B" w:rsidP="00920FF7">
            <w:pPr>
              <w:pStyle w:val="TableItemNom"/>
              <w:spacing w:line="240" w:lineRule="auto"/>
              <w:rPr>
                <w:sz w:val="21"/>
                <w:szCs w:val="21"/>
              </w:rPr>
            </w:pPr>
            <w:r>
              <w:rPr>
                <w:rFonts w:hint="eastAsia"/>
                <w:sz w:val="21"/>
                <w:szCs w:val="21"/>
              </w:rPr>
              <w:t>只</w:t>
            </w:r>
          </w:p>
        </w:tc>
        <w:tc>
          <w:tcPr>
            <w:tcW w:w="327" w:type="pct"/>
            <w:tcBorders>
              <w:top w:val="single" w:sz="6" w:space="0" w:color="auto"/>
              <w:left w:val="single" w:sz="6" w:space="0" w:color="auto"/>
              <w:bottom w:val="single" w:sz="6" w:space="0" w:color="auto"/>
              <w:right w:val="single" w:sz="6" w:space="0" w:color="auto"/>
            </w:tcBorders>
            <w:vAlign w:val="center"/>
          </w:tcPr>
          <w:p w14:paraId="73494BE8" w14:textId="77777777" w:rsidR="00DB488B" w:rsidRDefault="00DB488B" w:rsidP="00504BCE">
            <w:pPr>
              <w:pStyle w:val="TableItemNom"/>
              <w:spacing w:line="400" w:lineRule="exact"/>
              <w:rPr>
                <w:sz w:val="21"/>
                <w:szCs w:val="21"/>
              </w:rPr>
            </w:pPr>
            <w:r>
              <w:rPr>
                <w:rFonts w:hint="eastAsia"/>
                <w:sz w:val="21"/>
                <w:szCs w:val="21"/>
              </w:rPr>
              <w:t>1</w:t>
            </w:r>
          </w:p>
        </w:tc>
        <w:tc>
          <w:tcPr>
            <w:tcW w:w="919" w:type="pct"/>
            <w:tcBorders>
              <w:top w:val="single" w:sz="6" w:space="0" w:color="auto"/>
              <w:left w:val="single" w:sz="6" w:space="0" w:color="auto"/>
              <w:bottom w:val="single" w:sz="6" w:space="0" w:color="auto"/>
              <w:right w:val="single" w:sz="6" w:space="0" w:color="auto"/>
            </w:tcBorders>
            <w:vAlign w:val="center"/>
          </w:tcPr>
          <w:p w14:paraId="5DF1EC41"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p>
        </w:tc>
      </w:tr>
      <w:tr w:rsidR="00DB488B" w14:paraId="292366E6"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41AE7B00"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8</w:t>
            </w:r>
          </w:p>
        </w:tc>
        <w:tc>
          <w:tcPr>
            <w:tcW w:w="1253" w:type="pct"/>
            <w:tcBorders>
              <w:top w:val="single" w:sz="6" w:space="0" w:color="auto"/>
              <w:left w:val="single" w:sz="6" w:space="0" w:color="auto"/>
              <w:bottom w:val="single" w:sz="6" w:space="0" w:color="auto"/>
              <w:right w:val="single" w:sz="6" w:space="0" w:color="auto"/>
            </w:tcBorders>
            <w:vAlign w:val="center"/>
          </w:tcPr>
          <w:p w14:paraId="5DB1780E" w14:textId="77777777" w:rsidR="00DB488B" w:rsidRDefault="00DB488B" w:rsidP="00920FF7">
            <w:pPr>
              <w:pStyle w:val="TableConten"/>
              <w:tabs>
                <w:tab w:val="left" w:pos="420"/>
              </w:tabs>
              <w:spacing w:line="240" w:lineRule="auto"/>
              <w:rPr>
                <w:sz w:val="21"/>
                <w:szCs w:val="21"/>
              </w:rPr>
            </w:pPr>
            <w:r>
              <w:rPr>
                <w:rFonts w:hint="eastAsia"/>
                <w:sz w:val="21"/>
                <w:szCs w:val="21"/>
              </w:rPr>
              <w:t>交流接触器</w:t>
            </w:r>
          </w:p>
        </w:tc>
        <w:tc>
          <w:tcPr>
            <w:tcW w:w="1744" w:type="pct"/>
            <w:tcBorders>
              <w:top w:val="single" w:sz="6" w:space="0" w:color="auto"/>
              <w:left w:val="single" w:sz="6" w:space="0" w:color="auto"/>
              <w:bottom w:val="single" w:sz="6" w:space="0" w:color="auto"/>
              <w:right w:val="single" w:sz="6" w:space="0" w:color="auto"/>
            </w:tcBorders>
            <w:vAlign w:val="center"/>
          </w:tcPr>
          <w:p w14:paraId="7C578EBE" w14:textId="77777777" w:rsidR="00DB488B" w:rsidRDefault="00DB488B" w:rsidP="00920FF7">
            <w:pPr>
              <w:pStyle w:val="aff2"/>
              <w:rPr>
                <w:rFonts w:hAnsi="宋体"/>
                <w:szCs w:val="21"/>
              </w:rPr>
            </w:pPr>
            <w:r>
              <w:rPr>
                <w:rFonts w:hAnsi="宋体" w:hint="eastAsia"/>
                <w:szCs w:val="21"/>
              </w:rPr>
              <w:t>配合加热器</w:t>
            </w:r>
          </w:p>
        </w:tc>
        <w:tc>
          <w:tcPr>
            <w:tcW w:w="374" w:type="pct"/>
            <w:tcBorders>
              <w:top w:val="single" w:sz="6" w:space="0" w:color="auto"/>
              <w:left w:val="single" w:sz="6" w:space="0" w:color="auto"/>
              <w:bottom w:val="single" w:sz="6" w:space="0" w:color="auto"/>
              <w:right w:val="single" w:sz="6" w:space="0" w:color="auto"/>
            </w:tcBorders>
            <w:vAlign w:val="center"/>
          </w:tcPr>
          <w:p w14:paraId="460C112D" w14:textId="77777777" w:rsidR="00DB488B" w:rsidRDefault="00DB488B" w:rsidP="00920FF7">
            <w:pPr>
              <w:pStyle w:val="TableItemNom"/>
              <w:spacing w:line="240" w:lineRule="auto"/>
              <w:rPr>
                <w:sz w:val="21"/>
                <w:szCs w:val="21"/>
              </w:rPr>
            </w:pPr>
            <w:r>
              <w:rPr>
                <w:rFonts w:hint="eastAsia"/>
                <w:sz w:val="21"/>
                <w:szCs w:val="21"/>
              </w:rPr>
              <w:t>只</w:t>
            </w:r>
          </w:p>
        </w:tc>
        <w:tc>
          <w:tcPr>
            <w:tcW w:w="327" w:type="pct"/>
            <w:tcBorders>
              <w:top w:val="single" w:sz="6" w:space="0" w:color="auto"/>
              <w:left w:val="single" w:sz="6" w:space="0" w:color="auto"/>
              <w:bottom w:val="single" w:sz="6" w:space="0" w:color="auto"/>
              <w:right w:val="single" w:sz="6" w:space="0" w:color="auto"/>
            </w:tcBorders>
            <w:vAlign w:val="center"/>
          </w:tcPr>
          <w:p w14:paraId="57FBB274" w14:textId="77777777" w:rsidR="00DB488B" w:rsidRDefault="00DB488B" w:rsidP="00504BCE">
            <w:pPr>
              <w:pStyle w:val="TableItemNom"/>
              <w:spacing w:line="400" w:lineRule="exact"/>
              <w:rPr>
                <w:sz w:val="21"/>
                <w:szCs w:val="21"/>
              </w:rPr>
            </w:pPr>
            <w:r>
              <w:rPr>
                <w:rFonts w:hint="eastAsia"/>
                <w:sz w:val="21"/>
                <w:szCs w:val="21"/>
              </w:rPr>
              <w:t>1</w:t>
            </w:r>
          </w:p>
        </w:tc>
        <w:tc>
          <w:tcPr>
            <w:tcW w:w="919" w:type="pct"/>
            <w:tcBorders>
              <w:top w:val="single" w:sz="6" w:space="0" w:color="auto"/>
              <w:left w:val="single" w:sz="6" w:space="0" w:color="auto"/>
              <w:bottom w:val="single" w:sz="6" w:space="0" w:color="auto"/>
              <w:right w:val="single" w:sz="6" w:space="0" w:color="auto"/>
            </w:tcBorders>
            <w:vAlign w:val="center"/>
          </w:tcPr>
          <w:p w14:paraId="6DF9F470"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p>
        </w:tc>
      </w:tr>
      <w:tr w:rsidR="00DB488B" w14:paraId="24A12E6B"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4E2F42EC"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9</w:t>
            </w:r>
          </w:p>
        </w:tc>
        <w:tc>
          <w:tcPr>
            <w:tcW w:w="1253" w:type="pct"/>
            <w:tcBorders>
              <w:top w:val="single" w:sz="6" w:space="0" w:color="auto"/>
              <w:left w:val="single" w:sz="6" w:space="0" w:color="auto"/>
              <w:bottom w:val="single" w:sz="6" w:space="0" w:color="auto"/>
              <w:right w:val="single" w:sz="6" w:space="0" w:color="auto"/>
            </w:tcBorders>
            <w:vAlign w:val="center"/>
          </w:tcPr>
          <w:p w14:paraId="06272883" w14:textId="77777777" w:rsidR="00DB488B" w:rsidRDefault="00DB488B" w:rsidP="00920FF7">
            <w:pPr>
              <w:pStyle w:val="TableConten"/>
              <w:tabs>
                <w:tab w:val="left" w:pos="420"/>
              </w:tabs>
              <w:spacing w:line="240" w:lineRule="auto"/>
              <w:rPr>
                <w:sz w:val="21"/>
                <w:szCs w:val="21"/>
              </w:rPr>
            </w:pPr>
            <w:r>
              <w:rPr>
                <w:rFonts w:hint="eastAsia"/>
                <w:sz w:val="21"/>
                <w:szCs w:val="21"/>
              </w:rPr>
              <w:t>温度传感器</w:t>
            </w:r>
          </w:p>
        </w:tc>
        <w:tc>
          <w:tcPr>
            <w:tcW w:w="1744" w:type="pct"/>
            <w:tcBorders>
              <w:top w:val="single" w:sz="6" w:space="0" w:color="auto"/>
              <w:left w:val="single" w:sz="6" w:space="0" w:color="auto"/>
              <w:bottom w:val="single" w:sz="6" w:space="0" w:color="auto"/>
              <w:right w:val="single" w:sz="6" w:space="0" w:color="auto"/>
            </w:tcBorders>
            <w:vAlign w:val="center"/>
          </w:tcPr>
          <w:p w14:paraId="2749D5B9" w14:textId="77777777" w:rsidR="00DB488B" w:rsidRDefault="00DB488B" w:rsidP="00920FF7">
            <w:pPr>
              <w:pStyle w:val="aff2"/>
              <w:rPr>
                <w:rFonts w:hAnsi="宋体"/>
                <w:szCs w:val="21"/>
              </w:rPr>
            </w:pPr>
            <w:r>
              <w:rPr>
                <w:rFonts w:hAnsi="宋体" w:hint="eastAsia"/>
                <w:szCs w:val="21"/>
              </w:rPr>
              <w:t>PT100</w:t>
            </w:r>
          </w:p>
        </w:tc>
        <w:tc>
          <w:tcPr>
            <w:tcW w:w="374" w:type="pct"/>
            <w:tcBorders>
              <w:top w:val="single" w:sz="6" w:space="0" w:color="auto"/>
              <w:left w:val="single" w:sz="6" w:space="0" w:color="auto"/>
              <w:bottom w:val="single" w:sz="6" w:space="0" w:color="auto"/>
              <w:right w:val="single" w:sz="6" w:space="0" w:color="auto"/>
            </w:tcBorders>
            <w:vAlign w:val="center"/>
          </w:tcPr>
          <w:p w14:paraId="5698F385" w14:textId="77777777" w:rsidR="00DB488B" w:rsidRDefault="00DB488B" w:rsidP="00920FF7">
            <w:pPr>
              <w:pStyle w:val="TableItemNom"/>
              <w:spacing w:line="240" w:lineRule="auto"/>
              <w:rPr>
                <w:sz w:val="21"/>
                <w:szCs w:val="21"/>
              </w:rPr>
            </w:pPr>
            <w:r>
              <w:rPr>
                <w:rFonts w:hint="eastAsia"/>
                <w:sz w:val="21"/>
                <w:szCs w:val="21"/>
              </w:rPr>
              <w:t>只</w:t>
            </w:r>
          </w:p>
        </w:tc>
        <w:tc>
          <w:tcPr>
            <w:tcW w:w="327" w:type="pct"/>
            <w:tcBorders>
              <w:top w:val="single" w:sz="6" w:space="0" w:color="auto"/>
              <w:left w:val="single" w:sz="6" w:space="0" w:color="auto"/>
              <w:bottom w:val="single" w:sz="6" w:space="0" w:color="auto"/>
              <w:right w:val="single" w:sz="6" w:space="0" w:color="auto"/>
            </w:tcBorders>
            <w:vAlign w:val="center"/>
          </w:tcPr>
          <w:p w14:paraId="44C322F0" w14:textId="77777777" w:rsidR="00DB488B" w:rsidRDefault="00DB488B" w:rsidP="00504BCE">
            <w:pPr>
              <w:pStyle w:val="TableItemNom"/>
              <w:spacing w:line="400" w:lineRule="exact"/>
              <w:rPr>
                <w:sz w:val="21"/>
                <w:szCs w:val="21"/>
              </w:rPr>
            </w:pPr>
            <w:r>
              <w:rPr>
                <w:rFonts w:hint="eastAsia"/>
                <w:sz w:val="21"/>
                <w:szCs w:val="21"/>
              </w:rPr>
              <w:t>1</w:t>
            </w:r>
          </w:p>
        </w:tc>
        <w:tc>
          <w:tcPr>
            <w:tcW w:w="919" w:type="pct"/>
            <w:tcBorders>
              <w:top w:val="single" w:sz="6" w:space="0" w:color="auto"/>
              <w:left w:val="single" w:sz="6" w:space="0" w:color="auto"/>
              <w:bottom w:val="single" w:sz="6" w:space="0" w:color="auto"/>
              <w:right w:val="single" w:sz="6" w:space="0" w:color="auto"/>
            </w:tcBorders>
            <w:vAlign w:val="center"/>
          </w:tcPr>
          <w:p w14:paraId="0D202111"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p>
        </w:tc>
      </w:tr>
      <w:tr w:rsidR="00DB488B" w14:paraId="79BF58B6"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567E7CE9"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10</w:t>
            </w:r>
          </w:p>
        </w:tc>
        <w:tc>
          <w:tcPr>
            <w:tcW w:w="1253" w:type="pct"/>
            <w:tcBorders>
              <w:top w:val="single" w:sz="6" w:space="0" w:color="auto"/>
              <w:left w:val="single" w:sz="6" w:space="0" w:color="auto"/>
              <w:bottom w:val="single" w:sz="6" w:space="0" w:color="auto"/>
              <w:right w:val="single" w:sz="6" w:space="0" w:color="auto"/>
            </w:tcBorders>
            <w:vAlign w:val="center"/>
          </w:tcPr>
          <w:p w14:paraId="4D8ADFC5" w14:textId="77777777" w:rsidR="00DB488B" w:rsidRDefault="00DB488B" w:rsidP="00920FF7">
            <w:pPr>
              <w:pStyle w:val="TableConten"/>
              <w:tabs>
                <w:tab w:val="left" w:pos="420"/>
              </w:tabs>
              <w:spacing w:line="240" w:lineRule="auto"/>
              <w:rPr>
                <w:sz w:val="21"/>
                <w:szCs w:val="21"/>
              </w:rPr>
            </w:pPr>
            <w:r>
              <w:rPr>
                <w:rFonts w:hint="eastAsia"/>
                <w:sz w:val="21"/>
                <w:szCs w:val="21"/>
              </w:rPr>
              <w:t>温度变送器</w:t>
            </w:r>
          </w:p>
        </w:tc>
        <w:tc>
          <w:tcPr>
            <w:tcW w:w="1744" w:type="pct"/>
            <w:tcBorders>
              <w:top w:val="single" w:sz="6" w:space="0" w:color="auto"/>
              <w:left w:val="single" w:sz="6" w:space="0" w:color="auto"/>
              <w:bottom w:val="single" w:sz="6" w:space="0" w:color="auto"/>
              <w:right w:val="single" w:sz="6" w:space="0" w:color="auto"/>
            </w:tcBorders>
            <w:vAlign w:val="center"/>
          </w:tcPr>
          <w:p w14:paraId="63B75C56" w14:textId="77777777" w:rsidR="00DB488B" w:rsidRDefault="00DB488B" w:rsidP="00920FF7">
            <w:pPr>
              <w:pStyle w:val="aff2"/>
              <w:rPr>
                <w:rFonts w:hAnsi="宋体"/>
                <w:szCs w:val="21"/>
              </w:rPr>
            </w:pPr>
            <w:r>
              <w:rPr>
                <w:rFonts w:hAnsi="宋体" w:hint="eastAsia"/>
                <w:szCs w:val="21"/>
              </w:rPr>
              <w:t>配合PT100，0～20mA</w:t>
            </w:r>
          </w:p>
        </w:tc>
        <w:tc>
          <w:tcPr>
            <w:tcW w:w="374" w:type="pct"/>
            <w:tcBorders>
              <w:top w:val="single" w:sz="6" w:space="0" w:color="auto"/>
              <w:left w:val="single" w:sz="6" w:space="0" w:color="auto"/>
              <w:bottom w:val="single" w:sz="6" w:space="0" w:color="auto"/>
              <w:right w:val="single" w:sz="6" w:space="0" w:color="auto"/>
            </w:tcBorders>
            <w:vAlign w:val="center"/>
          </w:tcPr>
          <w:p w14:paraId="0C5E2BEF" w14:textId="77777777" w:rsidR="00DB488B" w:rsidRDefault="00DB488B" w:rsidP="00920FF7">
            <w:pPr>
              <w:pStyle w:val="TableItemNom"/>
              <w:spacing w:line="240" w:lineRule="auto"/>
              <w:rPr>
                <w:sz w:val="21"/>
                <w:szCs w:val="21"/>
              </w:rPr>
            </w:pPr>
            <w:r>
              <w:rPr>
                <w:rFonts w:hint="eastAsia"/>
                <w:sz w:val="21"/>
                <w:szCs w:val="21"/>
              </w:rPr>
              <w:t>只</w:t>
            </w:r>
          </w:p>
        </w:tc>
        <w:tc>
          <w:tcPr>
            <w:tcW w:w="327" w:type="pct"/>
            <w:tcBorders>
              <w:top w:val="single" w:sz="6" w:space="0" w:color="auto"/>
              <w:left w:val="single" w:sz="6" w:space="0" w:color="auto"/>
              <w:bottom w:val="single" w:sz="6" w:space="0" w:color="auto"/>
              <w:right w:val="single" w:sz="6" w:space="0" w:color="auto"/>
            </w:tcBorders>
            <w:vAlign w:val="center"/>
          </w:tcPr>
          <w:p w14:paraId="13C81764" w14:textId="77777777" w:rsidR="00DB488B" w:rsidRDefault="00DB488B" w:rsidP="00504BCE">
            <w:pPr>
              <w:pStyle w:val="TableItemNom"/>
              <w:spacing w:line="400" w:lineRule="exact"/>
              <w:rPr>
                <w:sz w:val="21"/>
                <w:szCs w:val="21"/>
              </w:rPr>
            </w:pPr>
            <w:r>
              <w:rPr>
                <w:rFonts w:hint="eastAsia"/>
                <w:sz w:val="21"/>
                <w:szCs w:val="21"/>
              </w:rPr>
              <w:t>1</w:t>
            </w:r>
          </w:p>
        </w:tc>
        <w:tc>
          <w:tcPr>
            <w:tcW w:w="919" w:type="pct"/>
            <w:tcBorders>
              <w:top w:val="single" w:sz="6" w:space="0" w:color="auto"/>
              <w:left w:val="single" w:sz="6" w:space="0" w:color="auto"/>
              <w:bottom w:val="single" w:sz="6" w:space="0" w:color="auto"/>
              <w:right w:val="single" w:sz="6" w:space="0" w:color="auto"/>
            </w:tcBorders>
            <w:vAlign w:val="center"/>
          </w:tcPr>
          <w:p w14:paraId="7E360734"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p>
        </w:tc>
      </w:tr>
      <w:tr w:rsidR="00DB488B" w14:paraId="4E866D0B"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3CBB4404"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11</w:t>
            </w:r>
          </w:p>
        </w:tc>
        <w:tc>
          <w:tcPr>
            <w:tcW w:w="1253" w:type="pct"/>
            <w:tcBorders>
              <w:top w:val="single" w:sz="6" w:space="0" w:color="auto"/>
              <w:left w:val="single" w:sz="6" w:space="0" w:color="auto"/>
              <w:bottom w:val="single" w:sz="6" w:space="0" w:color="auto"/>
              <w:right w:val="single" w:sz="6" w:space="0" w:color="auto"/>
            </w:tcBorders>
            <w:vAlign w:val="center"/>
          </w:tcPr>
          <w:p w14:paraId="772D17B4" w14:textId="77777777" w:rsidR="00DB488B" w:rsidRDefault="00DB488B" w:rsidP="00920FF7">
            <w:pPr>
              <w:pStyle w:val="TableConten"/>
              <w:tabs>
                <w:tab w:val="left" w:pos="420"/>
              </w:tabs>
              <w:spacing w:line="240" w:lineRule="auto"/>
              <w:rPr>
                <w:sz w:val="21"/>
                <w:szCs w:val="21"/>
              </w:rPr>
            </w:pPr>
            <w:r>
              <w:rPr>
                <w:rFonts w:hint="eastAsia"/>
                <w:sz w:val="21"/>
                <w:szCs w:val="21"/>
              </w:rPr>
              <w:t>调压模块</w:t>
            </w:r>
          </w:p>
        </w:tc>
        <w:tc>
          <w:tcPr>
            <w:tcW w:w="1744" w:type="pct"/>
            <w:tcBorders>
              <w:top w:val="single" w:sz="6" w:space="0" w:color="auto"/>
              <w:left w:val="single" w:sz="6" w:space="0" w:color="auto"/>
              <w:bottom w:val="single" w:sz="6" w:space="0" w:color="auto"/>
              <w:right w:val="single" w:sz="6" w:space="0" w:color="auto"/>
            </w:tcBorders>
            <w:vAlign w:val="center"/>
          </w:tcPr>
          <w:p w14:paraId="17F354D2" w14:textId="77777777" w:rsidR="00DB488B" w:rsidRDefault="00DB488B" w:rsidP="00920FF7">
            <w:pPr>
              <w:pStyle w:val="aff2"/>
              <w:rPr>
                <w:rFonts w:hAnsi="宋体"/>
                <w:szCs w:val="21"/>
              </w:rPr>
            </w:pPr>
            <w:r>
              <w:rPr>
                <w:rFonts w:hAnsi="宋体" w:hint="eastAsia"/>
                <w:szCs w:val="21"/>
              </w:rPr>
              <w:t>AC 0～220V,</w:t>
            </w:r>
            <w:smartTag w:uri="urn:schemas-microsoft-com:office:smarttags" w:element="chmetcnv">
              <w:smartTagPr>
                <w:attr w:name="TCSC" w:val="0"/>
                <w:attr w:name="NumberType" w:val="1"/>
                <w:attr w:name="Negative" w:val="False"/>
                <w:attr w:name="HasSpace" w:val="False"/>
                <w:attr w:name="SourceValue" w:val="5"/>
                <w:attr w:name="UnitName" w:val="a"/>
              </w:smartTagPr>
              <w:r>
                <w:rPr>
                  <w:rFonts w:hAnsi="宋体" w:hint="eastAsia"/>
                  <w:szCs w:val="21"/>
                </w:rPr>
                <w:t>5A</w:t>
              </w:r>
            </w:smartTag>
          </w:p>
        </w:tc>
        <w:tc>
          <w:tcPr>
            <w:tcW w:w="374" w:type="pct"/>
            <w:tcBorders>
              <w:top w:val="single" w:sz="6" w:space="0" w:color="auto"/>
              <w:left w:val="single" w:sz="6" w:space="0" w:color="auto"/>
              <w:bottom w:val="single" w:sz="6" w:space="0" w:color="auto"/>
              <w:right w:val="single" w:sz="6" w:space="0" w:color="auto"/>
            </w:tcBorders>
            <w:vAlign w:val="center"/>
          </w:tcPr>
          <w:p w14:paraId="6D09BCA6" w14:textId="77777777" w:rsidR="00DB488B" w:rsidRDefault="00DB488B" w:rsidP="00920FF7">
            <w:pPr>
              <w:pStyle w:val="TableItemNom"/>
              <w:spacing w:line="240" w:lineRule="auto"/>
              <w:rPr>
                <w:sz w:val="21"/>
                <w:szCs w:val="21"/>
              </w:rPr>
            </w:pPr>
            <w:r>
              <w:rPr>
                <w:rFonts w:hint="eastAsia"/>
                <w:sz w:val="21"/>
                <w:szCs w:val="21"/>
              </w:rPr>
              <w:t>只</w:t>
            </w:r>
          </w:p>
        </w:tc>
        <w:tc>
          <w:tcPr>
            <w:tcW w:w="327" w:type="pct"/>
            <w:tcBorders>
              <w:top w:val="single" w:sz="6" w:space="0" w:color="auto"/>
              <w:left w:val="single" w:sz="6" w:space="0" w:color="auto"/>
              <w:bottom w:val="single" w:sz="6" w:space="0" w:color="auto"/>
              <w:right w:val="single" w:sz="6" w:space="0" w:color="auto"/>
            </w:tcBorders>
            <w:vAlign w:val="center"/>
          </w:tcPr>
          <w:p w14:paraId="29972DA2" w14:textId="77777777" w:rsidR="00DB488B" w:rsidRDefault="00DB488B" w:rsidP="00504BCE">
            <w:pPr>
              <w:pStyle w:val="TableItemNom"/>
              <w:spacing w:line="400" w:lineRule="exact"/>
              <w:rPr>
                <w:sz w:val="21"/>
                <w:szCs w:val="21"/>
              </w:rPr>
            </w:pPr>
            <w:r>
              <w:rPr>
                <w:rFonts w:hint="eastAsia"/>
                <w:sz w:val="21"/>
                <w:szCs w:val="21"/>
              </w:rPr>
              <w:t>1</w:t>
            </w:r>
          </w:p>
        </w:tc>
        <w:tc>
          <w:tcPr>
            <w:tcW w:w="919" w:type="pct"/>
            <w:tcBorders>
              <w:top w:val="single" w:sz="6" w:space="0" w:color="auto"/>
              <w:left w:val="single" w:sz="6" w:space="0" w:color="auto"/>
              <w:bottom w:val="single" w:sz="6" w:space="0" w:color="auto"/>
              <w:right w:val="single" w:sz="6" w:space="0" w:color="auto"/>
            </w:tcBorders>
            <w:vAlign w:val="center"/>
          </w:tcPr>
          <w:p w14:paraId="27BE671C" w14:textId="77777777" w:rsidR="00DB488B" w:rsidRDefault="00DB488B" w:rsidP="00504BCE">
            <w:pPr>
              <w:tabs>
                <w:tab w:val="left" w:pos="3120"/>
              </w:tabs>
              <w:adjustRightInd w:val="0"/>
              <w:snapToGrid w:val="0"/>
              <w:ind w:firstLineChars="0" w:firstLine="0"/>
              <w:jc w:val="left"/>
              <w:textAlignment w:val="baseline"/>
              <w:rPr>
                <w:rFonts w:ascii="宋体" w:hAnsi="宋体"/>
                <w:kern w:val="0"/>
                <w:szCs w:val="21"/>
              </w:rPr>
            </w:pPr>
            <w:r>
              <w:rPr>
                <w:rFonts w:ascii="宋体" w:hAnsi="宋体" w:hint="eastAsia"/>
                <w:kern w:val="0"/>
                <w:szCs w:val="21"/>
              </w:rPr>
              <w:t>调节加热器电压</w:t>
            </w:r>
          </w:p>
        </w:tc>
      </w:tr>
      <w:tr w:rsidR="00DB488B" w14:paraId="2399DAAA"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161230F7"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12</w:t>
            </w:r>
          </w:p>
        </w:tc>
        <w:tc>
          <w:tcPr>
            <w:tcW w:w="1253" w:type="pct"/>
            <w:tcBorders>
              <w:top w:val="single" w:sz="6" w:space="0" w:color="auto"/>
              <w:left w:val="single" w:sz="6" w:space="0" w:color="auto"/>
              <w:bottom w:val="single" w:sz="6" w:space="0" w:color="auto"/>
              <w:right w:val="single" w:sz="6" w:space="0" w:color="auto"/>
            </w:tcBorders>
            <w:vAlign w:val="center"/>
          </w:tcPr>
          <w:p w14:paraId="52ED31C5" w14:textId="77777777" w:rsidR="00DB488B" w:rsidRDefault="00DB488B" w:rsidP="00920FF7">
            <w:pPr>
              <w:pStyle w:val="TableConten"/>
              <w:tabs>
                <w:tab w:val="left" w:pos="420"/>
              </w:tabs>
              <w:spacing w:line="240" w:lineRule="auto"/>
              <w:rPr>
                <w:sz w:val="21"/>
                <w:szCs w:val="21"/>
              </w:rPr>
            </w:pPr>
            <w:r>
              <w:rPr>
                <w:rFonts w:hint="eastAsia"/>
                <w:sz w:val="21"/>
                <w:szCs w:val="21"/>
              </w:rPr>
              <w:t>配线板</w:t>
            </w:r>
          </w:p>
        </w:tc>
        <w:tc>
          <w:tcPr>
            <w:tcW w:w="1744" w:type="pct"/>
            <w:tcBorders>
              <w:top w:val="single" w:sz="6" w:space="0" w:color="auto"/>
              <w:left w:val="single" w:sz="6" w:space="0" w:color="auto"/>
              <w:bottom w:val="single" w:sz="6" w:space="0" w:color="auto"/>
              <w:right w:val="single" w:sz="6" w:space="0" w:color="auto"/>
            </w:tcBorders>
            <w:vAlign w:val="center"/>
          </w:tcPr>
          <w:p w14:paraId="709B3BB0" w14:textId="77777777" w:rsidR="00DB488B" w:rsidRDefault="00DB488B" w:rsidP="00920FF7">
            <w:pPr>
              <w:pStyle w:val="aff2"/>
              <w:rPr>
                <w:rFonts w:hAnsi="宋体"/>
                <w:szCs w:val="21"/>
              </w:rPr>
            </w:pPr>
            <w:r>
              <w:rPr>
                <w:rFonts w:hAnsi="宋体" w:hint="eastAsia"/>
                <w:szCs w:val="21"/>
              </w:rPr>
              <w:t>大于</w:t>
            </w:r>
            <w:smartTag w:uri="urn:schemas-microsoft-com:office:smarttags" w:element="chmetcnv">
              <w:smartTagPr>
                <w:attr w:name="TCSC" w:val="0"/>
                <w:attr w:name="NumberType" w:val="1"/>
                <w:attr w:name="Negative" w:val="False"/>
                <w:attr w:name="HasSpace" w:val="True"/>
                <w:attr w:name="SourceValue" w:val="500"/>
                <w:attr w:name="UnitName" w:val="mm"/>
              </w:smartTagPr>
              <w:r>
                <w:rPr>
                  <w:rFonts w:hAnsi="宋体" w:hint="eastAsia"/>
                  <w:szCs w:val="21"/>
                </w:rPr>
                <w:t>500 mm</w:t>
              </w:r>
            </w:smartTag>
            <w:r>
              <w:rPr>
                <w:rFonts w:hAnsi="宋体" w:hint="eastAsia"/>
                <w:szCs w:val="21"/>
              </w:rPr>
              <w:t>×</w:t>
            </w:r>
            <w:smartTag w:uri="urn:schemas-microsoft-com:office:smarttags" w:element="chmetcnv">
              <w:smartTagPr>
                <w:attr w:name="TCSC" w:val="0"/>
                <w:attr w:name="NumberType" w:val="1"/>
                <w:attr w:name="Negative" w:val="False"/>
                <w:attr w:name="HasSpace" w:val="True"/>
                <w:attr w:name="SourceValue" w:val="450"/>
                <w:attr w:name="UnitName" w:val="mm"/>
              </w:smartTagPr>
              <w:r>
                <w:rPr>
                  <w:rFonts w:hAnsi="宋体" w:hint="eastAsia"/>
                  <w:szCs w:val="21"/>
                </w:rPr>
                <w:t>450 mm</w:t>
              </w:r>
            </w:smartTag>
          </w:p>
        </w:tc>
        <w:tc>
          <w:tcPr>
            <w:tcW w:w="374" w:type="pct"/>
            <w:tcBorders>
              <w:top w:val="single" w:sz="6" w:space="0" w:color="auto"/>
              <w:left w:val="single" w:sz="6" w:space="0" w:color="auto"/>
              <w:bottom w:val="single" w:sz="6" w:space="0" w:color="auto"/>
              <w:right w:val="single" w:sz="6" w:space="0" w:color="auto"/>
            </w:tcBorders>
            <w:vAlign w:val="center"/>
          </w:tcPr>
          <w:p w14:paraId="0E4DC913" w14:textId="77777777" w:rsidR="00DB488B" w:rsidRDefault="00DB488B" w:rsidP="00920FF7">
            <w:pPr>
              <w:pStyle w:val="TableItemNom"/>
              <w:spacing w:line="240" w:lineRule="auto"/>
              <w:rPr>
                <w:sz w:val="21"/>
                <w:szCs w:val="21"/>
              </w:rPr>
            </w:pPr>
            <w:r>
              <w:rPr>
                <w:rFonts w:hint="eastAsia"/>
                <w:sz w:val="21"/>
                <w:szCs w:val="21"/>
              </w:rPr>
              <w:t>块</w:t>
            </w:r>
          </w:p>
        </w:tc>
        <w:tc>
          <w:tcPr>
            <w:tcW w:w="327" w:type="pct"/>
            <w:tcBorders>
              <w:top w:val="single" w:sz="6" w:space="0" w:color="auto"/>
              <w:left w:val="single" w:sz="6" w:space="0" w:color="auto"/>
              <w:bottom w:val="single" w:sz="6" w:space="0" w:color="auto"/>
              <w:right w:val="single" w:sz="6" w:space="0" w:color="auto"/>
            </w:tcBorders>
            <w:vAlign w:val="center"/>
          </w:tcPr>
          <w:p w14:paraId="59279460" w14:textId="77777777" w:rsidR="00DB488B" w:rsidRDefault="00DB488B" w:rsidP="00504BCE">
            <w:pPr>
              <w:pStyle w:val="TableItemNom"/>
              <w:spacing w:line="400" w:lineRule="exact"/>
              <w:rPr>
                <w:sz w:val="21"/>
                <w:szCs w:val="21"/>
              </w:rPr>
            </w:pPr>
            <w:r>
              <w:rPr>
                <w:rFonts w:hint="eastAsia"/>
                <w:sz w:val="21"/>
                <w:szCs w:val="21"/>
              </w:rPr>
              <w:t>1</w:t>
            </w:r>
          </w:p>
        </w:tc>
        <w:tc>
          <w:tcPr>
            <w:tcW w:w="919" w:type="pct"/>
            <w:tcBorders>
              <w:top w:val="single" w:sz="6" w:space="0" w:color="auto"/>
              <w:left w:val="single" w:sz="6" w:space="0" w:color="auto"/>
              <w:bottom w:val="single" w:sz="6" w:space="0" w:color="auto"/>
              <w:right w:val="single" w:sz="6" w:space="0" w:color="auto"/>
            </w:tcBorders>
            <w:vAlign w:val="center"/>
          </w:tcPr>
          <w:p w14:paraId="5E7402BC"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p>
        </w:tc>
      </w:tr>
      <w:tr w:rsidR="00DB488B" w14:paraId="3004DC0F"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6066629B"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13</w:t>
            </w:r>
          </w:p>
        </w:tc>
        <w:tc>
          <w:tcPr>
            <w:tcW w:w="1253" w:type="pct"/>
            <w:tcBorders>
              <w:top w:val="single" w:sz="6" w:space="0" w:color="auto"/>
              <w:left w:val="single" w:sz="6" w:space="0" w:color="auto"/>
              <w:bottom w:val="single" w:sz="6" w:space="0" w:color="auto"/>
              <w:right w:val="single" w:sz="6" w:space="0" w:color="auto"/>
            </w:tcBorders>
            <w:vAlign w:val="center"/>
          </w:tcPr>
          <w:p w14:paraId="52E1ACA6" w14:textId="77777777" w:rsidR="00DB488B" w:rsidRDefault="00DB488B" w:rsidP="00920FF7">
            <w:pPr>
              <w:pStyle w:val="TableConten"/>
              <w:tabs>
                <w:tab w:val="left" w:pos="420"/>
              </w:tabs>
              <w:spacing w:line="240" w:lineRule="auto"/>
              <w:rPr>
                <w:sz w:val="21"/>
                <w:szCs w:val="21"/>
              </w:rPr>
            </w:pPr>
            <w:r>
              <w:rPr>
                <w:rFonts w:hint="eastAsia"/>
                <w:sz w:val="21"/>
                <w:szCs w:val="21"/>
              </w:rPr>
              <w:t>熔断器及</w:t>
            </w:r>
            <w:proofErr w:type="gramStart"/>
            <w:r>
              <w:rPr>
                <w:rFonts w:hint="eastAsia"/>
                <w:sz w:val="21"/>
                <w:szCs w:val="21"/>
              </w:rPr>
              <w:t>熔芯配套</w:t>
            </w:r>
            <w:proofErr w:type="gramEnd"/>
          </w:p>
        </w:tc>
        <w:tc>
          <w:tcPr>
            <w:tcW w:w="1744" w:type="pct"/>
            <w:tcBorders>
              <w:top w:val="single" w:sz="6" w:space="0" w:color="auto"/>
              <w:left w:val="single" w:sz="6" w:space="0" w:color="auto"/>
              <w:bottom w:val="single" w:sz="6" w:space="0" w:color="auto"/>
              <w:right w:val="single" w:sz="6" w:space="0" w:color="auto"/>
            </w:tcBorders>
            <w:vAlign w:val="center"/>
          </w:tcPr>
          <w:p w14:paraId="36A93C10" w14:textId="77777777" w:rsidR="00DB488B" w:rsidRDefault="00DB488B" w:rsidP="00920FF7">
            <w:pPr>
              <w:pStyle w:val="TableConten"/>
              <w:tabs>
                <w:tab w:val="left" w:pos="420"/>
              </w:tabs>
              <w:spacing w:line="240" w:lineRule="auto"/>
              <w:rPr>
                <w:sz w:val="21"/>
                <w:szCs w:val="21"/>
              </w:rPr>
            </w:pPr>
            <w:r>
              <w:rPr>
                <w:rFonts w:hint="eastAsia"/>
                <w:sz w:val="21"/>
                <w:szCs w:val="21"/>
              </w:rPr>
              <w:t>RL1-15/</w:t>
            </w:r>
            <w:smartTag w:uri="urn:schemas-microsoft-com:office:smarttags" w:element="chmetcnv">
              <w:smartTagPr>
                <w:attr w:name="TCSC" w:val="0"/>
                <w:attr w:name="NumberType" w:val="1"/>
                <w:attr w:name="Negative" w:val="False"/>
                <w:attr w:name="HasSpace" w:val="True"/>
                <w:attr w:name="SourceValue" w:val="4"/>
                <w:attr w:name="UnitName" w:val="a"/>
              </w:smartTagPr>
              <w:r>
                <w:rPr>
                  <w:rFonts w:hint="eastAsia"/>
                  <w:sz w:val="21"/>
                  <w:szCs w:val="21"/>
                </w:rPr>
                <w:t>4 A</w:t>
              </w:r>
            </w:smartTag>
          </w:p>
        </w:tc>
        <w:tc>
          <w:tcPr>
            <w:tcW w:w="374" w:type="pct"/>
            <w:tcBorders>
              <w:top w:val="single" w:sz="6" w:space="0" w:color="auto"/>
              <w:left w:val="single" w:sz="6" w:space="0" w:color="auto"/>
              <w:bottom w:val="single" w:sz="6" w:space="0" w:color="auto"/>
              <w:right w:val="single" w:sz="6" w:space="0" w:color="auto"/>
            </w:tcBorders>
            <w:vAlign w:val="center"/>
          </w:tcPr>
          <w:p w14:paraId="157210E6" w14:textId="77777777" w:rsidR="00DB488B" w:rsidRDefault="00DB488B" w:rsidP="00920FF7">
            <w:pPr>
              <w:pStyle w:val="TableItemNom"/>
              <w:spacing w:line="240" w:lineRule="auto"/>
              <w:rPr>
                <w:sz w:val="21"/>
                <w:szCs w:val="21"/>
              </w:rPr>
            </w:pPr>
            <w:r>
              <w:rPr>
                <w:rFonts w:hint="eastAsia"/>
                <w:sz w:val="21"/>
                <w:szCs w:val="21"/>
              </w:rPr>
              <w:t>套</w:t>
            </w:r>
          </w:p>
        </w:tc>
        <w:tc>
          <w:tcPr>
            <w:tcW w:w="327" w:type="pct"/>
            <w:tcBorders>
              <w:top w:val="single" w:sz="6" w:space="0" w:color="auto"/>
              <w:left w:val="single" w:sz="6" w:space="0" w:color="auto"/>
              <w:bottom w:val="single" w:sz="6" w:space="0" w:color="auto"/>
              <w:right w:val="single" w:sz="6" w:space="0" w:color="auto"/>
            </w:tcBorders>
            <w:vAlign w:val="center"/>
          </w:tcPr>
          <w:p w14:paraId="53FF0E49" w14:textId="77777777" w:rsidR="00DB488B" w:rsidRDefault="00DB488B" w:rsidP="00504BCE">
            <w:pPr>
              <w:pStyle w:val="TableItemNom"/>
              <w:spacing w:line="400" w:lineRule="exact"/>
              <w:rPr>
                <w:sz w:val="21"/>
                <w:szCs w:val="21"/>
              </w:rPr>
            </w:pPr>
            <w:r>
              <w:rPr>
                <w:rFonts w:hint="eastAsia"/>
                <w:sz w:val="21"/>
                <w:szCs w:val="21"/>
              </w:rPr>
              <w:t>2</w:t>
            </w:r>
          </w:p>
        </w:tc>
        <w:tc>
          <w:tcPr>
            <w:tcW w:w="919" w:type="pct"/>
            <w:tcBorders>
              <w:top w:val="single" w:sz="6" w:space="0" w:color="auto"/>
              <w:left w:val="single" w:sz="6" w:space="0" w:color="auto"/>
              <w:bottom w:val="single" w:sz="6" w:space="0" w:color="auto"/>
              <w:right w:val="single" w:sz="6" w:space="0" w:color="auto"/>
            </w:tcBorders>
            <w:vAlign w:val="center"/>
          </w:tcPr>
          <w:p w14:paraId="7AD3F257"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p>
        </w:tc>
      </w:tr>
      <w:tr w:rsidR="00DB488B" w14:paraId="63D84DF1"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457AE704"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lastRenderedPageBreak/>
              <w:t>14</w:t>
            </w:r>
          </w:p>
        </w:tc>
        <w:tc>
          <w:tcPr>
            <w:tcW w:w="1253" w:type="pct"/>
            <w:tcBorders>
              <w:top w:val="single" w:sz="6" w:space="0" w:color="auto"/>
              <w:left w:val="single" w:sz="6" w:space="0" w:color="auto"/>
              <w:bottom w:val="single" w:sz="6" w:space="0" w:color="auto"/>
              <w:right w:val="single" w:sz="6" w:space="0" w:color="auto"/>
            </w:tcBorders>
            <w:vAlign w:val="center"/>
          </w:tcPr>
          <w:p w14:paraId="16FD6DCE" w14:textId="77777777" w:rsidR="00DB488B" w:rsidRDefault="00DB488B" w:rsidP="00920FF7">
            <w:pPr>
              <w:pStyle w:val="TableConten"/>
              <w:tabs>
                <w:tab w:val="left" w:pos="420"/>
              </w:tabs>
              <w:spacing w:line="240" w:lineRule="auto"/>
              <w:rPr>
                <w:sz w:val="21"/>
                <w:szCs w:val="21"/>
              </w:rPr>
            </w:pPr>
            <w:r>
              <w:rPr>
                <w:rFonts w:hint="eastAsia"/>
                <w:sz w:val="21"/>
                <w:szCs w:val="21"/>
              </w:rPr>
              <w:t>接线端子排</w:t>
            </w:r>
          </w:p>
        </w:tc>
        <w:tc>
          <w:tcPr>
            <w:tcW w:w="1744" w:type="pct"/>
            <w:tcBorders>
              <w:top w:val="single" w:sz="6" w:space="0" w:color="auto"/>
              <w:left w:val="single" w:sz="6" w:space="0" w:color="auto"/>
              <w:bottom w:val="single" w:sz="6" w:space="0" w:color="auto"/>
              <w:right w:val="single" w:sz="6" w:space="0" w:color="auto"/>
            </w:tcBorders>
            <w:vAlign w:val="center"/>
          </w:tcPr>
          <w:p w14:paraId="136A3A27" w14:textId="77777777" w:rsidR="00DB488B" w:rsidRDefault="00DB488B" w:rsidP="00920FF7">
            <w:pPr>
              <w:pStyle w:val="TableConten"/>
              <w:tabs>
                <w:tab w:val="left" w:pos="420"/>
              </w:tabs>
              <w:spacing w:line="240" w:lineRule="auto"/>
              <w:rPr>
                <w:sz w:val="21"/>
                <w:szCs w:val="21"/>
              </w:rPr>
            </w:pPr>
            <w:r>
              <w:rPr>
                <w:rFonts w:hint="eastAsia"/>
                <w:sz w:val="21"/>
                <w:szCs w:val="21"/>
              </w:rPr>
              <w:t>JX2-1015</w:t>
            </w:r>
          </w:p>
        </w:tc>
        <w:tc>
          <w:tcPr>
            <w:tcW w:w="374" w:type="pct"/>
            <w:tcBorders>
              <w:top w:val="single" w:sz="6" w:space="0" w:color="auto"/>
              <w:left w:val="single" w:sz="6" w:space="0" w:color="auto"/>
              <w:bottom w:val="single" w:sz="6" w:space="0" w:color="auto"/>
              <w:right w:val="single" w:sz="6" w:space="0" w:color="auto"/>
            </w:tcBorders>
            <w:vAlign w:val="center"/>
          </w:tcPr>
          <w:p w14:paraId="6D459420" w14:textId="77777777" w:rsidR="00DB488B" w:rsidRDefault="00DB488B" w:rsidP="00920FF7">
            <w:pPr>
              <w:pStyle w:val="TableItemNom"/>
              <w:spacing w:line="240" w:lineRule="auto"/>
              <w:rPr>
                <w:sz w:val="21"/>
                <w:szCs w:val="21"/>
              </w:rPr>
            </w:pPr>
            <w:r>
              <w:rPr>
                <w:rFonts w:hint="eastAsia"/>
                <w:sz w:val="21"/>
                <w:szCs w:val="21"/>
              </w:rPr>
              <w:t>条</w:t>
            </w:r>
          </w:p>
        </w:tc>
        <w:tc>
          <w:tcPr>
            <w:tcW w:w="327" w:type="pct"/>
            <w:tcBorders>
              <w:top w:val="single" w:sz="6" w:space="0" w:color="auto"/>
              <w:left w:val="single" w:sz="6" w:space="0" w:color="auto"/>
              <w:bottom w:val="single" w:sz="6" w:space="0" w:color="auto"/>
              <w:right w:val="single" w:sz="6" w:space="0" w:color="auto"/>
            </w:tcBorders>
            <w:vAlign w:val="center"/>
          </w:tcPr>
          <w:p w14:paraId="2150850A" w14:textId="77777777" w:rsidR="00DB488B" w:rsidRDefault="00DB488B" w:rsidP="00920FF7">
            <w:pPr>
              <w:pStyle w:val="TableItemNom"/>
              <w:spacing w:line="240" w:lineRule="auto"/>
              <w:rPr>
                <w:sz w:val="21"/>
                <w:szCs w:val="21"/>
              </w:rPr>
            </w:pPr>
            <w:r>
              <w:rPr>
                <w:rFonts w:hint="eastAsia"/>
                <w:sz w:val="21"/>
                <w:szCs w:val="21"/>
              </w:rPr>
              <w:t>4</w:t>
            </w:r>
          </w:p>
        </w:tc>
        <w:tc>
          <w:tcPr>
            <w:tcW w:w="919" w:type="pct"/>
            <w:tcBorders>
              <w:top w:val="single" w:sz="6" w:space="0" w:color="auto"/>
              <w:left w:val="single" w:sz="6" w:space="0" w:color="auto"/>
              <w:bottom w:val="single" w:sz="6" w:space="0" w:color="auto"/>
              <w:right w:val="single" w:sz="6" w:space="0" w:color="auto"/>
            </w:tcBorders>
            <w:vAlign w:val="center"/>
          </w:tcPr>
          <w:p w14:paraId="290C9C63"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p>
        </w:tc>
      </w:tr>
      <w:tr w:rsidR="00DB488B" w14:paraId="75B05087"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7C32F76E"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15</w:t>
            </w:r>
          </w:p>
        </w:tc>
        <w:tc>
          <w:tcPr>
            <w:tcW w:w="1253" w:type="pct"/>
            <w:tcBorders>
              <w:top w:val="single" w:sz="6" w:space="0" w:color="auto"/>
              <w:left w:val="single" w:sz="6" w:space="0" w:color="auto"/>
              <w:bottom w:val="single" w:sz="6" w:space="0" w:color="auto"/>
              <w:right w:val="single" w:sz="6" w:space="0" w:color="auto"/>
            </w:tcBorders>
            <w:vAlign w:val="center"/>
          </w:tcPr>
          <w:p w14:paraId="4A4B31D8" w14:textId="77777777" w:rsidR="00DB488B" w:rsidRDefault="00DB488B" w:rsidP="00920FF7">
            <w:pPr>
              <w:pStyle w:val="TableConten"/>
              <w:tabs>
                <w:tab w:val="left" w:pos="420"/>
              </w:tabs>
              <w:spacing w:line="240" w:lineRule="auto"/>
              <w:rPr>
                <w:sz w:val="21"/>
                <w:szCs w:val="21"/>
              </w:rPr>
            </w:pPr>
            <w:r>
              <w:rPr>
                <w:rFonts w:hint="eastAsia"/>
                <w:sz w:val="21"/>
                <w:szCs w:val="21"/>
              </w:rPr>
              <w:t>塑料软铜线</w:t>
            </w:r>
          </w:p>
        </w:tc>
        <w:tc>
          <w:tcPr>
            <w:tcW w:w="1744" w:type="pct"/>
            <w:tcBorders>
              <w:top w:val="single" w:sz="6" w:space="0" w:color="auto"/>
              <w:left w:val="single" w:sz="6" w:space="0" w:color="auto"/>
              <w:bottom w:val="single" w:sz="6" w:space="0" w:color="auto"/>
              <w:right w:val="single" w:sz="6" w:space="0" w:color="auto"/>
            </w:tcBorders>
            <w:vAlign w:val="center"/>
          </w:tcPr>
          <w:p w14:paraId="41C4011D" w14:textId="77777777" w:rsidR="00DB488B" w:rsidRDefault="00DB488B" w:rsidP="00920FF7">
            <w:pPr>
              <w:pStyle w:val="TableConten"/>
              <w:tabs>
                <w:tab w:val="left" w:pos="420"/>
              </w:tabs>
              <w:spacing w:line="240" w:lineRule="auto"/>
              <w:rPr>
                <w:sz w:val="21"/>
                <w:szCs w:val="21"/>
              </w:rPr>
            </w:pPr>
            <w:r>
              <w:rPr>
                <w:rFonts w:hint="eastAsia"/>
                <w:sz w:val="21"/>
                <w:szCs w:val="21"/>
              </w:rPr>
              <w:t>BVR</w:t>
            </w:r>
            <w:smartTag w:uri="urn:schemas-microsoft-com:office:smarttags" w:element="chmetcnv">
              <w:smartTagPr>
                <w:attr w:name="TCSC" w:val="0"/>
                <w:attr w:name="NumberType" w:val="1"/>
                <w:attr w:name="Negative" w:val="True"/>
                <w:attr w:name="HasSpace" w:val="True"/>
                <w:attr w:name="SourceValue" w:val="1"/>
                <w:attr w:name="UnitName" w:val="mm"/>
              </w:smartTagPr>
              <w:r>
                <w:rPr>
                  <w:rFonts w:hint="eastAsia"/>
                  <w:sz w:val="21"/>
                  <w:szCs w:val="21"/>
                </w:rPr>
                <w:t>-1.0 mm</w:t>
              </w:r>
            </w:smartTag>
            <w:r>
              <w:rPr>
                <w:rFonts w:hint="eastAsia"/>
                <w:sz w:val="21"/>
                <w:szCs w:val="21"/>
                <w:vertAlign w:val="superscript"/>
              </w:rPr>
              <w:t>2</w:t>
            </w:r>
          </w:p>
        </w:tc>
        <w:tc>
          <w:tcPr>
            <w:tcW w:w="374" w:type="pct"/>
            <w:tcBorders>
              <w:top w:val="single" w:sz="6" w:space="0" w:color="auto"/>
              <w:left w:val="single" w:sz="6" w:space="0" w:color="auto"/>
              <w:bottom w:val="single" w:sz="6" w:space="0" w:color="auto"/>
              <w:right w:val="single" w:sz="6" w:space="0" w:color="auto"/>
            </w:tcBorders>
            <w:vAlign w:val="center"/>
          </w:tcPr>
          <w:p w14:paraId="176B809E" w14:textId="77777777" w:rsidR="00DB488B" w:rsidRDefault="00DB488B" w:rsidP="00920FF7">
            <w:pPr>
              <w:pStyle w:val="TableItemNom"/>
              <w:spacing w:line="240" w:lineRule="auto"/>
              <w:rPr>
                <w:sz w:val="21"/>
                <w:szCs w:val="21"/>
              </w:rPr>
            </w:pPr>
            <w:r>
              <w:rPr>
                <w:rFonts w:hint="eastAsia"/>
                <w:sz w:val="21"/>
                <w:szCs w:val="21"/>
              </w:rPr>
              <w:t>米</w:t>
            </w:r>
          </w:p>
        </w:tc>
        <w:tc>
          <w:tcPr>
            <w:tcW w:w="327" w:type="pct"/>
            <w:tcBorders>
              <w:top w:val="single" w:sz="6" w:space="0" w:color="auto"/>
              <w:left w:val="single" w:sz="6" w:space="0" w:color="auto"/>
              <w:bottom w:val="single" w:sz="6" w:space="0" w:color="auto"/>
              <w:right w:val="single" w:sz="6" w:space="0" w:color="auto"/>
            </w:tcBorders>
            <w:vAlign w:val="center"/>
          </w:tcPr>
          <w:p w14:paraId="1231E107" w14:textId="77777777" w:rsidR="00DB488B" w:rsidRDefault="00DB488B" w:rsidP="00920FF7">
            <w:pPr>
              <w:pStyle w:val="TableItemNom"/>
              <w:spacing w:line="240" w:lineRule="auto"/>
              <w:rPr>
                <w:sz w:val="21"/>
                <w:szCs w:val="21"/>
              </w:rPr>
            </w:pPr>
            <w:r>
              <w:rPr>
                <w:rFonts w:hint="eastAsia"/>
                <w:sz w:val="21"/>
                <w:szCs w:val="21"/>
              </w:rPr>
              <w:t>5</w:t>
            </w:r>
          </w:p>
        </w:tc>
        <w:tc>
          <w:tcPr>
            <w:tcW w:w="919" w:type="pct"/>
            <w:tcBorders>
              <w:top w:val="single" w:sz="6" w:space="0" w:color="auto"/>
              <w:left w:val="single" w:sz="6" w:space="0" w:color="auto"/>
              <w:bottom w:val="single" w:sz="6" w:space="0" w:color="auto"/>
              <w:right w:val="single" w:sz="6" w:space="0" w:color="auto"/>
            </w:tcBorders>
            <w:vAlign w:val="center"/>
          </w:tcPr>
          <w:p w14:paraId="1E9282CA"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p>
        </w:tc>
      </w:tr>
      <w:tr w:rsidR="00DB488B" w14:paraId="382240D1"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080E4062"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16</w:t>
            </w:r>
          </w:p>
        </w:tc>
        <w:tc>
          <w:tcPr>
            <w:tcW w:w="1253" w:type="pct"/>
            <w:tcBorders>
              <w:top w:val="single" w:sz="6" w:space="0" w:color="auto"/>
              <w:left w:val="single" w:sz="6" w:space="0" w:color="auto"/>
              <w:bottom w:val="single" w:sz="6" w:space="0" w:color="auto"/>
              <w:right w:val="single" w:sz="6" w:space="0" w:color="auto"/>
            </w:tcBorders>
            <w:vAlign w:val="center"/>
          </w:tcPr>
          <w:p w14:paraId="25C8B476" w14:textId="77777777" w:rsidR="00DB488B" w:rsidRDefault="00DB488B" w:rsidP="00920FF7">
            <w:pPr>
              <w:tabs>
                <w:tab w:val="left" w:pos="3120"/>
              </w:tabs>
              <w:adjustRightInd w:val="0"/>
              <w:snapToGrid w:val="0"/>
              <w:spacing w:line="240" w:lineRule="auto"/>
              <w:ind w:firstLineChars="0" w:firstLine="0"/>
              <w:textAlignment w:val="baseline"/>
              <w:rPr>
                <w:rFonts w:ascii="宋体" w:hAnsi="宋体"/>
                <w:kern w:val="0"/>
                <w:szCs w:val="21"/>
              </w:rPr>
            </w:pPr>
            <w:proofErr w:type="gramStart"/>
            <w:r>
              <w:rPr>
                <w:rFonts w:ascii="宋体" w:hAnsi="宋体" w:hint="eastAsia"/>
                <w:kern w:val="0"/>
                <w:szCs w:val="21"/>
              </w:rPr>
              <w:t>叉型接线</w:t>
            </w:r>
            <w:proofErr w:type="gramEnd"/>
            <w:r>
              <w:rPr>
                <w:rFonts w:ascii="宋体" w:hAnsi="宋体" w:hint="eastAsia"/>
                <w:kern w:val="0"/>
                <w:szCs w:val="21"/>
              </w:rPr>
              <w:t>端头</w:t>
            </w:r>
          </w:p>
        </w:tc>
        <w:tc>
          <w:tcPr>
            <w:tcW w:w="1744" w:type="pct"/>
            <w:tcBorders>
              <w:top w:val="single" w:sz="6" w:space="0" w:color="auto"/>
              <w:left w:val="single" w:sz="6" w:space="0" w:color="auto"/>
              <w:bottom w:val="single" w:sz="6" w:space="0" w:color="auto"/>
              <w:right w:val="single" w:sz="6" w:space="0" w:color="auto"/>
            </w:tcBorders>
            <w:vAlign w:val="center"/>
          </w:tcPr>
          <w:p w14:paraId="1FBFE9F0" w14:textId="77777777" w:rsidR="00DB488B" w:rsidRDefault="00DB488B" w:rsidP="00920FF7">
            <w:pPr>
              <w:tabs>
                <w:tab w:val="left" w:pos="3120"/>
              </w:tabs>
              <w:adjustRightInd w:val="0"/>
              <w:snapToGrid w:val="0"/>
              <w:spacing w:line="240" w:lineRule="auto"/>
              <w:ind w:firstLineChars="0" w:firstLine="0"/>
              <w:textAlignment w:val="baseline"/>
              <w:rPr>
                <w:rFonts w:ascii="宋体" w:hAnsi="宋体"/>
                <w:kern w:val="0"/>
                <w:szCs w:val="21"/>
              </w:rPr>
            </w:pPr>
            <w:r>
              <w:rPr>
                <w:rFonts w:ascii="宋体" w:hAnsi="宋体" w:hint="eastAsia"/>
                <w:kern w:val="0"/>
                <w:szCs w:val="21"/>
              </w:rPr>
              <w:t>UT1</w:t>
            </w:r>
            <w:smartTag w:uri="urn:schemas-microsoft-com:office:smarttags" w:element="chmetcnv">
              <w:smartTagPr>
                <w:attr w:name="TCSC" w:val="0"/>
                <w:attr w:name="NumberType" w:val="1"/>
                <w:attr w:name="Negative" w:val="True"/>
                <w:attr w:name="HasSpace" w:val="True"/>
                <w:attr w:name="SourceValue" w:val="4"/>
                <w:attr w:name="UnitName" w:val="mm"/>
              </w:smartTagPr>
              <w:r>
                <w:rPr>
                  <w:rFonts w:ascii="宋体" w:hAnsi="宋体" w:hint="eastAsia"/>
                  <w:kern w:val="0"/>
                  <w:szCs w:val="21"/>
                </w:rPr>
                <w:t>-4 mm</w:t>
              </w:r>
            </w:smartTag>
          </w:p>
        </w:tc>
        <w:tc>
          <w:tcPr>
            <w:tcW w:w="374" w:type="pct"/>
            <w:tcBorders>
              <w:top w:val="single" w:sz="6" w:space="0" w:color="auto"/>
              <w:left w:val="single" w:sz="6" w:space="0" w:color="auto"/>
              <w:bottom w:val="single" w:sz="6" w:space="0" w:color="auto"/>
              <w:right w:val="single" w:sz="6" w:space="0" w:color="auto"/>
            </w:tcBorders>
            <w:vAlign w:val="center"/>
          </w:tcPr>
          <w:p w14:paraId="207E5237" w14:textId="77777777" w:rsidR="00DB488B" w:rsidRDefault="00DB488B" w:rsidP="00920FF7">
            <w:pPr>
              <w:tabs>
                <w:tab w:val="left" w:pos="3120"/>
              </w:tabs>
              <w:adjustRightInd w:val="0"/>
              <w:snapToGrid w:val="0"/>
              <w:spacing w:line="240" w:lineRule="auto"/>
              <w:ind w:firstLineChars="0" w:firstLine="0"/>
              <w:jc w:val="center"/>
              <w:textAlignment w:val="baseline"/>
              <w:rPr>
                <w:rFonts w:ascii="宋体" w:hAnsi="宋体"/>
                <w:kern w:val="0"/>
                <w:szCs w:val="21"/>
              </w:rPr>
            </w:pPr>
            <w:proofErr w:type="gramStart"/>
            <w:r>
              <w:rPr>
                <w:rFonts w:ascii="宋体" w:hAnsi="宋体" w:hint="eastAsia"/>
                <w:kern w:val="0"/>
                <w:szCs w:val="21"/>
              </w:rPr>
              <w:t>个</w:t>
            </w:r>
            <w:proofErr w:type="gramEnd"/>
          </w:p>
        </w:tc>
        <w:tc>
          <w:tcPr>
            <w:tcW w:w="327" w:type="pct"/>
            <w:tcBorders>
              <w:top w:val="single" w:sz="6" w:space="0" w:color="auto"/>
              <w:left w:val="single" w:sz="6" w:space="0" w:color="auto"/>
              <w:bottom w:val="single" w:sz="6" w:space="0" w:color="auto"/>
              <w:right w:val="single" w:sz="6" w:space="0" w:color="auto"/>
            </w:tcBorders>
            <w:vAlign w:val="center"/>
          </w:tcPr>
          <w:p w14:paraId="2924BA09" w14:textId="77777777" w:rsidR="00DB488B" w:rsidRDefault="00DB488B" w:rsidP="00920FF7">
            <w:pPr>
              <w:tabs>
                <w:tab w:val="left" w:pos="3120"/>
              </w:tabs>
              <w:adjustRightInd w:val="0"/>
              <w:snapToGrid w:val="0"/>
              <w:spacing w:line="240" w:lineRule="auto"/>
              <w:ind w:firstLineChars="0" w:firstLine="0"/>
              <w:jc w:val="center"/>
              <w:textAlignment w:val="baseline"/>
              <w:rPr>
                <w:rFonts w:ascii="宋体" w:hAnsi="宋体"/>
                <w:kern w:val="0"/>
                <w:szCs w:val="21"/>
              </w:rPr>
            </w:pPr>
            <w:r>
              <w:rPr>
                <w:rFonts w:ascii="宋体" w:hAnsi="宋体" w:hint="eastAsia"/>
                <w:kern w:val="0"/>
                <w:szCs w:val="21"/>
              </w:rPr>
              <w:t>20</w:t>
            </w:r>
          </w:p>
        </w:tc>
        <w:tc>
          <w:tcPr>
            <w:tcW w:w="919" w:type="pct"/>
            <w:tcBorders>
              <w:top w:val="single" w:sz="6" w:space="0" w:color="auto"/>
              <w:left w:val="single" w:sz="6" w:space="0" w:color="auto"/>
              <w:bottom w:val="single" w:sz="6" w:space="0" w:color="auto"/>
              <w:right w:val="single" w:sz="6" w:space="0" w:color="auto"/>
            </w:tcBorders>
            <w:vAlign w:val="center"/>
          </w:tcPr>
          <w:p w14:paraId="0101ABA3"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p>
        </w:tc>
      </w:tr>
      <w:tr w:rsidR="00DB488B" w14:paraId="62F5E446"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151D5909"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17</w:t>
            </w:r>
          </w:p>
        </w:tc>
        <w:tc>
          <w:tcPr>
            <w:tcW w:w="1253" w:type="pct"/>
            <w:tcBorders>
              <w:top w:val="single" w:sz="6" w:space="0" w:color="auto"/>
              <w:left w:val="single" w:sz="6" w:space="0" w:color="auto"/>
              <w:bottom w:val="single" w:sz="6" w:space="0" w:color="auto"/>
              <w:right w:val="single" w:sz="6" w:space="0" w:color="auto"/>
            </w:tcBorders>
            <w:vAlign w:val="center"/>
          </w:tcPr>
          <w:p w14:paraId="21ED7BAC" w14:textId="77777777" w:rsidR="00DB488B" w:rsidRDefault="00DB488B" w:rsidP="00920FF7">
            <w:pPr>
              <w:tabs>
                <w:tab w:val="left" w:pos="3120"/>
              </w:tabs>
              <w:adjustRightInd w:val="0"/>
              <w:snapToGrid w:val="0"/>
              <w:spacing w:line="240" w:lineRule="auto"/>
              <w:ind w:firstLineChars="0" w:firstLine="0"/>
              <w:textAlignment w:val="baseline"/>
              <w:rPr>
                <w:rFonts w:ascii="宋体" w:hAnsi="宋体"/>
                <w:szCs w:val="21"/>
              </w:rPr>
            </w:pPr>
            <w:r>
              <w:rPr>
                <w:rFonts w:ascii="宋体" w:hAnsi="宋体" w:hint="eastAsia"/>
                <w:kern w:val="0"/>
                <w:szCs w:val="21"/>
              </w:rPr>
              <w:t>行线槽</w:t>
            </w:r>
          </w:p>
        </w:tc>
        <w:tc>
          <w:tcPr>
            <w:tcW w:w="1744" w:type="pct"/>
            <w:tcBorders>
              <w:top w:val="single" w:sz="6" w:space="0" w:color="auto"/>
              <w:left w:val="single" w:sz="6" w:space="0" w:color="auto"/>
              <w:bottom w:val="single" w:sz="6" w:space="0" w:color="auto"/>
              <w:right w:val="single" w:sz="6" w:space="0" w:color="auto"/>
            </w:tcBorders>
            <w:vAlign w:val="center"/>
          </w:tcPr>
          <w:p w14:paraId="2EAE4150" w14:textId="77777777" w:rsidR="00DB488B" w:rsidRDefault="00DB488B" w:rsidP="00920FF7">
            <w:pPr>
              <w:tabs>
                <w:tab w:val="left" w:pos="3120"/>
              </w:tabs>
              <w:adjustRightInd w:val="0"/>
              <w:snapToGrid w:val="0"/>
              <w:spacing w:line="240" w:lineRule="auto"/>
              <w:ind w:firstLineChars="0" w:firstLine="0"/>
              <w:textAlignment w:val="baseline"/>
              <w:rPr>
                <w:rFonts w:ascii="宋体" w:hAnsi="宋体"/>
                <w:szCs w:val="21"/>
              </w:rPr>
            </w:pPr>
            <w:r>
              <w:rPr>
                <w:rFonts w:ascii="宋体" w:hAnsi="宋体" w:hint="eastAsia"/>
                <w:szCs w:val="21"/>
              </w:rPr>
              <w:t>自定</w:t>
            </w:r>
          </w:p>
        </w:tc>
        <w:tc>
          <w:tcPr>
            <w:tcW w:w="374" w:type="pct"/>
            <w:tcBorders>
              <w:top w:val="single" w:sz="6" w:space="0" w:color="auto"/>
              <w:left w:val="single" w:sz="6" w:space="0" w:color="auto"/>
              <w:bottom w:val="single" w:sz="6" w:space="0" w:color="auto"/>
              <w:right w:val="single" w:sz="6" w:space="0" w:color="auto"/>
            </w:tcBorders>
            <w:vAlign w:val="center"/>
          </w:tcPr>
          <w:p w14:paraId="6E0C6D01" w14:textId="77777777" w:rsidR="00DB488B" w:rsidRDefault="00DB488B" w:rsidP="00920FF7">
            <w:pPr>
              <w:tabs>
                <w:tab w:val="left" w:pos="3120"/>
              </w:tabs>
              <w:adjustRightInd w:val="0"/>
              <w:snapToGrid w:val="0"/>
              <w:spacing w:line="240" w:lineRule="auto"/>
              <w:ind w:firstLineChars="0" w:firstLine="0"/>
              <w:jc w:val="center"/>
              <w:textAlignment w:val="baseline"/>
              <w:rPr>
                <w:rFonts w:ascii="宋体" w:hAnsi="宋体"/>
                <w:szCs w:val="21"/>
              </w:rPr>
            </w:pPr>
            <w:r>
              <w:rPr>
                <w:rFonts w:ascii="宋体" w:hAnsi="宋体" w:hint="eastAsia"/>
                <w:kern w:val="0"/>
                <w:szCs w:val="21"/>
              </w:rPr>
              <w:t>条</w:t>
            </w:r>
          </w:p>
        </w:tc>
        <w:tc>
          <w:tcPr>
            <w:tcW w:w="327" w:type="pct"/>
            <w:tcBorders>
              <w:top w:val="single" w:sz="6" w:space="0" w:color="auto"/>
              <w:left w:val="single" w:sz="6" w:space="0" w:color="auto"/>
              <w:bottom w:val="single" w:sz="6" w:space="0" w:color="auto"/>
              <w:right w:val="single" w:sz="6" w:space="0" w:color="auto"/>
            </w:tcBorders>
            <w:vAlign w:val="center"/>
          </w:tcPr>
          <w:p w14:paraId="6DBEC27C" w14:textId="77777777" w:rsidR="00DB488B" w:rsidRDefault="00DB488B" w:rsidP="00920FF7">
            <w:pPr>
              <w:tabs>
                <w:tab w:val="left" w:pos="3120"/>
              </w:tabs>
              <w:adjustRightInd w:val="0"/>
              <w:snapToGrid w:val="0"/>
              <w:spacing w:line="240" w:lineRule="auto"/>
              <w:ind w:firstLineChars="0" w:firstLine="0"/>
              <w:jc w:val="center"/>
              <w:textAlignment w:val="baseline"/>
              <w:rPr>
                <w:rFonts w:ascii="宋体" w:hAnsi="宋体"/>
                <w:kern w:val="0"/>
                <w:szCs w:val="21"/>
              </w:rPr>
            </w:pPr>
            <w:r>
              <w:rPr>
                <w:rFonts w:ascii="宋体" w:hAnsi="宋体" w:hint="eastAsia"/>
                <w:kern w:val="0"/>
                <w:szCs w:val="21"/>
              </w:rPr>
              <w:t>5</w:t>
            </w:r>
          </w:p>
        </w:tc>
        <w:tc>
          <w:tcPr>
            <w:tcW w:w="919" w:type="pct"/>
            <w:tcBorders>
              <w:top w:val="single" w:sz="6" w:space="0" w:color="auto"/>
              <w:left w:val="single" w:sz="6" w:space="0" w:color="auto"/>
              <w:bottom w:val="single" w:sz="6" w:space="0" w:color="auto"/>
              <w:right w:val="single" w:sz="6" w:space="0" w:color="auto"/>
            </w:tcBorders>
            <w:vAlign w:val="center"/>
          </w:tcPr>
          <w:p w14:paraId="4A380A74"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p>
        </w:tc>
      </w:tr>
      <w:tr w:rsidR="00DB488B" w14:paraId="2940958A"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0E432CFF"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18</w:t>
            </w:r>
          </w:p>
        </w:tc>
        <w:tc>
          <w:tcPr>
            <w:tcW w:w="1253" w:type="pct"/>
            <w:tcBorders>
              <w:top w:val="single" w:sz="6" w:space="0" w:color="auto"/>
              <w:left w:val="single" w:sz="6" w:space="0" w:color="auto"/>
              <w:bottom w:val="single" w:sz="6" w:space="0" w:color="auto"/>
              <w:right w:val="single" w:sz="6" w:space="0" w:color="auto"/>
            </w:tcBorders>
            <w:vAlign w:val="center"/>
          </w:tcPr>
          <w:p w14:paraId="4221E4C4" w14:textId="77777777" w:rsidR="00DB488B" w:rsidRDefault="00DB488B" w:rsidP="00920FF7">
            <w:pPr>
              <w:tabs>
                <w:tab w:val="left" w:pos="3120"/>
              </w:tabs>
              <w:adjustRightInd w:val="0"/>
              <w:snapToGrid w:val="0"/>
              <w:spacing w:line="240" w:lineRule="auto"/>
              <w:ind w:firstLineChars="0" w:firstLine="0"/>
              <w:textAlignment w:val="baseline"/>
              <w:rPr>
                <w:rFonts w:ascii="宋体" w:hAnsi="宋体"/>
                <w:kern w:val="0"/>
                <w:szCs w:val="21"/>
              </w:rPr>
            </w:pPr>
            <w:r>
              <w:rPr>
                <w:rFonts w:ascii="宋体" w:hAnsi="宋体" w:hint="eastAsia"/>
                <w:kern w:val="0"/>
                <w:szCs w:val="21"/>
              </w:rPr>
              <w:t>号码管</w:t>
            </w:r>
          </w:p>
        </w:tc>
        <w:tc>
          <w:tcPr>
            <w:tcW w:w="1744" w:type="pct"/>
            <w:tcBorders>
              <w:top w:val="single" w:sz="6" w:space="0" w:color="auto"/>
              <w:left w:val="single" w:sz="6" w:space="0" w:color="auto"/>
              <w:bottom w:val="single" w:sz="6" w:space="0" w:color="auto"/>
              <w:right w:val="single" w:sz="6" w:space="0" w:color="auto"/>
            </w:tcBorders>
            <w:vAlign w:val="center"/>
          </w:tcPr>
          <w:p w14:paraId="2951FA89" w14:textId="77777777" w:rsidR="00DB488B" w:rsidRDefault="00DB488B" w:rsidP="00920FF7">
            <w:pPr>
              <w:tabs>
                <w:tab w:val="left" w:pos="3120"/>
              </w:tabs>
              <w:adjustRightInd w:val="0"/>
              <w:snapToGrid w:val="0"/>
              <w:spacing w:line="240" w:lineRule="auto"/>
              <w:ind w:firstLineChars="0" w:firstLine="0"/>
              <w:textAlignment w:val="baseline"/>
              <w:rPr>
                <w:rFonts w:ascii="宋体" w:hAnsi="宋体"/>
                <w:kern w:val="0"/>
                <w:szCs w:val="21"/>
              </w:rPr>
            </w:pPr>
            <w:r>
              <w:rPr>
                <w:rFonts w:ascii="宋体" w:hAnsi="宋体" w:hint="eastAsia"/>
                <w:kern w:val="0"/>
                <w:szCs w:val="21"/>
              </w:rPr>
              <w:t>φ</w:t>
            </w:r>
            <w:smartTag w:uri="urn:schemas-microsoft-com:office:smarttags" w:element="chmetcnv">
              <w:smartTagPr>
                <w:attr w:name="TCSC" w:val="0"/>
                <w:attr w:name="NumberType" w:val="1"/>
                <w:attr w:name="Negative" w:val="False"/>
                <w:attr w:name="HasSpace" w:val="True"/>
                <w:attr w:name="SourceValue" w:val="5"/>
                <w:attr w:name="UnitName" w:val="mm"/>
              </w:smartTagPr>
              <w:r>
                <w:rPr>
                  <w:rFonts w:ascii="宋体" w:hAnsi="宋体" w:hint="eastAsia"/>
                  <w:kern w:val="0"/>
                  <w:szCs w:val="21"/>
                </w:rPr>
                <w:t>5 mm</w:t>
              </w:r>
            </w:smartTag>
          </w:p>
        </w:tc>
        <w:tc>
          <w:tcPr>
            <w:tcW w:w="374" w:type="pct"/>
            <w:tcBorders>
              <w:top w:val="single" w:sz="6" w:space="0" w:color="auto"/>
              <w:left w:val="single" w:sz="6" w:space="0" w:color="auto"/>
              <w:bottom w:val="single" w:sz="6" w:space="0" w:color="auto"/>
              <w:right w:val="single" w:sz="6" w:space="0" w:color="auto"/>
            </w:tcBorders>
            <w:vAlign w:val="center"/>
          </w:tcPr>
          <w:p w14:paraId="4905309C" w14:textId="77777777" w:rsidR="00DB488B" w:rsidRDefault="00DB488B" w:rsidP="00920FF7">
            <w:pPr>
              <w:tabs>
                <w:tab w:val="left" w:pos="3120"/>
              </w:tabs>
              <w:adjustRightInd w:val="0"/>
              <w:snapToGrid w:val="0"/>
              <w:spacing w:line="240" w:lineRule="auto"/>
              <w:ind w:firstLineChars="0" w:firstLine="0"/>
              <w:jc w:val="center"/>
              <w:textAlignment w:val="baseline"/>
              <w:rPr>
                <w:rFonts w:ascii="宋体" w:hAnsi="宋体"/>
                <w:kern w:val="0"/>
                <w:szCs w:val="21"/>
              </w:rPr>
            </w:pPr>
            <w:r>
              <w:rPr>
                <w:rFonts w:ascii="宋体" w:hAnsi="宋体" w:hint="eastAsia"/>
                <w:kern w:val="0"/>
                <w:szCs w:val="21"/>
              </w:rPr>
              <w:t>m</w:t>
            </w:r>
          </w:p>
        </w:tc>
        <w:tc>
          <w:tcPr>
            <w:tcW w:w="327" w:type="pct"/>
            <w:tcBorders>
              <w:top w:val="single" w:sz="6" w:space="0" w:color="auto"/>
              <w:left w:val="single" w:sz="6" w:space="0" w:color="auto"/>
              <w:bottom w:val="single" w:sz="6" w:space="0" w:color="auto"/>
              <w:right w:val="single" w:sz="6" w:space="0" w:color="auto"/>
            </w:tcBorders>
            <w:vAlign w:val="center"/>
          </w:tcPr>
          <w:p w14:paraId="6726BE84" w14:textId="77777777" w:rsidR="00DB488B" w:rsidRDefault="00DB488B" w:rsidP="00920FF7">
            <w:pPr>
              <w:tabs>
                <w:tab w:val="left" w:pos="3120"/>
              </w:tabs>
              <w:adjustRightInd w:val="0"/>
              <w:snapToGrid w:val="0"/>
              <w:spacing w:line="240" w:lineRule="auto"/>
              <w:ind w:firstLineChars="0" w:firstLine="0"/>
              <w:jc w:val="center"/>
              <w:textAlignment w:val="baseline"/>
              <w:rPr>
                <w:rFonts w:ascii="宋体" w:hAnsi="宋体"/>
                <w:kern w:val="0"/>
                <w:szCs w:val="21"/>
              </w:rPr>
            </w:pPr>
            <w:r>
              <w:rPr>
                <w:rFonts w:ascii="宋体" w:hAnsi="宋体" w:hint="eastAsia"/>
                <w:kern w:val="0"/>
                <w:szCs w:val="21"/>
              </w:rPr>
              <w:t>0.2</w:t>
            </w:r>
          </w:p>
        </w:tc>
        <w:tc>
          <w:tcPr>
            <w:tcW w:w="919" w:type="pct"/>
            <w:tcBorders>
              <w:top w:val="single" w:sz="6" w:space="0" w:color="auto"/>
              <w:left w:val="single" w:sz="6" w:space="0" w:color="auto"/>
              <w:bottom w:val="single" w:sz="6" w:space="0" w:color="auto"/>
              <w:right w:val="single" w:sz="6" w:space="0" w:color="auto"/>
            </w:tcBorders>
            <w:vAlign w:val="center"/>
          </w:tcPr>
          <w:p w14:paraId="5467B2BB"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p>
        </w:tc>
      </w:tr>
      <w:tr w:rsidR="00DB488B" w14:paraId="485CB894" w14:textId="77777777" w:rsidTr="00504BCE">
        <w:trPr>
          <w:cantSplit/>
          <w:trHeight w:val="340"/>
        </w:trPr>
        <w:tc>
          <w:tcPr>
            <w:tcW w:w="383" w:type="pct"/>
            <w:tcBorders>
              <w:top w:val="single" w:sz="6" w:space="0" w:color="auto"/>
              <w:left w:val="single" w:sz="6" w:space="0" w:color="auto"/>
              <w:bottom w:val="single" w:sz="6" w:space="0" w:color="auto"/>
              <w:right w:val="single" w:sz="6" w:space="0" w:color="auto"/>
            </w:tcBorders>
            <w:vAlign w:val="center"/>
          </w:tcPr>
          <w:p w14:paraId="2DB58E4C" w14:textId="77777777" w:rsidR="00DB488B" w:rsidRDefault="00DB488B" w:rsidP="00504BCE">
            <w:pPr>
              <w:tabs>
                <w:tab w:val="left" w:pos="648"/>
                <w:tab w:val="left" w:pos="3120"/>
              </w:tabs>
              <w:adjustRightInd w:val="0"/>
              <w:snapToGrid w:val="0"/>
              <w:ind w:firstLineChars="0" w:firstLine="0"/>
              <w:jc w:val="center"/>
              <w:textAlignment w:val="baseline"/>
              <w:rPr>
                <w:rFonts w:ascii="宋体" w:hAnsi="宋体"/>
                <w:kern w:val="0"/>
                <w:szCs w:val="21"/>
              </w:rPr>
            </w:pPr>
            <w:r>
              <w:rPr>
                <w:rFonts w:ascii="宋体" w:hAnsi="宋体" w:hint="eastAsia"/>
                <w:kern w:val="0"/>
                <w:szCs w:val="21"/>
              </w:rPr>
              <w:t>19</w:t>
            </w:r>
          </w:p>
        </w:tc>
        <w:tc>
          <w:tcPr>
            <w:tcW w:w="1253" w:type="pct"/>
            <w:tcBorders>
              <w:top w:val="single" w:sz="6" w:space="0" w:color="auto"/>
              <w:left w:val="single" w:sz="6" w:space="0" w:color="auto"/>
              <w:bottom w:val="single" w:sz="6" w:space="0" w:color="auto"/>
              <w:right w:val="single" w:sz="6" w:space="0" w:color="auto"/>
            </w:tcBorders>
            <w:vAlign w:val="center"/>
          </w:tcPr>
          <w:p w14:paraId="2920D82C" w14:textId="77777777" w:rsidR="00DB488B" w:rsidRDefault="00DB488B" w:rsidP="00920FF7">
            <w:pPr>
              <w:tabs>
                <w:tab w:val="left" w:pos="3120"/>
              </w:tabs>
              <w:adjustRightInd w:val="0"/>
              <w:snapToGrid w:val="0"/>
              <w:spacing w:line="240" w:lineRule="auto"/>
              <w:ind w:firstLineChars="0" w:firstLine="0"/>
              <w:textAlignment w:val="baseline"/>
              <w:rPr>
                <w:rFonts w:ascii="宋体" w:hAnsi="宋体"/>
                <w:kern w:val="0"/>
                <w:szCs w:val="21"/>
              </w:rPr>
            </w:pPr>
            <w:r>
              <w:rPr>
                <w:rFonts w:ascii="宋体" w:hAnsi="宋体" w:hint="eastAsia"/>
                <w:kern w:val="0"/>
                <w:szCs w:val="21"/>
              </w:rPr>
              <w:t>答题纸</w:t>
            </w:r>
          </w:p>
        </w:tc>
        <w:tc>
          <w:tcPr>
            <w:tcW w:w="1744" w:type="pct"/>
            <w:tcBorders>
              <w:top w:val="single" w:sz="6" w:space="0" w:color="auto"/>
              <w:left w:val="single" w:sz="6" w:space="0" w:color="auto"/>
              <w:bottom w:val="single" w:sz="6" w:space="0" w:color="auto"/>
              <w:right w:val="single" w:sz="6" w:space="0" w:color="auto"/>
            </w:tcBorders>
            <w:vAlign w:val="center"/>
          </w:tcPr>
          <w:p w14:paraId="6C11CC4D" w14:textId="77777777" w:rsidR="00DB488B" w:rsidRDefault="00DB488B" w:rsidP="00920FF7">
            <w:pPr>
              <w:tabs>
                <w:tab w:val="left" w:pos="3120"/>
              </w:tabs>
              <w:adjustRightInd w:val="0"/>
              <w:snapToGrid w:val="0"/>
              <w:spacing w:line="240" w:lineRule="auto"/>
              <w:ind w:firstLineChars="0" w:firstLine="0"/>
              <w:textAlignment w:val="baseline"/>
              <w:rPr>
                <w:rFonts w:ascii="宋体" w:hAnsi="宋体"/>
                <w:kern w:val="0"/>
                <w:szCs w:val="21"/>
              </w:rPr>
            </w:pPr>
            <w:r>
              <w:rPr>
                <w:rFonts w:ascii="宋体" w:hAnsi="宋体" w:hint="eastAsia"/>
                <w:kern w:val="0"/>
                <w:szCs w:val="21"/>
              </w:rPr>
              <w:t>A4</w:t>
            </w:r>
          </w:p>
        </w:tc>
        <w:tc>
          <w:tcPr>
            <w:tcW w:w="374" w:type="pct"/>
            <w:tcBorders>
              <w:top w:val="single" w:sz="6" w:space="0" w:color="auto"/>
              <w:left w:val="single" w:sz="6" w:space="0" w:color="auto"/>
              <w:bottom w:val="single" w:sz="6" w:space="0" w:color="auto"/>
              <w:right w:val="single" w:sz="6" w:space="0" w:color="auto"/>
            </w:tcBorders>
            <w:vAlign w:val="center"/>
          </w:tcPr>
          <w:p w14:paraId="01D78848" w14:textId="77777777" w:rsidR="00DB488B" w:rsidRDefault="00DB488B" w:rsidP="00920FF7">
            <w:pPr>
              <w:tabs>
                <w:tab w:val="left" w:pos="3120"/>
              </w:tabs>
              <w:adjustRightInd w:val="0"/>
              <w:snapToGrid w:val="0"/>
              <w:spacing w:line="240" w:lineRule="auto"/>
              <w:ind w:firstLineChars="0" w:firstLine="0"/>
              <w:jc w:val="center"/>
              <w:textAlignment w:val="baseline"/>
              <w:rPr>
                <w:rFonts w:ascii="宋体" w:hAnsi="宋体"/>
                <w:kern w:val="0"/>
                <w:szCs w:val="21"/>
              </w:rPr>
            </w:pPr>
            <w:r>
              <w:rPr>
                <w:rFonts w:ascii="宋体" w:hAnsi="宋体" w:hint="eastAsia"/>
                <w:kern w:val="0"/>
                <w:szCs w:val="21"/>
              </w:rPr>
              <w:t>张</w:t>
            </w:r>
          </w:p>
        </w:tc>
        <w:tc>
          <w:tcPr>
            <w:tcW w:w="327" w:type="pct"/>
            <w:tcBorders>
              <w:top w:val="single" w:sz="6" w:space="0" w:color="auto"/>
              <w:left w:val="single" w:sz="6" w:space="0" w:color="auto"/>
              <w:bottom w:val="single" w:sz="6" w:space="0" w:color="auto"/>
              <w:right w:val="single" w:sz="6" w:space="0" w:color="auto"/>
            </w:tcBorders>
            <w:vAlign w:val="center"/>
          </w:tcPr>
          <w:p w14:paraId="4493F19F" w14:textId="77777777" w:rsidR="00DB488B" w:rsidRDefault="00DB488B" w:rsidP="00920FF7">
            <w:pPr>
              <w:tabs>
                <w:tab w:val="left" w:pos="3120"/>
              </w:tabs>
              <w:adjustRightInd w:val="0"/>
              <w:snapToGrid w:val="0"/>
              <w:spacing w:line="240" w:lineRule="auto"/>
              <w:ind w:firstLineChars="0" w:firstLine="0"/>
              <w:jc w:val="center"/>
              <w:textAlignment w:val="baseline"/>
              <w:rPr>
                <w:rFonts w:ascii="宋体" w:hAnsi="宋体"/>
                <w:kern w:val="0"/>
                <w:szCs w:val="21"/>
              </w:rPr>
            </w:pPr>
            <w:r>
              <w:rPr>
                <w:rFonts w:ascii="宋体" w:hAnsi="宋体" w:hint="eastAsia"/>
                <w:kern w:val="0"/>
                <w:szCs w:val="21"/>
              </w:rPr>
              <w:t>1</w:t>
            </w:r>
          </w:p>
        </w:tc>
        <w:tc>
          <w:tcPr>
            <w:tcW w:w="919" w:type="pct"/>
            <w:tcBorders>
              <w:top w:val="single" w:sz="6" w:space="0" w:color="auto"/>
              <w:left w:val="single" w:sz="6" w:space="0" w:color="auto"/>
              <w:bottom w:val="single" w:sz="6" w:space="0" w:color="auto"/>
              <w:right w:val="single" w:sz="6" w:space="0" w:color="auto"/>
            </w:tcBorders>
            <w:vAlign w:val="center"/>
          </w:tcPr>
          <w:p w14:paraId="7AA934D5" w14:textId="77777777" w:rsidR="00DB488B" w:rsidRDefault="00DB488B" w:rsidP="00504BCE">
            <w:pPr>
              <w:tabs>
                <w:tab w:val="left" w:pos="3120"/>
              </w:tabs>
              <w:adjustRightInd w:val="0"/>
              <w:snapToGrid w:val="0"/>
              <w:ind w:firstLineChars="0" w:firstLine="0"/>
              <w:jc w:val="center"/>
              <w:textAlignment w:val="baseline"/>
              <w:rPr>
                <w:rFonts w:ascii="宋体" w:hAnsi="宋体"/>
                <w:kern w:val="0"/>
                <w:szCs w:val="21"/>
              </w:rPr>
            </w:pPr>
          </w:p>
        </w:tc>
      </w:tr>
    </w:tbl>
    <w:p w14:paraId="2821E081" w14:textId="77777777" w:rsidR="00DB488B" w:rsidRPr="00036C7D" w:rsidRDefault="00DB488B" w:rsidP="00DB488B">
      <w:pPr>
        <w:spacing w:beforeLines="50" w:before="156" w:afterLines="50" w:after="156"/>
        <w:ind w:firstLine="442"/>
        <w:rPr>
          <w:rFonts w:ascii="宋体" w:hAnsi="宋体"/>
          <w:b/>
          <w:sz w:val="22"/>
          <w:szCs w:val="21"/>
        </w:rPr>
      </w:pPr>
      <w:r w:rsidRPr="00036C7D">
        <w:rPr>
          <w:rFonts w:ascii="宋体" w:hAnsi="宋体" w:hint="eastAsia"/>
          <w:b/>
          <w:sz w:val="22"/>
          <w:szCs w:val="21"/>
        </w:rPr>
        <w:t>（2）工具准备单</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613"/>
        <w:gridCol w:w="1957"/>
        <w:gridCol w:w="2739"/>
        <w:gridCol w:w="587"/>
        <w:gridCol w:w="587"/>
        <w:gridCol w:w="1369"/>
      </w:tblGrid>
      <w:tr w:rsidR="00DB488B" w14:paraId="3DF47533" w14:textId="77777777" w:rsidTr="00504BCE">
        <w:trPr>
          <w:cantSplit/>
          <w:trHeight w:val="340"/>
        </w:trPr>
        <w:tc>
          <w:tcPr>
            <w:tcW w:w="390" w:type="pct"/>
            <w:tcBorders>
              <w:top w:val="single" w:sz="6" w:space="0" w:color="auto"/>
              <w:left w:val="single" w:sz="6" w:space="0" w:color="auto"/>
              <w:bottom w:val="single" w:sz="6" w:space="0" w:color="auto"/>
              <w:right w:val="single" w:sz="6" w:space="0" w:color="auto"/>
            </w:tcBorders>
            <w:vAlign w:val="center"/>
          </w:tcPr>
          <w:p w14:paraId="36AE8D6E" w14:textId="77777777" w:rsidR="00DB488B" w:rsidRDefault="00DB488B" w:rsidP="00504BCE">
            <w:pPr>
              <w:pStyle w:val="afa"/>
              <w:spacing w:before="156"/>
            </w:pPr>
            <w:r>
              <w:rPr>
                <w:rFonts w:hint="eastAsia"/>
              </w:rPr>
              <w:t>序号</w:t>
            </w:r>
          </w:p>
        </w:tc>
        <w:tc>
          <w:tcPr>
            <w:tcW w:w="1246" w:type="pct"/>
            <w:tcBorders>
              <w:top w:val="single" w:sz="6" w:space="0" w:color="auto"/>
              <w:left w:val="single" w:sz="6" w:space="0" w:color="auto"/>
              <w:bottom w:val="single" w:sz="6" w:space="0" w:color="auto"/>
              <w:right w:val="single" w:sz="6" w:space="0" w:color="auto"/>
            </w:tcBorders>
            <w:vAlign w:val="center"/>
          </w:tcPr>
          <w:p w14:paraId="61748342" w14:textId="77777777" w:rsidR="00DB488B" w:rsidRDefault="00DB488B" w:rsidP="00504BCE">
            <w:pPr>
              <w:pStyle w:val="afa"/>
              <w:spacing w:before="156"/>
            </w:pPr>
            <w:r>
              <w:rPr>
                <w:rFonts w:hint="eastAsia"/>
              </w:rPr>
              <w:t>名</w:t>
            </w:r>
            <w:r>
              <w:rPr>
                <w:rFonts w:hint="eastAsia"/>
              </w:rPr>
              <w:t xml:space="preserve">  </w:t>
            </w:r>
            <w:r>
              <w:rPr>
                <w:rFonts w:hint="eastAsia"/>
              </w:rPr>
              <w:t>称</w:t>
            </w:r>
          </w:p>
        </w:tc>
        <w:tc>
          <w:tcPr>
            <w:tcW w:w="1744" w:type="pct"/>
            <w:tcBorders>
              <w:top w:val="single" w:sz="6" w:space="0" w:color="auto"/>
              <w:left w:val="single" w:sz="6" w:space="0" w:color="auto"/>
              <w:bottom w:val="single" w:sz="6" w:space="0" w:color="auto"/>
              <w:right w:val="single" w:sz="6" w:space="0" w:color="auto"/>
            </w:tcBorders>
            <w:vAlign w:val="center"/>
          </w:tcPr>
          <w:p w14:paraId="4DDC740F" w14:textId="77777777" w:rsidR="00DB488B" w:rsidRDefault="00DB488B" w:rsidP="00504BCE">
            <w:pPr>
              <w:pStyle w:val="afa"/>
              <w:spacing w:before="156"/>
            </w:pPr>
            <w:r>
              <w:rPr>
                <w:rFonts w:hint="eastAsia"/>
              </w:rPr>
              <w:t>型号与规格</w:t>
            </w:r>
          </w:p>
        </w:tc>
        <w:tc>
          <w:tcPr>
            <w:tcW w:w="374" w:type="pct"/>
            <w:tcBorders>
              <w:top w:val="single" w:sz="6" w:space="0" w:color="auto"/>
              <w:left w:val="single" w:sz="6" w:space="0" w:color="auto"/>
              <w:bottom w:val="single" w:sz="6" w:space="0" w:color="auto"/>
              <w:right w:val="single" w:sz="6" w:space="0" w:color="auto"/>
            </w:tcBorders>
            <w:vAlign w:val="center"/>
          </w:tcPr>
          <w:p w14:paraId="1D5D51AC" w14:textId="77777777" w:rsidR="00DB488B" w:rsidRDefault="00DB488B" w:rsidP="00504BCE">
            <w:pPr>
              <w:pStyle w:val="afa"/>
              <w:spacing w:before="156"/>
            </w:pPr>
            <w:r>
              <w:rPr>
                <w:rFonts w:hint="eastAsia"/>
              </w:rPr>
              <w:t>单位</w:t>
            </w:r>
          </w:p>
        </w:tc>
        <w:tc>
          <w:tcPr>
            <w:tcW w:w="374" w:type="pct"/>
            <w:tcBorders>
              <w:top w:val="single" w:sz="6" w:space="0" w:color="auto"/>
              <w:left w:val="single" w:sz="6" w:space="0" w:color="auto"/>
              <w:bottom w:val="single" w:sz="6" w:space="0" w:color="auto"/>
              <w:right w:val="single" w:sz="6" w:space="0" w:color="auto"/>
            </w:tcBorders>
            <w:vAlign w:val="center"/>
          </w:tcPr>
          <w:p w14:paraId="2012EE61" w14:textId="77777777" w:rsidR="00DB488B" w:rsidRDefault="00DB488B" w:rsidP="00504BCE">
            <w:pPr>
              <w:pStyle w:val="afa"/>
              <w:spacing w:before="156"/>
            </w:pPr>
            <w:r>
              <w:rPr>
                <w:rFonts w:hint="eastAsia"/>
              </w:rPr>
              <w:t>数量</w:t>
            </w:r>
          </w:p>
        </w:tc>
        <w:tc>
          <w:tcPr>
            <w:tcW w:w="872" w:type="pct"/>
            <w:tcBorders>
              <w:top w:val="single" w:sz="6" w:space="0" w:color="auto"/>
              <w:left w:val="single" w:sz="6" w:space="0" w:color="auto"/>
              <w:bottom w:val="single" w:sz="6" w:space="0" w:color="auto"/>
              <w:right w:val="single" w:sz="6" w:space="0" w:color="auto"/>
            </w:tcBorders>
            <w:vAlign w:val="center"/>
          </w:tcPr>
          <w:p w14:paraId="114FD03D" w14:textId="77777777" w:rsidR="00DB488B" w:rsidRDefault="00DB488B" w:rsidP="00504BCE">
            <w:pPr>
              <w:pStyle w:val="afa"/>
              <w:spacing w:before="156"/>
            </w:pPr>
            <w:r>
              <w:rPr>
                <w:rFonts w:hint="eastAsia"/>
              </w:rPr>
              <w:t>备</w:t>
            </w:r>
            <w:r>
              <w:rPr>
                <w:rFonts w:hint="eastAsia"/>
              </w:rPr>
              <w:t xml:space="preserve">  </w:t>
            </w:r>
            <w:r>
              <w:rPr>
                <w:rFonts w:hint="eastAsia"/>
              </w:rPr>
              <w:t>注</w:t>
            </w:r>
          </w:p>
        </w:tc>
      </w:tr>
      <w:tr w:rsidR="00DB488B" w14:paraId="598D3DDB" w14:textId="77777777" w:rsidTr="00504BCE">
        <w:trPr>
          <w:cantSplit/>
          <w:trHeight w:val="340"/>
        </w:trPr>
        <w:tc>
          <w:tcPr>
            <w:tcW w:w="390" w:type="pct"/>
            <w:tcBorders>
              <w:top w:val="single" w:sz="6" w:space="0" w:color="auto"/>
              <w:left w:val="single" w:sz="6" w:space="0" w:color="auto"/>
              <w:bottom w:val="single" w:sz="6" w:space="0" w:color="auto"/>
              <w:right w:val="single" w:sz="6" w:space="0" w:color="auto"/>
            </w:tcBorders>
            <w:vAlign w:val="center"/>
          </w:tcPr>
          <w:p w14:paraId="6640F27A" w14:textId="77777777" w:rsidR="00DB488B" w:rsidRDefault="00DB488B" w:rsidP="00504BCE">
            <w:pPr>
              <w:pStyle w:val="afa"/>
              <w:spacing w:before="156"/>
            </w:pPr>
            <w:r>
              <w:rPr>
                <w:rFonts w:hint="eastAsia"/>
              </w:rPr>
              <w:t>1</w:t>
            </w:r>
          </w:p>
        </w:tc>
        <w:tc>
          <w:tcPr>
            <w:tcW w:w="1246" w:type="pct"/>
            <w:tcBorders>
              <w:top w:val="single" w:sz="6" w:space="0" w:color="auto"/>
              <w:left w:val="single" w:sz="6" w:space="0" w:color="auto"/>
              <w:bottom w:val="single" w:sz="6" w:space="0" w:color="auto"/>
              <w:right w:val="single" w:sz="6" w:space="0" w:color="auto"/>
            </w:tcBorders>
            <w:vAlign w:val="center"/>
          </w:tcPr>
          <w:p w14:paraId="64A32110" w14:textId="77777777" w:rsidR="00DB488B" w:rsidRDefault="00DB488B" w:rsidP="00920FF7">
            <w:pPr>
              <w:pStyle w:val="afa"/>
              <w:spacing w:beforeLines="0"/>
            </w:pPr>
            <w:r>
              <w:rPr>
                <w:rFonts w:hint="eastAsia"/>
              </w:rPr>
              <w:t>电工通用工具</w:t>
            </w:r>
          </w:p>
        </w:tc>
        <w:tc>
          <w:tcPr>
            <w:tcW w:w="1744" w:type="pct"/>
            <w:tcBorders>
              <w:top w:val="single" w:sz="6" w:space="0" w:color="auto"/>
              <w:left w:val="single" w:sz="6" w:space="0" w:color="auto"/>
              <w:bottom w:val="single" w:sz="6" w:space="0" w:color="auto"/>
              <w:right w:val="single" w:sz="6" w:space="0" w:color="auto"/>
            </w:tcBorders>
            <w:vAlign w:val="center"/>
          </w:tcPr>
          <w:p w14:paraId="61384E7C" w14:textId="77777777" w:rsidR="00DB488B" w:rsidRDefault="00DB488B" w:rsidP="00920FF7">
            <w:pPr>
              <w:pStyle w:val="afa"/>
              <w:spacing w:beforeLines="0"/>
              <w:rPr>
                <w:rFonts w:ascii="宋体" w:hAnsi="宋体"/>
              </w:rPr>
            </w:pPr>
            <w:r>
              <w:rPr>
                <w:rFonts w:ascii="宋体" w:hAnsi="宋体" w:hint="eastAsia"/>
              </w:rPr>
              <w:t>验电笔、钢丝钳、螺钉旋具（一字形和十字形）、电工刀、尖嘴钳、剥线钳、压接钳等</w:t>
            </w:r>
          </w:p>
        </w:tc>
        <w:tc>
          <w:tcPr>
            <w:tcW w:w="374" w:type="pct"/>
            <w:tcBorders>
              <w:top w:val="single" w:sz="6" w:space="0" w:color="auto"/>
              <w:left w:val="single" w:sz="6" w:space="0" w:color="auto"/>
              <w:bottom w:val="single" w:sz="6" w:space="0" w:color="auto"/>
              <w:right w:val="single" w:sz="6" w:space="0" w:color="auto"/>
            </w:tcBorders>
            <w:vAlign w:val="center"/>
          </w:tcPr>
          <w:p w14:paraId="4827C58F" w14:textId="77777777" w:rsidR="00DB488B" w:rsidRDefault="00DB488B" w:rsidP="00920FF7">
            <w:pPr>
              <w:pStyle w:val="afa"/>
              <w:spacing w:beforeLines="0"/>
            </w:pPr>
            <w:r>
              <w:rPr>
                <w:rFonts w:hint="eastAsia"/>
              </w:rPr>
              <w:t>套</w:t>
            </w:r>
          </w:p>
        </w:tc>
        <w:tc>
          <w:tcPr>
            <w:tcW w:w="374" w:type="pct"/>
            <w:tcBorders>
              <w:top w:val="single" w:sz="6" w:space="0" w:color="auto"/>
              <w:left w:val="single" w:sz="6" w:space="0" w:color="auto"/>
              <w:bottom w:val="single" w:sz="6" w:space="0" w:color="auto"/>
              <w:right w:val="single" w:sz="6" w:space="0" w:color="auto"/>
            </w:tcBorders>
            <w:vAlign w:val="center"/>
          </w:tcPr>
          <w:p w14:paraId="38D2E8F9" w14:textId="77777777" w:rsidR="00DB488B" w:rsidRDefault="00DB488B" w:rsidP="00920FF7">
            <w:pPr>
              <w:pStyle w:val="afa"/>
              <w:spacing w:beforeLines="0"/>
            </w:pPr>
            <w:r>
              <w:rPr>
                <w:rFonts w:hint="eastAsia"/>
              </w:rPr>
              <w:t>1</w:t>
            </w:r>
          </w:p>
        </w:tc>
        <w:tc>
          <w:tcPr>
            <w:tcW w:w="872" w:type="pct"/>
            <w:tcBorders>
              <w:top w:val="single" w:sz="6" w:space="0" w:color="auto"/>
              <w:left w:val="single" w:sz="6" w:space="0" w:color="auto"/>
              <w:bottom w:val="single" w:sz="6" w:space="0" w:color="auto"/>
              <w:right w:val="single" w:sz="6" w:space="0" w:color="auto"/>
            </w:tcBorders>
            <w:vAlign w:val="center"/>
          </w:tcPr>
          <w:p w14:paraId="0E407320" w14:textId="77777777" w:rsidR="00DB488B" w:rsidRDefault="00DB488B" w:rsidP="00920FF7">
            <w:pPr>
              <w:pStyle w:val="afa"/>
              <w:spacing w:beforeLines="0"/>
            </w:pPr>
          </w:p>
        </w:tc>
      </w:tr>
      <w:tr w:rsidR="00DB488B" w14:paraId="416CA5FF" w14:textId="77777777" w:rsidTr="00504BCE">
        <w:trPr>
          <w:cantSplit/>
          <w:trHeight w:val="340"/>
        </w:trPr>
        <w:tc>
          <w:tcPr>
            <w:tcW w:w="390" w:type="pct"/>
            <w:tcBorders>
              <w:top w:val="single" w:sz="6" w:space="0" w:color="auto"/>
              <w:left w:val="single" w:sz="6" w:space="0" w:color="auto"/>
              <w:bottom w:val="single" w:sz="6" w:space="0" w:color="auto"/>
              <w:right w:val="single" w:sz="6" w:space="0" w:color="auto"/>
            </w:tcBorders>
            <w:vAlign w:val="center"/>
          </w:tcPr>
          <w:p w14:paraId="1A8AF358" w14:textId="77777777" w:rsidR="00DB488B" w:rsidRDefault="00DB488B" w:rsidP="00504BCE">
            <w:pPr>
              <w:pStyle w:val="afa"/>
              <w:spacing w:before="156"/>
            </w:pPr>
            <w:r>
              <w:rPr>
                <w:rFonts w:hint="eastAsia"/>
              </w:rPr>
              <w:t>2</w:t>
            </w:r>
          </w:p>
        </w:tc>
        <w:tc>
          <w:tcPr>
            <w:tcW w:w="1246" w:type="pct"/>
            <w:tcBorders>
              <w:top w:val="single" w:sz="6" w:space="0" w:color="auto"/>
              <w:left w:val="single" w:sz="6" w:space="0" w:color="auto"/>
              <w:bottom w:val="single" w:sz="6" w:space="0" w:color="auto"/>
              <w:right w:val="single" w:sz="6" w:space="0" w:color="auto"/>
            </w:tcBorders>
            <w:vAlign w:val="center"/>
          </w:tcPr>
          <w:p w14:paraId="5FA64950" w14:textId="77777777" w:rsidR="00DB488B" w:rsidRDefault="00DB488B" w:rsidP="00920FF7">
            <w:pPr>
              <w:pStyle w:val="afa"/>
              <w:spacing w:beforeLines="0"/>
            </w:pPr>
            <w:r>
              <w:rPr>
                <w:rFonts w:hint="eastAsia"/>
              </w:rPr>
              <w:t>万用表</w:t>
            </w:r>
          </w:p>
        </w:tc>
        <w:tc>
          <w:tcPr>
            <w:tcW w:w="1744" w:type="pct"/>
            <w:tcBorders>
              <w:top w:val="single" w:sz="6" w:space="0" w:color="auto"/>
              <w:left w:val="single" w:sz="6" w:space="0" w:color="auto"/>
              <w:bottom w:val="single" w:sz="6" w:space="0" w:color="auto"/>
              <w:right w:val="single" w:sz="6" w:space="0" w:color="auto"/>
            </w:tcBorders>
            <w:vAlign w:val="center"/>
          </w:tcPr>
          <w:p w14:paraId="095773CF" w14:textId="77777777" w:rsidR="00DB488B" w:rsidRDefault="00DB488B" w:rsidP="00920FF7">
            <w:pPr>
              <w:pStyle w:val="afa"/>
              <w:spacing w:beforeLines="0"/>
            </w:pPr>
            <w:r>
              <w:rPr>
                <w:rFonts w:hint="eastAsia"/>
              </w:rPr>
              <w:t>MF47</w:t>
            </w:r>
          </w:p>
        </w:tc>
        <w:tc>
          <w:tcPr>
            <w:tcW w:w="374" w:type="pct"/>
            <w:tcBorders>
              <w:top w:val="single" w:sz="6" w:space="0" w:color="auto"/>
              <w:left w:val="single" w:sz="6" w:space="0" w:color="auto"/>
              <w:bottom w:val="single" w:sz="6" w:space="0" w:color="auto"/>
              <w:right w:val="single" w:sz="6" w:space="0" w:color="auto"/>
            </w:tcBorders>
            <w:vAlign w:val="center"/>
          </w:tcPr>
          <w:p w14:paraId="7B027555" w14:textId="77777777" w:rsidR="00DB488B" w:rsidRDefault="00DB488B" w:rsidP="00920FF7">
            <w:pPr>
              <w:pStyle w:val="afa"/>
              <w:spacing w:beforeLines="0"/>
            </w:pPr>
            <w:r>
              <w:rPr>
                <w:rFonts w:hint="eastAsia"/>
              </w:rPr>
              <w:t>块</w:t>
            </w:r>
          </w:p>
        </w:tc>
        <w:tc>
          <w:tcPr>
            <w:tcW w:w="374" w:type="pct"/>
            <w:tcBorders>
              <w:top w:val="single" w:sz="6" w:space="0" w:color="auto"/>
              <w:left w:val="single" w:sz="6" w:space="0" w:color="auto"/>
              <w:bottom w:val="single" w:sz="6" w:space="0" w:color="auto"/>
              <w:right w:val="single" w:sz="6" w:space="0" w:color="auto"/>
            </w:tcBorders>
            <w:vAlign w:val="center"/>
          </w:tcPr>
          <w:p w14:paraId="285C335E" w14:textId="77777777" w:rsidR="00DB488B" w:rsidRDefault="00DB488B" w:rsidP="00920FF7">
            <w:pPr>
              <w:pStyle w:val="afa"/>
              <w:spacing w:beforeLines="0"/>
            </w:pPr>
            <w:r>
              <w:rPr>
                <w:rFonts w:hint="eastAsia"/>
              </w:rPr>
              <w:t>1</w:t>
            </w:r>
          </w:p>
        </w:tc>
        <w:tc>
          <w:tcPr>
            <w:tcW w:w="872" w:type="pct"/>
            <w:tcBorders>
              <w:top w:val="single" w:sz="6" w:space="0" w:color="auto"/>
              <w:left w:val="single" w:sz="6" w:space="0" w:color="auto"/>
              <w:bottom w:val="single" w:sz="6" w:space="0" w:color="auto"/>
              <w:right w:val="single" w:sz="6" w:space="0" w:color="auto"/>
            </w:tcBorders>
            <w:vAlign w:val="center"/>
          </w:tcPr>
          <w:p w14:paraId="742B6FCB" w14:textId="77777777" w:rsidR="00DB488B" w:rsidRDefault="00DB488B" w:rsidP="00920FF7">
            <w:pPr>
              <w:pStyle w:val="afa"/>
              <w:spacing w:beforeLines="0"/>
            </w:pPr>
          </w:p>
        </w:tc>
      </w:tr>
    </w:tbl>
    <w:p w14:paraId="00290D2B" w14:textId="77777777" w:rsidR="00DB488B" w:rsidRPr="00036C7D" w:rsidRDefault="00DB488B" w:rsidP="00DB488B">
      <w:pPr>
        <w:spacing w:beforeLines="50" w:before="156" w:afterLines="50" w:after="156"/>
        <w:ind w:firstLine="442"/>
        <w:rPr>
          <w:rFonts w:ascii="宋体" w:hAnsi="宋体"/>
          <w:b/>
          <w:sz w:val="22"/>
          <w:szCs w:val="21"/>
        </w:rPr>
      </w:pPr>
      <w:r w:rsidRPr="00036C7D">
        <w:rPr>
          <w:rFonts w:ascii="宋体" w:hAnsi="宋体" w:hint="eastAsia"/>
          <w:b/>
          <w:sz w:val="22"/>
          <w:szCs w:val="21"/>
        </w:rPr>
        <w:t>（3）场地要求：</w:t>
      </w:r>
    </w:p>
    <w:p w14:paraId="41EAE2D1" w14:textId="77777777" w:rsidR="00DB488B" w:rsidRDefault="00DB488B" w:rsidP="00DB488B">
      <w:pPr>
        <w:ind w:firstLineChars="300" w:firstLine="630"/>
        <w:rPr>
          <w:rFonts w:ascii="宋体" w:hAnsi="宋体"/>
          <w:szCs w:val="21"/>
        </w:rPr>
      </w:pPr>
      <w:r>
        <w:rPr>
          <w:rFonts w:ascii="宋体" w:hAnsi="宋体" w:hint="eastAsia"/>
          <w:szCs w:val="21"/>
        </w:rPr>
        <w:t>1）考场</w:t>
      </w:r>
      <w:proofErr w:type="gramStart"/>
      <w:r>
        <w:rPr>
          <w:rFonts w:ascii="宋体" w:hAnsi="宋体" w:hint="eastAsia"/>
          <w:szCs w:val="21"/>
        </w:rPr>
        <w:t>每个考位至少</w:t>
      </w:r>
      <w:proofErr w:type="gramEnd"/>
      <w:r>
        <w:rPr>
          <w:rFonts w:ascii="宋体" w:hAnsi="宋体" w:hint="eastAsia"/>
          <w:szCs w:val="21"/>
        </w:rPr>
        <w:t>保证</w:t>
      </w:r>
      <w:smartTag w:uri="urn:schemas-microsoft-com:office:smarttags" w:element="chmetcnv">
        <w:smartTagPr>
          <w:attr w:name="UnitName" w:val="m2"/>
          <w:attr w:name="SourceValue" w:val="2"/>
          <w:attr w:name="HasSpace" w:val="False"/>
          <w:attr w:name="Negative" w:val="False"/>
          <w:attr w:name="NumberType" w:val="1"/>
          <w:attr w:name="TCSC" w:val="0"/>
        </w:smartTagPr>
        <w:r>
          <w:rPr>
            <w:rFonts w:ascii="宋体" w:hAnsi="宋体" w:hint="eastAsia"/>
            <w:szCs w:val="21"/>
          </w:rPr>
          <w:t>2m</w:t>
        </w:r>
        <w:r>
          <w:rPr>
            <w:rFonts w:ascii="宋体" w:hAnsi="宋体" w:hint="eastAsia"/>
            <w:szCs w:val="21"/>
            <w:vertAlign w:val="superscript"/>
          </w:rPr>
          <w:t>2</w:t>
        </w:r>
      </w:smartTag>
      <w:r>
        <w:rPr>
          <w:rFonts w:ascii="宋体" w:hAnsi="宋体" w:hint="eastAsia"/>
          <w:szCs w:val="21"/>
        </w:rPr>
        <w:t>的面积，</w:t>
      </w:r>
      <w:proofErr w:type="gramStart"/>
      <w:r>
        <w:rPr>
          <w:rFonts w:ascii="宋体" w:hAnsi="宋体" w:hint="eastAsia"/>
          <w:szCs w:val="21"/>
        </w:rPr>
        <w:t>每个考位有</w:t>
      </w:r>
      <w:proofErr w:type="gramEnd"/>
      <w:r>
        <w:rPr>
          <w:rFonts w:ascii="宋体" w:hAnsi="宋体" w:hint="eastAsia"/>
          <w:szCs w:val="21"/>
        </w:rPr>
        <w:t>固定台面，右上角贴有考号，</w:t>
      </w:r>
      <w:r>
        <w:rPr>
          <w:rFonts w:ascii="宋体" w:hAnsi="宋体" w:hint="eastAsia"/>
          <w:szCs w:val="21"/>
        </w:rPr>
        <w:tab/>
        <w:t>考场采光良好，工作面不少于100lx，不足部分采用照明补充；</w:t>
      </w:r>
    </w:p>
    <w:p w14:paraId="6B0C4E9B" w14:textId="77777777" w:rsidR="00DB488B" w:rsidRDefault="00DB488B" w:rsidP="00DB488B">
      <w:pPr>
        <w:ind w:firstLineChars="300" w:firstLine="630"/>
        <w:rPr>
          <w:rFonts w:ascii="宋体" w:hAnsi="宋体"/>
          <w:szCs w:val="21"/>
        </w:rPr>
      </w:pPr>
      <w:r>
        <w:rPr>
          <w:rFonts w:ascii="宋体" w:hAnsi="宋体" w:hint="eastAsia"/>
          <w:szCs w:val="21"/>
        </w:rPr>
        <w:t>2）考场应干净整洁，无环境干扰，空气新鲜，有防火措施。考前由考</w:t>
      </w:r>
      <w:proofErr w:type="gramStart"/>
      <w:r>
        <w:rPr>
          <w:rFonts w:ascii="宋体" w:hAnsi="宋体" w:hint="eastAsia"/>
          <w:szCs w:val="21"/>
        </w:rPr>
        <w:t>务</w:t>
      </w:r>
      <w:proofErr w:type="gramEnd"/>
      <w:r>
        <w:rPr>
          <w:rFonts w:ascii="宋体" w:hAnsi="宋体" w:hint="eastAsia"/>
          <w:szCs w:val="21"/>
        </w:rPr>
        <w:t>人员检查考场</w:t>
      </w:r>
      <w:proofErr w:type="gramStart"/>
      <w:r>
        <w:rPr>
          <w:rFonts w:ascii="宋体" w:hAnsi="宋体" w:hint="eastAsia"/>
          <w:szCs w:val="21"/>
        </w:rPr>
        <w:t>各考位</w:t>
      </w:r>
      <w:proofErr w:type="gramEnd"/>
      <w:r>
        <w:rPr>
          <w:rFonts w:ascii="宋体" w:hAnsi="宋体" w:hint="eastAsia"/>
          <w:szCs w:val="21"/>
        </w:rPr>
        <w:t>应准备的材料、设备、工具是否齐全，所贴考号是否有遗漏。</w:t>
      </w:r>
    </w:p>
    <w:p w14:paraId="52308100" w14:textId="77777777" w:rsidR="00DB488B" w:rsidRDefault="00DB488B" w:rsidP="00DB488B">
      <w:pPr>
        <w:widowControl/>
        <w:spacing w:line="240" w:lineRule="auto"/>
        <w:ind w:firstLineChars="0" w:firstLine="0"/>
        <w:jc w:val="left"/>
        <w:rPr>
          <w:rFonts w:ascii="宋体" w:hAnsi="宋体"/>
          <w:b/>
        </w:rPr>
      </w:pPr>
      <w:r>
        <w:rPr>
          <w:rFonts w:ascii="宋体" w:hAnsi="宋体"/>
          <w:b/>
        </w:rPr>
        <w:br w:type="page"/>
      </w:r>
    </w:p>
    <w:p w14:paraId="29D1BE09" w14:textId="77777777" w:rsidR="00DB488B" w:rsidRPr="00036C7D" w:rsidRDefault="00DB488B" w:rsidP="008218D6">
      <w:pPr>
        <w:pStyle w:val="4"/>
      </w:pPr>
      <w:bookmarkStart w:id="76" w:name="_Toc63667729"/>
      <w:r w:rsidRPr="00036C7D">
        <w:rPr>
          <w:rFonts w:hint="eastAsia"/>
        </w:rPr>
        <w:lastRenderedPageBreak/>
        <w:t>试题</w:t>
      </w:r>
      <w:r w:rsidRPr="00036C7D">
        <w:t>2</w:t>
      </w:r>
      <w:bookmarkEnd w:id="76"/>
    </w:p>
    <w:p w14:paraId="6E741B5C" w14:textId="77777777" w:rsidR="00DB488B" w:rsidRPr="00036C7D" w:rsidRDefault="00DB488B" w:rsidP="00DB488B">
      <w:pPr>
        <w:spacing w:beforeLines="50" w:before="156" w:afterLines="50" w:after="156"/>
        <w:ind w:firstLine="442"/>
        <w:rPr>
          <w:rFonts w:ascii="宋体" w:hAnsi="宋体"/>
          <w:b/>
          <w:sz w:val="22"/>
          <w:szCs w:val="21"/>
        </w:rPr>
      </w:pPr>
      <w:r w:rsidRPr="00036C7D">
        <w:rPr>
          <w:rFonts w:ascii="宋体" w:hAnsi="宋体" w:hint="eastAsia"/>
          <w:b/>
          <w:sz w:val="22"/>
          <w:szCs w:val="21"/>
        </w:rPr>
        <w:t>（1）材料准备单</w:t>
      </w:r>
    </w:p>
    <w:tbl>
      <w:tblPr>
        <w:tblW w:w="8505"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657"/>
        <w:gridCol w:w="2338"/>
        <w:gridCol w:w="2755"/>
        <w:gridCol w:w="636"/>
        <w:gridCol w:w="636"/>
        <w:gridCol w:w="1483"/>
      </w:tblGrid>
      <w:tr w:rsidR="00DB488B" w14:paraId="77416CF0" w14:textId="77777777" w:rsidTr="00504BCE">
        <w:trPr>
          <w:trHeight w:val="340"/>
        </w:trPr>
        <w:tc>
          <w:tcPr>
            <w:tcW w:w="657" w:type="dxa"/>
            <w:tcBorders>
              <w:top w:val="single" w:sz="6" w:space="0" w:color="auto"/>
              <w:left w:val="single" w:sz="6" w:space="0" w:color="auto"/>
              <w:bottom w:val="single" w:sz="6" w:space="0" w:color="auto"/>
              <w:right w:val="single" w:sz="6" w:space="0" w:color="auto"/>
            </w:tcBorders>
            <w:vAlign w:val="center"/>
          </w:tcPr>
          <w:p w14:paraId="774A8C2F" w14:textId="77777777" w:rsidR="00DB488B" w:rsidRDefault="00DB488B" w:rsidP="00504BCE">
            <w:pPr>
              <w:pStyle w:val="afa"/>
              <w:spacing w:before="156"/>
            </w:pPr>
            <w:r>
              <w:rPr>
                <w:rFonts w:hint="eastAsia"/>
              </w:rPr>
              <w:t>序号</w:t>
            </w:r>
          </w:p>
        </w:tc>
        <w:tc>
          <w:tcPr>
            <w:tcW w:w="2338" w:type="dxa"/>
            <w:tcBorders>
              <w:top w:val="single" w:sz="6" w:space="0" w:color="auto"/>
              <w:left w:val="single" w:sz="6" w:space="0" w:color="auto"/>
              <w:bottom w:val="single" w:sz="6" w:space="0" w:color="auto"/>
              <w:right w:val="single" w:sz="6" w:space="0" w:color="auto"/>
            </w:tcBorders>
            <w:vAlign w:val="center"/>
          </w:tcPr>
          <w:p w14:paraId="01F0D958" w14:textId="77777777" w:rsidR="00DB488B" w:rsidRDefault="00DB488B" w:rsidP="00504BCE">
            <w:pPr>
              <w:pStyle w:val="afa"/>
              <w:spacing w:before="156"/>
            </w:pPr>
            <w:r>
              <w:rPr>
                <w:rFonts w:hint="eastAsia"/>
              </w:rPr>
              <w:t>名</w:t>
            </w:r>
            <w:r>
              <w:rPr>
                <w:rFonts w:hint="eastAsia"/>
              </w:rPr>
              <w:t xml:space="preserve">  </w:t>
            </w:r>
            <w:r>
              <w:rPr>
                <w:rFonts w:hint="eastAsia"/>
              </w:rPr>
              <w:t>称</w:t>
            </w:r>
          </w:p>
        </w:tc>
        <w:tc>
          <w:tcPr>
            <w:tcW w:w="2755" w:type="dxa"/>
            <w:tcBorders>
              <w:top w:val="single" w:sz="6" w:space="0" w:color="auto"/>
              <w:left w:val="single" w:sz="6" w:space="0" w:color="auto"/>
              <w:bottom w:val="single" w:sz="6" w:space="0" w:color="auto"/>
              <w:right w:val="single" w:sz="6" w:space="0" w:color="auto"/>
            </w:tcBorders>
            <w:vAlign w:val="center"/>
          </w:tcPr>
          <w:p w14:paraId="0FCEB899" w14:textId="77777777" w:rsidR="00DB488B" w:rsidRDefault="00DB488B" w:rsidP="00504BCE">
            <w:pPr>
              <w:pStyle w:val="afa"/>
              <w:spacing w:before="156"/>
            </w:pPr>
            <w:r>
              <w:rPr>
                <w:rFonts w:hint="eastAsia"/>
              </w:rPr>
              <w:t>型号与规格</w:t>
            </w:r>
          </w:p>
        </w:tc>
        <w:tc>
          <w:tcPr>
            <w:tcW w:w="636" w:type="dxa"/>
            <w:tcBorders>
              <w:top w:val="single" w:sz="6" w:space="0" w:color="auto"/>
              <w:left w:val="single" w:sz="6" w:space="0" w:color="auto"/>
              <w:bottom w:val="single" w:sz="6" w:space="0" w:color="auto"/>
              <w:right w:val="single" w:sz="6" w:space="0" w:color="auto"/>
            </w:tcBorders>
            <w:vAlign w:val="center"/>
          </w:tcPr>
          <w:p w14:paraId="088C7ED5" w14:textId="77777777" w:rsidR="00DB488B" w:rsidRDefault="00DB488B" w:rsidP="00504BCE">
            <w:pPr>
              <w:pStyle w:val="afa"/>
              <w:spacing w:before="156"/>
            </w:pPr>
            <w:r>
              <w:rPr>
                <w:rFonts w:hint="eastAsia"/>
              </w:rPr>
              <w:t>单位</w:t>
            </w:r>
          </w:p>
        </w:tc>
        <w:tc>
          <w:tcPr>
            <w:tcW w:w="636" w:type="dxa"/>
            <w:tcBorders>
              <w:top w:val="single" w:sz="6" w:space="0" w:color="auto"/>
              <w:left w:val="single" w:sz="6" w:space="0" w:color="auto"/>
              <w:bottom w:val="single" w:sz="6" w:space="0" w:color="auto"/>
              <w:right w:val="single" w:sz="6" w:space="0" w:color="auto"/>
            </w:tcBorders>
            <w:vAlign w:val="center"/>
          </w:tcPr>
          <w:p w14:paraId="10EA732B" w14:textId="77777777" w:rsidR="00DB488B" w:rsidRDefault="00DB488B" w:rsidP="00504BCE">
            <w:pPr>
              <w:pStyle w:val="afa"/>
              <w:spacing w:before="156"/>
            </w:pPr>
            <w:r>
              <w:rPr>
                <w:rFonts w:hint="eastAsia"/>
              </w:rPr>
              <w:t>数量</w:t>
            </w:r>
          </w:p>
        </w:tc>
        <w:tc>
          <w:tcPr>
            <w:tcW w:w="1483" w:type="dxa"/>
            <w:tcBorders>
              <w:top w:val="single" w:sz="6" w:space="0" w:color="auto"/>
              <w:left w:val="single" w:sz="6" w:space="0" w:color="auto"/>
              <w:bottom w:val="single" w:sz="6" w:space="0" w:color="auto"/>
              <w:right w:val="single" w:sz="6" w:space="0" w:color="auto"/>
            </w:tcBorders>
            <w:vAlign w:val="center"/>
          </w:tcPr>
          <w:p w14:paraId="0D50FE88" w14:textId="77777777" w:rsidR="00DB488B" w:rsidRDefault="00DB488B" w:rsidP="00504BCE">
            <w:pPr>
              <w:pStyle w:val="afa"/>
              <w:spacing w:before="156"/>
            </w:pPr>
            <w:r>
              <w:rPr>
                <w:rFonts w:hint="eastAsia"/>
              </w:rPr>
              <w:t>备</w:t>
            </w:r>
            <w:r>
              <w:rPr>
                <w:rFonts w:hint="eastAsia"/>
              </w:rPr>
              <w:t xml:space="preserve">  </w:t>
            </w:r>
            <w:r>
              <w:rPr>
                <w:rFonts w:hint="eastAsia"/>
              </w:rPr>
              <w:t>注</w:t>
            </w:r>
          </w:p>
        </w:tc>
      </w:tr>
      <w:tr w:rsidR="00DB488B" w14:paraId="62806D51" w14:textId="77777777" w:rsidTr="00504BCE">
        <w:trPr>
          <w:trHeight w:val="340"/>
        </w:trPr>
        <w:tc>
          <w:tcPr>
            <w:tcW w:w="657" w:type="dxa"/>
            <w:tcBorders>
              <w:top w:val="single" w:sz="6" w:space="0" w:color="auto"/>
              <w:left w:val="single" w:sz="6" w:space="0" w:color="auto"/>
              <w:bottom w:val="single" w:sz="6" w:space="0" w:color="auto"/>
              <w:right w:val="single" w:sz="6" w:space="0" w:color="auto"/>
            </w:tcBorders>
            <w:vAlign w:val="center"/>
          </w:tcPr>
          <w:p w14:paraId="23FD229C" w14:textId="77777777" w:rsidR="00DB488B" w:rsidRDefault="00DB488B" w:rsidP="00504BCE">
            <w:pPr>
              <w:pStyle w:val="afa"/>
              <w:spacing w:before="156"/>
            </w:pPr>
            <w:r>
              <w:rPr>
                <w:rFonts w:hint="eastAsia"/>
              </w:rPr>
              <w:t>1</w:t>
            </w:r>
          </w:p>
        </w:tc>
        <w:tc>
          <w:tcPr>
            <w:tcW w:w="2338" w:type="dxa"/>
            <w:tcBorders>
              <w:top w:val="single" w:sz="6" w:space="0" w:color="auto"/>
              <w:left w:val="single" w:sz="6" w:space="0" w:color="auto"/>
              <w:bottom w:val="single" w:sz="6" w:space="0" w:color="auto"/>
              <w:right w:val="single" w:sz="6" w:space="0" w:color="auto"/>
            </w:tcBorders>
            <w:vAlign w:val="center"/>
          </w:tcPr>
          <w:p w14:paraId="4125720B" w14:textId="77777777" w:rsidR="00DB488B" w:rsidRDefault="00DB488B" w:rsidP="00504BCE">
            <w:pPr>
              <w:pStyle w:val="afa"/>
              <w:spacing w:before="156"/>
            </w:pPr>
            <w:r>
              <w:rPr>
                <w:rFonts w:hint="eastAsia"/>
              </w:rPr>
              <w:t>直流调速系统</w:t>
            </w:r>
          </w:p>
        </w:tc>
        <w:tc>
          <w:tcPr>
            <w:tcW w:w="2755" w:type="dxa"/>
            <w:tcBorders>
              <w:top w:val="single" w:sz="6" w:space="0" w:color="auto"/>
              <w:left w:val="single" w:sz="6" w:space="0" w:color="auto"/>
              <w:bottom w:val="single" w:sz="6" w:space="0" w:color="auto"/>
              <w:right w:val="single" w:sz="6" w:space="0" w:color="auto"/>
            </w:tcBorders>
            <w:vAlign w:val="center"/>
          </w:tcPr>
          <w:p w14:paraId="5494F2C0" w14:textId="77777777" w:rsidR="00DB488B" w:rsidRDefault="00DB488B" w:rsidP="00504BCE">
            <w:pPr>
              <w:pStyle w:val="afa"/>
              <w:spacing w:before="156"/>
            </w:pPr>
            <w:r>
              <w:rPr>
                <w:rFonts w:hint="eastAsia"/>
              </w:rPr>
              <w:t>自定</w:t>
            </w:r>
          </w:p>
        </w:tc>
        <w:tc>
          <w:tcPr>
            <w:tcW w:w="636" w:type="dxa"/>
            <w:tcBorders>
              <w:top w:val="single" w:sz="6" w:space="0" w:color="auto"/>
              <w:left w:val="single" w:sz="6" w:space="0" w:color="auto"/>
              <w:bottom w:val="single" w:sz="6" w:space="0" w:color="auto"/>
              <w:right w:val="single" w:sz="6" w:space="0" w:color="auto"/>
            </w:tcBorders>
            <w:vAlign w:val="center"/>
          </w:tcPr>
          <w:p w14:paraId="71319906" w14:textId="77777777" w:rsidR="00DB488B" w:rsidRDefault="00DB488B" w:rsidP="00504BCE">
            <w:pPr>
              <w:pStyle w:val="afa"/>
              <w:spacing w:before="156"/>
            </w:pPr>
            <w:r>
              <w:rPr>
                <w:rFonts w:hint="eastAsia"/>
              </w:rPr>
              <w:t>台</w:t>
            </w:r>
          </w:p>
        </w:tc>
        <w:tc>
          <w:tcPr>
            <w:tcW w:w="636" w:type="dxa"/>
            <w:tcBorders>
              <w:top w:val="single" w:sz="6" w:space="0" w:color="auto"/>
              <w:left w:val="single" w:sz="6" w:space="0" w:color="auto"/>
              <w:bottom w:val="single" w:sz="6" w:space="0" w:color="auto"/>
              <w:right w:val="single" w:sz="6" w:space="0" w:color="auto"/>
            </w:tcBorders>
            <w:vAlign w:val="center"/>
          </w:tcPr>
          <w:p w14:paraId="16C85CE4" w14:textId="77777777" w:rsidR="00DB488B" w:rsidRDefault="00DB488B" w:rsidP="00504BCE">
            <w:pPr>
              <w:pStyle w:val="afa"/>
              <w:spacing w:before="156"/>
            </w:pPr>
            <w:r>
              <w:rPr>
                <w:rFonts w:hint="eastAsia"/>
              </w:rPr>
              <w:t>1</w:t>
            </w:r>
          </w:p>
        </w:tc>
        <w:tc>
          <w:tcPr>
            <w:tcW w:w="1483" w:type="dxa"/>
            <w:tcBorders>
              <w:top w:val="single" w:sz="6" w:space="0" w:color="auto"/>
              <w:left w:val="single" w:sz="6" w:space="0" w:color="auto"/>
              <w:bottom w:val="single" w:sz="6" w:space="0" w:color="auto"/>
              <w:right w:val="single" w:sz="6" w:space="0" w:color="auto"/>
            </w:tcBorders>
            <w:vAlign w:val="center"/>
          </w:tcPr>
          <w:p w14:paraId="1FA044E9" w14:textId="77777777" w:rsidR="00DB488B" w:rsidRDefault="00DB488B" w:rsidP="00504BCE">
            <w:pPr>
              <w:pStyle w:val="afa"/>
              <w:spacing w:before="156"/>
            </w:pPr>
          </w:p>
        </w:tc>
      </w:tr>
      <w:tr w:rsidR="00DB488B" w14:paraId="7D88AE08" w14:textId="77777777" w:rsidTr="00504BCE">
        <w:trPr>
          <w:trHeight w:val="340"/>
        </w:trPr>
        <w:tc>
          <w:tcPr>
            <w:tcW w:w="657" w:type="dxa"/>
            <w:tcBorders>
              <w:top w:val="single" w:sz="6" w:space="0" w:color="auto"/>
              <w:left w:val="single" w:sz="6" w:space="0" w:color="auto"/>
              <w:bottom w:val="single" w:sz="6" w:space="0" w:color="auto"/>
              <w:right w:val="single" w:sz="6" w:space="0" w:color="auto"/>
            </w:tcBorders>
            <w:vAlign w:val="center"/>
          </w:tcPr>
          <w:p w14:paraId="73EEB1FC" w14:textId="77777777" w:rsidR="00DB488B" w:rsidRDefault="00DB488B" w:rsidP="00504BCE">
            <w:pPr>
              <w:pStyle w:val="afa"/>
              <w:spacing w:before="156"/>
            </w:pPr>
            <w:r>
              <w:rPr>
                <w:rFonts w:hint="eastAsia"/>
              </w:rPr>
              <w:t>2</w:t>
            </w:r>
          </w:p>
        </w:tc>
        <w:tc>
          <w:tcPr>
            <w:tcW w:w="2338" w:type="dxa"/>
            <w:tcBorders>
              <w:top w:val="single" w:sz="6" w:space="0" w:color="auto"/>
              <w:left w:val="single" w:sz="6" w:space="0" w:color="auto"/>
              <w:bottom w:val="single" w:sz="6" w:space="0" w:color="auto"/>
              <w:right w:val="single" w:sz="6" w:space="0" w:color="auto"/>
            </w:tcBorders>
            <w:vAlign w:val="center"/>
          </w:tcPr>
          <w:p w14:paraId="272F1087" w14:textId="77777777" w:rsidR="00DB488B" w:rsidRDefault="00DB488B" w:rsidP="00504BCE">
            <w:pPr>
              <w:pStyle w:val="afa"/>
              <w:spacing w:before="156"/>
            </w:pPr>
            <w:r>
              <w:rPr>
                <w:rFonts w:hint="eastAsia"/>
              </w:rPr>
              <w:t>直流电机组</w:t>
            </w:r>
          </w:p>
        </w:tc>
        <w:tc>
          <w:tcPr>
            <w:tcW w:w="2755" w:type="dxa"/>
            <w:tcBorders>
              <w:top w:val="single" w:sz="6" w:space="0" w:color="auto"/>
              <w:left w:val="single" w:sz="6" w:space="0" w:color="auto"/>
              <w:bottom w:val="single" w:sz="6" w:space="0" w:color="auto"/>
              <w:right w:val="single" w:sz="6" w:space="0" w:color="auto"/>
            </w:tcBorders>
            <w:vAlign w:val="center"/>
          </w:tcPr>
          <w:p w14:paraId="5399C7CF" w14:textId="77777777" w:rsidR="00DB488B" w:rsidRDefault="00DB488B" w:rsidP="00504BCE">
            <w:pPr>
              <w:pStyle w:val="afa"/>
              <w:spacing w:before="156"/>
            </w:pPr>
            <w:r>
              <w:rPr>
                <w:rFonts w:hint="eastAsia"/>
              </w:rPr>
              <w:t>自配</w:t>
            </w:r>
          </w:p>
        </w:tc>
        <w:tc>
          <w:tcPr>
            <w:tcW w:w="636" w:type="dxa"/>
            <w:tcBorders>
              <w:top w:val="single" w:sz="6" w:space="0" w:color="auto"/>
              <w:left w:val="single" w:sz="6" w:space="0" w:color="auto"/>
              <w:bottom w:val="single" w:sz="6" w:space="0" w:color="auto"/>
              <w:right w:val="single" w:sz="6" w:space="0" w:color="auto"/>
            </w:tcBorders>
            <w:vAlign w:val="center"/>
          </w:tcPr>
          <w:p w14:paraId="4D9335F4" w14:textId="77777777" w:rsidR="00DB488B" w:rsidRDefault="00DB488B" w:rsidP="00504BCE">
            <w:pPr>
              <w:pStyle w:val="afa"/>
              <w:spacing w:before="156"/>
            </w:pPr>
            <w:r>
              <w:rPr>
                <w:rFonts w:hint="eastAsia"/>
              </w:rPr>
              <w:t>套</w:t>
            </w:r>
          </w:p>
        </w:tc>
        <w:tc>
          <w:tcPr>
            <w:tcW w:w="636" w:type="dxa"/>
            <w:tcBorders>
              <w:top w:val="single" w:sz="6" w:space="0" w:color="auto"/>
              <w:left w:val="single" w:sz="6" w:space="0" w:color="auto"/>
              <w:bottom w:val="single" w:sz="6" w:space="0" w:color="auto"/>
              <w:right w:val="single" w:sz="6" w:space="0" w:color="auto"/>
            </w:tcBorders>
            <w:vAlign w:val="center"/>
          </w:tcPr>
          <w:p w14:paraId="23899EBE" w14:textId="77777777" w:rsidR="00DB488B" w:rsidRDefault="00DB488B" w:rsidP="00504BCE">
            <w:pPr>
              <w:pStyle w:val="afa"/>
              <w:spacing w:before="156"/>
            </w:pPr>
            <w:r>
              <w:rPr>
                <w:rFonts w:hint="eastAsia"/>
              </w:rPr>
              <w:t>1</w:t>
            </w:r>
          </w:p>
        </w:tc>
        <w:tc>
          <w:tcPr>
            <w:tcW w:w="1483" w:type="dxa"/>
            <w:tcBorders>
              <w:top w:val="single" w:sz="6" w:space="0" w:color="auto"/>
              <w:left w:val="single" w:sz="6" w:space="0" w:color="auto"/>
              <w:bottom w:val="single" w:sz="6" w:space="0" w:color="auto"/>
              <w:right w:val="single" w:sz="6" w:space="0" w:color="auto"/>
            </w:tcBorders>
            <w:vAlign w:val="center"/>
          </w:tcPr>
          <w:p w14:paraId="719BB557" w14:textId="77777777" w:rsidR="00DB488B" w:rsidRDefault="00DB488B" w:rsidP="00504BCE">
            <w:pPr>
              <w:pStyle w:val="afa"/>
              <w:spacing w:before="156"/>
            </w:pPr>
          </w:p>
        </w:tc>
      </w:tr>
      <w:tr w:rsidR="00DB488B" w14:paraId="1F8EF58F" w14:textId="77777777" w:rsidTr="00504BCE">
        <w:trPr>
          <w:trHeight w:val="340"/>
        </w:trPr>
        <w:tc>
          <w:tcPr>
            <w:tcW w:w="657" w:type="dxa"/>
            <w:tcBorders>
              <w:top w:val="single" w:sz="6" w:space="0" w:color="auto"/>
              <w:left w:val="single" w:sz="6" w:space="0" w:color="auto"/>
              <w:bottom w:val="single" w:sz="6" w:space="0" w:color="auto"/>
              <w:right w:val="single" w:sz="6" w:space="0" w:color="auto"/>
            </w:tcBorders>
            <w:vAlign w:val="center"/>
          </w:tcPr>
          <w:p w14:paraId="7F896A9B" w14:textId="77777777" w:rsidR="00DB488B" w:rsidRDefault="00DB488B" w:rsidP="00504BCE">
            <w:pPr>
              <w:pStyle w:val="afa"/>
              <w:spacing w:before="156"/>
            </w:pPr>
            <w:r>
              <w:rPr>
                <w:rFonts w:hint="eastAsia"/>
              </w:rPr>
              <w:t>3</w:t>
            </w:r>
          </w:p>
        </w:tc>
        <w:tc>
          <w:tcPr>
            <w:tcW w:w="2338" w:type="dxa"/>
            <w:tcBorders>
              <w:top w:val="single" w:sz="6" w:space="0" w:color="auto"/>
              <w:left w:val="single" w:sz="6" w:space="0" w:color="auto"/>
              <w:bottom w:val="single" w:sz="6" w:space="0" w:color="auto"/>
              <w:right w:val="single" w:sz="6" w:space="0" w:color="auto"/>
            </w:tcBorders>
            <w:vAlign w:val="center"/>
          </w:tcPr>
          <w:p w14:paraId="55CBA655" w14:textId="77777777" w:rsidR="00DB488B" w:rsidRDefault="00DB488B" w:rsidP="00504BCE">
            <w:pPr>
              <w:pStyle w:val="afa"/>
              <w:spacing w:before="156"/>
            </w:pPr>
            <w:r>
              <w:rPr>
                <w:rFonts w:hint="eastAsia"/>
              </w:rPr>
              <w:t>装调所用材料</w:t>
            </w:r>
          </w:p>
        </w:tc>
        <w:tc>
          <w:tcPr>
            <w:tcW w:w="2755" w:type="dxa"/>
            <w:tcBorders>
              <w:top w:val="single" w:sz="6" w:space="0" w:color="auto"/>
              <w:left w:val="single" w:sz="6" w:space="0" w:color="auto"/>
              <w:bottom w:val="single" w:sz="6" w:space="0" w:color="auto"/>
              <w:right w:val="single" w:sz="6" w:space="0" w:color="auto"/>
            </w:tcBorders>
            <w:vAlign w:val="center"/>
          </w:tcPr>
          <w:p w14:paraId="00B8E59F" w14:textId="77777777" w:rsidR="00DB488B" w:rsidRDefault="00DB488B" w:rsidP="00504BCE">
            <w:pPr>
              <w:pStyle w:val="afa"/>
              <w:spacing w:before="156"/>
            </w:pPr>
            <w:r>
              <w:rPr>
                <w:rFonts w:hint="eastAsia"/>
              </w:rPr>
              <w:t>自配</w:t>
            </w:r>
          </w:p>
        </w:tc>
        <w:tc>
          <w:tcPr>
            <w:tcW w:w="636" w:type="dxa"/>
            <w:tcBorders>
              <w:top w:val="single" w:sz="6" w:space="0" w:color="auto"/>
              <w:left w:val="single" w:sz="6" w:space="0" w:color="auto"/>
              <w:bottom w:val="single" w:sz="6" w:space="0" w:color="auto"/>
              <w:right w:val="single" w:sz="6" w:space="0" w:color="auto"/>
            </w:tcBorders>
            <w:vAlign w:val="center"/>
          </w:tcPr>
          <w:p w14:paraId="504DB6F7" w14:textId="77777777" w:rsidR="00DB488B" w:rsidRDefault="00DB488B" w:rsidP="00504BCE">
            <w:pPr>
              <w:pStyle w:val="afa"/>
              <w:spacing w:before="156"/>
            </w:pPr>
            <w:r>
              <w:rPr>
                <w:rFonts w:hint="eastAsia"/>
              </w:rPr>
              <w:t>套</w:t>
            </w:r>
          </w:p>
        </w:tc>
        <w:tc>
          <w:tcPr>
            <w:tcW w:w="636" w:type="dxa"/>
            <w:tcBorders>
              <w:top w:val="single" w:sz="6" w:space="0" w:color="auto"/>
              <w:left w:val="single" w:sz="6" w:space="0" w:color="auto"/>
              <w:bottom w:val="single" w:sz="6" w:space="0" w:color="auto"/>
              <w:right w:val="single" w:sz="6" w:space="0" w:color="auto"/>
            </w:tcBorders>
            <w:vAlign w:val="center"/>
          </w:tcPr>
          <w:p w14:paraId="5070F008" w14:textId="77777777" w:rsidR="00DB488B" w:rsidRDefault="00DB488B" w:rsidP="00504BCE">
            <w:pPr>
              <w:pStyle w:val="afa"/>
              <w:spacing w:before="156"/>
            </w:pPr>
            <w:r>
              <w:rPr>
                <w:rFonts w:hint="eastAsia"/>
              </w:rPr>
              <w:t>1</w:t>
            </w:r>
          </w:p>
        </w:tc>
        <w:tc>
          <w:tcPr>
            <w:tcW w:w="1483" w:type="dxa"/>
            <w:tcBorders>
              <w:top w:val="single" w:sz="6" w:space="0" w:color="auto"/>
              <w:left w:val="single" w:sz="6" w:space="0" w:color="auto"/>
              <w:bottom w:val="single" w:sz="6" w:space="0" w:color="auto"/>
              <w:right w:val="single" w:sz="6" w:space="0" w:color="auto"/>
            </w:tcBorders>
            <w:vAlign w:val="center"/>
          </w:tcPr>
          <w:p w14:paraId="17B54118" w14:textId="77777777" w:rsidR="00DB488B" w:rsidRDefault="00DB488B" w:rsidP="00504BCE">
            <w:pPr>
              <w:pStyle w:val="afa"/>
              <w:spacing w:before="156"/>
            </w:pPr>
          </w:p>
        </w:tc>
      </w:tr>
      <w:tr w:rsidR="00DB488B" w14:paraId="06BA30D3" w14:textId="77777777" w:rsidTr="00504BCE">
        <w:trPr>
          <w:trHeight w:val="340"/>
        </w:trPr>
        <w:tc>
          <w:tcPr>
            <w:tcW w:w="657" w:type="dxa"/>
            <w:tcBorders>
              <w:top w:val="single" w:sz="6" w:space="0" w:color="auto"/>
              <w:left w:val="single" w:sz="6" w:space="0" w:color="auto"/>
              <w:bottom w:val="single" w:sz="6" w:space="0" w:color="auto"/>
              <w:right w:val="single" w:sz="6" w:space="0" w:color="auto"/>
            </w:tcBorders>
            <w:vAlign w:val="center"/>
          </w:tcPr>
          <w:p w14:paraId="4A6F3F7F" w14:textId="77777777" w:rsidR="00DB488B" w:rsidRDefault="00DB488B" w:rsidP="00504BCE">
            <w:pPr>
              <w:pStyle w:val="afa"/>
              <w:spacing w:before="156"/>
            </w:pPr>
            <w:r>
              <w:rPr>
                <w:rFonts w:hint="eastAsia"/>
              </w:rPr>
              <w:t>4</w:t>
            </w:r>
          </w:p>
        </w:tc>
        <w:tc>
          <w:tcPr>
            <w:tcW w:w="2338" w:type="dxa"/>
            <w:tcBorders>
              <w:top w:val="single" w:sz="6" w:space="0" w:color="auto"/>
              <w:left w:val="single" w:sz="6" w:space="0" w:color="auto"/>
              <w:bottom w:val="single" w:sz="6" w:space="0" w:color="auto"/>
              <w:right w:val="single" w:sz="6" w:space="0" w:color="auto"/>
            </w:tcBorders>
            <w:vAlign w:val="center"/>
          </w:tcPr>
          <w:p w14:paraId="28E3CF18" w14:textId="77777777" w:rsidR="00DB488B" w:rsidRDefault="00DB488B" w:rsidP="00504BCE">
            <w:pPr>
              <w:pStyle w:val="afa"/>
              <w:spacing w:before="156"/>
            </w:pPr>
            <w:r>
              <w:rPr>
                <w:rFonts w:hint="eastAsia"/>
              </w:rPr>
              <w:t>变阻箱</w:t>
            </w:r>
          </w:p>
        </w:tc>
        <w:tc>
          <w:tcPr>
            <w:tcW w:w="2755" w:type="dxa"/>
            <w:tcBorders>
              <w:top w:val="single" w:sz="6" w:space="0" w:color="auto"/>
              <w:left w:val="single" w:sz="6" w:space="0" w:color="auto"/>
              <w:bottom w:val="single" w:sz="6" w:space="0" w:color="auto"/>
              <w:right w:val="single" w:sz="6" w:space="0" w:color="auto"/>
            </w:tcBorders>
            <w:vAlign w:val="center"/>
          </w:tcPr>
          <w:p w14:paraId="468C8B08" w14:textId="77777777" w:rsidR="00DB488B" w:rsidRDefault="00DB488B" w:rsidP="00504BCE">
            <w:pPr>
              <w:pStyle w:val="afa"/>
              <w:spacing w:before="156"/>
            </w:pPr>
            <w:r>
              <w:rPr>
                <w:rFonts w:hint="eastAsia"/>
              </w:rPr>
              <w:t>自配</w:t>
            </w:r>
          </w:p>
        </w:tc>
        <w:tc>
          <w:tcPr>
            <w:tcW w:w="636" w:type="dxa"/>
            <w:tcBorders>
              <w:top w:val="single" w:sz="6" w:space="0" w:color="auto"/>
              <w:left w:val="single" w:sz="6" w:space="0" w:color="auto"/>
              <w:bottom w:val="single" w:sz="6" w:space="0" w:color="auto"/>
              <w:right w:val="single" w:sz="6" w:space="0" w:color="auto"/>
            </w:tcBorders>
            <w:vAlign w:val="center"/>
          </w:tcPr>
          <w:p w14:paraId="18BE9E68" w14:textId="77777777" w:rsidR="00DB488B" w:rsidRDefault="00DB488B" w:rsidP="00504BCE">
            <w:pPr>
              <w:pStyle w:val="afa"/>
              <w:spacing w:before="156"/>
            </w:pPr>
            <w:r>
              <w:rPr>
                <w:rFonts w:hint="eastAsia"/>
              </w:rPr>
              <w:t>套</w:t>
            </w:r>
          </w:p>
        </w:tc>
        <w:tc>
          <w:tcPr>
            <w:tcW w:w="636" w:type="dxa"/>
            <w:tcBorders>
              <w:top w:val="single" w:sz="6" w:space="0" w:color="auto"/>
              <w:left w:val="single" w:sz="6" w:space="0" w:color="auto"/>
              <w:bottom w:val="single" w:sz="6" w:space="0" w:color="auto"/>
              <w:right w:val="single" w:sz="6" w:space="0" w:color="auto"/>
            </w:tcBorders>
            <w:vAlign w:val="center"/>
          </w:tcPr>
          <w:p w14:paraId="63CFAFDB" w14:textId="77777777" w:rsidR="00DB488B" w:rsidRDefault="00DB488B" w:rsidP="00504BCE">
            <w:pPr>
              <w:pStyle w:val="afa"/>
              <w:spacing w:before="156"/>
            </w:pPr>
            <w:r>
              <w:rPr>
                <w:rFonts w:hint="eastAsia"/>
              </w:rPr>
              <w:t>1</w:t>
            </w:r>
          </w:p>
        </w:tc>
        <w:tc>
          <w:tcPr>
            <w:tcW w:w="1483" w:type="dxa"/>
            <w:tcBorders>
              <w:top w:val="single" w:sz="6" w:space="0" w:color="auto"/>
              <w:left w:val="single" w:sz="6" w:space="0" w:color="auto"/>
              <w:bottom w:val="single" w:sz="6" w:space="0" w:color="auto"/>
              <w:right w:val="single" w:sz="6" w:space="0" w:color="auto"/>
            </w:tcBorders>
            <w:vAlign w:val="center"/>
          </w:tcPr>
          <w:p w14:paraId="319A479D" w14:textId="77777777" w:rsidR="00DB488B" w:rsidRDefault="00DB488B" w:rsidP="00504BCE">
            <w:pPr>
              <w:pStyle w:val="afa"/>
              <w:spacing w:before="156"/>
            </w:pPr>
          </w:p>
        </w:tc>
      </w:tr>
      <w:tr w:rsidR="00DB488B" w14:paraId="7310E598" w14:textId="77777777" w:rsidTr="00504BCE">
        <w:trPr>
          <w:trHeight w:val="340"/>
        </w:trPr>
        <w:tc>
          <w:tcPr>
            <w:tcW w:w="657" w:type="dxa"/>
            <w:tcBorders>
              <w:top w:val="single" w:sz="6" w:space="0" w:color="auto"/>
              <w:left w:val="single" w:sz="6" w:space="0" w:color="auto"/>
              <w:bottom w:val="single" w:sz="6" w:space="0" w:color="auto"/>
              <w:right w:val="single" w:sz="6" w:space="0" w:color="auto"/>
            </w:tcBorders>
            <w:vAlign w:val="center"/>
          </w:tcPr>
          <w:p w14:paraId="2FEFB983" w14:textId="77777777" w:rsidR="00DB488B" w:rsidRDefault="00DB488B" w:rsidP="00504BCE">
            <w:pPr>
              <w:pStyle w:val="afa"/>
              <w:spacing w:before="156"/>
            </w:pPr>
            <w:r>
              <w:rPr>
                <w:rFonts w:hint="eastAsia"/>
              </w:rPr>
              <w:t>5</w:t>
            </w:r>
          </w:p>
        </w:tc>
        <w:tc>
          <w:tcPr>
            <w:tcW w:w="2338" w:type="dxa"/>
            <w:tcBorders>
              <w:top w:val="single" w:sz="6" w:space="0" w:color="auto"/>
              <w:left w:val="single" w:sz="6" w:space="0" w:color="auto"/>
              <w:bottom w:val="single" w:sz="6" w:space="0" w:color="auto"/>
              <w:right w:val="single" w:sz="6" w:space="0" w:color="auto"/>
            </w:tcBorders>
            <w:vAlign w:val="center"/>
          </w:tcPr>
          <w:p w14:paraId="1AACAC89" w14:textId="77777777" w:rsidR="00DB488B" w:rsidRDefault="00DB488B" w:rsidP="00504BCE">
            <w:pPr>
              <w:pStyle w:val="afa"/>
              <w:spacing w:before="156"/>
            </w:pPr>
            <w:r>
              <w:rPr>
                <w:rFonts w:hint="eastAsia"/>
              </w:rPr>
              <w:t>组合开关</w:t>
            </w:r>
          </w:p>
        </w:tc>
        <w:tc>
          <w:tcPr>
            <w:tcW w:w="2755" w:type="dxa"/>
            <w:tcBorders>
              <w:top w:val="single" w:sz="6" w:space="0" w:color="auto"/>
              <w:left w:val="single" w:sz="6" w:space="0" w:color="auto"/>
              <w:bottom w:val="single" w:sz="6" w:space="0" w:color="auto"/>
              <w:right w:val="single" w:sz="6" w:space="0" w:color="auto"/>
            </w:tcBorders>
            <w:vAlign w:val="center"/>
          </w:tcPr>
          <w:p w14:paraId="6D63C45B" w14:textId="77777777" w:rsidR="00DB488B" w:rsidRDefault="00DB488B" w:rsidP="00504BCE">
            <w:pPr>
              <w:pStyle w:val="afa"/>
              <w:spacing w:before="156"/>
            </w:pPr>
            <w:r>
              <w:rPr>
                <w:rFonts w:hint="eastAsia"/>
              </w:rPr>
              <w:t>与电动机配套</w:t>
            </w:r>
          </w:p>
        </w:tc>
        <w:tc>
          <w:tcPr>
            <w:tcW w:w="636" w:type="dxa"/>
            <w:tcBorders>
              <w:top w:val="single" w:sz="6" w:space="0" w:color="auto"/>
              <w:left w:val="single" w:sz="6" w:space="0" w:color="auto"/>
              <w:bottom w:val="single" w:sz="6" w:space="0" w:color="auto"/>
              <w:right w:val="single" w:sz="6" w:space="0" w:color="auto"/>
            </w:tcBorders>
            <w:vAlign w:val="center"/>
          </w:tcPr>
          <w:p w14:paraId="2770C6EE" w14:textId="77777777" w:rsidR="00DB488B" w:rsidRDefault="00DB488B" w:rsidP="00504BCE">
            <w:pPr>
              <w:pStyle w:val="afa"/>
              <w:spacing w:before="156"/>
            </w:pPr>
            <w:r>
              <w:rPr>
                <w:rFonts w:hint="eastAsia"/>
              </w:rPr>
              <w:t>个</w:t>
            </w:r>
          </w:p>
        </w:tc>
        <w:tc>
          <w:tcPr>
            <w:tcW w:w="636" w:type="dxa"/>
            <w:tcBorders>
              <w:top w:val="single" w:sz="6" w:space="0" w:color="auto"/>
              <w:left w:val="single" w:sz="6" w:space="0" w:color="auto"/>
              <w:bottom w:val="single" w:sz="6" w:space="0" w:color="auto"/>
              <w:right w:val="single" w:sz="6" w:space="0" w:color="auto"/>
            </w:tcBorders>
            <w:vAlign w:val="center"/>
          </w:tcPr>
          <w:p w14:paraId="2C8C5348" w14:textId="77777777" w:rsidR="00DB488B" w:rsidRDefault="00DB488B" w:rsidP="00504BCE">
            <w:pPr>
              <w:pStyle w:val="afa"/>
              <w:spacing w:before="156"/>
            </w:pPr>
            <w:r>
              <w:rPr>
                <w:rFonts w:hint="eastAsia"/>
              </w:rPr>
              <w:t>1</w:t>
            </w:r>
          </w:p>
        </w:tc>
        <w:tc>
          <w:tcPr>
            <w:tcW w:w="1483" w:type="dxa"/>
            <w:tcBorders>
              <w:top w:val="single" w:sz="6" w:space="0" w:color="auto"/>
              <w:left w:val="single" w:sz="6" w:space="0" w:color="auto"/>
              <w:bottom w:val="single" w:sz="6" w:space="0" w:color="auto"/>
              <w:right w:val="single" w:sz="6" w:space="0" w:color="auto"/>
            </w:tcBorders>
            <w:vAlign w:val="center"/>
          </w:tcPr>
          <w:p w14:paraId="1E63BB30" w14:textId="77777777" w:rsidR="00DB488B" w:rsidRDefault="00DB488B" w:rsidP="00504BCE">
            <w:pPr>
              <w:pStyle w:val="afa"/>
              <w:spacing w:before="156"/>
            </w:pPr>
          </w:p>
        </w:tc>
      </w:tr>
      <w:tr w:rsidR="00DB488B" w14:paraId="348F55BF" w14:textId="77777777" w:rsidTr="00504BCE">
        <w:trPr>
          <w:trHeight w:val="340"/>
        </w:trPr>
        <w:tc>
          <w:tcPr>
            <w:tcW w:w="657" w:type="dxa"/>
            <w:tcBorders>
              <w:top w:val="single" w:sz="6" w:space="0" w:color="auto"/>
              <w:left w:val="single" w:sz="6" w:space="0" w:color="auto"/>
              <w:bottom w:val="single" w:sz="6" w:space="0" w:color="auto"/>
              <w:right w:val="single" w:sz="6" w:space="0" w:color="auto"/>
            </w:tcBorders>
            <w:vAlign w:val="center"/>
          </w:tcPr>
          <w:p w14:paraId="6A44EB28" w14:textId="77777777" w:rsidR="00DB488B" w:rsidRDefault="00DB488B" w:rsidP="00504BCE">
            <w:pPr>
              <w:pStyle w:val="afa"/>
              <w:spacing w:before="156"/>
            </w:pPr>
            <w:r>
              <w:rPr>
                <w:rFonts w:hint="eastAsia"/>
              </w:rPr>
              <w:t>6</w:t>
            </w:r>
          </w:p>
        </w:tc>
        <w:tc>
          <w:tcPr>
            <w:tcW w:w="2338" w:type="dxa"/>
            <w:tcBorders>
              <w:top w:val="single" w:sz="6" w:space="0" w:color="auto"/>
              <w:left w:val="single" w:sz="6" w:space="0" w:color="auto"/>
              <w:bottom w:val="single" w:sz="6" w:space="0" w:color="auto"/>
              <w:right w:val="single" w:sz="6" w:space="0" w:color="auto"/>
            </w:tcBorders>
            <w:vAlign w:val="center"/>
          </w:tcPr>
          <w:p w14:paraId="70FE4FF2" w14:textId="77777777" w:rsidR="00DB488B" w:rsidRDefault="00DB488B" w:rsidP="00504BCE">
            <w:pPr>
              <w:pStyle w:val="afa"/>
              <w:spacing w:before="156"/>
            </w:pPr>
            <w:r>
              <w:rPr>
                <w:rFonts w:hint="eastAsia"/>
              </w:rPr>
              <w:t>熔断器及熔芯配套</w:t>
            </w:r>
          </w:p>
        </w:tc>
        <w:tc>
          <w:tcPr>
            <w:tcW w:w="2755" w:type="dxa"/>
            <w:tcBorders>
              <w:top w:val="single" w:sz="6" w:space="0" w:color="auto"/>
              <w:left w:val="single" w:sz="6" w:space="0" w:color="auto"/>
              <w:bottom w:val="single" w:sz="6" w:space="0" w:color="auto"/>
              <w:right w:val="single" w:sz="6" w:space="0" w:color="auto"/>
            </w:tcBorders>
            <w:vAlign w:val="center"/>
          </w:tcPr>
          <w:p w14:paraId="674DDEC3" w14:textId="77777777" w:rsidR="00DB488B" w:rsidRDefault="00DB488B" w:rsidP="00504BCE">
            <w:pPr>
              <w:pStyle w:val="afa"/>
              <w:spacing w:before="156"/>
            </w:pPr>
            <w:r>
              <w:rPr>
                <w:rFonts w:hint="eastAsia"/>
              </w:rPr>
              <w:t>与接触器配套</w:t>
            </w:r>
          </w:p>
        </w:tc>
        <w:tc>
          <w:tcPr>
            <w:tcW w:w="636" w:type="dxa"/>
            <w:tcBorders>
              <w:top w:val="single" w:sz="6" w:space="0" w:color="auto"/>
              <w:left w:val="single" w:sz="6" w:space="0" w:color="auto"/>
              <w:bottom w:val="single" w:sz="6" w:space="0" w:color="auto"/>
              <w:right w:val="single" w:sz="6" w:space="0" w:color="auto"/>
            </w:tcBorders>
            <w:vAlign w:val="center"/>
          </w:tcPr>
          <w:p w14:paraId="3167D5C1" w14:textId="77777777" w:rsidR="00DB488B" w:rsidRDefault="00DB488B" w:rsidP="00504BCE">
            <w:pPr>
              <w:pStyle w:val="afa"/>
              <w:spacing w:before="156"/>
            </w:pPr>
            <w:r>
              <w:rPr>
                <w:rFonts w:hint="eastAsia"/>
              </w:rPr>
              <w:t>套</w:t>
            </w:r>
          </w:p>
        </w:tc>
        <w:tc>
          <w:tcPr>
            <w:tcW w:w="636" w:type="dxa"/>
            <w:tcBorders>
              <w:top w:val="single" w:sz="6" w:space="0" w:color="auto"/>
              <w:left w:val="single" w:sz="6" w:space="0" w:color="auto"/>
              <w:bottom w:val="single" w:sz="6" w:space="0" w:color="auto"/>
              <w:right w:val="single" w:sz="6" w:space="0" w:color="auto"/>
            </w:tcBorders>
            <w:vAlign w:val="center"/>
          </w:tcPr>
          <w:p w14:paraId="77800AB4" w14:textId="77777777" w:rsidR="00DB488B" w:rsidRDefault="00DB488B" w:rsidP="00504BCE">
            <w:pPr>
              <w:pStyle w:val="afa"/>
              <w:spacing w:before="156"/>
            </w:pPr>
            <w:r>
              <w:rPr>
                <w:rFonts w:hint="eastAsia"/>
              </w:rPr>
              <w:t>3</w:t>
            </w:r>
          </w:p>
        </w:tc>
        <w:tc>
          <w:tcPr>
            <w:tcW w:w="1483" w:type="dxa"/>
            <w:tcBorders>
              <w:top w:val="single" w:sz="6" w:space="0" w:color="auto"/>
              <w:left w:val="single" w:sz="6" w:space="0" w:color="auto"/>
              <w:bottom w:val="single" w:sz="6" w:space="0" w:color="auto"/>
              <w:right w:val="single" w:sz="6" w:space="0" w:color="auto"/>
            </w:tcBorders>
            <w:vAlign w:val="center"/>
          </w:tcPr>
          <w:p w14:paraId="06278112" w14:textId="77777777" w:rsidR="00DB488B" w:rsidRDefault="00DB488B" w:rsidP="00504BCE">
            <w:pPr>
              <w:pStyle w:val="afa"/>
              <w:spacing w:before="156"/>
            </w:pPr>
          </w:p>
        </w:tc>
      </w:tr>
      <w:tr w:rsidR="00DB488B" w14:paraId="35DB72D0" w14:textId="77777777" w:rsidTr="00504BCE">
        <w:trPr>
          <w:trHeight w:val="340"/>
        </w:trPr>
        <w:tc>
          <w:tcPr>
            <w:tcW w:w="657" w:type="dxa"/>
            <w:tcBorders>
              <w:top w:val="single" w:sz="6" w:space="0" w:color="auto"/>
              <w:left w:val="single" w:sz="6" w:space="0" w:color="auto"/>
              <w:bottom w:val="single" w:sz="6" w:space="0" w:color="auto"/>
              <w:right w:val="single" w:sz="6" w:space="0" w:color="auto"/>
            </w:tcBorders>
            <w:vAlign w:val="center"/>
          </w:tcPr>
          <w:p w14:paraId="79D961CA" w14:textId="77777777" w:rsidR="00DB488B" w:rsidRDefault="00DB488B" w:rsidP="00504BCE">
            <w:pPr>
              <w:pStyle w:val="afa"/>
              <w:spacing w:before="156"/>
            </w:pPr>
            <w:r>
              <w:rPr>
                <w:rFonts w:hint="eastAsia"/>
              </w:rPr>
              <w:t>7</w:t>
            </w:r>
          </w:p>
        </w:tc>
        <w:tc>
          <w:tcPr>
            <w:tcW w:w="2338" w:type="dxa"/>
            <w:tcBorders>
              <w:top w:val="single" w:sz="6" w:space="0" w:color="auto"/>
              <w:left w:val="single" w:sz="6" w:space="0" w:color="auto"/>
              <w:bottom w:val="single" w:sz="6" w:space="0" w:color="auto"/>
              <w:right w:val="single" w:sz="6" w:space="0" w:color="auto"/>
            </w:tcBorders>
            <w:vAlign w:val="center"/>
          </w:tcPr>
          <w:p w14:paraId="238987AF" w14:textId="77777777" w:rsidR="00DB488B" w:rsidRDefault="00DB488B" w:rsidP="00504BCE">
            <w:pPr>
              <w:pStyle w:val="afa"/>
              <w:spacing w:before="156"/>
            </w:pPr>
            <w:r>
              <w:rPr>
                <w:rFonts w:hint="eastAsia"/>
              </w:rPr>
              <w:t>三联按钮</w:t>
            </w:r>
          </w:p>
        </w:tc>
        <w:tc>
          <w:tcPr>
            <w:tcW w:w="2755" w:type="dxa"/>
            <w:tcBorders>
              <w:top w:val="single" w:sz="6" w:space="0" w:color="auto"/>
              <w:left w:val="single" w:sz="6" w:space="0" w:color="auto"/>
              <w:bottom w:val="single" w:sz="6" w:space="0" w:color="auto"/>
              <w:right w:val="single" w:sz="6" w:space="0" w:color="auto"/>
            </w:tcBorders>
            <w:vAlign w:val="center"/>
          </w:tcPr>
          <w:p w14:paraId="6E26FD71" w14:textId="77777777" w:rsidR="00DB488B" w:rsidRDefault="00DB488B" w:rsidP="00504BCE">
            <w:pPr>
              <w:pStyle w:val="afa"/>
              <w:spacing w:before="156"/>
            </w:pPr>
            <w:r>
              <w:rPr>
                <w:rFonts w:hint="eastAsia"/>
              </w:rPr>
              <w:t>LA10-3H</w:t>
            </w:r>
            <w:r>
              <w:rPr>
                <w:rFonts w:hint="eastAsia"/>
              </w:rPr>
              <w:t>或</w:t>
            </w:r>
            <w:r>
              <w:rPr>
                <w:rFonts w:hint="eastAsia"/>
              </w:rPr>
              <w:t>LA4-3H</w:t>
            </w:r>
          </w:p>
        </w:tc>
        <w:tc>
          <w:tcPr>
            <w:tcW w:w="636" w:type="dxa"/>
            <w:tcBorders>
              <w:top w:val="single" w:sz="6" w:space="0" w:color="auto"/>
              <w:left w:val="single" w:sz="6" w:space="0" w:color="auto"/>
              <w:bottom w:val="single" w:sz="6" w:space="0" w:color="auto"/>
              <w:right w:val="single" w:sz="6" w:space="0" w:color="auto"/>
            </w:tcBorders>
            <w:vAlign w:val="center"/>
          </w:tcPr>
          <w:p w14:paraId="68D5D315" w14:textId="77777777" w:rsidR="00DB488B" w:rsidRDefault="00DB488B" w:rsidP="00504BCE">
            <w:pPr>
              <w:pStyle w:val="afa"/>
              <w:spacing w:before="156"/>
            </w:pPr>
            <w:r>
              <w:rPr>
                <w:rFonts w:hint="eastAsia"/>
              </w:rPr>
              <w:t>个</w:t>
            </w:r>
          </w:p>
        </w:tc>
        <w:tc>
          <w:tcPr>
            <w:tcW w:w="636" w:type="dxa"/>
            <w:tcBorders>
              <w:top w:val="single" w:sz="6" w:space="0" w:color="auto"/>
              <w:left w:val="single" w:sz="6" w:space="0" w:color="auto"/>
              <w:bottom w:val="single" w:sz="6" w:space="0" w:color="auto"/>
              <w:right w:val="single" w:sz="6" w:space="0" w:color="auto"/>
            </w:tcBorders>
            <w:vAlign w:val="center"/>
          </w:tcPr>
          <w:p w14:paraId="6E0FB05B" w14:textId="77777777" w:rsidR="00DB488B" w:rsidRDefault="00DB488B" w:rsidP="00504BCE">
            <w:pPr>
              <w:pStyle w:val="afa"/>
              <w:spacing w:before="156"/>
            </w:pPr>
            <w:r>
              <w:rPr>
                <w:rFonts w:hint="eastAsia"/>
              </w:rPr>
              <w:t>2</w:t>
            </w:r>
          </w:p>
        </w:tc>
        <w:tc>
          <w:tcPr>
            <w:tcW w:w="1483" w:type="dxa"/>
            <w:tcBorders>
              <w:top w:val="single" w:sz="6" w:space="0" w:color="auto"/>
              <w:left w:val="single" w:sz="6" w:space="0" w:color="auto"/>
              <w:bottom w:val="single" w:sz="6" w:space="0" w:color="auto"/>
              <w:right w:val="single" w:sz="6" w:space="0" w:color="auto"/>
            </w:tcBorders>
            <w:vAlign w:val="center"/>
          </w:tcPr>
          <w:p w14:paraId="6AED8A31" w14:textId="77777777" w:rsidR="00DB488B" w:rsidRDefault="00DB488B" w:rsidP="00504BCE">
            <w:pPr>
              <w:pStyle w:val="afa"/>
              <w:spacing w:before="156"/>
            </w:pPr>
          </w:p>
        </w:tc>
      </w:tr>
      <w:tr w:rsidR="00DB488B" w14:paraId="7E4B662C" w14:textId="77777777" w:rsidTr="00504BCE">
        <w:trPr>
          <w:trHeight w:val="340"/>
        </w:trPr>
        <w:tc>
          <w:tcPr>
            <w:tcW w:w="657" w:type="dxa"/>
            <w:tcBorders>
              <w:top w:val="single" w:sz="6" w:space="0" w:color="auto"/>
              <w:left w:val="single" w:sz="6" w:space="0" w:color="auto"/>
              <w:bottom w:val="single" w:sz="6" w:space="0" w:color="auto"/>
              <w:right w:val="single" w:sz="6" w:space="0" w:color="auto"/>
            </w:tcBorders>
            <w:vAlign w:val="center"/>
          </w:tcPr>
          <w:p w14:paraId="3ED05687" w14:textId="77777777" w:rsidR="00DB488B" w:rsidRDefault="00DB488B" w:rsidP="00504BCE">
            <w:pPr>
              <w:pStyle w:val="afa"/>
              <w:spacing w:before="156"/>
            </w:pPr>
            <w:r>
              <w:rPr>
                <w:rFonts w:hint="eastAsia"/>
              </w:rPr>
              <w:t>8</w:t>
            </w:r>
          </w:p>
        </w:tc>
        <w:tc>
          <w:tcPr>
            <w:tcW w:w="2338" w:type="dxa"/>
            <w:tcBorders>
              <w:top w:val="single" w:sz="6" w:space="0" w:color="auto"/>
              <w:left w:val="single" w:sz="6" w:space="0" w:color="auto"/>
              <w:bottom w:val="single" w:sz="6" w:space="0" w:color="auto"/>
              <w:right w:val="single" w:sz="6" w:space="0" w:color="auto"/>
            </w:tcBorders>
            <w:vAlign w:val="center"/>
          </w:tcPr>
          <w:p w14:paraId="59943F06" w14:textId="77777777" w:rsidR="00DB488B" w:rsidRDefault="00DB488B" w:rsidP="00504BCE">
            <w:pPr>
              <w:pStyle w:val="afa"/>
              <w:spacing w:before="156"/>
            </w:pPr>
            <w:r>
              <w:rPr>
                <w:rFonts w:hint="eastAsia"/>
              </w:rPr>
              <w:t>接线端子排</w:t>
            </w:r>
          </w:p>
        </w:tc>
        <w:tc>
          <w:tcPr>
            <w:tcW w:w="2755" w:type="dxa"/>
            <w:tcBorders>
              <w:top w:val="single" w:sz="6" w:space="0" w:color="auto"/>
              <w:left w:val="single" w:sz="6" w:space="0" w:color="auto"/>
              <w:bottom w:val="single" w:sz="6" w:space="0" w:color="auto"/>
              <w:right w:val="single" w:sz="6" w:space="0" w:color="auto"/>
            </w:tcBorders>
            <w:vAlign w:val="center"/>
          </w:tcPr>
          <w:p w14:paraId="2742BC0C" w14:textId="77777777" w:rsidR="00DB488B" w:rsidRDefault="00DB488B" w:rsidP="00504BCE">
            <w:pPr>
              <w:pStyle w:val="afa"/>
              <w:spacing w:before="156"/>
            </w:pPr>
            <w:r>
              <w:rPr>
                <w:rFonts w:hint="eastAsia"/>
              </w:rPr>
              <w:t>JX2-1015</w:t>
            </w:r>
          </w:p>
        </w:tc>
        <w:tc>
          <w:tcPr>
            <w:tcW w:w="636" w:type="dxa"/>
            <w:tcBorders>
              <w:top w:val="single" w:sz="6" w:space="0" w:color="auto"/>
              <w:left w:val="single" w:sz="6" w:space="0" w:color="auto"/>
              <w:bottom w:val="single" w:sz="6" w:space="0" w:color="auto"/>
              <w:right w:val="single" w:sz="6" w:space="0" w:color="auto"/>
            </w:tcBorders>
            <w:vAlign w:val="center"/>
          </w:tcPr>
          <w:p w14:paraId="4634DD4B" w14:textId="77777777" w:rsidR="00DB488B" w:rsidRDefault="00DB488B" w:rsidP="00504BCE">
            <w:pPr>
              <w:pStyle w:val="afa"/>
              <w:spacing w:before="156"/>
            </w:pPr>
            <w:r>
              <w:rPr>
                <w:rFonts w:hint="eastAsia"/>
              </w:rPr>
              <w:t>条</w:t>
            </w:r>
          </w:p>
        </w:tc>
        <w:tc>
          <w:tcPr>
            <w:tcW w:w="636" w:type="dxa"/>
            <w:tcBorders>
              <w:top w:val="single" w:sz="6" w:space="0" w:color="auto"/>
              <w:left w:val="single" w:sz="6" w:space="0" w:color="auto"/>
              <w:bottom w:val="single" w:sz="6" w:space="0" w:color="auto"/>
              <w:right w:val="single" w:sz="6" w:space="0" w:color="auto"/>
            </w:tcBorders>
            <w:vAlign w:val="center"/>
          </w:tcPr>
          <w:p w14:paraId="751A6447" w14:textId="77777777" w:rsidR="00DB488B" w:rsidRDefault="00DB488B" w:rsidP="00504BCE">
            <w:pPr>
              <w:pStyle w:val="afa"/>
              <w:spacing w:before="156"/>
            </w:pPr>
            <w:r>
              <w:rPr>
                <w:rFonts w:hint="eastAsia"/>
              </w:rPr>
              <w:t>4</w:t>
            </w:r>
          </w:p>
        </w:tc>
        <w:tc>
          <w:tcPr>
            <w:tcW w:w="1483" w:type="dxa"/>
            <w:tcBorders>
              <w:top w:val="single" w:sz="6" w:space="0" w:color="auto"/>
              <w:left w:val="single" w:sz="6" w:space="0" w:color="auto"/>
              <w:bottom w:val="single" w:sz="6" w:space="0" w:color="auto"/>
              <w:right w:val="single" w:sz="6" w:space="0" w:color="auto"/>
            </w:tcBorders>
            <w:vAlign w:val="center"/>
          </w:tcPr>
          <w:p w14:paraId="1085F66D" w14:textId="77777777" w:rsidR="00DB488B" w:rsidRDefault="00DB488B" w:rsidP="00504BCE">
            <w:pPr>
              <w:pStyle w:val="afa"/>
              <w:spacing w:before="156"/>
            </w:pPr>
          </w:p>
        </w:tc>
      </w:tr>
      <w:tr w:rsidR="00DB488B" w14:paraId="1B7EE9B4" w14:textId="77777777" w:rsidTr="00504BCE">
        <w:trPr>
          <w:trHeight w:val="340"/>
        </w:trPr>
        <w:tc>
          <w:tcPr>
            <w:tcW w:w="657" w:type="dxa"/>
            <w:tcBorders>
              <w:top w:val="single" w:sz="6" w:space="0" w:color="auto"/>
              <w:left w:val="single" w:sz="6" w:space="0" w:color="auto"/>
              <w:bottom w:val="single" w:sz="6" w:space="0" w:color="auto"/>
              <w:right w:val="single" w:sz="6" w:space="0" w:color="auto"/>
            </w:tcBorders>
            <w:vAlign w:val="center"/>
          </w:tcPr>
          <w:p w14:paraId="2D9B9721" w14:textId="77777777" w:rsidR="00DB488B" w:rsidRDefault="00DB488B" w:rsidP="00504BCE">
            <w:pPr>
              <w:pStyle w:val="afa"/>
              <w:spacing w:before="156"/>
            </w:pPr>
            <w:r>
              <w:rPr>
                <w:rFonts w:hint="eastAsia"/>
              </w:rPr>
              <w:t>9</w:t>
            </w:r>
          </w:p>
        </w:tc>
        <w:tc>
          <w:tcPr>
            <w:tcW w:w="2338" w:type="dxa"/>
            <w:tcBorders>
              <w:top w:val="single" w:sz="6" w:space="0" w:color="auto"/>
              <w:left w:val="single" w:sz="6" w:space="0" w:color="auto"/>
              <w:bottom w:val="single" w:sz="6" w:space="0" w:color="auto"/>
              <w:right w:val="single" w:sz="6" w:space="0" w:color="auto"/>
            </w:tcBorders>
            <w:vAlign w:val="center"/>
          </w:tcPr>
          <w:p w14:paraId="45018B41" w14:textId="77777777" w:rsidR="00DB488B" w:rsidRDefault="00DB488B" w:rsidP="00504BCE">
            <w:pPr>
              <w:pStyle w:val="afa"/>
              <w:spacing w:before="156"/>
            </w:pPr>
            <w:r>
              <w:rPr>
                <w:rFonts w:hint="eastAsia"/>
              </w:rPr>
              <w:t>塑料软铜线</w:t>
            </w:r>
          </w:p>
        </w:tc>
        <w:tc>
          <w:tcPr>
            <w:tcW w:w="2755" w:type="dxa"/>
            <w:tcBorders>
              <w:top w:val="single" w:sz="6" w:space="0" w:color="auto"/>
              <w:left w:val="single" w:sz="6" w:space="0" w:color="auto"/>
              <w:bottom w:val="single" w:sz="6" w:space="0" w:color="auto"/>
              <w:right w:val="single" w:sz="6" w:space="0" w:color="auto"/>
            </w:tcBorders>
            <w:vAlign w:val="center"/>
          </w:tcPr>
          <w:p w14:paraId="67481447" w14:textId="77777777" w:rsidR="00DB488B" w:rsidRDefault="00DB488B" w:rsidP="00504BCE">
            <w:pPr>
              <w:pStyle w:val="afa"/>
              <w:spacing w:before="156"/>
            </w:pPr>
            <w:r>
              <w:rPr>
                <w:rFonts w:hint="eastAsia"/>
              </w:rPr>
              <w:t>BVR</w:t>
            </w:r>
            <w:smartTag w:uri="urn:schemas-microsoft-com:office:smarttags" w:element="chmetcnv">
              <w:smartTagPr>
                <w:attr w:name="UnitName" w:val="mm"/>
                <w:attr w:name="SourceValue" w:val="1"/>
                <w:attr w:name="HasSpace" w:val="True"/>
                <w:attr w:name="Negative" w:val="True"/>
                <w:attr w:name="NumberType" w:val="1"/>
                <w:attr w:name="TCSC" w:val="0"/>
              </w:smartTagPr>
              <w:r>
                <w:rPr>
                  <w:rFonts w:hint="eastAsia"/>
                </w:rPr>
                <w:t>-1.0 mm</w:t>
              </w:r>
            </w:smartTag>
            <w:r>
              <w:rPr>
                <w:rFonts w:hint="eastAsia"/>
                <w:vertAlign w:val="superscript"/>
              </w:rPr>
              <w:t>2</w:t>
            </w:r>
          </w:p>
        </w:tc>
        <w:tc>
          <w:tcPr>
            <w:tcW w:w="636" w:type="dxa"/>
            <w:tcBorders>
              <w:top w:val="single" w:sz="6" w:space="0" w:color="auto"/>
              <w:left w:val="single" w:sz="6" w:space="0" w:color="auto"/>
              <w:bottom w:val="single" w:sz="6" w:space="0" w:color="auto"/>
              <w:right w:val="single" w:sz="6" w:space="0" w:color="auto"/>
            </w:tcBorders>
            <w:vAlign w:val="center"/>
          </w:tcPr>
          <w:p w14:paraId="533ED590" w14:textId="77777777" w:rsidR="00DB488B" w:rsidRDefault="00DB488B" w:rsidP="00504BCE">
            <w:pPr>
              <w:pStyle w:val="afa"/>
              <w:spacing w:before="156"/>
            </w:pPr>
            <w:r>
              <w:rPr>
                <w:rFonts w:hint="eastAsia"/>
              </w:rPr>
              <w:t>米</w:t>
            </w:r>
          </w:p>
        </w:tc>
        <w:tc>
          <w:tcPr>
            <w:tcW w:w="636" w:type="dxa"/>
            <w:tcBorders>
              <w:top w:val="single" w:sz="6" w:space="0" w:color="auto"/>
              <w:left w:val="single" w:sz="6" w:space="0" w:color="auto"/>
              <w:bottom w:val="single" w:sz="6" w:space="0" w:color="auto"/>
              <w:right w:val="single" w:sz="6" w:space="0" w:color="auto"/>
            </w:tcBorders>
            <w:vAlign w:val="center"/>
          </w:tcPr>
          <w:p w14:paraId="2C93D320" w14:textId="77777777" w:rsidR="00DB488B" w:rsidRDefault="00DB488B" w:rsidP="00504BCE">
            <w:pPr>
              <w:pStyle w:val="afa"/>
              <w:spacing w:before="156"/>
            </w:pPr>
            <w:r>
              <w:rPr>
                <w:rFonts w:hint="eastAsia"/>
              </w:rPr>
              <w:t>20</w:t>
            </w:r>
          </w:p>
        </w:tc>
        <w:tc>
          <w:tcPr>
            <w:tcW w:w="1483" w:type="dxa"/>
            <w:tcBorders>
              <w:top w:val="single" w:sz="6" w:space="0" w:color="auto"/>
              <w:left w:val="single" w:sz="6" w:space="0" w:color="auto"/>
              <w:bottom w:val="single" w:sz="6" w:space="0" w:color="auto"/>
              <w:right w:val="single" w:sz="6" w:space="0" w:color="auto"/>
            </w:tcBorders>
            <w:vAlign w:val="center"/>
          </w:tcPr>
          <w:p w14:paraId="3E1735FC" w14:textId="77777777" w:rsidR="00DB488B" w:rsidRDefault="00DB488B" w:rsidP="00504BCE">
            <w:pPr>
              <w:pStyle w:val="afa"/>
              <w:spacing w:before="156"/>
            </w:pPr>
          </w:p>
        </w:tc>
      </w:tr>
      <w:tr w:rsidR="00DB488B" w14:paraId="18044832" w14:textId="77777777" w:rsidTr="00504BCE">
        <w:trPr>
          <w:trHeight w:val="340"/>
        </w:trPr>
        <w:tc>
          <w:tcPr>
            <w:tcW w:w="657" w:type="dxa"/>
            <w:tcBorders>
              <w:top w:val="single" w:sz="6" w:space="0" w:color="auto"/>
              <w:left w:val="single" w:sz="6" w:space="0" w:color="auto"/>
              <w:bottom w:val="single" w:sz="6" w:space="0" w:color="auto"/>
              <w:right w:val="single" w:sz="6" w:space="0" w:color="auto"/>
            </w:tcBorders>
            <w:vAlign w:val="center"/>
          </w:tcPr>
          <w:p w14:paraId="6ED85A1B" w14:textId="77777777" w:rsidR="00DB488B" w:rsidRDefault="00DB488B" w:rsidP="00504BCE">
            <w:pPr>
              <w:pStyle w:val="afa"/>
              <w:spacing w:before="156"/>
            </w:pPr>
            <w:r>
              <w:rPr>
                <w:rFonts w:hint="eastAsia"/>
              </w:rPr>
              <w:t>10</w:t>
            </w:r>
          </w:p>
        </w:tc>
        <w:tc>
          <w:tcPr>
            <w:tcW w:w="2338" w:type="dxa"/>
            <w:tcBorders>
              <w:top w:val="single" w:sz="6" w:space="0" w:color="auto"/>
              <w:left w:val="single" w:sz="6" w:space="0" w:color="auto"/>
              <w:bottom w:val="single" w:sz="6" w:space="0" w:color="auto"/>
              <w:right w:val="single" w:sz="6" w:space="0" w:color="auto"/>
            </w:tcBorders>
            <w:vAlign w:val="center"/>
          </w:tcPr>
          <w:p w14:paraId="7D05B517" w14:textId="77777777" w:rsidR="00DB488B" w:rsidRDefault="00DB488B" w:rsidP="00504BCE">
            <w:pPr>
              <w:pStyle w:val="afa"/>
              <w:spacing w:before="156"/>
              <w:rPr>
                <w:rFonts w:ascii="宋体" w:hAnsi="宋体"/>
              </w:rPr>
            </w:pPr>
            <w:r>
              <w:rPr>
                <w:rFonts w:ascii="宋体" w:hAnsi="宋体" w:hint="eastAsia"/>
                <w:kern w:val="0"/>
              </w:rPr>
              <w:t>叉型接线端头</w:t>
            </w:r>
          </w:p>
        </w:tc>
        <w:tc>
          <w:tcPr>
            <w:tcW w:w="2755" w:type="dxa"/>
            <w:tcBorders>
              <w:top w:val="single" w:sz="6" w:space="0" w:color="auto"/>
              <w:left w:val="single" w:sz="6" w:space="0" w:color="auto"/>
              <w:bottom w:val="single" w:sz="6" w:space="0" w:color="auto"/>
              <w:right w:val="single" w:sz="6" w:space="0" w:color="auto"/>
            </w:tcBorders>
            <w:vAlign w:val="center"/>
          </w:tcPr>
          <w:p w14:paraId="5F013A26" w14:textId="77777777" w:rsidR="00DB488B" w:rsidRDefault="00DB488B" w:rsidP="00504BCE">
            <w:pPr>
              <w:pStyle w:val="afa"/>
              <w:spacing w:before="156"/>
              <w:rPr>
                <w:rFonts w:ascii="宋体" w:hAnsi="宋体"/>
              </w:rPr>
            </w:pPr>
            <w:r>
              <w:rPr>
                <w:rFonts w:ascii="宋体" w:hAnsi="宋体" w:hint="eastAsia"/>
                <w:kern w:val="0"/>
              </w:rPr>
              <w:t>UT1</w:t>
            </w:r>
            <w:smartTag w:uri="urn:schemas-microsoft-com:office:smarttags" w:element="chmetcnv">
              <w:smartTagPr>
                <w:attr w:name="UnitName" w:val="mm"/>
                <w:attr w:name="SourceValue" w:val="4"/>
                <w:attr w:name="HasSpace" w:val="True"/>
                <w:attr w:name="Negative" w:val="True"/>
                <w:attr w:name="NumberType" w:val="1"/>
                <w:attr w:name="TCSC" w:val="0"/>
              </w:smartTagPr>
              <w:r>
                <w:rPr>
                  <w:rFonts w:ascii="宋体" w:hAnsi="宋体" w:hint="eastAsia"/>
                  <w:kern w:val="0"/>
                </w:rPr>
                <w:t>-4 mm</w:t>
              </w:r>
            </w:smartTag>
          </w:p>
        </w:tc>
        <w:tc>
          <w:tcPr>
            <w:tcW w:w="636" w:type="dxa"/>
            <w:tcBorders>
              <w:top w:val="single" w:sz="6" w:space="0" w:color="auto"/>
              <w:left w:val="single" w:sz="6" w:space="0" w:color="auto"/>
              <w:bottom w:val="single" w:sz="6" w:space="0" w:color="auto"/>
              <w:right w:val="single" w:sz="6" w:space="0" w:color="auto"/>
            </w:tcBorders>
            <w:vAlign w:val="center"/>
          </w:tcPr>
          <w:p w14:paraId="4D20BB51" w14:textId="77777777" w:rsidR="00DB488B" w:rsidRDefault="00DB488B" w:rsidP="00504BCE">
            <w:pPr>
              <w:pStyle w:val="afa"/>
              <w:spacing w:before="156"/>
              <w:rPr>
                <w:rFonts w:ascii="宋体" w:hAnsi="宋体"/>
              </w:rPr>
            </w:pPr>
            <w:r>
              <w:rPr>
                <w:rFonts w:ascii="宋体" w:hAnsi="宋体" w:hint="eastAsia"/>
                <w:kern w:val="0"/>
              </w:rPr>
              <w:t>个</w:t>
            </w:r>
          </w:p>
        </w:tc>
        <w:tc>
          <w:tcPr>
            <w:tcW w:w="636" w:type="dxa"/>
            <w:tcBorders>
              <w:top w:val="single" w:sz="6" w:space="0" w:color="auto"/>
              <w:left w:val="single" w:sz="6" w:space="0" w:color="auto"/>
              <w:bottom w:val="single" w:sz="6" w:space="0" w:color="auto"/>
              <w:right w:val="single" w:sz="6" w:space="0" w:color="auto"/>
            </w:tcBorders>
            <w:vAlign w:val="center"/>
          </w:tcPr>
          <w:p w14:paraId="7BBEE166" w14:textId="77777777" w:rsidR="00DB488B" w:rsidRDefault="00DB488B" w:rsidP="00504BCE">
            <w:pPr>
              <w:pStyle w:val="afa"/>
              <w:spacing w:before="156"/>
              <w:rPr>
                <w:rFonts w:ascii="宋体" w:hAnsi="宋体"/>
              </w:rPr>
            </w:pPr>
            <w:r>
              <w:rPr>
                <w:rFonts w:ascii="宋体" w:hAnsi="宋体" w:hint="eastAsia"/>
                <w:kern w:val="0"/>
              </w:rPr>
              <w:t>20</w:t>
            </w:r>
          </w:p>
        </w:tc>
        <w:tc>
          <w:tcPr>
            <w:tcW w:w="1483" w:type="dxa"/>
            <w:tcBorders>
              <w:top w:val="single" w:sz="6" w:space="0" w:color="auto"/>
              <w:left w:val="single" w:sz="6" w:space="0" w:color="auto"/>
              <w:bottom w:val="single" w:sz="6" w:space="0" w:color="auto"/>
              <w:right w:val="single" w:sz="6" w:space="0" w:color="auto"/>
            </w:tcBorders>
            <w:vAlign w:val="center"/>
          </w:tcPr>
          <w:p w14:paraId="64D9F120" w14:textId="77777777" w:rsidR="00DB488B" w:rsidRDefault="00DB488B" w:rsidP="00504BCE">
            <w:pPr>
              <w:pStyle w:val="afa"/>
              <w:spacing w:before="156"/>
            </w:pPr>
          </w:p>
        </w:tc>
      </w:tr>
      <w:tr w:rsidR="00DB488B" w14:paraId="534A9904" w14:textId="77777777" w:rsidTr="00504BCE">
        <w:trPr>
          <w:trHeight w:val="340"/>
        </w:trPr>
        <w:tc>
          <w:tcPr>
            <w:tcW w:w="657" w:type="dxa"/>
            <w:tcBorders>
              <w:top w:val="single" w:sz="6" w:space="0" w:color="auto"/>
              <w:left w:val="single" w:sz="6" w:space="0" w:color="auto"/>
              <w:bottom w:val="single" w:sz="6" w:space="0" w:color="auto"/>
              <w:right w:val="single" w:sz="6" w:space="0" w:color="auto"/>
            </w:tcBorders>
            <w:vAlign w:val="center"/>
          </w:tcPr>
          <w:p w14:paraId="77526B65" w14:textId="77777777" w:rsidR="00DB488B" w:rsidRDefault="00DB488B" w:rsidP="00504BCE">
            <w:pPr>
              <w:pStyle w:val="afa"/>
              <w:spacing w:before="156"/>
            </w:pPr>
            <w:r>
              <w:rPr>
                <w:rFonts w:hint="eastAsia"/>
              </w:rPr>
              <w:t>11</w:t>
            </w:r>
          </w:p>
        </w:tc>
        <w:tc>
          <w:tcPr>
            <w:tcW w:w="2338" w:type="dxa"/>
            <w:tcBorders>
              <w:top w:val="single" w:sz="6" w:space="0" w:color="auto"/>
              <w:left w:val="single" w:sz="6" w:space="0" w:color="auto"/>
              <w:bottom w:val="single" w:sz="6" w:space="0" w:color="auto"/>
              <w:right w:val="single" w:sz="6" w:space="0" w:color="auto"/>
            </w:tcBorders>
            <w:vAlign w:val="center"/>
          </w:tcPr>
          <w:p w14:paraId="2FEEFB9A" w14:textId="77777777" w:rsidR="00DB488B" w:rsidRDefault="00DB488B" w:rsidP="00504BCE">
            <w:pPr>
              <w:pStyle w:val="afa"/>
              <w:spacing w:before="156"/>
              <w:rPr>
                <w:rFonts w:ascii="宋体" w:hAnsi="宋体"/>
              </w:rPr>
            </w:pPr>
            <w:r>
              <w:rPr>
                <w:rFonts w:ascii="宋体" w:hAnsi="宋体" w:hint="eastAsia"/>
                <w:kern w:val="0"/>
              </w:rPr>
              <w:t>行线槽</w:t>
            </w:r>
          </w:p>
        </w:tc>
        <w:tc>
          <w:tcPr>
            <w:tcW w:w="2755" w:type="dxa"/>
            <w:tcBorders>
              <w:top w:val="single" w:sz="6" w:space="0" w:color="auto"/>
              <w:left w:val="single" w:sz="6" w:space="0" w:color="auto"/>
              <w:bottom w:val="single" w:sz="6" w:space="0" w:color="auto"/>
              <w:right w:val="single" w:sz="6" w:space="0" w:color="auto"/>
            </w:tcBorders>
            <w:vAlign w:val="center"/>
          </w:tcPr>
          <w:p w14:paraId="7E370ACC" w14:textId="77777777" w:rsidR="00DB488B" w:rsidRDefault="00DB488B" w:rsidP="00504BCE">
            <w:pPr>
              <w:pStyle w:val="afa"/>
              <w:spacing w:before="156"/>
              <w:rPr>
                <w:rFonts w:ascii="宋体" w:hAnsi="宋体"/>
              </w:rPr>
            </w:pPr>
            <w:r>
              <w:rPr>
                <w:rFonts w:ascii="宋体" w:hAnsi="宋体" w:hint="eastAsia"/>
              </w:rPr>
              <w:t>自定</w:t>
            </w:r>
          </w:p>
        </w:tc>
        <w:tc>
          <w:tcPr>
            <w:tcW w:w="636" w:type="dxa"/>
            <w:tcBorders>
              <w:top w:val="single" w:sz="6" w:space="0" w:color="auto"/>
              <w:left w:val="single" w:sz="6" w:space="0" w:color="auto"/>
              <w:bottom w:val="single" w:sz="6" w:space="0" w:color="auto"/>
              <w:right w:val="single" w:sz="6" w:space="0" w:color="auto"/>
            </w:tcBorders>
            <w:vAlign w:val="center"/>
          </w:tcPr>
          <w:p w14:paraId="20A63BBB" w14:textId="77777777" w:rsidR="00DB488B" w:rsidRDefault="00DB488B" w:rsidP="00504BCE">
            <w:pPr>
              <w:pStyle w:val="afa"/>
              <w:spacing w:before="156"/>
              <w:rPr>
                <w:rFonts w:ascii="宋体" w:hAnsi="宋体"/>
              </w:rPr>
            </w:pPr>
            <w:r>
              <w:rPr>
                <w:rFonts w:ascii="宋体" w:hAnsi="宋体" w:hint="eastAsia"/>
                <w:kern w:val="0"/>
              </w:rPr>
              <w:t>条</w:t>
            </w:r>
          </w:p>
        </w:tc>
        <w:tc>
          <w:tcPr>
            <w:tcW w:w="636" w:type="dxa"/>
            <w:tcBorders>
              <w:top w:val="single" w:sz="6" w:space="0" w:color="auto"/>
              <w:left w:val="single" w:sz="6" w:space="0" w:color="auto"/>
              <w:bottom w:val="single" w:sz="6" w:space="0" w:color="auto"/>
              <w:right w:val="single" w:sz="6" w:space="0" w:color="auto"/>
            </w:tcBorders>
            <w:vAlign w:val="center"/>
          </w:tcPr>
          <w:p w14:paraId="244E4615" w14:textId="77777777" w:rsidR="00DB488B" w:rsidRDefault="00DB488B" w:rsidP="00504BCE">
            <w:pPr>
              <w:pStyle w:val="afa"/>
              <w:spacing w:before="156"/>
              <w:rPr>
                <w:rFonts w:ascii="宋体" w:hAnsi="宋体"/>
              </w:rPr>
            </w:pPr>
            <w:r>
              <w:rPr>
                <w:rFonts w:ascii="宋体" w:hAnsi="宋体" w:hint="eastAsia"/>
                <w:kern w:val="0"/>
              </w:rPr>
              <w:t>5</w:t>
            </w:r>
          </w:p>
        </w:tc>
        <w:tc>
          <w:tcPr>
            <w:tcW w:w="1483" w:type="dxa"/>
            <w:tcBorders>
              <w:top w:val="single" w:sz="6" w:space="0" w:color="auto"/>
              <w:left w:val="single" w:sz="6" w:space="0" w:color="auto"/>
              <w:bottom w:val="single" w:sz="6" w:space="0" w:color="auto"/>
              <w:right w:val="single" w:sz="6" w:space="0" w:color="auto"/>
            </w:tcBorders>
            <w:vAlign w:val="center"/>
          </w:tcPr>
          <w:p w14:paraId="69E3629A" w14:textId="77777777" w:rsidR="00DB488B" w:rsidRDefault="00DB488B" w:rsidP="00504BCE">
            <w:pPr>
              <w:pStyle w:val="afa"/>
              <w:spacing w:before="156"/>
            </w:pPr>
          </w:p>
        </w:tc>
      </w:tr>
      <w:tr w:rsidR="00DB488B" w14:paraId="17B75F5D" w14:textId="77777777" w:rsidTr="00504BCE">
        <w:trPr>
          <w:trHeight w:val="340"/>
        </w:trPr>
        <w:tc>
          <w:tcPr>
            <w:tcW w:w="657" w:type="dxa"/>
            <w:tcBorders>
              <w:top w:val="single" w:sz="6" w:space="0" w:color="auto"/>
              <w:left w:val="single" w:sz="6" w:space="0" w:color="auto"/>
              <w:bottom w:val="single" w:sz="6" w:space="0" w:color="auto"/>
              <w:right w:val="single" w:sz="6" w:space="0" w:color="auto"/>
            </w:tcBorders>
            <w:vAlign w:val="center"/>
          </w:tcPr>
          <w:p w14:paraId="6FDD1DF2" w14:textId="77777777" w:rsidR="00DB488B" w:rsidRDefault="00DB488B" w:rsidP="00504BCE">
            <w:pPr>
              <w:pStyle w:val="afa"/>
              <w:spacing w:before="156"/>
            </w:pPr>
            <w:r>
              <w:rPr>
                <w:rFonts w:hint="eastAsia"/>
              </w:rPr>
              <w:t>12</w:t>
            </w:r>
          </w:p>
        </w:tc>
        <w:tc>
          <w:tcPr>
            <w:tcW w:w="2338" w:type="dxa"/>
            <w:tcBorders>
              <w:top w:val="single" w:sz="6" w:space="0" w:color="auto"/>
              <w:left w:val="single" w:sz="6" w:space="0" w:color="auto"/>
              <w:bottom w:val="single" w:sz="6" w:space="0" w:color="auto"/>
              <w:right w:val="single" w:sz="6" w:space="0" w:color="auto"/>
            </w:tcBorders>
            <w:vAlign w:val="center"/>
          </w:tcPr>
          <w:p w14:paraId="10D2B18C" w14:textId="77777777" w:rsidR="00DB488B" w:rsidRDefault="00DB488B" w:rsidP="00504BCE">
            <w:pPr>
              <w:pStyle w:val="afa"/>
              <w:spacing w:before="156"/>
              <w:rPr>
                <w:rFonts w:ascii="宋体" w:hAnsi="宋体"/>
              </w:rPr>
            </w:pPr>
            <w:r>
              <w:rPr>
                <w:rFonts w:ascii="宋体" w:hAnsi="宋体" w:hint="eastAsia"/>
                <w:kern w:val="0"/>
              </w:rPr>
              <w:t>号码管</w:t>
            </w:r>
          </w:p>
        </w:tc>
        <w:tc>
          <w:tcPr>
            <w:tcW w:w="2755" w:type="dxa"/>
            <w:tcBorders>
              <w:top w:val="single" w:sz="6" w:space="0" w:color="auto"/>
              <w:left w:val="single" w:sz="6" w:space="0" w:color="auto"/>
              <w:bottom w:val="single" w:sz="6" w:space="0" w:color="auto"/>
              <w:right w:val="single" w:sz="6" w:space="0" w:color="auto"/>
            </w:tcBorders>
            <w:vAlign w:val="center"/>
          </w:tcPr>
          <w:p w14:paraId="7DF1F93C" w14:textId="77777777" w:rsidR="00DB488B" w:rsidRDefault="00DB488B" w:rsidP="00504BCE">
            <w:pPr>
              <w:pStyle w:val="afa"/>
              <w:spacing w:before="156"/>
              <w:rPr>
                <w:rFonts w:ascii="宋体" w:hAnsi="宋体"/>
              </w:rPr>
            </w:pPr>
            <w:r>
              <w:rPr>
                <w:rFonts w:ascii="宋体" w:hAnsi="宋体" w:hint="eastAsia"/>
                <w:kern w:val="0"/>
              </w:rPr>
              <w:t>与导线配套</w:t>
            </w:r>
          </w:p>
        </w:tc>
        <w:tc>
          <w:tcPr>
            <w:tcW w:w="636" w:type="dxa"/>
            <w:tcBorders>
              <w:top w:val="single" w:sz="6" w:space="0" w:color="auto"/>
              <w:left w:val="single" w:sz="6" w:space="0" w:color="auto"/>
              <w:bottom w:val="single" w:sz="6" w:space="0" w:color="auto"/>
              <w:right w:val="single" w:sz="6" w:space="0" w:color="auto"/>
            </w:tcBorders>
            <w:vAlign w:val="center"/>
          </w:tcPr>
          <w:p w14:paraId="46F36789" w14:textId="77777777" w:rsidR="00DB488B" w:rsidRDefault="00DB488B" w:rsidP="00504BCE">
            <w:pPr>
              <w:pStyle w:val="afa"/>
              <w:spacing w:before="156"/>
              <w:rPr>
                <w:rFonts w:ascii="宋体" w:hAnsi="宋体"/>
              </w:rPr>
            </w:pPr>
            <w:r>
              <w:rPr>
                <w:rFonts w:ascii="宋体" w:hAnsi="宋体" w:hint="eastAsia"/>
                <w:kern w:val="0"/>
              </w:rPr>
              <w:t>米</w:t>
            </w:r>
          </w:p>
        </w:tc>
        <w:tc>
          <w:tcPr>
            <w:tcW w:w="636" w:type="dxa"/>
            <w:tcBorders>
              <w:top w:val="single" w:sz="6" w:space="0" w:color="auto"/>
              <w:left w:val="single" w:sz="6" w:space="0" w:color="auto"/>
              <w:bottom w:val="single" w:sz="6" w:space="0" w:color="auto"/>
              <w:right w:val="single" w:sz="6" w:space="0" w:color="auto"/>
            </w:tcBorders>
            <w:vAlign w:val="center"/>
          </w:tcPr>
          <w:p w14:paraId="02D7CC9D" w14:textId="77777777" w:rsidR="00DB488B" w:rsidRDefault="00DB488B" w:rsidP="00504BCE">
            <w:pPr>
              <w:pStyle w:val="afa"/>
              <w:spacing w:before="156"/>
              <w:rPr>
                <w:rFonts w:ascii="宋体" w:hAnsi="宋体"/>
              </w:rPr>
            </w:pPr>
            <w:r>
              <w:rPr>
                <w:rFonts w:ascii="宋体" w:hAnsi="宋体" w:hint="eastAsia"/>
                <w:kern w:val="0"/>
              </w:rPr>
              <w:t>0.2</w:t>
            </w:r>
          </w:p>
        </w:tc>
        <w:tc>
          <w:tcPr>
            <w:tcW w:w="1483" w:type="dxa"/>
            <w:tcBorders>
              <w:top w:val="single" w:sz="6" w:space="0" w:color="auto"/>
              <w:left w:val="single" w:sz="6" w:space="0" w:color="auto"/>
              <w:bottom w:val="single" w:sz="6" w:space="0" w:color="auto"/>
              <w:right w:val="single" w:sz="6" w:space="0" w:color="auto"/>
            </w:tcBorders>
            <w:vAlign w:val="center"/>
          </w:tcPr>
          <w:p w14:paraId="2BD14E58" w14:textId="77777777" w:rsidR="00DB488B" w:rsidRDefault="00DB488B" w:rsidP="00504BCE">
            <w:pPr>
              <w:pStyle w:val="afa"/>
              <w:spacing w:before="156"/>
            </w:pPr>
          </w:p>
        </w:tc>
      </w:tr>
      <w:tr w:rsidR="00DB488B" w14:paraId="55D1FB01" w14:textId="77777777" w:rsidTr="00504BCE">
        <w:trPr>
          <w:trHeight w:val="340"/>
        </w:trPr>
        <w:tc>
          <w:tcPr>
            <w:tcW w:w="657" w:type="dxa"/>
            <w:tcBorders>
              <w:top w:val="single" w:sz="6" w:space="0" w:color="auto"/>
              <w:left w:val="single" w:sz="6" w:space="0" w:color="auto"/>
              <w:bottom w:val="single" w:sz="6" w:space="0" w:color="auto"/>
              <w:right w:val="single" w:sz="6" w:space="0" w:color="auto"/>
            </w:tcBorders>
            <w:vAlign w:val="center"/>
          </w:tcPr>
          <w:p w14:paraId="70D231A6" w14:textId="77777777" w:rsidR="00DB488B" w:rsidRDefault="00DB488B" w:rsidP="00504BCE">
            <w:pPr>
              <w:pStyle w:val="afa"/>
              <w:spacing w:before="156"/>
              <w:rPr>
                <w:rFonts w:ascii="宋体" w:hAnsi="宋体"/>
              </w:rPr>
            </w:pPr>
            <w:r>
              <w:rPr>
                <w:rFonts w:ascii="宋体" w:hAnsi="宋体" w:hint="eastAsia"/>
                <w:kern w:val="0"/>
              </w:rPr>
              <w:t>13</w:t>
            </w:r>
          </w:p>
        </w:tc>
        <w:tc>
          <w:tcPr>
            <w:tcW w:w="2338" w:type="dxa"/>
            <w:tcBorders>
              <w:top w:val="single" w:sz="6" w:space="0" w:color="auto"/>
              <w:left w:val="single" w:sz="6" w:space="0" w:color="auto"/>
              <w:bottom w:val="single" w:sz="6" w:space="0" w:color="auto"/>
              <w:right w:val="single" w:sz="6" w:space="0" w:color="auto"/>
            </w:tcBorders>
            <w:vAlign w:val="center"/>
          </w:tcPr>
          <w:p w14:paraId="4AC7965B" w14:textId="77777777" w:rsidR="00DB488B" w:rsidRDefault="00DB488B" w:rsidP="00504BCE">
            <w:pPr>
              <w:pStyle w:val="afa"/>
              <w:spacing w:before="156"/>
              <w:rPr>
                <w:rFonts w:ascii="宋体" w:hAnsi="宋体"/>
                <w:kern w:val="0"/>
              </w:rPr>
            </w:pPr>
            <w:r>
              <w:rPr>
                <w:rFonts w:ascii="宋体" w:hAnsi="宋体" w:hint="eastAsia"/>
                <w:kern w:val="0"/>
              </w:rPr>
              <w:t>答题纸</w:t>
            </w:r>
          </w:p>
        </w:tc>
        <w:tc>
          <w:tcPr>
            <w:tcW w:w="2755" w:type="dxa"/>
            <w:tcBorders>
              <w:top w:val="single" w:sz="6" w:space="0" w:color="auto"/>
              <w:left w:val="single" w:sz="6" w:space="0" w:color="auto"/>
              <w:bottom w:val="single" w:sz="6" w:space="0" w:color="auto"/>
              <w:right w:val="single" w:sz="6" w:space="0" w:color="auto"/>
            </w:tcBorders>
            <w:vAlign w:val="center"/>
          </w:tcPr>
          <w:p w14:paraId="65DFEE02" w14:textId="77777777" w:rsidR="00DB488B" w:rsidRDefault="00DB488B" w:rsidP="00504BCE">
            <w:pPr>
              <w:pStyle w:val="afa"/>
              <w:spacing w:before="156"/>
              <w:rPr>
                <w:rFonts w:ascii="宋体" w:hAnsi="宋体"/>
                <w:kern w:val="0"/>
              </w:rPr>
            </w:pPr>
            <w:r>
              <w:rPr>
                <w:rFonts w:ascii="宋体" w:hAnsi="宋体" w:hint="eastAsia"/>
                <w:kern w:val="0"/>
              </w:rPr>
              <w:t>A4</w:t>
            </w:r>
          </w:p>
        </w:tc>
        <w:tc>
          <w:tcPr>
            <w:tcW w:w="636" w:type="dxa"/>
            <w:tcBorders>
              <w:top w:val="single" w:sz="6" w:space="0" w:color="auto"/>
              <w:left w:val="single" w:sz="6" w:space="0" w:color="auto"/>
              <w:bottom w:val="single" w:sz="6" w:space="0" w:color="auto"/>
              <w:right w:val="single" w:sz="6" w:space="0" w:color="auto"/>
            </w:tcBorders>
            <w:vAlign w:val="center"/>
          </w:tcPr>
          <w:p w14:paraId="5ABAB178" w14:textId="77777777" w:rsidR="00DB488B" w:rsidRDefault="00DB488B" w:rsidP="00504BCE">
            <w:pPr>
              <w:pStyle w:val="afa"/>
              <w:spacing w:before="156"/>
              <w:rPr>
                <w:rFonts w:ascii="宋体" w:hAnsi="宋体"/>
                <w:kern w:val="0"/>
              </w:rPr>
            </w:pPr>
            <w:r>
              <w:rPr>
                <w:rFonts w:ascii="宋体" w:hAnsi="宋体" w:hint="eastAsia"/>
                <w:kern w:val="0"/>
              </w:rPr>
              <w:t>张</w:t>
            </w:r>
          </w:p>
        </w:tc>
        <w:tc>
          <w:tcPr>
            <w:tcW w:w="636" w:type="dxa"/>
            <w:tcBorders>
              <w:top w:val="single" w:sz="6" w:space="0" w:color="auto"/>
              <w:left w:val="single" w:sz="6" w:space="0" w:color="auto"/>
              <w:bottom w:val="single" w:sz="6" w:space="0" w:color="auto"/>
              <w:right w:val="single" w:sz="6" w:space="0" w:color="auto"/>
            </w:tcBorders>
            <w:vAlign w:val="center"/>
          </w:tcPr>
          <w:p w14:paraId="47373444" w14:textId="77777777" w:rsidR="00DB488B" w:rsidRDefault="00DB488B" w:rsidP="00504BCE">
            <w:pPr>
              <w:pStyle w:val="afa"/>
              <w:spacing w:before="156"/>
              <w:rPr>
                <w:rFonts w:ascii="宋体" w:hAnsi="宋体"/>
                <w:kern w:val="0"/>
              </w:rPr>
            </w:pPr>
            <w:r>
              <w:rPr>
                <w:rFonts w:ascii="宋体" w:hAnsi="宋体" w:hint="eastAsia"/>
                <w:kern w:val="0"/>
              </w:rPr>
              <w:t>1</w:t>
            </w:r>
          </w:p>
        </w:tc>
        <w:tc>
          <w:tcPr>
            <w:tcW w:w="1483" w:type="dxa"/>
            <w:tcBorders>
              <w:top w:val="single" w:sz="6" w:space="0" w:color="auto"/>
              <w:left w:val="single" w:sz="6" w:space="0" w:color="auto"/>
              <w:bottom w:val="single" w:sz="6" w:space="0" w:color="auto"/>
              <w:right w:val="single" w:sz="6" w:space="0" w:color="auto"/>
            </w:tcBorders>
            <w:vAlign w:val="center"/>
          </w:tcPr>
          <w:p w14:paraId="2BDCEF38" w14:textId="77777777" w:rsidR="00DB488B" w:rsidRDefault="00DB488B" w:rsidP="00504BCE">
            <w:pPr>
              <w:pStyle w:val="afa"/>
              <w:spacing w:before="156"/>
              <w:rPr>
                <w:rFonts w:ascii="宋体" w:hAnsi="宋体"/>
              </w:rPr>
            </w:pPr>
          </w:p>
        </w:tc>
      </w:tr>
    </w:tbl>
    <w:p w14:paraId="73973006" w14:textId="77777777" w:rsidR="00DB488B" w:rsidRPr="00036C7D" w:rsidRDefault="00DB488B" w:rsidP="00DB488B">
      <w:pPr>
        <w:spacing w:beforeLines="50" w:before="156" w:afterLines="50" w:after="156"/>
        <w:ind w:firstLine="442"/>
        <w:rPr>
          <w:rFonts w:ascii="宋体" w:hAnsi="宋体"/>
          <w:b/>
          <w:sz w:val="22"/>
          <w:szCs w:val="21"/>
        </w:rPr>
      </w:pPr>
      <w:r w:rsidRPr="00036C7D">
        <w:rPr>
          <w:rFonts w:ascii="宋体" w:hAnsi="宋体" w:hint="eastAsia"/>
          <w:b/>
          <w:sz w:val="22"/>
          <w:szCs w:val="21"/>
        </w:rPr>
        <w:t>（2）工具准备单</w:t>
      </w:r>
    </w:p>
    <w:tbl>
      <w:tblPr>
        <w:tblW w:w="85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664"/>
        <w:gridCol w:w="2119"/>
        <w:gridCol w:w="2967"/>
        <w:gridCol w:w="636"/>
        <w:gridCol w:w="636"/>
        <w:gridCol w:w="1483"/>
      </w:tblGrid>
      <w:tr w:rsidR="00DB488B" w14:paraId="6CFAC9BB" w14:textId="77777777" w:rsidTr="00504BCE">
        <w:trPr>
          <w:trHeight w:val="340"/>
        </w:trPr>
        <w:tc>
          <w:tcPr>
            <w:tcW w:w="643" w:type="dxa"/>
            <w:tcBorders>
              <w:top w:val="single" w:sz="6" w:space="0" w:color="auto"/>
              <w:left w:val="single" w:sz="6" w:space="0" w:color="auto"/>
              <w:bottom w:val="single" w:sz="6" w:space="0" w:color="auto"/>
              <w:right w:val="single" w:sz="6" w:space="0" w:color="auto"/>
            </w:tcBorders>
            <w:vAlign w:val="center"/>
          </w:tcPr>
          <w:p w14:paraId="0A1A4E25" w14:textId="77777777" w:rsidR="00DB488B" w:rsidRDefault="00DB488B" w:rsidP="00504BCE">
            <w:pPr>
              <w:pStyle w:val="afa"/>
              <w:spacing w:before="156"/>
            </w:pPr>
            <w:r>
              <w:rPr>
                <w:rFonts w:hint="eastAsia"/>
              </w:rPr>
              <w:t>序号</w:t>
            </w:r>
          </w:p>
        </w:tc>
        <w:tc>
          <w:tcPr>
            <w:tcW w:w="2050" w:type="dxa"/>
            <w:tcBorders>
              <w:top w:val="single" w:sz="6" w:space="0" w:color="auto"/>
              <w:left w:val="single" w:sz="6" w:space="0" w:color="auto"/>
              <w:bottom w:val="single" w:sz="6" w:space="0" w:color="auto"/>
              <w:right w:val="single" w:sz="6" w:space="0" w:color="auto"/>
            </w:tcBorders>
            <w:vAlign w:val="center"/>
          </w:tcPr>
          <w:p w14:paraId="2E348D93" w14:textId="77777777" w:rsidR="00DB488B" w:rsidRDefault="00DB488B" w:rsidP="00504BCE">
            <w:pPr>
              <w:pStyle w:val="afa"/>
              <w:spacing w:before="156"/>
            </w:pPr>
            <w:r>
              <w:rPr>
                <w:rFonts w:hint="eastAsia"/>
              </w:rPr>
              <w:t>名</w:t>
            </w:r>
            <w:r>
              <w:rPr>
                <w:rFonts w:hint="eastAsia"/>
              </w:rPr>
              <w:t xml:space="preserve">  </w:t>
            </w:r>
            <w:r>
              <w:rPr>
                <w:rFonts w:hint="eastAsia"/>
              </w:rPr>
              <w:t>称</w:t>
            </w:r>
          </w:p>
        </w:tc>
        <w:tc>
          <w:tcPr>
            <w:tcW w:w="2870" w:type="dxa"/>
            <w:tcBorders>
              <w:top w:val="single" w:sz="6" w:space="0" w:color="auto"/>
              <w:left w:val="single" w:sz="6" w:space="0" w:color="auto"/>
              <w:bottom w:val="single" w:sz="6" w:space="0" w:color="auto"/>
              <w:right w:val="single" w:sz="6" w:space="0" w:color="auto"/>
            </w:tcBorders>
            <w:vAlign w:val="center"/>
          </w:tcPr>
          <w:p w14:paraId="312819B8" w14:textId="77777777" w:rsidR="00DB488B" w:rsidRDefault="00DB488B" w:rsidP="00504BCE">
            <w:pPr>
              <w:pStyle w:val="afa"/>
              <w:spacing w:before="156"/>
            </w:pPr>
            <w:r>
              <w:rPr>
                <w:rFonts w:hint="eastAsia"/>
              </w:rPr>
              <w:t>型号与规格</w:t>
            </w:r>
          </w:p>
        </w:tc>
        <w:tc>
          <w:tcPr>
            <w:tcW w:w="615" w:type="dxa"/>
            <w:tcBorders>
              <w:top w:val="single" w:sz="6" w:space="0" w:color="auto"/>
              <w:left w:val="single" w:sz="6" w:space="0" w:color="auto"/>
              <w:bottom w:val="single" w:sz="6" w:space="0" w:color="auto"/>
              <w:right w:val="single" w:sz="6" w:space="0" w:color="auto"/>
            </w:tcBorders>
            <w:vAlign w:val="center"/>
          </w:tcPr>
          <w:p w14:paraId="6A6F6F19" w14:textId="77777777" w:rsidR="00DB488B" w:rsidRDefault="00DB488B" w:rsidP="00504BCE">
            <w:pPr>
              <w:pStyle w:val="afa"/>
              <w:spacing w:before="156"/>
            </w:pPr>
            <w:r>
              <w:rPr>
                <w:rFonts w:hint="eastAsia"/>
              </w:rPr>
              <w:t>单位</w:t>
            </w:r>
          </w:p>
        </w:tc>
        <w:tc>
          <w:tcPr>
            <w:tcW w:w="615" w:type="dxa"/>
            <w:tcBorders>
              <w:top w:val="single" w:sz="6" w:space="0" w:color="auto"/>
              <w:left w:val="single" w:sz="6" w:space="0" w:color="auto"/>
              <w:bottom w:val="single" w:sz="6" w:space="0" w:color="auto"/>
              <w:right w:val="single" w:sz="6" w:space="0" w:color="auto"/>
            </w:tcBorders>
            <w:vAlign w:val="center"/>
          </w:tcPr>
          <w:p w14:paraId="50060851" w14:textId="77777777" w:rsidR="00DB488B" w:rsidRDefault="00DB488B" w:rsidP="00504BCE">
            <w:pPr>
              <w:pStyle w:val="afa"/>
              <w:spacing w:before="156"/>
            </w:pPr>
            <w:r>
              <w:rPr>
                <w:rFonts w:hint="eastAsia"/>
              </w:rPr>
              <w:t>数量</w:t>
            </w:r>
          </w:p>
        </w:tc>
        <w:tc>
          <w:tcPr>
            <w:tcW w:w="1435" w:type="dxa"/>
            <w:tcBorders>
              <w:top w:val="single" w:sz="6" w:space="0" w:color="auto"/>
              <w:left w:val="single" w:sz="6" w:space="0" w:color="auto"/>
              <w:bottom w:val="single" w:sz="6" w:space="0" w:color="auto"/>
              <w:right w:val="single" w:sz="6" w:space="0" w:color="auto"/>
            </w:tcBorders>
            <w:vAlign w:val="center"/>
          </w:tcPr>
          <w:p w14:paraId="1279FD65" w14:textId="77777777" w:rsidR="00DB488B" w:rsidRDefault="00DB488B" w:rsidP="00504BCE">
            <w:pPr>
              <w:pStyle w:val="afa"/>
              <w:spacing w:before="156"/>
            </w:pPr>
            <w:r>
              <w:rPr>
                <w:rFonts w:hint="eastAsia"/>
              </w:rPr>
              <w:t>备</w:t>
            </w:r>
            <w:r>
              <w:rPr>
                <w:rFonts w:hint="eastAsia"/>
              </w:rPr>
              <w:t xml:space="preserve">  </w:t>
            </w:r>
            <w:r>
              <w:rPr>
                <w:rFonts w:hint="eastAsia"/>
              </w:rPr>
              <w:t>注</w:t>
            </w:r>
          </w:p>
        </w:tc>
      </w:tr>
      <w:tr w:rsidR="00DB488B" w14:paraId="4AA9795E" w14:textId="77777777" w:rsidTr="00504BCE">
        <w:trPr>
          <w:trHeight w:val="340"/>
        </w:trPr>
        <w:tc>
          <w:tcPr>
            <w:tcW w:w="643" w:type="dxa"/>
            <w:tcBorders>
              <w:top w:val="single" w:sz="6" w:space="0" w:color="auto"/>
              <w:left w:val="single" w:sz="6" w:space="0" w:color="auto"/>
              <w:bottom w:val="single" w:sz="6" w:space="0" w:color="auto"/>
              <w:right w:val="single" w:sz="6" w:space="0" w:color="auto"/>
            </w:tcBorders>
            <w:vAlign w:val="center"/>
          </w:tcPr>
          <w:p w14:paraId="6C19F40E" w14:textId="77777777" w:rsidR="00DB488B" w:rsidRDefault="00DB488B" w:rsidP="00504BCE">
            <w:pPr>
              <w:pStyle w:val="afa"/>
              <w:spacing w:before="156"/>
            </w:pPr>
            <w:r>
              <w:rPr>
                <w:rFonts w:hint="eastAsia"/>
              </w:rPr>
              <w:t>1</w:t>
            </w:r>
          </w:p>
        </w:tc>
        <w:tc>
          <w:tcPr>
            <w:tcW w:w="2050" w:type="dxa"/>
            <w:tcBorders>
              <w:top w:val="single" w:sz="6" w:space="0" w:color="auto"/>
              <w:left w:val="single" w:sz="6" w:space="0" w:color="auto"/>
              <w:bottom w:val="single" w:sz="6" w:space="0" w:color="auto"/>
              <w:right w:val="single" w:sz="6" w:space="0" w:color="auto"/>
            </w:tcBorders>
            <w:vAlign w:val="center"/>
          </w:tcPr>
          <w:p w14:paraId="3AB4B74B" w14:textId="77777777" w:rsidR="00DB488B" w:rsidRDefault="00DB488B" w:rsidP="00504BCE">
            <w:pPr>
              <w:pStyle w:val="afa"/>
              <w:spacing w:before="156"/>
            </w:pPr>
            <w:r>
              <w:rPr>
                <w:rFonts w:hint="eastAsia"/>
              </w:rPr>
              <w:t>电工通用工具</w:t>
            </w:r>
          </w:p>
        </w:tc>
        <w:tc>
          <w:tcPr>
            <w:tcW w:w="2870" w:type="dxa"/>
            <w:tcBorders>
              <w:top w:val="single" w:sz="6" w:space="0" w:color="auto"/>
              <w:left w:val="single" w:sz="6" w:space="0" w:color="auto"/>
              <w:bottom w:val="single" w:sz="6" w:space="0" w:color="auto"/>
              <w:right w:val="single" w:sz="6" w:space="0" w:color="auto"/>
            </w:tcBorders>
            <w:vAlign w:val="center"/>
          </w:tcPr>
          <w:p w14:paraId="41E89BFA" w14:textId="77777777" w:rsidR="00DB488B" w:rsidRDefault="00DB488B" w:rsidP="00504BCE">
            <w:pPr>
              <w:pStyle w:val="afa"/>
              <w:spacing w:before="156"/>
              <w:rPr>
                <w:rFonts w:ascii="宋体" w:hAnsi="宋体"/>
              </w:rPr>
            </w:pPr>
            <w:r>
              <w:rPr>
                <w:rFonts w:ascii="宋体" w:hAnsi="宋体" w:hint="eastAsia"/>
              </w:rPr>
              <w:t>验电笔、钢丝钳、螺钉旋具（一字形和十字形）、电工刀、尖嘴钳、剥线钳、压接钳</w:t>
            </w:r>
          </w:p>
        </w:tc>
        <w:tc>
          <w:tcPr>
            <w:tcW w:w="615" w:type="dxa"/>
            <w:tcBorders>
              <w:top w:val="single" w:sz="6" w:space="0" w:color="auto"/>
              <w:left w:val="single" w:sz="6" w:space="0" w:color="auto"/>
              <w:bottom w:val="single" w:sz="6" w:space="0" w:color="auto"/>
              <w:right w:val="single" w:sz="6" w:space="0" w:color="auto"/>
            </w:tcBorders>
            <w:vAlign w:val="center"/>
          </w:tcPr>
          <w:p w14:paraId="13B49699" w14:textId="77777777" w:rsidR="00DB488B" w:rsidRDefault="00DB488B" w:rsidP="00504BCE">
            <w:pPr>
              <w:pStyle w:val="afa"/>
              <w:spacing w:before="156"/>
            </w:pPr>
            <w:r>
              <w:rPr>
                <w:rFonts w:hint="eastAsia"/>
              </w:rPr>
              <w:t>套</w:t>
            </w:r>
          </w:p>
        </w:tc>
        <w:tc>
          <w:tcPr>
            <w:tcW w:w="615" w:type="dxa"/>
            <w:tcBorders>
              <w:top w:val="single" w:sz="6" w:space="0" w:color="auto"/>
              <w:left w:val="single" w:sz="6" w:space="0" w:color="auto"/>
              <w:bottom w:val="single" w:sz="6" w:space="0" w:color="auto"/>
              <w:right w:val="single" w:sz="6" w:space="0" w:color="auto"/>
            </w:tcBorders>
            <w:vAlign w:val="center"/>
          </w:tcPr>
          <w:p w14:paraId="120217B8" w14:textId="77777777" w:rsidR="00DB488B" w:rsidRDefault="00DB488B" w:rsidP="00504BCE">
            <w:pPr>
              <w:pStyle w:val="afa"/>
              <w:spacing w:before="156"/>
            </w:pPr>
            <w:r>
              <w:rPr>
                <w:rFonts w:hint="eastAsia"/>
              </w:rPr>
              <w:t>1</w:t>
            </w:r>
          </w:p>
        </w:tc>
        <w:tc>
          <w:tcPr>
            <w:tcW w:w="1435" w:type="dxa"/>
            <w:tcBorders>
              <w:top w:val="single" w:sz="6" w:space="0" w:color="auto"/>
              <w:left w:val="single" w:sz="6" w:space="0" w:color="auto"/>
              <w:bottom w:val="single" w:sz="6" w:space="0" w:color="auto"/>
              <w:right w:val="single" w:sz="6" w:space="0" w:color="auto"/>
            </w:tcBorders>
            <w:vAlign w:val="center"/>
          </w:tcPr>
          <w:p w14:paraId="7554A0CB" w14:textId="77777777" w:rsidR="00DB488B" w:rsidRDefault="00DB488B" w:rsidP="00504BCE">
            <w:pPr>
              <w:pStyle w:val="afa"/>
              <w:spacing w:before="156"/>
            </w:pPr>
          </w:p>
        </w:tc>
      </w:tr>
      <w:tr w:rsidR="00DB488B" w14:paraId="77BA30C4" w14:textId="77777777" w:rsidTr="00504BCE">
        <w:trPr>
          <w:trHeight w:val="340"/>
        </w:trPr>
        <w:tc>
          <w:tcPr>
            <w:tcW w:w="643" w:type="dxa"/>
            <w:tcBorders>
              <w:top w:val="single" w:sz="6" w:space="0" w:color="auto"/>
              <w:left w:val="single" w:sz="6" w:space="0" w:color="auto"/>
              <w:bottom w:val="single" w:sz="6" w:space="0" w:color="auto"/>
              <w:right w:val="single" w:sz="6" w:space="0" w:color="auto"/>
            </w:tcBorders>
            <w:vAlign w:val="center"/>
          </w:tcPr>
          <w:p w14:paraId="62A1DB18" w14:textId="77777777" w:rsidR="00DB488B" w:rsidRDefault="00DB488B" w:rsidP="00504BCE">
            <w:pPr>
              <w:pStyle w:val="afa"/>
              <w:spacing w:before="156"/>
            </w:pPr>
            <w:r>
              <w:rPr>
                <w:rFonts w:hint="eastAsia"/>
              </w:rPr>
              <w:t>2</w:t>
            </w:r>
          </w:p>
        </w:tc>
        <w:tc>
          <w:tcPr>
            <w:tcW w:w="2050" w:type="dxa"/>
            <w:tcBorders>
              <w:top w:val="single" w:sz="6" w:space="0" w:color="auto"/>
              <w:left w:val="single" w:sz="6" w:space="0" w:color="auto"/>
              <w:bottom w:val="single" w:sz="6" w:space="0" w:color="auto"/>
              <w:right w:val="single" w:sz="6" w:space="0" w:color="auto"/>
            </w:tcBorders>
            <w:vAlign w:val="center"/>
          </w:tcPr>
          <w:p w14:paraId="765F20A6" w14:textId="77777777" w:rsidR="00DB488B" w:rsidRDefault="00DB488B" w:rsidP="00504BCE">
            <w:pPr>
              <w:pStyle w:val="afa"/>
              <w:spacing w:before="156"/>
            </w:pPr>
            <w:r>
              <w:rPr>
                <w:rFonts w:hint="eastAsia"/>
              </w:rPr>
              <w:t>万用表</w:t>
            </w:r>
          </w:p>
        </w:tc>
        <w:tc>
          <w:tcPr>
            <w:tcW w:w="2870" w:type="dxa"/>
            <w:tcBorders>
              <w:top w:val="single" w:sz="6" w:space="0" w:color="auto"/>
              <w:left w:val="single" w:sz="6" w:space="0" w:color="auto"/>
              <w:bottom w:val="single" w:sz="6" w:space="0" w:color="auto"/>
              <w:right w:val="single" w:sz="6" w:space="0" w:color="auto"/>
            </w:tcBorders>
            <w:vAlign w:val="center"/>
          </w:tcPr>
          <w:p w14:paraId="3A7486F4" w14:textId="77777777" w:rsidR="00DB488B" w:rsidRDefault="00DB488B" w:rsidP="00504BCE">
            <w:pPr>
              <w:pStyle w:val="afa"/>
              <w:spacing w:before="156"/>
            </w:pPr>
            <w:r>
              <w:rPr>
                <w:rFonts w:hint="eastAsia"/>
              </w:rPr>
              <w:t>MF47</w:t>
            </w:r>
          </w:p>
        </w:tc>
        <w:tc>
          <w:tcPr>
            <w:tcW w:w="615" w:type="dxa"/>
            <w:tcBorders>
              <w:top w:val="single" w:sz="6" w:space="0" w:color="auto"/>
              <w:left w:val="single" w:sz="6" w:space="0" w:color="auto"/>
              <w:bottom w:val="single" w:sz="6" w:space="0" w:color="auto"/>
              <w:right w:val="single" w:sz="6" w:space="0" w:color="auto"/>
            </w:tcBorders>
            <w:vAlign w:val="center"/>
          </w:tcPr>
          <w:p w14:paraId="236A01DA" w14:textId="77777777" w:rsidR="00DB488B" w:rsidRDefault="00DB488B" w:rsidP="00504BCE">
            <w:pPr>
              <w:pStyle w:val="afa"/>
              <w:spacing w:before="156"/>
            </w:pPr>
            <w:r>
              <w:rPr>
                <w:rFonts w:hint="eastAsia"/>
              </w:rPr>
              <w:t>块</w:t>
            </w:r>
          </w:p>
        </w:tc>
        <w:tc>
          <w:tcPr>
            <w:tcW w:w="615" w:type="dxa"/>
            <w:tcBorders>
              <w:top w:val="single" w:sz="6" w:space="0" w:color="auto"/>
              <w:left w:val="single" w:sz="6" w:space="0" w:color="auto"/>
              <w:bottom w:val="single" w:sz="6" w:space="0" w:color="auto"/>
              <w:right w:val="single" w:sz="6" w:space="0" w:color="auto"/>
            </w:tcBorders>
            <w:vAlign w:val="center"/>
          </w:tcPr>
          <w:p w14:paraId="34D5DF6A" w14:textId="77777777" w:rsidR="00DB488B" w:rsidRDefault="00DB488B" w:rsidP="00504BCE">
            <w:pPr>
              <w:pStyle w:val="afa"/>
              <w:spacing w:before="156"/>
            </w:pPr>
            <w:r>
              <w:rPr>
                <w:rFonts w:hint="eastAsia"/>
              </w:rPr>
              <w:t>1</w:t>
            </w:r>
          </w:p>
        </w:tc>
        <w:tc>
          <w:tcPr>
            <w:tcW w:w="1435" w:type="dxa"/>
            <w:tcBorders>
              <w:top w:val="single" w:sz="6" w:space="0" w:color="auto"/>
              <w:left w:val="single" w:sz="6" w:space="0" w:color="auto"/>
              <w:bottom w:val="single" w:sz="6" w:space="0" w:color="auto"/>
              <w:right w:val="single" w:sz="6" w:space="0" w:color="auto"/>
            </w:tcBorders>
            <w:vAlign w:val="center"/>
          </w:tcPr>
          <w:p w14:paraId="0BE8A979" w14:textId="77777777" w:rsidR="00DB488B" w:rsidRDefault="00DB488B" w:rsidP="00504BCE">
            <w:pPr>
              <w:pStyle w:val="afa"/>
              <w:spacing w:before="156"/>
            </w:pPr>
          </w:p>
        </w:tc>
      </w:tr>
      <w:tr w:rsidR="00DB488B" w14:paraId="183F5957" w14:textId="77777777" w:rsidTr="00504BCE">
        <w:trPr>
          <w:trHeight w:val="340"/>
        </w:trPr>
        <w:tc>
          <w:tcPr>
            <w:tcW w:w="643" w:type="dxa"/>
            <w:tcBorders>
              <w:top w:val="single" w:sz="6" w:space="0" w:color="auto"/>
              <w:left w:val="single" w:sz="6" w:space="0" w:color="auto"/>
              <w:bottom w:val="single" w:sz="6" w:space="0" w:color="auto"/>
              <w:right w:val="single" w:sz="6" w:space="0" w:color="auto"/>
            </w:tcBorders>
            <w:vAlign w:val="center"/>
          </w:tcPr>
          <w:p w14:paraId="3CEDB6AE" w14:textId="77777777" w:rsidR="00DB488B" w:rsidRDefault="00DB488B" w:rsidP="00504BCE">
            <w:pPr>
              <w:pStyle w:val="afa"/>
              <w:spacing w:before="156"/>
            </w:pPr>
            <w:r>
              <w:rPr>
                <w:rFonts w:hint="eastAsia"/>
              </w:rPr>
              <w:t>3</w:t>
            </w:r>
          </w:p>
        </w:tc>
        <w:tc>
          <w:tcPr>
            <w:tcW w:w="2050" w:type="dxa"/>
            <w:tcBorders>
              <w:top w:val="single" w:sz="6" w:space="0" w:color="auto"/>
              <w:left w:val="single" w:sz="6" w:space="0" w:color="auto"/>
              <w:bottom w:val="single" w:sz="6" w:space="0" w:color="auto"/>
              <w:right w:val="single" w:sz="6" w:space="0" w:color="auto"/>
            </w:tcBorders>
            <w:vAlign w:val="center"/>
          </w:tcPr>
          <w:p w14:paraId="06860536" w14:textId="77777777" w:rsidR="00DB488B" w:rsidRDefault="00DB488B" w:rsidP="00504BCE">
            <w:pPr>
              <w:pStyle w:val="afa"/>
              <w:spacing w:before="156"/>
            </w:pPr>
            <w:r>
              <w:rPr>
                <w:rFonts w:hint="eastAsia"/>
              </w:rPr>
              <w:t>示波器</w:t>
            </w:r>
          </w:p>
        </w:tc>
        <w:tc>
          <w:tcPr>
            <w:tcW w:w="2870" w:type="dxa"/>
            <w:tcBorders>
              <w:top w:val="single" w:sz="6" w:space="0" w:color="auto"/>
              <w:left w:val="single" w:sz="6" w:space="0" w:color="auto"/>
              <w:bottom w:val="single" w:sz="6" w:space="0" w:color="auto"/>
              <w:right w:val="single" w:sz="6" w:space="0" w:color="auto"/>
            </w:tcBorders>
            <w:vAlign w:val="center"/>
          </w:tcPr>
          <w:p w14:paraId="5E828D7B" w14:textId="77777777" w:rsidR="00DB488B" w:rsidRDefault="00DB488B" w:rsidP="00504BCE">
            <w:pPr>
              <w:pStyle w:val="afa"/>
              <w:spacing w:before="156"/>
            </w:pPr>
            <w:r>
              <w:rPr>
                <w:rFonts w:hint="eastAsia"/>
              </w:rPr>
              <w:t>自定</w:t>
            </w:r>
          </w:p>
        </w:tc>
        <w:tc>
          <w:tcPr>
            <w:tcW w:w="615" w:type="dxa"/>
            <w:tcBorders>
              <w:top w:val="single" w:sz="6" w:space="0" w:color="auto"/>
              <w:left w:val="single" w:sz="6" w:space="0" w:color="auto"/>
              <w:bottom w:val="single" w:sz="6" w:space="0" w:color="auto"/>
              <w:right w:val="single" w:sz="6" w:space="0" w:color="auto"/>
            </w:tcBorders>
            <w:vAlign w:val="center"/>
          </w:tcPr>
          <w:p w14:paraId="517A8F9C" w14:textId="77777777" w:rsidR="00DB488B" w:rsidRDefault="00DB488B" w:rsidP="00504BCE">
            <w:pPr>
              <w:pStyle w:val="afa"/>
              <w:spacing w:before="156"/>
            </w:pPr>
            <w:r>
              <w:rPr>
                <w:rFonts w:hint="eastAsia"/>
              </w:rPr>
              <w:t>台</w:t>
            </w:r>
          </w:p>
        </w:tc>
        <w:tc>
          <w:tcPr>
            <w:tcW w:w="615" w:type="dxa"/>
            <w:tcBorders>
              <w:top w:val="single" w:sz="6" w:space="0" w:color="auto"/>
              <w:left w:val="single" w:sz="6" w:space="0" w:color="auto"/>
              <w:bottom w:val="single" w:sz="6" w:space="0" w:color="auto"/>
              <w:right w:val="single" w:sz="6" w:space="0" w:color="auto"/>
            </w:tcBorders>
            <w:vAlign w:val="center"/>
          </w:tcPr>
          <w:p w14:paraId="65E42B09" w14:textId="77777777" w:rsidR="00DB488B" w:rsidRDefault="00DB488B" w:rsidP="00504BCE">
            <w:pPr>
              <w:pStyle w:val="afa"/>
              <w:spacing w:before="156"/>
            </w:pPr>
            <w:r>
              <w:rPr>
                <w:rFonts w:hint="eastAsia"/>
              </w:rPr>
              <w:t>1</w:t>
            </w:r>
          </w:p>
        </w:tc>
        <w:tc>
          <w:tcPr>
            <w:tcW w:w="1435" w:type="dxa"/>
            <w:tcBorders>
              <w:top w:val="single" w:sz="6" w:space="0" w:color="auto"/>
              <w:left w:val="single" w:sz="6" w:space="0" w:color="auto"/>
              <w:bottom w:val="single" w:sz="6" w:space="0" w:color="auto"/>
              <w:right w:val="single" w:sz="6" w:space="0" w:color="auto"/>
            </w:tcBorders>
            <w:vAlign w:val="center"/>
          </w:tcPr>
          <w:p w14:paraId="7D53F087" w14:textId="77777777" w:rsidR="00DB488B" w:rsidRDefault="00DB488B" w:rsidP="00504BCE">
            <w:pPr>
              <w:pStyle w:val="afa"/>
              <w:spacing w:before="156"/>
            </w:pPr>
          </w:p>
        </w:tc>
      </w:tr>
    </w:tbl>
    <w:p w14:paraId="51532077" w14:textId="77777777" w:rsidR="00DB488B" w:rsidRPr="00036C7D" w:rsidRDefault="00DB488B" w:rsidP="00DB488B">
      <w:pPr>
        <w:spacing w:beforeLines="50" w:before="156" w:afterLines="50" w:after="156"/>
        <w:ind w:firstLine="442"/>
        <w:rPr>
          <w:rFonts w:ascii="宋体" w:hAnsi="宋体"/>
          <w:b/>
          <w:sz w:val="22"/>
          <w:szCs w:val="21"/>
        </w:rPr>
      </w:pPr>
      <w:r w:rsidRPr="00036C7D">
        <w:rPr>
          <w:rFonts w:ascii="宋体" w:hAnsi="宋体" w:hint="eastAsia"/>
          <w:b/>
          <w:sz w:val="22"/>
          <w:szCs w:val="21"/>
        </w:rPr>
        <w:lastRenderedPageBreak/>
        <w:t>（3）场地要求：</w:t>
      </w:r>
    </w:p>
    <w:p w14:paraId="7D116877" w14:textId="77777777" w:rsidR="00DB488B" w:rsidRDefault="00DB488B" w:rsidP="00DB488B">
      <w:pPr>
        <w:ind w:firstLineChars="300" w:firstLine="630"/>
        <w:rPr>
          <w:rFonts w:ascii="宋体" w:hAnsi="宋体"/>
          <w:szCs w:val="21"/>
        </w:rPr>
      </w:pPr>
      <w:r>
        <w:rPr>
          <w:rFonts w:ascii="宋体" w:hAnsi="宋体" w:hint="eastAsia"/>
          <w:szCs w:val="21"/>
        </w:rPr>
        <w:t>1）考场</w:t>
      </w:r>
      <w:proofErr w:type="gramStart"/>
      <w:r>
        <w:rPr>
          <w:rFonts w:ascii="宋体" w:hAnsi="宋体" w:hint="eastAsia"/>
          <w:szCs w:val="21"/>
        </w:rPr>
        <w:t>每个考位至少</w:t>
      </w:r>
      <w:proofErr w:type="gramEnd"/>
      <w:r>
        <w:rPr>
          <w:rFonts w:ascii="宋体" w:hAnsi="宋体" w:hint="eastAsia"/>
          <w:szCs w:val="21"/>
        </w:rPr>
        <w:t>保证</w:t>
      </w:r>
      <w:smartTag w:uri="urn:schemas-microsoft-com:office:smarttags" w:element="chmetcnv">
        <w:smartTagPr>
          <w:attr w:name="UnitName" w:val="m2"/>
          <w:attr w:name="SourceValue" w:val="2"/>
          <w:attr w:name="HasSpace" w:val="False"/>
          <w:attr w:name="Negative" w:val="False"/>
          <w:attr w:name="NumberType" w:val="1"/>
          <w:attr w:name="TCSC" w:val="0"/>
        </w:smartTagPr>
        <w:r>
          <w:rPr>
            <w:rFonts w:ascii="宋体" w:hAnsi="宋体" w:hint="eastAsia"/>
            <w:szCs w:val="21"/>
          </w:rPr>
          <w:t>2m</w:t>
        </w:r>
        <w:r w:rsidRPr="00641468">
          <w:rPr>
            <w:rFonts w:ascii="宋体" w:hAnsi="宋体" w:hint="eastAsia"/>
            <w:szCs w:val="21"/>
          </w:rPr>
          <w:t>2</w:t>
        </w:r>
      </w:smartTag>
      <w:r>
        <w:rPr>
          <w:rFonts w:ascii="宋体" w:hAnsi="宋体" w:hint="eastAsia"/>
          <w:szCs w:val="21"/>
        </w:rPr>
        <w:t>的面积，</w:t>
      </w:r>
      <w:proofErr w:type="gramStart"/>
      <w:r>
        <w:rPr>
          <w:rFonts w:ascii="宋体" w:hAnsi="宋体" w:hint="eastAsia"/>
          <w:szCs w:val="21"/>
        </w:rPr>
        <w:t>每个考位有</w:t>
      </w:r>
      <w:proofErr w:type="gramEnd"/>
      <w:r>
        <w:rPr>
          <w:rFonts w:ascii="宋体" w:hAnsi="宋体" w:hint="eastAsia"/>
          <w:szCs w:val="21"/>
        </w:rPr>
        <w:t>固定台面，右上角贴有考号，考场采光良好，工作面不少于100lx，不足部分采用照明补充；</w:t>
      </w:r>
    </w:p>
    <w:p w14:paraId="1FE1AB5F" w14:textId="77777777" w:rsidR="00DB488B" w:rsidRDefault="00DB488B" w:rsidP="00DB488B">
      <w:pPr>
        <w:ind w:firstLineChars="300" w:firstLine="630"/>
        <w:rPr>
          <w:rFonts w:ascii="宋体" w:hAnsi="宋体"/>
          <w:szCs w:val="21"/>
        </w:rPr>
      </w:pPr>
      <w:r>
        <w:rPr>
          <w:rFonts w:ascii="宋体" w:hAnsi="宋体" w:hint="eastAsia"/>
          <w:szCs w:val="21"/>
        </w:rPr>
        <w:t>2）考场应干净整洁，无环境干扰，空气新鲜，有防火措施。考前由考</w:t>
      </w:r>
      <w:proofErr w:type="gramStart"/>
      <w:r>
        <w:rPr>
          <w:rFonts w:ascii="宋体" w:hAnsi="宋体" w:hint="eastAsia"/>
          <w:szCs w:val="21"/>
        </w:rPr>
        <w:t>务</w:t>
      </w:r>
      <w:proofErr w:type="gramEnd"/>
      <w:r>
        <w:rPr>
          <w:rFonts w:ascii="宋体" w:hAnsi="宋体" w:hint="eastAsia"/>
          <w:szCs w:val="21"/>
        </w:rPr>
        <w:t>人员检查考场</w:t>
      </w:r>
      <w:proofErr w:type="gramStart"/>
      <w:r>
        <w:rPr>
          <w:rFonts w:ascii="宋体" w:hAnsi="宋体" w:hint="eastAsia"/>
          <w:szCs w:val="21"/>
        </w:rPr>
        <w:t>各考位</w:t>
      </w:r>
      <w:proofErr w:type="gramEnd"/>
      <w:r>
        <w:rPr>
          <w:rFonts w:ascii="宋体" w:hAnsi="宋体" w:hint="eastAsia"/>
          <w:szCs w:val="21"/>
        </w:rPr>
        <w:t>应准备的材料、设备、工具是否齐全，所贴考号是否有遗漏。</w:t>
      </w:r>
    </w:p>
    <w:p w14:paraId="2F782505" w14:textId="77777777" w:rsidR="00DB488B" w:rsidRDefault="00DB488B" w:rsidP="00DB488B">
      <w:pPr>
        <w:ind w:firstLineChars="300" w:firstLine="630"/>
        <w:rPr>
          <w:rFonts w:ascii="宋体" w:hAnsi="宋体"/>
          <w:szCs w:val="21"/>
        </w:rPr>
      </w:pPr>
      <w:r>
        <w:rPr>
          <w:rFonts w:ascii="宋体" w:hAnsi="宋体"/>
          <w:szCs w:val="21"/>
        </w:rPr>
        <w:br w:type="page"/>
      </w:r>
    </w:p>
    <w:p w14:paraId="2F30EB90" w14:textId="77777777" w:rsidR="00DB488B" w:rsidRDefault="00DB488B" w:rsidP="008218D6">
      <w:pPr>
        <w:pStyle w:val="4"/>
      </w:pPr>
      <w:bookmarkStart w:id="77" w:name="_Toc63667730"/>
      <w:r>
        <w:rPr>
          <w:rFonts w:hint="eastAsia"/>
        </w:rPr>
        <w:lastRenderedPageBreak/>
        <w:t>试题</w:t>
      </w:r>
      <w:r>
        <w:t>3</w:t>
      </w:r>
      <w:bookmarkEnd w:id="77"/>
    </w:p>
    <w:p w14:paraId="02C9B661" w14:textId="77777777" w:rsidR="00DB488B" w:rsidRDefault="00DB488B" w:rsidP="00DB488B">
      <w:pPr>
        <w:spacing w:beforeLines="50" w:before="156" w:afterLines="50" w:after="156"/>
        <w:ind w:firstLine="442"/>
        <w:rPr>
          <w:szCs w:val="21"/>
        </w:rPr>
      </w:pPr>
      <w:r w:rsidRPr="00641468">
        <w:rPr>
          <w:rFonts w:ascii="宋体" w:hAnsi="宋体" w:hint="eastAsia"/>
          <w:b/>
          <w:sz w:val="22"/>
          <w:szCs w:val="21"/>
        </w:rPr>
        <w:t>（1）材料准备单</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613"/>
        <w:gridCol w:w="2152"/>
        <w:gridCol w:w="2544"/>
        <w:gridCol w:w="587"/>
        <w:gridCol w:w="587"/>
        <w:gridCol w:w="1369"/>
      </w:tblGrid>
      <w:tr w:rsidR="00DB488B" w14:paraId="7D91F843" w14:textId="77777777" w:rsidTr="00504BCE">
        <w:trPr>
          <w:cantSplit/>
          <w:trHeight w:val="340"/>
        </w:trPr>
        <w:tc>
          <w:tcPr>
            <w:tcW w:w="390" w:type="pct"/>
            <w:tcBorders>
              <w:top w:val="single" w:sz="6" w:space="0" w:color="auto"/>
              <w:left w:val="single" w:sz="6" w:space="0" w:color="auto"/>
              <w:bottom w:val="single" w:sz="6" w:space="0" w:color="auto"/>
              <w:right w:val="single" w:sz="6" w:space="0" w:color="auto"/>
            </w:tcBorders>
            <w:vAlign w:val="center"/>
          </w:tcPr>
          <w:p w14:paraId="0F664A28" w14:textId="77777777" w:rsidR="00DB488B" w:rsidRDefault="00DB488B" w:rsidP="00504BCE">
            <w:pPr>
              <w:pStyle w:val="afa"/>
              <w:spacing w:before="156"/>
            </w:pPr>
            <w:r>
              <w:rPr>
                <w:rFonts w:hint="eastAsia"/>
              </w:rPr>
              <w:t>序号</w:t>
            </w:r>
          </w:p>
        </w:tc>
        <w:tc>
          <w:tcPr>
            <w:tcW w:w="1370" w:type="pct"/>
            <w:tcBorders>
              <w:top w:val="single" w:sz="6" w:space="0" w:color="auto"/>
              <w:left w:val="single" w:sz="6" w:space="0" w:color="auto"/>
              <w:bottom w:val="single" w:sz="6" w:space="0" w:color="auto"/>
              <w:right w:val="single" w:sz="6" w:space="0" w:color="auto"/>
            </w:tcBorders>
            <w:vAlign w:val="center"/>
          </w:tcPr>
          <w:p w14:paraId="6237ACBC" w14:textId="77777777" w:rsidR="00DB488B" w:rsidRDefault="00DB488B" w:rsidP="00920FF7">
            <w:pPr>
              <w:pStyle w:val="afa"/>
              <w:spacing w:beforeLines="0"/>
            </w:pPr>
            <w:r>
              <w:rPr>
                <w:rFonts w:hint="eastAsia"/>
              </w:rPr>
              <w:t>名</w:t>
            </w:r>
            <w:r>
              <w:rPr>
                <w:rFonts w:hint="eastAsia"/>
              </w:rPr>
              <w:t xml:space="preserve">  </w:t>
            </w:r>
            <w:r>
              <w:rPr>
                <w:rFonts w:hint="eastAsia"/>
              </w:rPr>
              <w:t>称</w:t>
            </w:r>
          </w:p>
        </w:tc>
        <w:tc>
          <w:tcPr>
            <w:tcW w:w="1620" w:type="pct"/>
            <w:tcBorders>
              <w:top w:val="single" w:sz="6" w:space="0" w:color="auto"/>
              <w:left w:val="single" w:sz="6" w:space="0" w:color="auto"/>
              <w:bottom w:val="single" w:sz="6" w:space="0" w:color="auto"/>
              <w:right w:val="single" w:sz="6" w:space="0" w:color="auto"/>
            </w:tcBorders>
            <w:vAlign w:val="center"/>
          </w:tcPr>
          <w:p w14:paraId="0CEA8EBA" w14:textId="77777777" w:rsidR="00DB488B" w:rsidRDefault="00DB488B" w:rsidP="00920FF7">
            <w:pPr>
              <w:pStyle w:val="afa"/>
              <w:spacing w:beforeLines="0"/>
            </w:pPr>
            <w:r>
              <w:rPr>
                <w:rFonts w:hint="eastAsia"/>
              </w:rPr>
              <w:t>型号与规格</w:t>
            </w:r>
          </w:p>
        </w:tc>
        <w:tc>
          <w:tcPr>
            <w:tcW w:w="374" w:type="pct"/>
            <w:tcBorders>
              <w:top w:val="single" w:sz="6" w:space="0" w:color="auto"/>
              <w:left w:val="single" w:sz="6" w:space="0" w:color="auto"/>
              <w:bottom w:val="single" w:sz="6" w:space="0" w:color="auto"/>
              <w:right w:val="single" w:sz="6" w:space="0" w:color="auto"/>
            </w:tcBorders>
            <w:vAlign w:val="center"/>
          </w:tcPr>
          <w:p w14:paraId="1D7234AA" w14:textId="77777777" w:rsidR="00DB488B" w:rsidRDefault="00DB488B" w:rsidP="00920FF7">
            <w:pPr>
              <w:pStyle w:val="afa"/>
              <w:spacing w:beforeLines="0"/>
            </w:pPr>
            <w:r>
              <w:rPr>
                <w:rFonts w:hint="eastAsia"/>
              </w:rPr>
              <w:t>单位</w:t>
            </w:r>
          </w:p>
        </w:tc>
        <w:tc>
          <w:tcPr>
            <w:tcW w:w="374" w:type="pct"/>
            <w:tcBorders>
              <w:top w:val="single" w:sz="6" w:space="0" w:color="auto"/>
              <w:left w:val="single" w:sz="6" w:space="0" w:color="auto"/>
              <w:bottom w:val="single" w:sz="6" w:space="0" w:color="auto"/>
              <w:right w:val="single" w:sz="6" w:space="0" w:color="auto"/>
            </w:tcBorders>
            <w:vAlign w:val="center"/>
          </w:tcPr>
          <w:p w14:paraId="415B0EFC" w14:textId="77777777" w:rsidR="00DB488B" w:rsidRDefault="00DB488B" w:rsidP="00920FF7">
            <w:pPr>
              <w:pStyle w:val="afa"/>
              <w:spacing w:beforeLines="0"/>
            </w:pPr>
            <w:r>
              <w:rPr>
                <w:rFonts w:hint="eastAsia"/>
              </w:rPr>
              <w:t>数量</w:t>
            </w:r>
          </w:p>
        </w:tc>
        <w:tc>
          <w:tcPr>
            <w:tcW w:w="872" w:type="pct"/>
            <w:tcBorders>
              <w:top w:val="single" w:sz="6" w:space="0" w:color="auto"/>
              <w:left w:val="single" w:sz="6" w:space="0" w:color="auto"/>
              <w:bottom w:val="single" w:sz="6" w:space="0" w:color="auto"/>
              <w:right w:val="single" w:sz="6" w:space="0" w:color="auto"/>
            </w:tcBorders>
            <w:vAlign w:val="center"/>
          </w:tcPr>
          <w:p w14:paraId="5D5AC059" w14:textId="77777777" w:rsidR="00DB488B" w:rsidRDefault="00DB488B" w:rsidP="00920FF7">
            <w:pPr>
              <w:pStyle w:val="afa"/>
              <w:spacing w:beforeLines="0"/>
            </w:pPr>
            <w:r>
              <w:rPr>
                <w:rFonts w:hint="eastAsia"/>
              </w:rPr>
              <w:t>备</w:t>
            </w:r>
            <w:r>
              <w:rPr>
                <w:rFonts w:hint="eastAsia"/>
              </w:rPr>
              <w:t xml:space="preserve">  </w:t>
            </w:r>
            <w:r>
              <w:rPr>
                <w:rFonts w:hint="eastAsia"/>
              </w:rPr>
              <w:t>注</w:t>
            </w:r>
          </w:p>
        </w:tc>
      </w:tr>
      <w:tr w:rsidR="00DB488B" w14:paraId="0D6FEE87" w14:textId="77777777" w:rsidTr="00504BCE">
        <w:trPr>
          <w:cantSplit/>
          <w:trHeight w:val="340"/>
        </w:trPr>
        <w:tc>
          <w:tcPr>
            <w:tcW w:w="390" w:type="pct"/>
            <w:tcBorders>
              <w:top w:val="single" w:sz="6" w:space="0" w:color="auto"/>
              <w:left w:val="single" w:sz="6" w:space="0" w:color="auto"/>
              <w:bottom w:val="single" w:sz="6" w:space="0" w:color="auto"/>
              <w:right w:val="single" w:sz="6" w:space="0" w:color="auto"/>
            </w:tcBorders>
            <w:vAlign w:val="center"/>
          </w:tcPr>
          <w:p w14:paraId="63EE0BB0" w14:textId="77777777" w:rsidR="00DB488B" w:rsidRDefault="00DB488B" w:rsidP="00504BCE">
            <w:pPr>
              <w:pStyle w:val="afa"/>
              <w:spacing w:before="156"/>
            </w:pPr>
            <w:r>
              <w:rPr>
                <w:rFonts w:hint="eastAsia"/>
              </w:rPr>
              <w:t>1</w:t>
            </w:r>
          </w:p>
        </w:tc>
        <w:tc>
          <w:tcPr>
            <w:tcW w:w="1370" w:type="pct"/>
            <w:tcBorders>
              <w:top w:val="single" w:sz="6" w:space="0" w:color="auto"/>
              <w:left w:val="single" w:sz="6" w:space="0" w:color="auto"/>
              <w:bottom w:val="single" w:sz="6" w:space="0" w:color="auto"/>
              <w:right w:val="single" w:sz="6" w:space="0" w:color="auto"/>
            </w:tcBorders>
            <w:vAlign w:val="center"/>
          </w:tcPr>
          <w:p w14:paraId="3E4347C3" w14:textId="77777777" w:rsidR="00DB488B" w:rsidRDefault="00DB488B" w:rsidP="00920FF7">
            <w:pPr>
              <w:pStyle w:val="afa"/>
              <w:spacing w:beforeLines="0"/>
            </w:pPr>
            <w:r>
              <w:rPr>
                <w:rFonts w:hint="eastAsia"/>
              </w:rPr>
              <w:t>带有三相交流电源的电力电子实训台</w:t>
            </w:r>
          </w:p>
        </w:tc>
        <w:tc>
          <w:tcPr>
            <w:tcW w:w="1620" w:type="pct"/>
            <w:tcBorders>
              <w:top w:val="single" w:sz="6" w:space="0" w:color="auto"/>
              <w:left w:val="single" w:sz="6" w:space="0" w:color="auto"/>
              <w:bottom w:val="single" w:sz="6" w:space="0" w:color="auto"/>
              <w:right w:val="single" w:sz="6" w:space="0" w:color="auto"/>
            </w:tcBorders>
            <w:vAlign w:val="center"/>
          </w:tcPr>
          <w:p w14:paraId="3624E21A" w14:textId="77777777" w:rsidR="00DB488B" w:rsidRDefault="00DB488B" w:rsidP="00920FF7">
            <w:pPr>
              <w:pStyle w:val="afa"/>
              <w:spacing w:beforeLines="0"/>
            </w:pPr>
            <w:r>
              <w:rPr>
                <w:rFonts w:hint="eastAsia"/>
              </w:rPr>
              <w:t>自定</w:t>
            </w:r>
          </w:p>
        </w:tc>
        <w:tc>
          <w:tcPr>
            <w:tcW w:w="374" w:type="pct"/>
            <w:tcBorders>
              <w:top w:val="single" w:sz="6" w:space="0" w:color="auto"/>
              <w:left w:val="single" w:sz="6" w:space="0" w:color="auto"/>
              <w:bottom w:val="single" w:sz="6" w:space="0" w:color="auto"/>
              <w:right w:val="single" w:sz="6" w:space="0" w:color="auto"/>
            </w:tcBorders>
            <w:vAlign w:val="center"/>
          </w:tcPr>
          <w:p w14:paraId="4002C641" w14:textId="77777777" w:rsidR="00DB488B" w:rsidRDefault="00DB488B" w:rsidP="00920FF7">
            <w:pPr>
              <w:pStyle w:val="afa"/>
              <w:spacing w:beforeLines="0"/>
            </w:pPr>
            <w:r>
              <w:rPr>
                <w:rFonts w:hint="eastAsia"/>
              </w:rPr>
              <w:t>台</w:t>
            </w:r>
          </w:p>
        </w:tc>
        <w:tc>
          <w:tcPr>
            <w:tcW w:w="374" w:type="pct"/>
            <w:tcBorders>
              <w:top w:val="single" w:sz="6" w:space="0" w:color="auto"/>
              <w:left w:val="single" w:sz="6" w:space="0" w:color="auto"/>
              <w:bottom w:val="single" w:sz="6" w:space="0" w:color="auto"/>
              <w:right w:val="single" w:sz="6" w:space="0" w:color="auto"/>
            </w:tcBorders>
            <w:vAlign w:val="center"/>
          </w:tcPr>
          <w:p w14:paraId="457C780A" w14:textId="77777777" w:rsidR="00DB488B" w:rsidRDefault="00DB488B" w:rsidP="00920FF7">
            <w:pPr>
              <w:pStyle w:val="afa"/>
              <w:spacing w:beforeLines="0"/>
            </w:pPr>
            <w:r>
              <w:rPr>
                <w:rFonts w:hint="eastAsia"/>
              </w:rPr>
              <w:t>1</w:t>
            </w:r>
          </w:p>
        </w:tc>
        <w:tc>
          <w:tcPr>
            <w:tcW w:w="872" w:type="pct"/>
            <w:tcBorders>
              <w:top w:val="single" w:sz="6" w:space="0" w:color="auto"/>
              <w:left w:val="single" w:sz="6" w:space="0" w:color="auto"/>
              <w:bottom w:val="single" w:sz="6" w:space="0" w:color="auto"/>
              <w:right w:val="single" w:sz="6" w:space="0" w:color="auto"/>
            </w:tcBorders>
            <w:vAlign w:val="center"/>
          </w:tcPr>
          <w:p w14:paraId="5315FBF6" w14:textId="77777777" w:rsidR="00DB488B" w:rsidRDefault="00DB488B" w:rsidP="00920FF7">
            <w:pPr>
              <w:pStyle w:val="afa"/>
              <w:spacing w:beforeLines="0"/>
            </w:pPr>
          </w:p>
        </w:tc>
      </w:tr>
      <w:tr w:rsidR="00DB488B" w14:paraId="1F746538" w14:textId="77777777" w:rsidTr="00504BCE">
        <w:trPr>
          <w:cantSplit/>
          <w:trHeight w:val="340"/>
        </w:trPr>
        <w:tc>
          <w:tcPr>
            <w:tcW w:w="390" w:type="pct"/>
            <w:tcBorders>
              <w:top w:val="single" w:sz="6" w:space="0" w:color="auto"/>
              <w:left w:val="single" w:sz="6" w:space="0" w:color="auto"/>
              <w:bottom w:val="single" w:sz="6" w:space="0" w:color="auto"/>
              <w:right w:val="single" w:sz="6" w:space="0" w:color="auto"/>
            </w:tcBorders>
            <w:vAlign w:val="center"/>
          </w:tcPr>
          <w:p w14:paraId="1A1E6293" w14:textId="77777777" w:rsidR="00DB488B" w:rsidRDefault="00DB488B" w:rsidP="00504BCE">
            <w:pPr>
              <w:pStyle w:val="afa"/>
              <w:spacing w:before="156"/>
            </w:pPr>
            <w:r>
              <w:rPr>
                <w:rFonts w:hint="eastAsia"/>
              </w:rPr>
              <w:t>2</w:t>
            </w:r>
          </w:p>
        </w:tc>
        <w:tc>
          <w:tcPr>
            <w:tcW w:w="1370" w:type="pct"/>
            <w:tcBorders>
              <w:top w:val="single" w:sz="6" w:space="0" w:color="auto"/>
              <w:left w:val="single" w:sz="6" w:space="0" w:color="auto"/>
              <w:bottom w:val="single" w:sz="6" w:space="0" w:color="auto"/>
              <w:right w:val="single" w:sz="6" w:space="0" w:color="auto"/>
            </w:tcBorders>
            <w:vAlign w:val="center"/>
          </w:tcPr>
          <w:p w14:paraId="1AB8575A" w14:textId="77777777" w:rsidR="00DB488B" w:rsidRDefault="00DB488B" w:rsidP="00920FF7">
            <w:pPr>
              <w:pStyle w:val="afa"/>
              <w:spacing w:beforeLines="0"/>
            </w:pPr>
            <w:r>
              <w:rPr>
                <w:rFonts w:hint="eastAsia"/>
              </w:rPr>
              <w:t>配套电路图</w:t>
            </w:r>
          </w:p>
        </w:tc>
        <w:tc>
          <w:tcPr>
            <w:tcW w:w="1620" w:type="pct"/>
            <w:tcBorders>
              <w:top w:val="single" w:sz="6" w:space="0" w:color="auto"/>
              <w:left w:val="single" w:sz="6" w:space="0" w:color="auto"/>
              <w:bottom w:val="single" w:sz="6" w:space="0" w:color="auto"/>
              <w:right w:val="single" w:sz="6" w:space="0" w:color="auto"/>
            </w:tcBorders>
            <w:vAlign w:val="center"/>
          </w:tcPr>
          <w:p w14:paraId="2CFBE925" w14:textId="77777777" w:rsidR="00DB488B" w:rsidRDefault="00DB488B" w:rsidP="00920FF7">
            <w:pPr>
              <w:pStyle w:val="afa"/>
              <w:spacing w:beforeLines="0"/>
            </w:pPr>
            <w:r>
              <w:rPr>
                <w:rFonts w:hint="eastAsia"/>
              </w:rPr>
              <w:t>详见参考图</w:t>
            </w:r>
            <w:smartTag w:uri="urn:schemas-microsoft-com:office:smarttags" w:element="chsdate">
              <w:smartTagPr>
                <w:attr w:name="Year" w:val="1899"/>
                <w:attr w:name="Month" w:val="12"/>
                <w:attr w:name="Day" w:val="30"/>
                <w:attr w:name="IsLunarDate" w:val="False"/>
                <w:attr w:name="IsROCDate" w:val="False"/>
              </w:smartTagPr>
              <w:r>
                <w:rPr>
                  <w:rFonts w:hint="eastAsia"/>
                </w:rPr>
                <w:t>2.4.2</w:t>
              </w:r>
            </w:smartTag>
            <w:r>
              <w:rPr>
                <w:rFonts w:hint="eastAsia"/>
              </w:rPr>
              <w:t>-2</w:t>
            </w:r>
          </w:p>
        </w:tc>
        <w:tc>
          <w:tcPr>
            <w:tcW w:w="374" w:type="pct"/>
            <w:tcBorders>
              <w:top w:val="single" w:sz="6" w:space="0" w:color="auto"/>
              <w:left w:val="single" w:sz="6" w:space="0" w:color="auto"/>
              <w:bottom w:val="single" w:sz="6" w:space="0" w:color="auto"/>
              <w:right w:val="single" w:sz="6" w:space="0" w:color="auto"/>
            </w:tcBorders>
            <w:vAlign w:val="center"/>
          </w:tcPr>
          <w:p w14:paraId="572BF4ED" w14:textId="77777777" w:rsidR="00DB488B" w:rsidRDefault="00DB488B" w:rsidP="00920FF7">
            <w:pPr>
              <w:pStyle w:val="afa"/>
              <w:spacing w:beforeLines="0"/>
            </w:pPr>
            <w:r>
              <w:rPr>
                <w:rFonts w:hint="eastAsia"/>
              </w:rPr>
              <w:t>套</w:t>
            </w:r>
          </w:p>
        </w:tc>
        <w:tc>
          <w:tcPr>
            <w:tcW w:w="374" w:type="pct"/>
            <w:tcBorders>
              <w:top w:val="single" w:sz="6" w:space="0" w:color="auto"/>
              <w:left w:val="single" w:sz="6" w:space="0" w:color="auto"/>
              <w:bottom w:val="single" w:sz="6" w:space="0" w:color="auto"/>
              <w:right w:val="single" w:sz="6" w:space="0" w:color="auto"/>
            </w:tcBorders>
            <w:vAlign w:val="center"/>
          </w:tcPr>
          <w:p w14:paraId="4C6002AF" w14:textId="77777777" w:rsidR="00DB488B" w:rsidRDefault="00DB488B" w:rsidP="00920FF7">
            <w:pPr>
              <w:pStyle w:val="afa"/>
              <w:spacing w:beforeLines="0"/>
            </w:pPr>
            <w:r>
              <w:rPr>
                <w:rFonts w:hint="eastAsia"/>
              </w:rPr>
              <w:t>1</w:t>
            </w:r>
          </w:p>
        </w:tc>
        <w:tc>
          <w:tcPr>
            <w:tcW w:w="872" w:type="pct"/>
            <w:tcBorders>
              <w:top w:val="single" w:sz="6" w:space="0" w:color="auto"/>
              <w:left w:val="single" w:sz="6" w:space="0" w:color="auto"/>
              <w:bottom w:val="single" w:sz="6" w:space="0" w:color="auto"/>
              <w:right w:val="single" w:sz="6" w:space="0" w:color="auto"/>
            </w:tcBorders>
            <w:vAlign w:val="center"/>
          </w:tcPr>
          <w:p w14:paraId="1A53E492" w14:textId="77777777" w:rsidR="00DB488B" w:rsidRDefault="00DB488B" w:rsidP="00920FF7">
            <w:pPr>
              <w:pStyle w:val="afa"/>
              <w:spacing w:beforeLines="0"/>
            </w:pPr>
          </w:p>
        </w:tc>
      </w:tr>
    </w:tbl>
    <w:p w14:paraId="4F5BE751" w14:textId="77777777" w:rsidR="00DB488B" w:rsidRDefault="00DB488B" w:rsidP="00DB488B">
      <w:pPr>
        <w:spacing w:beforeLines="50" w:before="156" w:afterLines="50" w:after="156"/>
        <w:ind w:firstLine="442"/>
        <w:rPr>
          <w:rFonts w:ascii="宋体" w:hAnsi="宋体"/>
          <w:szCs w:val="21"/>
        </w:rPr>
      </w:pPr>
      <w:r w:rsidRPr="00641468">
        <w:rPr>
          <w:rFonts w:ascii="宋体" w:hAnsi="宋体" w:hint="eastAsia"/>
          <w:b/>
          <w:sz w:val="22"/>
          <w:szCs w:val="21"/>
        </w:rPr>
        <w:t>（2）工具准备单</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613"/>
        <w:gridCol w:w="2145"/>
        <w:gridCol w:w="2549"/>
        <w:gridCol w:w="587"/>
        <w:gridCol w:w="587"/>
        <w:gridCol w:w="1371"/>
      </w:tblGrid>
      <w:tr w:rsidR="00DB488B" w14:paraId="105C6057" w14:textId="77777777" w:rsidTr="00504BCE">
        <w:trPr>
          <w:cantSplit/>
          <w:trHeight w:val="340"/>
        </w:trPr>
        <w:tc>
          <w:tcPr>
            <w:tcW w:w="390" w:type="pct"/>
            <w:tcBorders>
              <w:top w:val="single" w:sz="6" w:space="0" w:color="auto"/>
              <w:left w:val="single" w:sz="6" w:space="0" w:color="auto"/>
              <w:bottom w:val="single" w:sz="6" w:space="0" w:color="auto"/>
              <w:right w:val="single" w:sz="6" w:space="0" w:color="auto"/>
            </w:tcBorders>
            <w:vAlign w:val="center"/>
          </w:tcPr>
          <w:p w14:paraId="13C5DD54" w14:textId="77777777" w:rsidR="00DB488B" w:rsidRDefault="00DB488B" w:rsidP="00504BCE">
            <w:pPr>
              <w:pStyle w:val="afa"/>
              <w:spacing w:before="156"/>
            </w:pPr>
            <w:r>
              <w:rPr>
                <w:rFonts w:hint="eastAsia"/>
              </w:rPr>
              <w:t>序号</w:t>
            </w:r>
          </w:p>
        </w:tc>
        <w:tc>
          <w:tcPr>
            <w:tcW w:w="1366" w:type="pct"/>
            <w:tcBorders>
              <w:top w:val="single" w:sz="6" w:space="0" w:color="auto"/>
              <w:left w:val="single" w:sz="6" w:space="0" w:color="auto"/>
              <w:bottom w:val="single" w:sz="6" w:space="0" w:color="auto"/>
              <w:right w:val="single" w:sz="6" w:space="0" w:color="auto"/>
            </w:tcBorders>
            <w:vAlign w:val="center"/>
          </w:tcPr>
          <w:p w14:paraId="28C89D42" w14:textId="77777777" w:rsidR="00DB488B" w:rsidRDefault="00DB488B" w:rsidP="00504BCE">
            <w:pPr>
              <w:pStyle w:val="afa"/>
              <w:spacing w:before="156"/>
            </w:pPr>
            <w:r>
              <w:rPr>
                <w:rFonts w:hint="eastAsia"/>
              </w:rPr>
              <w:t>名</w:t>
            </w:r>
            <w:r>
              <w:rPr>
                <w:rFonts w:hint="eastAsia"/>
              </w:rPr>
              <w:t xml:space="preserve">  </w:t>
            </w:r>
            <w:r>
              <w:rPr>
                <w:rFonts w:hint="eastAsia"/>
              </w:rPr>
              <w:t>称</w:t>
            </w:r>
          </w:p>
        </w:tc>
        <w:tc>
          <w:tcPr>
            <w:tcW w:w="1623" w:type="pct"/>
            <w:tcBorders>
              <w:top w:val="single" w:sz="6" w:space="0" w:color="auto"/>
              <w:left w:val="single" w:sz="6" w:space="0" w:color="auto"/>
              <w:bottom w:val="single" w:sz="6" w:space="0" w:color="auto"/>
              <w:right w:val="single" w:sz="6" w:space="0" w:color="auto"/>
            </w:tcBorders>
            <w:vAlign w:val="center"/>
          </w:tcPr>
          <w:p w14:paraId="3345BA3B" w14:textId="77777777" w:rsidR="00DB488B" w:rsidRDefault="00DB488B" w:rsidP="00504BCE">
            <w:pPr>
              <w:pStyle w:val="afa"/>
              <w:spacing w:before="156"/>
            </w:pPr>
            <w:r>
              <w:rPr>
                <w:rFonts w:hint="eastAsia"/>
              </w:rPr>
              <w:t>型号与规格</w:t>
            </w:r>
          </w:p>
        </w:tc>
        <w:tc>
          <w:tcPr>
            <w:tcW w:w="374" w:type="pct"/>
            <w:tcBorders>
              <w:top w:val="single" w:sz="6" w:space="0" w:color="auto"/>
              <w:left w:val="single" w:sz="6" w:space="0" w:color="auto"/>
              <w:bottom w:val="single" w:sz="6" w:space="0" w:color="auto"/>
              <w:right w:val="single" w:sz="6" w:space="0" w:color="auto"/>
            </w:tcBorders>
            <w:vAlign w:val="center"/>
          </w:tcPr>
          <w:p w14:paraId="15062754" w14:textId="77777777" w:rsidR="00DB488B" w:rsidRDefault="00DB488B" w:rsidP="00504BCE">
            <w:pPr>
              <w:pStyle w:val="afa"/>
              <w:spacing w:before="156"/>
            </w:pPr>
            <w:r>
              <w:rPr>
                <w:rFonts w:hint="eastAsia"/>
              </w:rPr>
              <w:t>单位</w:t>
            </w:r>
          </w:p>
        </w:tc>
        <w:tc>
          <w:tcPr>
            <w:tcW w:w="374" w:type="pct"/>
            <w:tcBorders>
              <w:top w:val="single" w:sz="6" w:space="0" w:color="auto"/>
              <w:left w:val="single" w:sz="6" w:space="0" w:color="auto"/>
              <w:bottom w:val="single" w:sz="6" w:space="0" w:color="auto"/>
              <w:right w:val="single" w:sz="6" w:space="0" w:color="auto"/>
            </w:tcBorders>
            <w:vAlign w:val="center"/>
          </w:tcPr>
          <w:p w14:paraId="281F7658" w14:textId="77777777" w:rsidR="00DB488B" w:rsidRDefault="00DB488B" w:rsidP="00504BCE">
            <w:pPr>
              <w:pStyle w:val="afa"/>
              <w:spacing w:before="156"/>
            </w:pPr>
            <w:r>
              <w:rPr>
                <w:rFonts w:hint="eastAsia"/>
              </w:rPr>
              <w:t>数量</w:t>
            </w:r>
          </w:p>
        </w:tc>
        <w:tc>
          <w:tcPr>
            <w:tcW w:w="873" w:type="pct"/>
            <w:tcBorders>
              <w:top w:val="single" w:sz="6" w:space="0" w:color="auto"/>
              <w:left w:val="single" w:sz="6" w:space="0" w:color="auto"/>
              <w:bottom w:val="single" w:sz="6" w:space="0" w:color="auto"/>
              <w:right w:val="single" w:sz="6" w:space="0" w:color="auto"/>
            </w:tcBorders>
            <w:vAlign w:val="center"/>
          </w:tcPr>
          <w:p w14:paraId="5A0BC39E" w14:textId="77777777" w:rsidR="00DB488B" w:rsidRDefault="00DB488B" w:rsidP="00504BCE">
            <w:pPr>
              <w:pStyle w:val="afa"/>
              <w:spacing w:before="156"/>
            </w:pPr>
            <w:r>
              <w:rPr>
                <w:rFonts w:hint="eastAsia"/>
              </w:rPr>
              <w:t>备</w:t>
            </w:r>
            <w:r>
              <w:rPr>
                <w:rFonts w:hint="eastAsia"/>
              </w:rPr>
              <w:t xml:space="preserve">  </w:t>
            </w:r>
            <w:r>
              <w:rPr>
                <w:rFonts w:hint="eastAsia"/>
              </w:rPr>
              <w:t>注</w:t>
            </w:r>
          </w:p>
        </w:tc>
      </w:tr>
      <w:tr w:rsidR="00DB488B" w14:paraId="4BD564FF" w14:textId="77777777" w:rsidTr="00504BCE">
        <w:trPr>
          <w:cantSplit/>
          <w:trHeight w:val="340"/>
        </w:trPr>
        <w:tc>
          <w:tcPr>
            <w:tcW w:w="390" w:type="pct"/>
            <w:tcBorders>
              <w:top w:val="single" w:sz="6" w:space="0" w:color="auto"/>
              <w:left w:val="single" w:sz="6" w:space="0" w:color="auto"/>
              <w:bottom w:val="single" w:sz="6" w:space="0" w:color="auto"/>
              <w:right w:val="single" w:sz="6" w:space="0" w:color="auto"/>
            </w:tcBorders>
            <w:vAlign w:val="center"/>
          </w:tcPr>
          <w:p w14:paraId="42E89836" w14:textId="77777777" w:rsidR="00DB488B" w:rsidRDefault="00DB488B" w:rsidP="00504BCE">
            <w:pPr>
              <w:pStyle w:val="afa"/>
              <w:spacing w:before="156"/>
            </w:pPr>
            <w:r>
              <w:rPr>
                <w:rFonts w:hint="eastAsia"/>
              </w:rPr>
              <w:t>1</w:t>
            </w:r>
          </w:p>
        </w:tc>
        <w:tc>
          <w:tcPr>
            <w:tcW w:w="1366" w:type="pct"/>
            <w:tcBorders>
              <w:top w:val="single" w:sz="6" w:space="0" w:color="auto"/>
              <w:left w:val="single" w:sz="6" w:space="0" w:color="auto"/>
              <w:bottom w:val="single" w:sz="6" w:space="0" w:color="auto"/>
              <w:right w:val="single" w:sz="6" w:space="0" w:color="auto"/>
            </w:tcBorders>
            <w:vAlign w:val="center"/>
          </w:tcPr>
          <w:p w14:paraId="702428B4" w14:textId="77777777" w:rsidR="00DB488B" w:rsidRDefault="00DB488B" w:rsidP="00920FF7">
            <w:pPr>
              <w:pStyle w:val="afa"/>
              <w:spacing w:beforeLines="0"/>
              <w:rPr>
                <w:rFonts w:ascii="宋体" w:hAnsi="宋体"/>
              </w:rPr>
            </w:pPr>
            <w:r>
              <w:rPr>
                <w:rFonts w:ascii="宋体" w:hAnsi="宋体" w:hint="eastAsia"/>
                <w:kern w:val="0"/>
              </w:rPr>
              <w:t>电烙铁、烙铁架、焊料与焊剂</w:t>
            </w:r>
          </w:p>
        </w:tc>
        <w:tc>
          <w:tcPr>
            <w:tcW w:w="1623" w:type="pct"/>
            <w:tcBorders>
              <w:top w:val="single" w:sz="6" w:space="0" w:color="auto"/>
              <w:left w:val="single" w:sz="6" w:space="0" w:color="auto"/>
              <w:bottom w:val="single" w:sz="6" w:space="0" w:color="auto"/>
              <w:right w:val="single" w:sz="6" w:space="0" w:color="auto"/>
            </w:tcBorders>
            <w:vAlign w:val="center"/>
          </w:tcPr>
          <w:p w14:paraId="363A8078" w14:textId="77777777" w:rsidR="00DB488B" w:rsidRDefault="00DB488B" w:rsidP="00920FF7">
            <w:pPr>
              <w:pStyle w:val="afa"/>
              <w:spacing w:beforeLines="0"/>
              <w:rPr>
                <w:rFonts w:ascii="宋体" w:hAnsi="宋体"/>
              </w:rPr>
            </w:pPr>
            <w:r>
              <w:rPr>
                <w:rFonts w:ascii="宋体" w:hAnsi="宋体" w:hint="eastAsia"/>
              </w:rPr>
              <w:t>自定</w:t>
            </w:r>
          </w:p>
        </w:tc>
        <w:tc>
          <w:tcPr>
            <w:tcW w:w="374" w:type="pct"/>
            <w:tcBorders>
              <w:top w:val="single" w:sz="6" w:space="0" w:color="auto"/>
              <w:left w:val="single" w:sz="6" w:space="0" w:color="auto"/>
              <w:bottom w:val="single" w:sz="6" w:space="0" w:color="auto"/>
              <w:right w:val="single" w:sz="6" w:space="0" w:color="auto"/>
            </w:tcBorders>
            <w:vAlign w:val="center"/>
          </w:tcPr>
          <w:p w14:paraId="7D5F57D4" w14:textId="77777777" w:rsidR="00DB488B" w:rsidRDefault="00DB488B" w:rsidP="00920FF7">
            <w:pPr>
              <w:pStyle w:val="afa"/>
              <w:spacing w:beforeLines="0"/>
              <w:rPr>
                <w:rFonts w:ascii="宋体" w:hAnsi="宋体"/>
              </w:rPr>
            </w:pPr>
            <w:r>
              <w:rPr>
                <w:rFonts w:ascii="宋体" w:hAnsi="宋体" w:hint="eastAsia"/>
                <w:kern w:val="0"/>
              </w:rPr>
              <w:t>套</w:t>
            </w:r>
          </w:p>
        </w:tc>
        <w:tc>
          <w:tcPr>
            <w:tcW w:w="374" w:type="pct"/>
            <w:tcBorders>
              <w:top w:val="single" w:sz="6" w:space="0" w:color="auto"/>
              <w:left w:val="single" w:sz="6" w:space="0" w:color="auto"/>
              <w:bottom w:val="single" w:sz="6" w:space="0" w:color="auto"/>
              <w:right w:val="single" w:sz="6" w:space="0" w:color="auto"/>
            </w:tcBorders>
            <w:vAlign w:val="center"/>
          </w:tcPr>
          <w:p w14:paraId="4DB950DB" w14:textId="77777777" w:rsidR="00DB488B" w:rsidRDefault="00DB488B" w:rsidP="00920FF7">
            <w:pPr>
              <w:pStyle w:val="afa"/>
              <w:spacing w:beforeLines="0"/>
              <w:rPr>
                <w:rFonts w:ascii="宋体" w:hAnsi="宋体"/>
              </w:rPr>
            </w:pPr>
            <w:r>
              <w:rPr>
                <w:rFonts w:ascii="宋体" w:hAnsi="宋体" w:hint="eastAsia"/>
                <w:kern w:val="0"/>
              </w:rPr>
              <w:t>1</w:t>
            </w:r>
          </w:p>
        </w:tc>
        <w:tc>
          <w:tcPr>
            <w:tcW w:w="873" w:type="pct"/>
            <w:tcBorders>
              <w:top w:val="single" w:sz="6" w:space="0" w:color="auto"/>
              <w:left w:val="single" w:sz="6" w:space="0" w:color="auto"/>
              <w:bottom w:val="single" w:sz="6" w:space="0" w:color="auto"/>
              <w:right w:val="single" w:sz="6" w:space="0" w:color="auto"/>
            </w:tcBorders>
            <w:vAlign w:val="center"/>
          </w:tcPr>
          <w:p w14:paraId="595FD0AD" w14:textId="77777777" w:rsidR="00DB488B" w:rsidRDefault="00DB488B" w:rsidP="00920FF7">
            <w:pPr>
              <w:pStyle w:val="afa"/>
              <w:spacing w:beforeLines="0"/>
            </w:pPr>
          </w:p>
        </w:tc>
      </w:tr>
      <w:tr w:rsidR="00DB488B" w14:paraId="70E57E06" w14:textId="77777777" w:rsidTr="00504BCE">
        <w:trPr>
          <w:cantSplit/>
          <w:trHeight w:val="340"/>
        </w:trPr>
        <w:tc>
          <w:tcPr>
            <w:tcW w:w="390" w:type="pct"/>
            <w:tcBorders>
              <w:top w:val="single" w:sz="6" w:space="0" w:color="auto"/>
              <w:left w:val="single" w:sz="6" w:space="0" w:color="auto"/>
              <w:bottom w:val="single" w:sz="6" w:space="0" w:color="auto"/>
              <w:right w:val="single" w:sz="6" w:space="0" w:color="auto"/>
            </w:tcBorders>
            <w:vAlign w:val="center"/>
          </w:tcPr>
          <w:p w14:paraId="549076E8" w14:textId="77777777" w:rsidR="00DB488B" w:rsidRDefault="00DB488B" w:rsidP="00504BCE">
            <w:pPr>
              <w:pStyle w:val="afa"/>
              <w:spacing w:before="156"/>
            </w:pPr>
            <w:r>
              <w:rPr>
                <w:rFonts w:hint="eastAsia"/>
              </w:rPr>
              <w:t>2</w:t>
            </w:r>
          </w:p>
        </w:tc>
        <w:tc>
          <w:tcPr>
            <w:tcW w:w="1366" w:type="pct"/>
            <w:tcBorders>
              <w:top w:val="single" w:sz="6" w:space="0" w:color="auto"/>
              <w:left w:val="single" w:sz="6" w:space="0" w:color="auto"/>
              <w:bottom w:val="single" w:sz="6" w:space="0" w:color="auto"/>
              <w:right w:val="single" w:sz="6" w:space="0" w:color="auto"/>
            </w:tcBorders>
            <w:vAlign w:val="center"/>
          </w:tcPr>
          <w:p w14:paraId="452E8E2E" w14:textId="77777777" w:rsidR="00DB488B" w:rsidRDefault="00DB488B" w:rsidP="00920FF7">
            <w:pPr>
              <w:pStyle w:val="afa"/>
              <w:spacing w:beforeLines="0"/>
              <w:rPr>
                <w:rFonts w:ascii="宋体" w:hAnsi="宋体"/>
              </w:rPr>
            </w:pPr>
            <w:r>
              <w:rPr>
                <w:rFonts w:ascii="宋体" w:hAnsi="宋体" w:hint="eastAsia"/>
                <w:kern w:val="0"/>
              </w:rPr>
              <w:t>直流稳压电源</w:t>
            </w:r>
          </w:p>
        </w:tc>
        <w:tc>
          <w:tcPr>
            <w:tcW w:w="1623" w:type="pct"/>
            <w:tcBorders>
              <w:top w:val="single" w:sz="6" w:space="0" w:color="auto"/>
              <w:left w:val="single" w:sz="6" w:space="0" w:color="auto"/>
              <w:bottom w:val="single" w:sz="6" w:space="0" w:color="auto"/>
              <w:right w:val="single" w:sz="6" w:space="0" w:color="auto"/>
            </w:tcBorders>
            <w:vAlign w:val="center"/>
          </w:tcPr>
          <w:p w14:paraId="261143C5" w14:textId="77777777" w:rsidR="00DB488B" w:rsidRDefault="00DB488B" w:rsidP="00920FF7">
            <w:pPr>
              <w:pStyle w:val="afa"/>
              <w:spacing w:beforeLines="0"/>
              <w:rPr>
                <w:rFonts w:ascii="宋体" w:hAnsi="宋体"/>
              </w:rPr>
            </w:pPr>
            <w:r>
              <w:rPr>
                <w:rFonts w:ascii="宋体" w:hAnsi="宋体" w:hint="eastAsia"/>
                <w:kern w:val="0"/>
              </w:rPr>
              <w:t>0～36 V</w:t>
            </w:r>
          </w:p>
        </w:tc>
        <w:tc>
          <w:tcPr>
            <w:tcW w:w="374" w:type="pct"/>
            <w:tcBorders>
              <w:top w:val="single" w:sz="6" w:space="0" w:color="auto"/>
              <w:left w:val="single" w:sz="6" w:space="0" w:color="auto"/>
              <w:bottom w:val="single" w:sz="6" w:space="0" w:color="auto"/>
              <w:right w:val="single" w:sz="6" w:space="0" w:color="auto"/>
            </w:tcBorders>
            <w:vAlign w:val="center"/>
          </w:tcPr>
          <w:p w14:paraId="7F6193DC" w14:textId="77777777" w:rsidR="00DB488B" w:rsidRDefault="00DB488B" w:rsidP="00920FF7">
            <w:pPr>
              <w:pStyle w:val="afa"/>
              <w:spacing w:beforeLines="0"/>
              <w:rPr>
                <w:rFonts w:ascii="宋体" w:hAnsi="宋体"/>
              </w:rPr>
            </w:pPr>
            <w:r>
              <w:rPr>
                <w:rFonts w:ascii="宋体" w:hAnsi="宋体" w:hint="eastAsia"/>
                <w:kern w:val="0"/>
              </w:rPr>
              <w:t>台</w:t>
            </w:r>
          </w:p>
        </w:tc>
        <w:tc>
          <w:tcPr>
            <w:tcW w:w="374" w:type="pct"/>
            <w:tcBorders>
              <w:top w:val="single" w:sz="6" w:space="0" w:color="auto"/>
              <w:left w:val="single" w:sz="6" w:space="0" w:color="auto"/>
              <w:bottom w:val="single" w:sz="6" w:space="0" w:color="auto"/>
              <w:right w:val="single" w:sz="6" w:space="0" w:color="auto"/>
            </w:tcBorders>
            <w:vAlign w:val="center"/>
          </w:tcPr>
          <w:p w14:paraId="5D726112" w14:textId="77777777" w:rsidR="00DB488B" w:rsidRDefault="00DB488B" w:rsidP="00920FF7">
            <w:pPr>
              <w:pStyle w:val="afa"/>
              <w:spacing w:beforeLines="0"/>
              <w:rPr>
                <w:rFonts w:ascii="宋体" w:hAnsi="宋体"/>
              </w:rPr>
            </w:pPr>
            <w:r>
              <w:rPr>
                <w:rFonts w:ascii="宋体" w:hAnsi="宋体" w:hint="eastAsia"/>
                <w:kern w:val="0"/>
              </w:rPr>
              <w:t>1</w:t>
            </w:r>
          </w:p>
        </w:tc>
        <w:tc>
          <w:tcPr>
            <w:tcW w:w="873" w:type="pct"/>
            <w:tcBorders>
              <w:top w:val="single" w:sz="6" w:space="0" w:color="auto"/>
              <w:left w:val="single" w:sz="6" w:space="0" w:color="auto"/>
              <w:bottom w:val="single" w:sz="6" w:space="0" w:color="auto"/>
              <w:right w:val="single" w:sz="6" w:space="0" w:color="auto"/>
            </w:tcBorders>
            <w:vAlign w:val="center"/>
          </w:tcPr>
          <w:p w14:paraId="0802DD03" w14:textId="77777777" w:rsidR="00DB488B" w:rsidRDefault="00DB488B" w:rsidP="00920FF7">
            <w:pPr>
              <w:pStyle w:val="afa"/>
              <w:spacing w:beforeLines="0"/>
            </w:pPr>
          </w:p>
        </w:tc>
      </w:tr>
      <w:tr w:rsidR="00DB488B" w14:paraId="4AE7B45E" w14:textId="77777777" w:rsidTr="00504BCE">
        <w:trPr>
          <w:cantSplit/>
          <w:trHeight w:val="340"/>
        </w:trPr>
        <w:tc>
          <w:tcPr>
            <w:tcW w:w="390" w:type="pct"/>
            <w:tcBorders>
              <w:top w:val="single" w:sz="6" w:space="0" w:color="auto"/>
              <w:left w:val="single" w:sz="6" w:space="0" w:color="auto"/>
              <w:bottom w:val="single" w:sz="6" w:space="0" w:color="auto"/>
              <w:right w:val="single" w:sz="6" w:space="0" w:color="auto"/>
            </w:tcBorders>
            <w:vAlign w:val="center"/>
          </w:tcPr>
          <w:p w14:paraId="2F20A664" w14:textId="77777777" w:rsidR="00DB488B" w:rsidRDefault="00DB488B" w:rsidP="00504BCE">
            <w:pPr>
              <w:pStyle w:val="afa"/>
              <w:spacing w:before="156"/>
            </w:pPr>
            <w:r>
              <w:rPr>
                <w:rFonts w:hint="eastAsia"/>
              </w:rPr>
              <w:t>3</w:t>
            </w:r>
          </w:p>
        </w:tc>
        <w:tc>
          <w:tcPr>
            <w:tcW w:w="1366" w:type="pct"/>
            <w:tcBorders>
              <w:top w:val="single" w:sz="6" w:space="0" w:color="auto"/>
              <w:left w:val="single" w:sz="6" w:space="0" w:color="auto"/>
              <w:bottom w:val="single" w:sz="6" w:space="0" w:color="auto"/>
              <w:right w:val="single" w:sz="6" w:space="0" w:color="auto"/>
            </w:tcBorders>
            <w:vAlign w:val="center"/>
          </w:tcPr>
          <w:p w14:paraId="129C07B3" w14:textId="77777777" w:rsidR="00DB488B" w:rsidRDefault="00DB488B" w:rsidP="00920FF7">
            <w:pPr>
              <w:pStyle w:val="afa"/>
              <w:spacing w:beforeLines="0"/>
              <w:rPr>
                <w:rFonts w:ascii="宋体" w:hAnsi="宋体"/>
              </w:rPr>
            </w:pPr>
            <w:r>
              <w:rPr>
                <w:rFonts w:ascii="宋体" w:hAnsi="宋体" w:hint="eastAsia"/>
                <w:kern w:val="0"/>
              </w:rPr>
              <w:t>信号发生器</w:t>
            </w:r>
          </w:p>
        </w:tc>
        <w:tc>
          <w:tcPr>
            <w:tcW w:w="1623" w:type="pct"/>
            <w:tcBorders>
              <w:top w:val="single" w:sz="6" w:space="0" w:color="auto"/>
              <w:left w:val="single" w:sz="6" w:space="0" w:color="auto"/>
              <w:bottom w:val="single" w:sz="6" w:space="0" w:color="auto"/>
              <w:right w:val="single" w:sz="6" w:space="0" w:color="auto"/>
            </w:tcBorders>
            <w:vAlign w:val="center"/>
          </w:tcPr>
          <w:p w14:paraId="06E00871" w14:textId="77777777" w:rsidR="00DB488B" w:rsidRDefault="00DB488B" w:rsidP="00920FF7">
            <w:pPr>
              <w:pStyle w:val="afa"/>
              <w:spacing w:beforeLines="0"/>
              <w:rPr>
                <w:rFonts w:ascii="宋体" w:hAnsi="宋体"/>
              </w:rPr>
            </w:pPr>
            <w:r>
              <w:rPr>
                <w:rFonts w:ascii="宋体" w:hAnsi="宋体" w:hint="eastAsia"/>
              </w:rPr>
              <w:t>自定</w:t>
            </w:r>
          </w:p>
        </w:tc>
        <w:tc>
          <w:tcPr>
            <w:tcW w:w="374" w:type="pct"/>
            <w:tcBorders>
              <w:top w:val="single" w:sz="6" w:space="0" w:color="auto"/>
              <w:left w:val="single" w:sz="6" w:space="0" w:color="auto"/>
              <w:bottom w:val="single" w:sz="6" w:space="0" w:color="auto"/>
              <w:right w:val="single" w:sz="6" w:space="0" w:color="auto"/>
            </w:tcBorders>
            <w:vAlign w:val="center"/>
          </w:tcPr>
          <w:p w14:paraId="5BB0832F" w14:textId="77777777" w:rsidR="00DB488B" w:rsidRDefault="00DB488B" w:rsidP="00920FF7">
            <w:pPr>
              <w:pStyle w:val="afa"/>
              <w:spacing w:beforeLines="0"/>
              <w:rPr>
                <w:rFonts w:ascii="宋体" w:hAnsi="宋体"/>
              </w:rPr>
            </w:pPr>
            <w:r>
              <w:rPr>
                <w:rFonts w:ascii="宋体" w:hAnsi="宋体" w:hint="eastAsia"/>
                <w:kern w:val="0"/>
              </w:rPr>
              <w:t>台</w:t>
            </w:r>
          </w:p>
        </w:tc>
        <w:tc>
          <w:tcPr>
            <w:tcW w:w="374" w:type="pct"/>
            <w:tcBorders>
              <w:top w:val="single" w:sz="6" w:space="0" w:color="auto"/>
              <w:left w:val="single" w:sz="6" w:space="0" w:color="auto"/>
              <w:bottom w:val="single" w:sz="6" w:space="0" w:color="auto"/>
              <w:right w:val="single" w:sz="6" w:space="0" w:color="auto"/>
            </w:tcBorders>
            <w:vAlign w:val="center"/>
          </w:tcPr>
          <w:p w14:paraId="1DA57B64" w14:textId="77777777" w:rsidR="00DB488B" w:rsidRDefault="00DB488B" w:rsidP="00920FF7">
            <w:pPr>
              <w:pStyle w:val="afa"/>
              <w:spacing w:beforeLines="0"/>
              <w:rPr>
                <w:rFonts w:ascii="宋体" w:hAnsi="宋体"/>
              </w:rPr>
            </w:pPr>
            <w:r>
              <w:rPr>
                <w:rFonts w:ascii="宋体" w:hAnsi="宋体" w:hint="eastAsia"/>
                <w:kern w:val="0"/>
              </w:rPr>
              <w:t>1</w:t>
            </w:r>
          </w:p>
        </w:tc>
        <w:tc>
          <w:tcPr>
            <w:tcW w:w="873" w:type="pct"/>
            <w:tcBorders>
              <w:top w:val="single" w:sz="6" w:space="0" w:color="auto"/>
              <w:left w:val="single" w:sz="6" w:space="0" w:color="auto"/>
              <w:bottom w:val="single" w:sz="6" w:space="0" w:color="auto"/>
              <w:right w:val="single" w:sz="6" w:space="0" w:color="auto"/>
            </w:tcBorders>
            <w:vAlign w:val="center"/>
          </w:tcPr>
          <w:p w14:paraId="707B7295" w14:textId="77777777" w:rsidR="00DB488B" w:rsidRDefault="00DB488B" w:rsidP="00920FF7">
            <w:pPr>
              <w:pStyle w:val="afa"/>
              <w:spacing w:beforeLines="0"/>
            </w:pPr>
          </w:p>
        </w:tc>
      </w:tr>
      <w:tr w:rsidR="00DB488B" w14:paraId="4133AEEA" w14:textId="77777777" w:rsidTr="00504BCE">
        <w:trPr>
          <w:cantSplit/>
          <w:trHeight w:val="340"/>
        </w:trPr>
        <w:tc>
          <w:tcPr>
            <w:tcW w:w="390" w:type="pct"/>
            <w:tcBorders>
              <w:top w:val="single" w:sz="6" w:space="0" w:color="auto"/>
              <w:left w:val="single" w:sz="6" w:space="0" w:color="auto"/>
              <w:bottom w:val="single" w:sz="6" w:space="0" w:color="auto"/>
              <w:right w:val="single" w:sz="6" w:space="0" w:color="auto"/>
            </w:tcBorders>
            <w:vAlign w:val="center"/>
          </w:tcPr>
          <w:p w14:paraId="35FF45E7" w14:textId="77777777" w:rsidR="00DB488B" w:rsidRDefault="00DB488B" w:rsidP="00504BCE">
            <w:pPr>
              <w:pStyle w:val="afa"/>
              <w:spacing w:before="156"/>
            </w:pPr>
            <w:r>
              <w:rPr>
                <w:rFonts w:hint="eastAsia"/>
              </w:rPr>
              <w:t>4</w:t>
            </w:r>
          </w:p>
        </w:tc>
        <w:tc>
          <w:tcPr>
            <w:tcW w:w="1366" w:type="pct"/>
            <w:tcBorders>
              <w:top w:val="single" w:sz="6" w:space="0" w:color="auto"/>
              <w:left w:val="single" w:sz="6" w:space="0" w:color="auto"/>
              <w:bottom w:val="single" w:sz="6" w:space="0" w:color="auto"/>
              <w:right w:val="single" w:sz="6" w:space="0" w:color="auto"/>
            </w:tcBorders>
            <w:vAlign w:val="center"/>
          </w:tcPr>
          <w:p w14:paraId="1D297AE6" w14:textId="77777777" w:rsidR="00DB488B" w:rsidRDefault="00DB488B" w:rsidP="00920FF7">
            <w:pPr>
              <w:pStyle w:val="afa"/>
              <w:spacing w:beforeLines="0"/>
              <w:rPr>
                <w:rFonts w:ascii="宋体" w:hAnsi="宋体"/>
              </w:rPr>
            </w:pPr>
            <w:r>
              <w:rPr>
                <w:rFonts w:ascii="宋体" w:hAnsi="宋体" w:hint="eastAsia"/>
                <w:kern w:val="0"/>
              </w:rPr>
              <w:t>示波器</w:t>
            </w:r>
          </w:p>
        </w:tc>
        <w:tc>
          <w:tcPr>
            <w:tcW w:w="1623" w:type="pct"/>
            <w:tcBorders>
              <w:top w:val="single" w:sz="6" w:space="0" w:color="auto"/>
              <w:left w:val="single" w:sz="6" w:space="0" w:color="auto"/>
              <w:bottom w:val="single" w:sz="6" w:space="0" w:color="auto"/>
              <w:right w:val="single" w:sz="6" w:space="0" w:color="auto"/>
            </w:tcBorders>
            <w:vAlign w:val="center"/>
          </w:tcPr>
          <w:p w14:paraId="5B5C8413" w14:textId="77777777" w:rsidR="00DB488B" w:rsidRDefault="00DB488B" w:rsidP="00920FF7">
            <w:pPr>
              <w:pStyle w:val="afa"/>
              <w:spacing w:beforeLines="0"/>
              <w:rPr>
                <w:rFonts w:ascii="宋体" w:hAnsi="宋体"/>
              </w:rPr>
            </w:pPr>
            <w:r>
              <w:rPr>
                <w:rFonts w:ascii="宋体" w:hAnsi="宋体" w:hint="eastAsia"/>
              </w:rPr>
              <w:t>自定</w:t>
            </w:r>
          </w:p>
        </w:tc>
        <w:tc>
          <w:tcPr>
            <w:tcW w:w="374" w:type="pct"/>
            <w:tcBorders>
              <w:top w:val="single" w:sz="6" w:space="0" w:color="auto"/>
              <w:left w:val="single" w:sz="6" w:space="0" w:color="auto"/>
              <w:bottom w:val="single" w:sz="6" w:space="0" w:color="auto"/>
              <w:right w:val="single" w:sz="6" w:space="0" w:color="auto"/>
            </w:tcBorders>
            <w:vAlign w:val="center"/>
          </w:tcPr>
          <w:p w14:paraId="0743A16D" w14:textId="77777777" w:rsidR="00DB488B" w:rsidRDefault="00DB488B" w:rsidP="00920FF7">
            <w:pPr>
              <w:pStyle w:val="afa"/>
              <w:spacing w:beforeLines="0"/>
              <w:rPr>
                <w:rFonts w:ascii="宋体" w:hAnsi="宋体"/>
              </w:rPr>
            </w:pPr>
            <w:r>
              <w:rPr>
                <w:rFonts w:ascii="宋体" w:hAnsi="宋体" w:hint="eastAsia"/>
                <w:kern w:val="0"/>
              </w:rPr>
              <w:t>台</w:t>
            </w:r>
          </w:p>
        </w:tc>
        <w:tc>
          <w:tcPr>
            <w:tcW w:w="374" w:type="pct"/>
            <w:tcBorders>
              <w:top w:val="single" w:sz="6" w:space="0" w:color="auto"/>
              <w:left w:val="single" w:sz="6" w:space="0" w:color="auto"/>
              <w:bottom w:val="single" w:sz="6" w:space="0" w:color="auto"/>
              <w:right w:val="single" w:sz="6" w:space="0" w:color="auto"/>
            </w:tcBorders>
            <w:vAlign w:val="center"/>
          </w:tcPr>
          <w:p w14:paraId="489481E1" w14:textId="77777777" w:rsidR="00DB488B" w:rsidRDefault="00DB488B" w:rsidP="00920FF7">
            <w:pPr>
              <w:pStyle w:val="afa"/>
              <w:spacing w:beforeLines="0"/>
              <w:rPr>
                <w:rFonts w:ascii="宋体" w:hAnsi="宋体"/>
              </w:rPr>
            </w:pPr>
            <w:r>
              <w:rPr>
                <w:rFonts w:ascii="宋体" w:hAnsi="宋体" w:hint="eastAsia"/>
                <w:kern w:val="0"/>
              </w:rPr>
              <w:t>1</w:t>
            </w:r>
          </w:p>
        </w:tc>
        <w:tc>
          <w:tcPr>
            <w:tcW w:w="873" w:type="pct"/>
            <w:tcBorders>
              <w:top w:val="single" w:sz="6" w:space="0" w:color="auto"/>
              <w:left w:val="single" w:sz="6" w:space="0" w:color="auto"/>
              <w:bottom w:val="single" w:sz="6" w:space="0" w:color="auto"/>
              <w:right w:val="single" w:sz="6" w:space="0" w:color="auto"/>
            </w:tcBorders>
            <w:vAlign w:val="center"/>
          </w:tcPr>
          <w:p w14:paraId="04475FD2" w14:textId="77777777" w:rsidR="00DB488B" w:rsidRDefault="00DB488B" w:rsidP="00920FF7">
            <w:pPr>
              <w:pStyle w:val="afa"/>
              <w:spacing w:beforeLines="0"/>
            </w:pPr>
          </w:p>
        </w:tc>
      </w:tr>
      <w:tr w:rsidR="00DB488B" w14:paraId="08DC30B4" w14:textId="77777777" w:rsidTr="00504BCE">
        <w:trPr>
          <w:cantSplit/>
          <w:trHeight w:val="340"/>
        </w:trPr>
        <w:tc>
          <w:tcPr>
            <w:tcW w:w="390" w:type="pct"/>
            <w:tcBorders>
              <w:top w:val="single" w:sz="6" w:space="0" w:color="auto"/>
              <w:left w:val="single" w:sz="6" w:space="0" w:color="auto"/>
              <w:bottom w:val="single" w:sz="6" w:space="0" w:color="auto"/>
              <w:right w:val="single" w:sz="6" w:space="0" w:color="auto"/>
            </w:tcBorders>
            <w:vAlign w:val="center"/>
          </w:tcPr>
          <w:p w14:paraId="76CA269D" w14:textId="77777777" w:rsidR="00DB488B" w:rsidRDefault="00DB488B" w:rsidP="00504BCE">
            <w:pPr>
              <w:pStyle w:val="afa"/>
              <w:spacing w:before="156"/>
            </w:pPr>
            <w:r>
              <w:rPr>
                <w:rFonts w:hint="eastAsia"/>
              </w:rPr>
              <w:t>5</w:t>
            </w:r>
          </w:p>
        </w:tc>
        <w:tc>
          <w:tcPr>
            <w:tcW w:w="1366" w:type="pct"/>
            <w:tcBorders>
              <w:top w:val="single" w:sz="6" w:space="0" w:color="auto"/>
              <w:left w:val="single" w:sz="6" w:space="0" w:color="auto"/>
              <w:bottom w:val="single" w:sz="6" w:space="0" w:color="auto"/>
              <w:right w:val="single" w:sz="6" w:space="0" w:color="auto"/>
            </w:tcBorders>
            <w:vAlign w:val="center"/>
          </w:tcPr>
          <w:p w14:paraId="44384C8C" w14:textId="77777777" w:rsidR="00DB488B" w:rsidRDefault="00DB488B" w:rsidP="00920FF7">
            <w:pPr>
              <w:pStyle w:val="afa"/>
              <w:spacing w:beforeLines="0"/>
              <w:rPr>
                <w:rFonts w:ascii="宋体" w:hAnsi="宋体"/>
              </w:rPr>
            </w:pPr>
            <w:r>
              <w:rPr>
                <w:rFonts w:ascii="宋体" w:hAnsi="宋体" w:hint="eastAsia"/>
                <w:kern w:val="0"/>
              </w:rPr>
              <w:t>电子通用工具</w:t>
            </w:r>
          </w:p>
        </w:tc>
        <w:tc>
          <w:tcPr>
            <w:tcW w:w="1623" w:type="pct"/>
            <w:tcBorders>
              <w:top w:val="single" w:sz="6" w:space="0" w:color="auto"/>
              <w:left w:val="single" w:sz="6" w:space="0" w:color="auto"/>
              <w:bottom w:val="single" w:sz="6" w:space="0" w:color="auto"/>
              <w:right w:val="single" w:sz="6" w:space="0" w:color="auto"/>
            </w:tcBorders>
            <w:vAlign w:val="center"/>
          </w:tcPr>
          <w:p w14:paraId="3EDD65E9" w14:textId="77777777" w:rsidR="00DB488B" w:rsidRDefault="00DB488B" w:rsidP="00920FF7">
            <w:pPr>
              <w:pStyle w:val="afa"/>
              <w:spacing w:beforeLines="0"/>
              <w:rPr>
                <w:rFonts w:ascii="宋体" w:hAnsi="宋体"/>
              </w:rPr>
            </w:pPr>
            <w:r>
              <w:rPr>
                <w:rFonts w:ascii="宋体" w:hAnsi="宋体" w:hint="eastAsia"/>
              </w:rPr>
              <w:t>自定</w:t>
            </w:r>
          </w:p>
        </w:tc>
        <w:tc>
          <w:tcPr>
            <w:tcW w:w="374" w:type="pct"/>
            <w:tcBorders>
              <w:top w:val="single" w:sz="6" w:space="0" w:color="auto"/>
              <w:left w:val="single" w:sz="6" w:space="0" w:color="auto"/>
              <w:bottom w:val="single" w:sz="6" w:space="0" w:color="auto"/>
              <w:right w:val="single" w:sz="6" w:space="0" w:color="auto"/>
            </w:tcBorders>
            <w:vAlign w:val="center"/>
          </w:tcPr>
          <w:p w14:paraId="4E9B6752" w14:textId="77777777" w:rsidR="00DB488B" w:rsidRDefault="00DB488B" w:rsidP="00920FF7">
            <w:pPr>
              <w:pStyle w:val="afa"/>
              <w:spacing w:beforeLines="0"/>
              <w:rPr>
                <w:rFonts w:ascii="宋体" w:hAnsi="宋体"/>
              </w:rPr>
            </w:pPr>
            <w:r>
              <w:rPr>
                <w:rFonts w:ascii="宋体" w:hAnsi="宋体" w:hint="eastAsia"/>
                <w:kern w:val="0"/>
              </w:rPr>
              <w:t>套</w:t>
            </w:r>
          </w:p>
        </w:tc>
        <w:tc>
          <w:tcPr>
            <w:tcW w:w="374" w:type="pct"/>
            <w:tcBorders>
              <w:top w:val="single" w:sz="6" w:space="0" w:color="auto"/>
              <w:left w:val="single" w:sz="6" w:space="0" w:color="auto"/>
              <w:bottom w:val="single" w:sz="6" w:space="0" w:color="auto"/>
              <w:right w:val="single" w:sz="6" w:space="0" w:color="auto"/>
            </w:tcBorders>
            <w:vAlign w:val="center"/>
          </w:tcPr>
          <w:p w14:paraId="3AD7A029" w14:textId="77777777" w:rsidR="00DB488B" w:rsidRDefault="00DB488B" w:rsidP="00920FF7">
            <w:pPr>
              <w:pStyle w:val="afa"/>
              <w:spacing w:beforeLines="0"/>
              <w:rPr>
                <w:rFonts w:ascii="宋体" w:hAnsi="宋体"/>
              </w:rPr>
            </w:pPr>
            <w:r>
              <w:rPr>
                <w:rFonts w:ascii="宋体" w:hAnsi="宋体" w:hint="eastAsia"/>
                <w:kern w:val="0"/>
              </w:rPr>
              <w:t>1</w:t>
            </w:r>
          </w:p>
        </w:tc>
        <w:tc>
          <w:tcPr>
            <w:tcW w:w="873" w:type="pct"/>
            <w:tcBorders>
              <w:top w:val="single" w:sz="6" w:space="0" w:color="auto"/>
              <w:left w:val="single" w:sz="6" w:space="0" w:color="auto"/>
              <w:bottom w:val="single" w:sz="6" w:space="0" w:color="auto"/>
              <w:right w:val="single" w:sz="6" w:space="0" w:color="auto"/>
            </w:tcBorders>
            <w:vAlign w:val="center"/>
          </w:tcPr>
          <w:p w14:paraId="7D2829E5" w14:textId="77777777" w:rsidR="00DB488B" w:rsidRDefault="00DB488B" w:rsidP="00920FF7">
            <w:pPr>
              <w:pStyle w:val="afa"/>
              <w:spacing w:beforeLines="0"/>
            </w:pPr>
            <w:r>
              <w:rPr>
                <w:rFonts w:hint="eastAsia"/>
              </w:rPr>
              <w:t>镊子、斜口钳、螺钉旋具（一字形和十字形）、电工刀、尖嘴钳、剥线钳等</w:t>
            </w:r>
          </w:p>
        </w:tc>
      </w:tr>
      <w:tr w:rsidR="00DB488B" w14:paraId="0F4126C2" w14:textId="77777777" w:rsidTr="00504BCE">
        <w:trPr>
          <w:cantSplit/>
          <w:trHeight w:val="340"/>
        </w:trPr>
        <w:tc>
          <w:tcPr>
            <w:tcW w:w="390" w:type="pct"/>
            <w:tcBorders>
              <w:top w:val="single" w:sz="6" w:space="0" w:color="auto"/>
              <w:left w:val="single" w:sz="6" w:space="0" w:color="auto"/>
              <w:bottom w:val="single" w:sz="6" w:space="0" w:color="auto"/>
              <w:right w:val="single" w:sz="6" w:space="0" w:color="auto"/>
            </w:tcBorders>
            <w:vAlign w:val="center"/>
          </w:tcPr>
          <w:p w14:paraId="02451C45" w14:textId="77777777" w:rsidR="00DB488B" w:rsidRDefault="00DB488B" w:rsidP="00504BCE">
            <w:pPr>
              <w:pStyle w:val="afa"/>
              <w:spacing w:before="156"/>
            </w:pPr>
            <w:r>
              <w:rPr>
                <w:rFonts w:hint="eastAsia"/>
              </w:rPr>
              <w:t>6</w:t>
            </w:r>
          </w:p>
        </w:tc>
        <w:tc>
          <w:tcPr>
            <w:tcW w:w="1366" w:type="pct"/>
            <w:tcBorders>
              <w:top w:val="single" w:sz="6" w:space="0" w:color="auto"/>
              <w:left w:val="single" w:sz="6" w:space="0" w:color="auto"/>
              <w:bottom w:val="single" w:sz="6" w:space="0" w:color="auto"/>
              <w:right w:val="single" w:sz="6" w:space="0" w:color="auto"/>
            </w:tcBorders>
            <w:vAlign w:val="center"/>
          </w:tcPr>
          <w:p w14:paraId="305A435B" w14:textId="77777777" w:rsidR="00DB488B" w:rsidRDefault="00DB488B" w:rsidP="00920FF7">
            <w:pPr>
              <w:pStyle w:val="afa"/>
              <w:spacing w:beforeLines="0"/>
              <w:rPr>
                <w:rFonts w:ascii="宋体" w:hAnsi="宋体"/>
              </w:rPr>
            </w:pPr>
            <w:r>
              <w:rPr>
                <w:rFonts w:ascii="宋体" w:hAnsi="宋体" w:hint="eastAsia"/>
                <w:kern w:val="0"/>
              </w:rPr>
              <w:t>万用表</w:t>
            </w:r>
          </w:p>
        </w:tc>
        <w:tc>
          <w:tcPr>
            <w:tcW w:w="1623" w:type="pct"/>
            <w:tcBorders>
              <w:top w:val="single" w:sz="6" w:space="0" w:color="auto"/>
              <w:left w:val="single" w:sz="6" w:space="0" w:color="auto"/>
              <w:bottom w:val="single" w:sz="6" w:space="0" w:color="auto"/>
              <w:right w:val="single" w:sz="6" w:space="0" w:color="auto"/>
            </w:tcBorders>
            <w:vAlign w:val="center"/>
          </w:tcPr>
          <w:p w14:paraId="11D6CE0F" w14:textId="77777777" w:rsidR="00DB488B" w:rsidRDefault="00DB488B" w:rsidP="00920FF7">
            <w:pPr>
              <w:pStyle w:val="afa"/>
              <w:spacing w:beforeLines="0"/>
              <w:rPr>
                <w:rFonts w:ascii="宋体" w:hAnsi="宋体"/>
              </w:rPr>
            </w:pPr>
            <w:r>
              <w:rPr>
                <w:rFonts w:ascii="宋体" w:hAnsi="宋体" w:hint="eastAsia"/>
              </w:rPr>
              <w:t>MF47</w:t>
            </w:r>
          </w:p>
        </w:tc>
        <w:tc>
          <w:tcPr>
            <w:tcW w:w="374" w:type="pct"/>
            <w:tcBorders>
              <w:top w:val="single" w:sz="6" w:space="0" w:color="auto"/>
              <w:left w:val="single" w:sz="6" w:space="0" w:color="auto"/>
              <w:bottom w:val="single" w:sz="6" w:space="0" w:color="auto"/>
              <w:right w:val="single" w:sz="6" w:space="0" w:color="auto"/>
            </w:tcBorders>
            <w:vAlign w:val="center"/>
          </w:tcPr>
          <w:p w14:paraId="78ABD150" w14:textId="77777777" w:rsidR="00DB488B" w:rsidRDefault="00DB488B" w:rsidP="00920FF7">
            <w:pPr>
              <w:pStyle w:val="afa"/>
              <w:spacing w:beforeLines="0"/>
              <w:rPr>
                <w:rFonts w:ascii="宋体" w:hAnsi="宋体"/>
              </w:rPr>
            </w:pPr>
            <w:r>
              <w:rPr>
                <w:rFonts w:ascii="宋体" w:hAnsi="宋体" w:hint="eastAsia"/>
                <w:kern w:val="0"/>
              </w:rPr>
              <w:t>块</w:t>
            </w:r>
          </w:p>
        </w:tc>
        <w:tc>
          <w:tcPr>
            <w:tcW w:w="374" w:type="pct"/>
            <w:tcBorders>
              <w:top w:val="single" w:sz="6" w:space="0" w:color="auto"/>
              <w:left w:val="single" w:sz="6" w:space="0" w:color="auto"/>
              <w:bottom w:val="single" w:sz="6" w:space="0" w:color="auto"/>
              <w:right w:val="single" w:sz="6" w:space="0" w:color="auto"/>
            </w:tcBorders>
            <w:vAlign w:val="center"/>
          </w:tcPr>
          <w:p w14:paraId="7289EF48" w14:textId="77777777" w:rsidR="00DB488B" w:rsidRDefault="00DB488B" w:rsidP="00920FF7">
            <w:pPr>
              <w:pStyle w:val="afa"/>
              <w:spacing w:beforeLines="0"/>
              <w:rPr>
                <w:rFonts w:ascii="宋体" w:hAnsi="宋体"/>
              </w:rPr>
            </w:pPr>
            <w:r>
              <w:rPr>
                <w:rFonts w:ascii="宋体" w:hAnsi="宋体" w:hint="eastAsia"/>
                <w:kern w:val="0"/>
              </w:rPr>
              <w:t>1</w:t>
            </w:r>
          </w:p>
        </w:tc>
        <w:tc>
          <w:tcPr>
            <w:tcW w:w="873" w:type="pct"/>
            <w:tcBorders>
              <w:top w:val="single" w:sz="6" w:space="0" w:color="auto"/>
              <w:left w:val="single" w:sz="6" w:space="0" w:color="auto"/>
              <w:bottom w:val="single" w:sz="6" w:space="0" w:color="auto"/>
              <w:right w:val="single" w:sz="6" w:space="0" w:color="auto"/>
            </w:tcBorders>
            <w:vAlign w:val="center"/>
          </w:tcPr>
          <w:p w14:paraId="30AD9BDC" w14:textId="77777777" w:rsidR="00DB488B" w:rsidRDefault="00DB488B" w:rsidP="00920FF7">
            <w:pPr>
              <w:pStyle w:val="afa"/>
              <w:spacing w:beforeLines="0"/>
            </w:pPr>
          </w:p>
        </w:tc>
      </w:tr>
    </w:tbl>
    <w:p w14:paraId="5178A02A" w14:textId="77777777" w:rsidR="00DB488B" w:rsidRPr="00641468" w:rsidRDefault="00DB488B" w:rsidP="00DB488B">
      <w:pPr>
        <w:spacing w:beforeLines="50" w:before="156" w:afterLines="50" w:after="156"/>
        <w:ind w:firstLine="442"/>
        <w:rPr>
          <w:rFonts w:ascii="宋体" w:hAnsi="宋体"/>
          <w:b/>
          <w:sz w:val="22"/>
          <w:szCs w:val="21"/>
        </w:rPr>
      </w:pPr>
      <w:r w:rsidRPr="00641468">
        <w:rPr>
          <w:rFonts w:ascii="宋体" w:hAnsi="宋体" w:hint="eastAsia"/>
          <w:b/>
          <w:sz w:val="22"/>
          <w:szCs w:val="21"/>
        </w:rPr>
        <w:t>（3）场地要求：</w:t>
      </w:r>
    </w:p>
    <w:p w14:paraId="1BA5543C" w14:textId="77777777" w:rsidR="00DB488B" w:rsidRDefault="00DB488B" w:rsidP="00DB488B">
      <w:pPr>
        <w:ind w:firstLineChars="300" w:firstLine="630"/>
        <w:rPr>
          <w:rFonts w:ascii="宋体" w:hAnsi="宋体"/>
          <w:szCs w:val="21"/>
        </w:rPr>
      </w:pPr>
      <w:r>
        <w:rPr>
          <w:rFonts w:ascii="宋体" w:hAnsi="宋体" w:hint="eastAsia"/>
          <w:szCs w:val="21"/>
        </w:rPr>
        <w:t>1）考场</w:t>
      </w:r>
      <w:proofErr w:type="gramStart"/>
      <w:r>
        <w:rPr>
          <w:rFonts w:ascii="宋体" w:hAnsi="宋体" w:hint="eastAsia"/>
          <w:szCs w:val="21"/>
        </w:rPr>
        <w:t>每个考位至少</w:t>
      </w:r>
      <w:proofErr w:type="gramEnd"/>
      <w:r>
        <w:rPr>
          <w:rFonts w:ascii="宋体" w:hAnsi="宋体" w:hint="eastAsia"/>
          <w:szCs w:val="21"/>
        </w:rPr>
        <w:t>保证</w:t>
      </w:r>
      <w:smartTag w:uri="urn:schemas-microsoft-com:office:smarttags" w:element="chmetcnv">
        <w:smartTagPr>
          <w:attr w:name="UnitName" w:val="m2"/>
          <w:attr w:name="SourceValue" w:val="2"/>
          <w:attr w:name="HasSpace" w:val="False"/>
          <w:attr w:name="Negative" w:val="False"/>
          <w:attr w:name="NumberType" w:val="1"/>
          <w:attr w:name="TCSC" w:val="0"/>
        </w:smartTagPr>
        <w:r>
          <w:rPr>
            <w:rFonts w:ascii="宋体" w:hAnsi="宋体" w:hint="eastAsia"/>
            <w:szCs w:val="21"/>
          </w:rPr>
          <w:t>2m</w:t>
        </w:r>
        <w:r w:rsidRPr="00641468">
          <w:rPr>
            <w:rFonts w:ascii="宋体" w:hAnsi="宋体" w:hint="eastAsia"/>
            <w:szCs w:val="21"/>
          </w:rPr>
          <w:t>2</w:t>
        </w:r>
      </w:smartTag>
      <w:r>
        <w:rPr>
          <w:rFonts w:ascii="宋体" w:hAnsi="宋体" w:hint="eastAsia"/>
          <w:szCs w:val="21"/>
        </w:rPr>
        <w:t>的面积，</w:t>
      </w:r>
      <w:proofErr w:type="gramStart"/>
      <w:r>
        <w:rPr>
          <w:rFonts w:ascii="宋体" w:hAnsi="宋体" w:hint="eastAsia"/>
          <w:szCs w:val="21"/>
        </w:rPr>
        <w:t>每个考位有</w:t>
      </w:r>
      <w:proofErr w:type="gramEnd"/>
      <w:r>
        <w:rPr>
          <w:rFonts w:ascii="宋体" w:hAnsi="宋体" w:hint="eastAsia"/>
          <w:szCs w:val="21"/>
        </w:rPr>
        <w:t>固定台面，右上角贴有考号，考场采光良好，工作面不少于100lx，不足部分采用照明补充；</w:t>
      </w:r>
    </w:p>
    <w:p w14:paraId="309D47A2" w14:textId="77777777" w:rsidR="00DB488B" w:rsidRDefault="00DB488B" w:rsidP="00DB488B">
      <w:pPr>
        <w:ind w:firstLineChars="300" w:firstLine="630"/>
        <w:rPr>
          <w:rFonts w:ascii="宋体" w:hAnsi="宋体"/>
          <w:szCs w:val="21"/>
        </w:rPr>
      </w:pPr>
      <w:r>
        <w:rPr>
          <w:rFonts w:ascii="宋体" w:hAnsi="宋体" w:hint="eastAsia"/>
          <w:szCs w:val="21"/>
        </w:rPr>
        <w:t>2）考场应干净整洁，无环境干扰，空气新鲜，有防火措施。考前由考</w:t>
      </w:r>
      <w:proofErr w:type="gramStart"/>
      <w:r>
        <w:rPr>
          <w:rFonts w:ascii="宋体" w:hAnsi="宋体" w:hint="eastAsia"/>
          <w:szCs w:val="21"/>
        </w:rPr>
        <w:t>务</w:t>
      </w:r>
      <w:proofErr w:type="gramEnd"/>
      <w:r>
        <w:rPr>
          <w:rFonts w:ascii="宋体" w:hAnsi="宋体" w:hint="eastAsia"/>
          <w:szCs w:val="21"/>
        </w:rPr>
        <w:t>人员检查考场</w:t>
      </w:r>
      <w:proofErr w:type="gramStart"/>
      <w:r>
        <w:rPr>
          <w:rFonts w:ascii="宋体" w:hAnsi="宋体" w:hint="eastAsia"/>
          <w:szCs w:val="21"/>
        </w:rPr>
        <w:t>各考位</w:t>
      </w:r>
      <w:proofErr w:type="gramEnd"/>
      <w:r>
        <w:rPr>
          <w:rFonts w:ascii="宋体" w:hAnsi="宋体" w:hint="eastAsia"/>
          <w:szCs w:val="21"/>
        </w:rPr>
        <w:t>应准备的材料、设备、工具是否齐全，所贴考号是否有遗漏。</w:t>
      </w:r>
    </w:p>
    <w:p w14:paraId="1CD1D06B" w14:textId="77777777" w:rsidR="00DB488B" w:rsidRPr="00641468" w:rsidRDefault="00DB488B" w:rsidP="00DB488B">
      <w:pPr>
        <w:spacing w:beforeLines="50" w:before="156" w:afterLines="50" w:after="156"/>
        <w:ind w:firstLine="442"/>
        <w:rPr>
          <w:rFonts w:ascii="宋体" w:hAnsi="宋体"/>
          <w:b/>
          <w:sz w:val="22"/>
          <w:szCs w:val="21"/>
        </w:rPr>
      </w:pPr>
      <w:r w:rsidRPr="00641468">
        <w:rPr>
          <w:rFonts w:ascii="宋体" w:hAnsi="宋体" w:hint="eastAsia"/>
          <w:b/>
          <w:sz w:val="22"/>
          <w:szCs w:val="21"/>
        </w:rPr>
        <w:lastRenderedPageBreak/>
        <w:t>（4）考题设置准备：</w:t>
      </w:r>
    </w:p>
    <w:p w14:paraId="3835660C" w14:textId="77777777" w:rsidR="00DB488B" w:rsidRDefault="00DB488B" w:rsidP="00DB488B">
      <w:pPr>
        <w:ind w:firstLineChars="300" w:firstLine="630"/>
        <w:rPr>
          <w:rFonts w:ascii="宋体" w:hAnsi="宋体"/>
          <w:szCs w:val="21"/>
        </w:rPr>
      </w:pPr>
      <w:r>
        <w:rPr>
          <w:rFonts w:ascii="宋体" w:hAnsi="宋体" w:hint="eastAsia"/>
          <w:szCs w:val="21"/>
        </w:rPr>
        <w:t>考场准备大电感负载的三相半波整流电路图和相应考核设备，考场在考前根据下列故障设置表，准备好主电路故障抽签序号和控制电路故障序号，由考生随机抽一个主电路故障序号和两个控制电路故障序号，并告知考评员，记录到评分表上，根据故障序号设置隐蔽故障。</w:t>
      </w:r>
    </w:p>
    <w:p w14:paraId="7398B7A4" w14:textId="77777777" w:rsidR="00DB488B" w:rsidRPr="00641468" w:rsidRDefault="00DB488B" w:rsidP="00DB488B">
      <w:pPr>
        <w:spacing w:beforeLines="50" w:before="156" w:afterLines="50" w:after="156"/>
        <w:ind w:firstLine="442"/>
        <w:rPr>
          <w:rFonts w:ascii="宋体" w:hAnsi="宋体"/>
          <w:b/>
          <w:sz w:val="22"/>
          <w:szCs w:val="21"/>
        </w:rPr>
      </w:pPr>
      <w:r w:rsidRPr="00641468">
        <w:rPr>
          <w:rFonts w:ascii="宋体" w:hAnsi="宋体" w:hint="eastAsia"/>
          <w:b/>
          <w:sz w:val="22"/>
          <w:szCs w:val="21"/>
        </w:rPr>
        <w:t>（5）故障设置表（由考评工作人员依据设备填写）</w:t>
      </w:r>
    </w:p>
    <w:p w14:paraId="44CA1440" w14:textId="77777777" w:rsidR="00DB488B" w:rsidRDefault="00DB488B" w:rsidP="00DB488B">
      <w:pPr>
        <w:ind w:firstLine="420"/>
        <w:jc w:val="center"/>
        <w:rPr>
          <w:rFonts w:ascii="宋体" w:hAnsi="宋体"/>
          <w:szCs w:val="21"/>
        </w:rPr>
      </w:pPr>
      <w:r>
        <w:rPr>
          <w:rFonts w:ascii="宋体" w:hAnsi="宋体" w:hint="eastAsia"/>
          <w:szCs w:val="21"/>
        </w:rPr>
        <w:t>故障设置表（考评员专用）</w:t>
      </w:r>
    </w:p>
    <w:p w14:paraId="1777B6E4" w14:textId="77777777" w:rsidR="00DB488B" w:rsidRDefault="00DB488B" w:rsidP="00DB488B">
      <w:pPr>
        <w:spacing w:beforeLines="50" w:before="156" w:afterLines="50" w:after="156"/>
        <w:ind w:firstLine="420"/>
        <w:rPr>
          <w:rFonts w:ascii="宋体" w:hAnsi="宋体"/>
          <w:szCs w:val="21"/>
        </w:rPr>
      </w:pPr>
      <w:r>
        <w:rPr>
          <w:rFonts w:ascii="宋体" w:hAnsi="宋体" w:hint="eastAsia"/>
          <w:szCs w:val="21"/>
        </w:rPr>
        <w:t>1.主电路故障表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9"/>
        <w:gridCol w:w="1694"/>
        <w:gridCol w:w="3198"/>
        <w:gridCol w:w="2001"/>
      </w:tblGrid>
      <w:tr w:rsidR="00DB488B" w14:paraId="3663C521" w14:textId="77777777" w:rsidTr="00504BCE">
        <w:trPr>
          <w:trHeight w:val="340"/>
        </w:trPr>
        <w:tc>
          <w:tcPr>
            <w:tcW w:w="698" w:type="pct"/>
            <w:tcBorders>
              <w:top w:val="single" w:sz="4" w:space="0" w:color="auto"/>
              <w:left w:val="single" w:sz="4" w:space="0" w:color="auto"/>
              <w:bottom w:val="single" w:sz="4" w:space="0" w:color="auto"/>
              <w:right w:val="single" w:sz="4" w:space="0" w:color="auto"/>
            </w:tcBorders>
            <w:vAlign w:val="center"/>
          </w:tcPr>
          <w:p w14:paraId="66B001EC" w14:textId="77777777" w:rsidR="00DB488B" w:rsidRDefault="00DB488B" w:rsidP="00504BCE">
            <w:pPr>
              <w:pStyle w:val="afa"/>
              <w:spacing w:before="156"/>
            </w:pPr>
            <w:r>
              <w:rPr>
                <w:rFonts w:hint="eastAsia"/>
              </w:rPr>
              <w:t>故障序号</w:t>
            </w:r>
          </w:p>
        </w:tc>
        <w:tc>
          <w:tcPr>
            <w:tcW w:w="1057" w:type="pct"/>
            <w:tcBorders>
              <w:top w:val="single" w:sz="4" w:space="0" w:color="auto"/>
              <w:left w:val="single" w:sz="4" w:space="0" w:color="auto"/>
              <w:bottom w:val="single" w:sz="4" w:space="0" w:color="auto"/>
              <w:right w:val="single" w:sz="4" w:space="0" w:color="auto"/>
            </w:tcBorders>
            <w:vAlign w:val="center"/>
          </w:tcPr>
          <w:p w14:paraId="0946A450" w14:textId="77777777" w:rsidR="00DB488B" w:rsidRDefault="00DB488B" w:rsidP="00504BCE">
            <w:pPr>
              <w:pStyle w:val="afa"/>
              <w:spacing w:before="156"/>
            </w:pPr>
            <w:r>
              <w:rPr>
                <w:rFonts w:hint="eastAsia"/>
              </w:rPr>
              <w:t>故障点</w:t>
            </w:r>
          </w:p>
        </w:tc>
        <w:tc>
          <w:tcPr>
            <w:tcW w:w="1996" w:type="pct"/>
            <w:tcBorders>
              <w:top w:val="single" w:sz="4" w:space="0" w:color="auto"/>
              <w:left w:val="single" w:sz="4" w:space="0" w:color="auto"/>
              <w:bottom w:val="single" w:sz="4" w:space="0" w:color="auto"/>
              <w:right w:val="single" w:sz="4" w:space="0" w:color="auto"/>
            </w:tcBorders>
            <w:vAlign w:val="center"/>
          </w:tcPr>
          <w:p w14:paraId="761A41EA" w14:textId="77777777" w:rsidR="00DB488B" w:rsidRDefault="00DB488B" w:rsidP="00504BCE">
            <w:pPr>
              <w:pStyle w:val="afa"/>
              <w:spacing w:before="156"/>
            </w:pPr>
            <w:r>
              <w:rPr>
                <w:rFonts w:hint="eastAsia"/>
              </w:rPr>
              <w:t>故障现象</w:t>
            </w:r>
          </w:p>
        </w:tc>
        <w:tc>
          <w:tcPr>
            <w:tcW w:w="1250" w:type="pct"/>
            <w:tcBorders>
              <w:top w:val="single" w:sz="4" w:space="0" w:color="auto"/>
              <w:left w:val="single" w:sz="4" w:space="0" w:color="auto"/>
              <w:bottom w:val="single" w:sz="4" w:space="0" w:color="auto"/>
              <w:right w:val="single" w:sz="4" w:space="0" w:color="auto"/>
            </w:tcBorders>
            <w:vAlign w:val="center"/>
          </w:tcPr>
          <w:p w14:paraId="685F9854" w14:textId="77777777" w:rsidR="00DB488B" w:rsidRDefault="00DB488B" w:rsidP="00504BCE">
            <w:pPr>
              <w:pStyle w:val="afa"/>
              <w:spacing w:before="156"/>
            </w:pPr>
            <w:r>
              <w:rPr>
                <w:rFonts w:hint="eastAsia"/>
              </w:rPr>
              <w:t>备注</w:t>
            </w:r>
          </w:p>
        </w:tc>
      </w:tr>
      <w:tr w:rsidR="00DB488B" w14:paraId="09800154" w14:textId="77777777" w:rsidTr="00920FF7">
        <w:trPr>
          <w:trHeight w:val="341"/>
        </w:trPr>
        <w:tc>
          <w:tcPr>
            <w:tcW w:w="698" w:type="pct"/>
            <w:tcBorders>
              <w:top w:val="single" w:sz="4" w:space="0" w:color="auto"/>
              <w:left w:val="single" w:sz="4" w:space="0" w:color="auto"/>
              <w:bottom w:val="single" w:sz="4" w:space="0" w:color="auto"/>
              <w:right w:val="single" w:sz="4" w:space="0" w:color="auto"/>
            </w:tcBorders>
            <w:vAlign w:val="center"/>
          </w:tcPr>
          <w:p w14:paraId="2C8E4B12" w14:textId="77777777" w:rsidR="00DB488B" w:rsidRDefault="00DB488B" w:rsidP="00920FF7">
            <w:pPr>
              <w:pStyle w:val="afa"/>
              <w:spacing w:beforeLines="0"/>
            </w:pPr>
            <w:r>
              <w:rPr>
                <w:rFonts w:hint="eastAsia"/>
              </w:rPr>
              <w:t>1</w:t>
            </w:r>
          </w:p>
        </w:tc>
        <w:tc>
          <w:tcPr>
            <w:tcW w:w="1057" w:type="pct"/>
            <w:tcBorders>
              <w:top w:val="single" w:sz="4" w:space="0" w:color="auto"/>
              <w:left w:val="single" w:sz="4" w:space="0" w:color="auto"/>
              <w:bottom w:val="single" w:sz="4" w:space="0" w:color="auto"/>
              <w:right w:val="single" w:sz="4" w:space="0" w:color="auto"/>
            </w:tcBorders>
            <w:vAlign w:val="center"/>
          </w:tcPr>
          <w:p w14:paraId="69E2C156" w14:textId="77777777" w:rsidR="00DB488B" w:rsidRDefault="00DB488B" w:rsidP="00920FF7">
            <w:pPr>
              <w:pStyle w:val="afa"/>
              <w:spacing w:beforeLines="0"/>
            </w:pPr>
          </w:p>
        </w:tc>
        <w:tc>
          <w:tcPr>
            <w:tcW w:w="1996" w:type="pct"/>
            <w:tcBorders>
              <w:top w:val="single" w:sz="4" w:space="0" w:color="auto"/>
              <w:left w:val="single" w:sz="4" w:space="0" w:color="auto"/>
              <w:bottom w:val="single" w:sz="4" w:space="0" w:color="auto"/>
              <w:right w:val="single" w:sz="4" w:space="0" w:color="auto"/>
            </w:tcBorders>
            <w:vAlign w:val="center"/>
          </w:tcPr>
          <w:p w14:paraId="3B1FEB3E" w14:textId="77777777" w:rsidR="00DB488B" w:rsidRDefault="00DB488B" w:rsidP="00920FF7">
            <w:pPr>
              <w:pStyle w:val="afa"/>
              <w:spacing w:beforeLines="0"/>
            </w:pPr>
          </w:p>
        </w:tc>
        <w:tc>
          <w:tcPr>
            <w:tcW w:w="1250" w:type="pct"/>
            <w:vMerge w:val="restart"/>
            <w:tcBorders>
              <w:top w:val="single" w:sz="4" w:space="0" w:color="auto"/>
              <w:left w:val="single" w:sz="4" w:space="0" w:color="auto"/>
              <w:bottom w:val="single" w:sz="4" w:space="0" w:color="auto"/>
              <w:right w:val="single" w:sz="4" w:space="0" w:color="auto"/>
            </w:tcBorders>
            <w:vAlign w:val="center"/>
          </w:tcPr>
          <w:p w14:paraId="52906BAF" w14:textId="77777777" w:rsidR="00DB488B" w:rsidRDefault="00DB488B" w:rsidP="00504BCE">
            <w:pPr>
              <w:pStyle w:val="afa"/>
              <w:spacing w:before="156"/>
            </w:pPr>
            <w:r>
              <w:rPr>
                <w:rFonts w:hint="eastAsia"/>
              </w:rPr>
              <w:t>故障点和故障现象根据实际情况由工作人员考前填写完整。</w:t>
            </w:r>
          </w:p>
        </w:tc>
      </w:tr>
      <w:tr w:rsidR="00DB488B" w14:paraId="145F3B86" w14:textId="77777777" w:rsidTr="00920FF7">
        <w:trPr>
          <w:trHeight w:val="291"/>
        </w:trPr>
        <w:tc>
          <w:tcPr>
            <w:tcW w:w="698" w:type="pct"/>
            <w:tcBorders>
              <w:top w:val="single" w:sz="4" w:space="0" w:color="auto"/>
              <w:left w:val="single" w:sz="4" w:space="0" w:color="auto"/>
              <w:bottom w:val="single" w:sz="4" w:space="0" w:color="auto"/>
              <w:right w:val="single" w:sz="4" w:space="0" w:color="auto"/>
            </w:tcBorders>
            <w:vAlign w:val="center"/>
          </w:tcPr>
          <w:p w14:paraId="0EBFA472" w14:textId="77777777" w:rsidR="00DB488B" w:rsidRDefault="00DB488B" w:rsidP="00920FF7">
            <w:pPr>
              <w:pStyle w:val="afa"/>
              <w:spacing w:beforeLines="0"/>
            </w:pPr>
            <w:r>
              <w:rPr>
                <w:rFonts w:hint="eastAsia"/>
              </w:rPr>
              <w:t>2</w:t>
            </w:r>
          </w:p>
        </w:tc>
        <w:tc>
          <w:tcPr>
            <w:tcW w:w="1057" w:type="pct"/>
            <w:tcBorders>
              <w:top w:val="single" w:sz="4" w:space="0" w:color="auto"/>
              <w:left w:val="single" w:sz="4" w:space="0" w:color="auto"/>
              <w:bottom w:val="single" w:sz="4" w:space="0" w:color="auto"/>
              <w:right w:val="single" w:sz="4" w:space="0" w:color="auto"/>
            </w:tcBorders>
            <w:vAlign w:val="center"/>
          </w:tcPr>
          <w:p w14:paraId="69147457" w14:textId="77777777" w:rsidR="00DB488B" w:rsidRDefault="00DB488B" w:rsidP="00920FF7">
            <w:pPr>
              <w:pStyle w:val="afa"/>
              <w:spacing w:beforeLines="0"/>
            </w:pPr>
          </w:p>
        </w:tc>
        <w:tc>
          <w:tcPr>
            <w:tcW w:w="1996" w:type="pct"/>
            <w:tcBorders>
              <w:top w:val="single" w:sz="4" w:space="0" w:color="auto"/>
              <w:left w:val="single" w:sz="4" w:space="0" w:color="auto"/>
              <w:bottom w:val="single" w:sz="4" w:space="0" w:color="auto"/>
              <w:right w:val="single" w:sz="4" w:space="0" w:color="auto"/>
            </w:tcBorders>
            <w:vAlign w:val="center"/>
          </w:tcPr>
          <w:p w14:paraId="50C02005" w14:textId="77777777" w:rsidR="00DB488B" w:rsidRDefault="00DB488B" w:rsidP="00920FF7">
            <w:pPr>
              <w:pStyle w:val="afa"/>
              <w:spacing w:beforeLines="0"/>
            </w:pPr>
          </w:p>
        </w:tc>
        <w:tc>
          <w:tcPr>
            <w:tcW w:w="1250" w:type="pct"/>
            <w:vMerge/>
            <w:tcBorders>
              <w:top w:val="single" w:sz="4" w:space="0" w:color="auto"/>
              <w:left w:val="single" w:sz="4" w:space="0" w:color="auto"/>
              <w:bottom w:val="single" w:sz="4" w:space="0" w:color="auto"/>
              <w:right w:val="single" w:sz="4" w:space="0" w:color="auto"/>
            </w:tcBorders>
            <w:vAlign w:val="center"/>
          </w:tcPr>
          <w:p w14:paraId="759947AA" w14:textId="77777777" w:rsidR="00DB488B" w:rsidRDefault="00DB488B" w:rsidP="00504BCE">
            <w:pPr>
              <w:pStyle w:val="afa"/>
              <w:spacing w:before="156"/>
            </w:pPr>
          </w:p>
        </w:tc>
      </w:tr>
      <w:tr w:rsidR="00DB488B" w14:paraId="69B35DE7" w14:textId="77777777" w:rsidTr="00504BCE">
        <w:trPr>
          <w:trHeight w:val="340"/>
        </w:trPr>
        <w:tc>
          <w:tcPr>
            <w:tcW w:w="698" w:type="pct"/>
            <w:tcBorders>
              <w:top w:val="single" w:sz="4" w:space="0" w:color="auto"/>
              <w:left w:val="single" w:sz="4" w:space="0" w:color="auto"/>
              <w:bottom w:val="single" w:sz="4" w:space="0" w:color="auto"/>
              <w:right w:val="single" w:sz="4" w:space="0" w:color="auto"/>
            </w:tcBorders>
            <w:vAlign w:val="center"/>
          </w:tcPr>
          <w:p w14:paraId="247B3369" w14:textId="77777777" w:rsidR="00DB488B" w:rsidRDefault="00DB488B" w:rsidP="00920FF7">
            <w:pPr>
              <w:pStyle w:val="afa"/>
              <w:spacing w:beforeLines="0"/>
            </w:pPr>
            <w:r>
              <w:rPr>
                <w:rFonts w:hint="eastAsia"/>
              </w:rPr>
              <w:t>3</w:t>
            </w:r>
          </w:p>
        </w:tc>
        <w:tc>
          <w:tcPr>
            <w:tcW w:w="1057" w:type="pct"/>
            <w:tcBorders>
              <w:top w:val="single" w:sz="4" w:space="0" w:color="auto"/>
              <w:left w:val="single" w:sz="4" w:space="0" w:color="auto"/>
              <w:bottom w:val="single" w:sz="4" w:space="0" w:color="auto"/>
              <w:right w:val="single" w:sz="4" w:space="0" w:color="auto"/>
            </w:tcBorders>
            <w:vAlign w:val="center"/>
          </w:tcPr>
          <w:p w14:paraId="257011AC" w14:textId="77777777" w:rsidR="00DB488B" w:rsidRDefault="00DB488B" w:rsidP="00920FF7">
            <w:pPr>
              <w:pStyle w:val="afa"/>
              <w:spacing w:beforeLines="0"/>
            </w:pPr>
          </w:p>
        </w:tc>
        <w:tc>
          <w:tcPr>
            <w:tcW w:w="1996" w:type="pct"/>
            <w:tcBorders>
              <w:top w:val="single" w:sz="4" w:space="0" w:color="auto"/>
              <w:left w:val="single" w:sz="4" w:space="0" w:color="auto"/>
              <w:bottom w:val="single" w:sz="4" w:space="0" w:color="auto"/>
              <w:right w:val="single" w:sz="4" w:space="0" w:color="auto"/>
            </w:tcBorders>
            <w:vAlign w:val="center"/>
          </w:tcPr>
          <w:p w14:paraId="5762B4BF" w14:textId="77777777" w:rsidR="00DB488B" w:rsidRDefault="00DB488B" w:rsidP="00920FF7">
            <w:pPr>
              <w:pStyle w:val="afa"/>
              <w:spacing w:beforeLines="0"/>
            </w:pPr>
          </w:p>
        </w:tc>
        <w:tc>
          <w:tcPr>
            <w:tcW w:w="1250" w:type="pct"/>
            <w:vMerge/>
            <w:tcBorders>
              <w:top w:val="single" w:sz="4" w:space="0" w:color="auto"/>
              <w:left w:val="single" w:sz="4" w:space="0" w:color="auto"/>
              <w:bottom w:val="single" w:sz="4" w:space="0" w:color="auto"/>
              <w:right w:val="single" w:sz="4" w:space="0" w:color="auto"/>
            </w:tcBorders>
            <w:vAlign w:val="center"/>
          </w:tcPr>
          <w:p w14:paraId="00BCE53F" w14:textId="77777777" w:rsidR="00DB488B" w:rsidRDefault="00DB488B" w:rsidP="00504BCE">
            <w:pPr>
              <w:pStyle w:val="afa"/>
              <w:spacing w:before="156"/>
            </w:pPr>
          </w:p>
        </w:tc>
      </w:tr>
      <w:tr w:rsidR="00DB488B" w14:paraId="436E0276" w14:textId="77777777" w:rsidTr="00504BCE">
        <w:trPr>
          <w:trHeight w:val="340"/>
        </w:trPr>
        <w:tc>
          <w:tcPr>
            <w:tcW w:w="698" w:type="pct"/>
            <w:tcBorders>
              <w:top w:val="single" w:sz="4" w:space="0" w:color="auto"/>
              <w:left w:val="single" w:sz="4" w:space="0" w:color="auto"/>
              <w:bottom w:val="single" w:sz="4" w:space="0" w:color="auto"/>
              <w:right w:val="single" w:sz="4" w:space="0" w:color="auto"/>
            </w:tcBorders>
            <w:vAlign w:val="center"/>
          </w:tcPr>
          <w:p w14:paraId="212653B8" w14:textId="77777777" w:rsidR="00DB488B" w:rsidRDefault="00DB488B" w:rsidP="00920FF7">
            <w:pPr>
              <w:pStyle w:val="afa"/>
              <w:spacing w:beforeLines="0"/>
            </w:pPr>
            <w:r>
              <w:rPr>
                <w:rFonts w:hint="eastAsia"/>
              </w:rPr>
              <w:t>4</w:t>
            </w:r>
          </w:p>
        </w:tc>
        <w:tc>
          <w:tcPr>
            <w:tcW w:w="1057" w:type="pct"/>
            <w:tcBorders>
              <w:top w:val="single" w:sz="4" w:space="0" w:color="auto"/>
              <w:left w:val="single" w:sz="4" w:space="0" w:color="auto"/>
              <w:bottom w:val="single" w:sz="4" w:space="0" w:color="auto"/>
              <w:right w:val="single" w:sz="4" w:space="0" w:color="auto"/>
            </w:tcBorders>
            <w:vAlign w:val="center"/>
          </w:tcPr>
          <w:p w14:paraId="56666EE4" w14:textId="77777777" w:rsidR="00DB488B" w:rsidRDefault="00DB488B" w:rsidP="00920FF7">
            <w:pPr>
              <w:pStyle w:val="afa"/>
              <w:spacing w:beforeLines="0"/>
            </w:pPr>
          </w:p>
        </w:tc>
        <w:tc>
          <w:tcPr>
            <w:tcW w:w="1996" w:type="pct"/>
            <w:tcBorders>
              <w:top w:val="single" w:sz="4" w:space="0" w:color="auto"/>
              <w:left w:val="single" w:sz="4" w:space="0" w:color="auto"/>
              <w:bottom w:val="single" w:sz="4" w:space="0" w:color="auto"/>
              <w:right w:val="single" w:sz="4" w:space="0" w:color="auto"/>
            </w:tcBorders>
            <w:vAlign w:val="center"/>
          </w:tcPr>
          <w:p w14:paraId="32B911BF" w14:textId="77777777" w:rsidR="00DB488B" w:rsidRDefault="00DB488B" w:rsidP="00920FF7">
            <w:pPr>
              <w:pStyle w:val="afa"/>
              <w:spacing w:beforeLines="0"/>
            </w:pPr>
          </w:p>
        </w:tc>
        <w:tc>
          <w:tcPr>
            <w:tcW w:w="1250" w:type="pct"/>
            <w:vMerge/>
            <w:tcBorders>
              <w:top w:val="single" w:sz="4" w:space="0" w:color="auto"/>
              <w:left w:val="single" w:sz="4" w:space="0" w:color="auto"/>
              <w:bottom w:val="single" w:sz="4" w:space="0" w:color="auto"/>
              <w:right w:val="single" w:sz="4" w:space="0" w:color="auto"/>
            </w:tcBorders>
            <w:vAlign w:val="center"/>
          </w:tcPr>
          <w:p w14:paraId="00EA9BF7" w14:textId="77777777" w:rsidR="00DB488B" w:rsidRDefault="00DB488B" w:rsidP="00504BCE">
            <w:pPr>
              <w:pStyle w:val="afa"/>
              <w:spacing w:before="156"/>
            </w:pPr>
          </w:p>
        </w:tc>
      </w:tr>
      <w:tr w:rsidR="00DB488B" w14:paraId="186F7DC6" w14:textId="77777777" w:rsidTr="00504BCE">
        <w:trPr>
          <w:trHeight w:val="340"/>
        </w:trPr>
        <w:tc>
          <w:tcPr>
            <w:tcW w:w="698" w:type="pct"/>
            <w:tcBorders>
              <w:top w:val="single" w:sz="4" w:space="0" w:color="auto"/>
              <w:left w:val="single" w:sz="4" w:space="0" w:color="auto"/>
              <w:bottom w:val="single" w:sz="4" w:space="0" w:color="auto"/>
              <w:right w:val="single" w:sz="4" w:space="0" w:color="auto"/>
            </w:tcBorders>
            <w:vAlign w:val="center"/>
          </w:tcPr>
          <w:p w14:paraId="6E613764" w14:textId="77777777" w:rsidR="00DB488B" w:rsidRDefault="00DB488B" w:rsidP="00920FF7">
            <w:pPr>
              <w:pStyle w:val="afa"/>
              <w:spacing w:beforeLines="0"/>
            </w:pPr>
            <w:r>
              <w:rPr>
                <w:rFonts w:hint="eastAsia"/>
              </w:rPr>
              <w:t>5</w:t>
            </w:r>
          </w:p>
        </w:tc>
        <w:tc>
          <w:tcPr>
            <w:tcW w:w="1057" w:type="pct"/>
            <w:tcBorders>
              <w:top w:val="single" w:sz="4" w:space="0" w:color="auto"/>
              <w:left w:val="single" w:sz="4" w:space="0" w:color="auto"/>
              <w:bottom w:val="single" w:sz="4" w:space="0" w:color="auto"/>
              <w:right w:val="single" w:sz="4" w:space="0" w:color="auto"/>
            </w:tcBorders>
            <w:vAlign w:val="center"/>
          </w:tcPr>
          <w:p w14:paraId="2296EA6C" w14:textId="77777777" w:rsidR="00DB488B" w:rsidRDefault="00DB488B" w:rsidP="00920FF7">
            <w:pPr>
              <w:pStyle w:val="afa"/>
              <w:spacing w:beforeLines="0"/>
            </w:pPr>
          </w:p>
        </w:tc>
        <w:tc>
          <w:tcPr>
            <w:tcW w:w="1996" w:type="pct"/>
            <w:tcBorders>
              <w:top w:val="single" w:sz="4" w:space="0" w:color="auto"/>
              <w:left w:val="single" w:sz="4" w:space="0" w:color="auto"/>
              <w:bottom w:val="single" w:sz="4" w:space="0" w:color="auto"/>
              <w:right w:val="single" w:sz="4" w:space="0" w:color="auto"/>
            </w:tcBorders>
            <w:vAlign w:val="center"/>
          </w:tcPr>
          <w:p w14:paraId="12ABE4B7" w14:textId="77777777" w:rsidR="00DB488B" w:rsidRDefault="00DB488B" w:rsidP="00920FF7">
            <w:pPr>
              <w:pStyle w:val="afa"/>
              <w:spacing w:beforeLines="0"/>
            </w:pPr>
          </w:p>
        </w:tc>
        <w:tc>
          <w:tcPr>
            <w:tcW w:w="1250" w:type="pct"/>
            <w:vMerge/>
            <w:tcBorders>
              <w:top w:val="single" w:sz="4" w:space="0" w:color="auto"/>
              <w:left w:val="single" w:sz="4" w:space="0" w:color="auto"/>
              <w:bottom w:val="single" w:sz="4" w:space="0" w:color="auto"/>
              <w:right w:val="single" w:sz="4" w:space="0" w:color="auto"/>
            </w:tcBorders>
            <w:vAlign w:val="center"/>
          </w:tcPr>
          <w:p w14:paraId="6771EBC9" w14:textId="77777777" w:rsidR="00DB488B" w:rsidRDefault="00DB488B" w:rsidP="00504BCE">
            <w:pPr>
              <w:pStyle w:val="afa"/>
              <w:spacing w:before="156"/>
            </w:pPr>
          </w:p>
        </w:tc>
      </w:tr>
    </w:tbl>
    <w:p w14:paraId="0838E329" w14:textId="77777777" w:rsidR="00DB488B" w:rsidRDefault="00DB488B" w:rsidP="00DB488B">
      <w:pPr>
        <w:spacing w:beforeLines="50" w:before="156" w:afterLines="50" w:after="156"/>
        <w:ind w:firstLine="420"/>
        <w:rPr>
          <w:rFonts w:ascii="宋体" w:hAnsi="宋体"/>
          <w:szCs w:val="21"/>
        </w:rPr>
      </w:pPr>
      <w:r>
        <w:rPr>
          <w:rFonts w:ascii="宋体" w:hAnsi="宋体" w:hint="eastAsia"/>
          <w:szCs w:val="21"/>
        </w:rPr>
        <w:t>2.控制电路故障表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8"/>
        <w:gridCol w:w="1693"/>
        <w:gridCol w:w="3198"/>
        <w:gridCol w:w="2003"/>
      </w:tblGrid>
      <w:tr w:rsidR="00DB488B" w14:paraId="42652AE3" w14:textId="77777777" w:rsidTr="00504BCE">
        <w:trPr>
          <w:trHeight w:val="340"/>
        </w:trPr>
        <w:tc>
          <w:tcPr>
            <w:tcW w:w="697" w:type="pct"/>
            <w:tcBorders>
              <w:top w:val="single" w:sz="4" w:space="0" w:color="auto"/>
              <w:left w:val="single" w:sz="4" w:space="0" w:color="auto"/>
              <w:bottom w:val="single" w:sz="4" w:space="0" w:color="auto"/>
              <w:right w:val="single" w:sz="4" w:space="0" w:color="auto"/>
            </w:tcBorders>
            <w:vAlign w:val="center"/>
          </w:tcPr>
          <w:p w14:paraId="096F414A" w14:textId="77777777" w:rsidR="00DB488B" w:rsidRDefault="00DB488B" w:rsidP="00504BCE">
            <w:pPr>
              <w:pStyle w:val="afa"/>
              <w:spacing w:before="156"/>
            </w:pPr>
            <w:r>
              <w:rPr>
                <w:rFonts w:hint="eastAsia"/>
              </w:rPr>
              <w:t>故障序号</w:t>
            </w:r>
          </w:p>
        </w:tc>
        <w:tc>
          <w:tcPr>
            <w:tcW w:w="1056" w:type="pct"/>
            <w:tcBorders>
              <w:top w:val="single" w:sz="4" w:space="0" w:color="auto"/>
              <w:left w:val="single" w:sz="4" w:space="0" w:color="auto"/>
              <w:bottom w:val="single" w:sz="4" w:space="0" w:color="auto"/>
              <w:right w:val="single" w:sz="4" w:space="0" w:color="auto"/>
            </w:tcBorders>
            <w:vAlign w:val="center"/>
          </w:tcPr>
          <w:p w14:paraId="0C285980" w14:textId="77777777" w:rsidR="00DB488B" w:rsidRDefault="00DB488B" w:rsidP="00504BCE">
            <w:pPr>
              <w:pStyle w:val="afa"/>
              <w:spacing w:before="156"/>
            </w:pPr>
            <w:r>
              <w:rPr>
                <w:rFonts w:hint="eastAsia"/>
              </w:rPr>
              <w:t>故障点</w:t>
            </w:r>
          </w:p>
        </w:tc>
        <w:tc>
          <w:tcPr>
            <w:tcW w:w="1996" w:type="pct"/>
            <w:tcBorders>
              <w:top w:val="single" w:sz="4" w:space="0" w:color="auto"/>
              <w:left w:val="single" w:sz="4" w:space="0" w:color="auto"/>
              <w:bottom w:val="single" w:sz="4" w:space="0" w:color="auto"/>
              <w:right w:val="single" w:sz="4" w:space="0" w:color="auto"/>
            </w:tcBorders>
            <w:vAlign w:val="center"/>
          </w:tcPr>
          <w:p w14:paraId="02FE3E06" w14:textId="77777777" w:rsidR="00DB488B" w:rsidRDefault="00DB488B" w:rsidP="00504BCE">
            <w:pPr>
              <w:pStyle w:val="afa"/>
              <w:spacing w:before="156"/>
            </w:pPr>
            <w:r>
              <w:rPr>
                <w:rFonts w:hint="eastAsia"/>
              </w:rPr>
              <w:t>故障现象</w:t>
            </w:r>
          </w:p>
        </w:tc>
        <w:tc>
          <w:tcPr>
            <w:tcW w:w="1250" w:type="pct"/>
            <w:tcBorders>
              <w:top w:val="single" w:sz="4" w:space="0" w:color="auto"/>
              <w:left w:val="single" w:sz="4" w:space="0" w:color="auto"/>
              <w:bottom w:val="single" w:sz="4" w:space="0" w:color="auto"/>
              <w:right w:val="single" w:sz="4" w:space="0" w:color="auto"/>
            </w:tcBorders>
            <w:vAlign w:val="center"/>
          </w:tcPr>
          <w:p w14:paraId="6E9E1A55" w14:textId="77777777" w:rsidR="00DB488B" w:rsidRDefault="00DB488B" w:rsidP="00504BCE">
            <w:pPr>
              <w:pStyle w:val="afa"/>
              <w:spacing w:before="156"/>
            </w:pPr>
            <w:r>
              <w:rPr>
                <w:rFonts w:hint="eastAsia"/>
              </w:rPr>
              <w:t>备注</w:t>
            </w:r>
          </w:p>
        </w:tc>
      </w:tr>
      <w:tr w:rsidR="00DB488B" w14:paraId="15659B1F" w14:textId="77777777" w:rsidTr="00504BCE">
        <w:trPr>
          <w:trHeight w:val="340"/>
        </w:trPr>
        <w:tc>
          <w:tcPr>
            <w:tcW w:w="697" w:type="pct"/>
            <w:tcBorders>
              <w:top w:val="single" w:sz="4" w:space="0" w:color="auto"/>
              <w:left w:val="single" w:sz="4" w:space="0" w:color="auto"/>
              <w:bottom w:val="single" w:sz="4" w:space="0" w:color="auto"/>
              <w:right w:val="single" w:sz="4" w:space="0" w:color="auto"/>
            </w:tcBorders>
            <w:vAlign w:val="center"/>
          </w:tcPr>
          <w:p w14:paraId="3E2B288C" w14:textId="77777777" w:rsidR="00DB488B" w:rsidRDefault="00DB488B" w:rsidP="00920FF7">
            <w:pPr>
              <w:pStyle w:val="afa"/>
              <w:spacing w:beforeLines="0"/>
            </w:pPr>
            <w:r>
              <w:rPr>
                <w:rFonts w:hint="eastAsia"/>
              </w:rPr>
              <w:t>1</w:t>
            </w:r>
          </w:p>
        </w:tc>
        <w:tc>
          <w:tcPr>
            <w:tcW w:w="1056" w:type="pct"/>
            <w:tcBorders>
              <w:top w:val="single" w:sz="4" w:space="0" w:color="auto"/>
              <w:left w:val="single" w:sz="4" w:space="0" w:color="auto"/>
              <w:bottom w:val="single" w:sz="4" w:space="0" w:color="auto"/>
              <w:right w:val="single" w:sz="4" w:space="0" w:color="auto"/>
            </w:tcBorders>
            <w:vAlign w:val="center"/>
          </w:tcPr>
          <w:p w14:paraId="18BF53C9" w14:textId="77777777" w:rsidR="00DB488B" w:rsidRDefault="00DB488B" w:rsidP="00920FF7">
            <w:pPr>
              <w:pStyle w:val="afa"/>
              <w:spacing w:beforeLines="0"/>
            </w:pPr>
          </w:p>
        </w:tc>
        <w:tc>
          <w:tcPr>
            <w:tcW w:w="1996" w:type="pct"/>
            <w:tcBorders>
              <w:top w:val="single" w:sz="4" w:space="0" w:color="auto"/>
              <w:left w:val="single" w:sz="4" w:space="0" w:color="auto"/>
              <w:bottom w:val="single" w:sz="4" w:space="0" w:color="auto"/>
              <w:right w:val="single" w:sz="4" w:space="0" w:color="auto"/>
            </w:tcBorders>
            <w:vAlign w:val="center"/>
          </w:tcPr>
          <w:p w14:paraId="7EFE0016" w14:textId="77777777" w:rsidR="00DB488B" w:rsidRDefault="00DB488B" w:rsidP="00920FF7">
            <w:pPr>
              <w:pStyle w:val="afa"/>
              <w:spacing w:beforeLines="0"/>
            </w:pPr>
          </w:p>
        </w:tc>
        <w:tc>
          <w:tcPr>
            <w:tcW w:w="1250" w:type="pct"/>
            <w:vMerge w:val="restart"/>
            <w:tcBorders>
              <w:top w:val="single" w:sz="4" w:space="0" w:color="auto"/>
              <w:left w:val="single" w:sz="4" w:space="0" w:color="auto"/>
              <w:bottom w:val="single" w:sz="4" w:space="0" w:color="auto"/>
              <w:right w:val="single" w:sz="4" w:space="0" w:color="auto"/>
            </w:tcBorders>
            <w:vAlign w:val="center"/>
          </w:tcPr>
          <w:p w14:paraId="7156436D" w14:textId="77777777" w:rsidR="00DB488B" w:rsidRDefault="00DB488B" w:rsidP="00504BCE">
            <w:pPr>
              <w:pStyle w:val="afa"/>
              <w:spacing w:before="156"/>
            </w:pPr>
            <w:r>
              <w:rPr>
                <w:rFonts w:hint="eastAsia"/>
              </w:rPr>
              <w:t>故障点和故障现象根据实际情况由工作人员考前填写完整。</w:t>
            </w:r>
          </w:p>
        </w:tc>
      </w:tr>
      <w:tr w:rsidR="00DB488B" w14:paraId="7CA457E3" w14:textId="77777777" w:rsidTr="00504BCE">
        <w:trPr>
          <w:trHeight w:val="340"/>
        </w:trPr>
        <w:tc>
          <w:tcPr>
            <w:tcW w:w="697" w:type="pct"/>
            <w:tcBorders>
              <w:top w:val="single" w:sz="4" w:space="0" w:color="auto"/>
              <w:left w:val="single" w:sz="4" w:space="0" w:color="auto"/>
              <w:bottom w:val="single" w:sz="4" w:space="0" w:color="auto"/>
              <w:right w:val="single" w:sz="4" w:space="0" w:color="auto"/>
            </w:tcBorders>
            <w:vAlign w:val="center"/>
          </w:tcPr>
          <w:p w14:paraId="75FCA4BD" w14:textId="77777777" w:rsidR="00DB488B" w:rsidRDefault="00DB488B" w:rsidP="00920FF7">
            <w:pPr>
              <w:pStyle w:val="afa"/>
              <w:spacing w:beforeLines="0"/>
            </w:pPr>
            <w:r>
              <w:rPr>
                <w:rFonts w:hint="eastAsia"/>
              </w:rPr>
              <w:t>2</w:t>
            </w:r>
          </w:p>
        </w:tc>
        <w:tc>
          <w:tcPr>
            <w:tcW w:w="1056" w:type="pct"/>
            <w:tcBorders>
              <w:top w:val="single" w:sz="4" w:space="0" w:color="auto"/>
              <w:left w:val="single" w:sz="4" w:space="0" w:color="auto"/>
              <w:bottom w:val="single" w:sz="4" w:space="0" w:color="auto"/>
              <w:right w:val="single" w:sz="4" w:space="0" w:color="auto"/>
            </w:tcBorders>
            <w:vAlign w:val="center"/>
          </w:tcPr>
          <w:p w14:paraId="7848D480" w14:textId="77777777" w:rsidR="00DB488B" w:rsidRDefault="00DB488B" w:rsidP="00920FF7">
            <w:pPr>
              <w:pStyle w:val="afa"/>
              <w:spacing w:beforeLines="0"/>
            </w:pPr>
          </w:p>
        </w:tc>
        <w:tc>
          <w:tcPr>
            <w:tcW w:w="1996" w:type="pct"/>
            <w:tcBorders>
              <w:top w:val="single" w:sz="4" w:space="0" w:color="auto"/>
              <w:left w:val="single" w:sz="4" w:space="0" w:color="auto"/>
              <w:bottom w:val="single" w:sz="4" w:space="0" w:color="auto"/>
              <w:right w:val="single" w:sz="4" w:space="0" w:color="auto"/>
            </w:tcBorders>
            <w:vAlign w:val="center"/>
          </w:tcPr>
          <w:p w14:paraId="1D0D3DCB" w14:textId="77777777" w:rsidR="00DB488B" w:rsidRDefault="00DB488B" w:rsidP="00920FF7">
            <w:pPr>
              <w:pStyle w:val="afa"/>
              <w:spacing w:beforeLines="0"/>
            </w:pPr>
          </w:p>
        </w:tc>
        <w:tc>
          <w:tcPr>
            <w:tcW w:w="1250" w:type="pct"/>
            <w:vMerge/>
            <w:tcBorders>
              <w:top w:val="single" w:sz="4" w:space="0" w:color="auto"/>
              <w:left w:val="single" w:sz="4" w:space="0" w:color="auto"/>
              <w:bottom w:val="single" w:sz="4" w:space="0" w:color="auto"/>
              <w:right w:val="single" w:sz="4" w:space="0" w:color="auto"/>
            </w:tcBorders>
            <w:vAlign w:val="center"/>
          </w:tcPr>
          <w:p w14:paraId="20086200" w14:textId="77777777" w:rsidR="00DB488B" w:rsidRDefault="00DB488B" w:rsidP="00504BCE">
            <w:pPr>
              <w:pStyle w:val="afa"/>
              <w:spacing w:before="156"/>
            </w:pPr>
          </w:p>
        </w:tc>
      </w:tr>
      <w:tr w:rsidR="00DB488B" w14:paraId="601BEB39" w14:textId="77777777" w:rsidTr="00504BCE">
        <w:trPr>
          <w:trHeight w:val="340"/>
        </w:trPr>
        <w:tc>
          <w:tcPr>
            <w:tcW w:w="697" w:type="pct"/>
            <w:tcBorders>
              <w:top w:val="single" w:sz="4" w:space="0" w:color="auto"/>
              <w:left w:val="single" w:sz="4" w:space="0" w:color="auto"/>
              <w:bottom w:val="single" w:sz="4" w:space="0" w:color="auto"/>
              <w:right w:val="single" w:sz="4" w:space="0" w:color="auto"/>
            </w:tcBorders>
            <w:vAlign w:val="center"/>
          </w:tcPr>
          <w:p w14:paraId="47CCA104" w14:textId="77777777" w:rsidR="00DB488B" w:rsidRDefault="00DB488B" w:rsidP="00920FF7">
            <w:pPr>
              <w:pStyle w:val="afa"/>
              <w:spacing w:beforeLines="0"/>
            </w:pPr>
            <w:r>
              <w:rPr>
                <w:rFonts w:hint="eastAsia"/>
              </w:rPr>
              <w:t>3</w:t>
            </w:r>
          </w:p>
        </w:tc>
        <w:tc>
          <w:tcPr>
            <w:tcW w:w="1056" w:type="pct"/>
            <w:tcBorders>
              <w:top w:val="single" w:sz="4" w:space="0" w:color="auto"/>
              <w:left w:val="single" w:sz="4" w:space="0" w:color="auto"/>
              <w:bottom w:val="single" w:sz="4" w:space="0" w:color="auto"/>
              <w:right w:val="single" w:sz="4" w:space="0" w:color="auto"/>
            </w:tcBorders>
            <w:vAlign w:val="center"/>
          </w:tcPr>
          <w:p w14:paraId="1049F28B" w14:textId="77777777" w:rsidR="00DB488B" w:rsidRDefault="00DB488B" w:rsidP="00920FF7">
            <w:pPr>
              <w:pStyle w:val="afa"/>
              <w:spacing w:beforeLines="0"/>
            </w:pPr>
          </w:p>
        </w:tc>
        <w:tc>
          <w:tcPr>
            <w:tcW w:w="1996" w:type="pct"/>
            <w:tcBorders>
              <w:top w:val="single" w:sz="4" w:space="0" w:color="auto"/>
              <w:left w:val="single" w:sz="4" w:space="0" w:color="auto"/>
              <w:bottom w:val="single" w:sz="4" w:space="0" w:color="auto"/>
              <w:right w:val="single" w:sz="4" w:space="0" w:color="auto"/>
            </w:tcBorders>
            <w:vAlign w:val="center"/>
          </w:tcPr>
          <w:p w14:paraId="7FEA7B09" w14:textId="77777777" w:rsidR="00DB488B" w:rsidRDefault="00DB488B" w:rsidP="00920FF7">
            <w:pPr>
              <w:pStyle w:val="afa"/>
              <w:spacing w:beforeLines="0"/>
            </w:pPr>
          </w:p>
        </w:tc>
        <w:tc>
          <w:tcPr>
            <w:tcW w:w="1250" w:type="pct"/>
            <w:vMerge/>
            <w:tcBorders>
              <w:top w:val="single" w:sz="4" w:space="0" w:color="auto"/>
              <w:left w:val="single" w:sz="4" w:space="0" w:color="auto"/>
              <w:bottom w:val="single" w:sz="4" w:space="0" w:color="auto"/>
              <w:right w:val="single" w:sz="4" w:space="0" w:color="auto"/>
            </w:tcBorders>
            <w:vAlign w:val="center"/>
          </w:tcPr>
          <w:p w14:paraId="617EFF7B" w14:textId="77777777" w:rsidR="00DB488B" w:rsidRDefault="00DB488B" w:rsidP="00504BCE">
            <w:pPr>
              <w:pStyle w:val="afa"/>
              <w:spacing w:before="156"/>
            </w:pPr>
          </w:p>
        </w:tc>
      </w:tr>
      <w:tr w:rsidR="00DB488B" w14:paraId="51A65C6F" w14:textId="77777777" w:rsidTr="00504BCE">
        <w:trPr>
          <w:trHeight w:val="340"/>
        </w:trPr>
        <w:tc>
          <w:tcPr>
            <w:tcW w:w="697" w:type="pct"/>
            <w:tcBorders>
              <w:top w:val="single" w:sz="4" w:space="0" w:color="auto"/>
              <w:left w:val="single" w:sz="4" w:space="0" w:color="auto"/>
              <w:bottom w:val="single" w:sz="4" w:space="0" w:color="auto"/>
              <w:right w:val="single" w:sz="4" w:space="0" w:color="auto"/>
            </w:tcBorders>
            <w:vAlign w:val="center"/>
          </w:tcPr>
          <w:p w14:paraId="2A1BC5DF" w14:textId="77777777" w:rsidR="00DB488B" w:rsidRDefault="00DB488B" w:rsidP="00920FF7">
            <w:pPr>
              <w:pStyle w:val="afa"/>
              <w:spacing w:beforeLines="0"/>
            </w:pPr>
            <w:r>
              <w:rPr>
                <w:rFonts w:hint="eastAsia"/>
              </w:rPr>
              <w:t>4</w:t>
            </w:r>
          </w:p>
        </w:tc>
        <w:tc>
          <w:tcPr>
            <w:tcW w:w="1056" w:type="pct"/>
            <w:tcBorders>
              <w:top w:val="single" w:sz="4" w:space="0" w:color="auto"/>
              <w:left w:val="single" w:sz="4" w:space="0" w:color="auto"/>
              <w:bottom w:val="single" w:sz="4" w:space="0" w:color="auto"/>
              <w:right w:val="single" w:sz="4" w:space="0" w:color="auto"/>
            </w:tcBorders>
            <w:vAlign w:val="center"/>
          </w:tcPr>
          <w:p w14:paraId="0682BF87" w14:textId="77777777" w:rsidR="00DB488B" w:rsidRDefault="00DB488B" w:rsidP="00920FF7">
            <w:pPr>
              <w:pStyle w:val="afa"/>
              <w:spacing w:beforeLines="0"/>
            </w:pPr>
          </w:p>
        </w:tc>
        <w:tc>
          <w:tcPr>
            <w:tcW w:w="1996" w:type="pct"/>
            <w:tcBorders>
              <w:top w:val="single" w:sz="4" w:space="0" w:color="auto"/>
              <w:left w:val="single" w:sz="4" w:space="0" w:color="auto"/>
              <w:bottom w:val="single" w:sz="4" w:space="0" w:color="auto"/>
              <w:right w:val="single" w:sz="4" w:space="0" w:color="auto"/>
            </w:tcBorders>
            <w:vAlign w:val="center"/>
          </w:tcPr>
          <w:p w14:paraId="60FA4468" w14:textId="77777777" w:rsidR="00DB488B" w:rsidRDefault="00DB488B" w:rsidP="00920FF7">
            <w:pPr>
              <w:pStyle w:val="afa"/>
              <w:spacing w:beforeLines="0"/>
            </w:pPr>
          </w:p>
        </w:tc>
        <w:tc>
          <w:tcPr>
            <w:tcW w:w="1250" w:type="pct"/>
            <w:vMerge/>
            <w:tcBorders>
              <w:top w:val="single" w:sz="4" w:space="0" w:color="auto"/>
              <w:left w:val="single" w:sz="4" w:space="0" w:color="auto"/>
              <w:bottom w:val="single" w:sz="4" w:space="0" w:color="auto"/>
              <w:right w:val="single" w:sz="4" w:space="0" w:color="auto"/>
            </w:tcBorders>
            <w:vAlign w:val="center"/>
          </w:tcPr>
          <w:p w14:paraId="7C1F239E" w14:textId="77777777" w:rsidR="00DB488B" w:rsidRDefault="00DB488B" w:rsidP="00504BCE">
            <w:pPr>
              <w:pStyle w:val="afa"/>
              <w:spacing w:before="156"/>
            </w:pPr>
          </w:p>
        </w:tc>
      </w:tr>
      <w:tr w:rsidR="00DB488B" w14:paraId="3738354B" w14:textId="77777777" w:rsidTr="00504BCE">
        <w:trPr>
          <w:trHeight w:val="340"/>
        </w:trPr>
        <w:tc>
          <w:tcPr>
            <w:tcW w:w="697" w:type="pct"/>
            <w:tcBorders>
              <w:top w:val="single" w:sz="4" w:space="0" w:color="auto"/>
              <w:left w:val="single" w:sz="4" w:space="0" w:color="auto"/>
              <w:bottom w:val="single" w:sz="4" w:space="0" w:color="auto"/>
              <w:right w:val="single" w:sz="4" w:space="0" w:color="auto"/>
            </w:tcBorders>
            <w:vAlign w:val="center"/>
          </w:tcPr>
          <w:p w14:paraId="7634E7DC" w14:textId="77777777" w:rsidR="00DB488B" w:rsidRDefault="00DB488B" w:rsidP="00920FF7">
            <w:pPr>
              <w:pStyle w:val="afa"/>
              <w:spacing w:beforeLines="0"/>
            </w:pPr>
            <w:r>
              <w:rPr>
                <w:rFonts w:hint="eastAsia"/>
              </w:rPr>
              <w:t>5</w:t>
            </w:r>
          </w:p>
        </w:tc>
        <w:tc>
          <w:tcPr>
            <w:tcW w:w="1056" w:type="pct"/>
            <w:tcBorders>
              <w:top w:val="single" w:sz="4" w:space="0" w:color="auto"/>
              <w:left w:val="single" w:sz="4" w:space="0" w:color="auto"/>
              <w:bottom w:val="single" w:sz="4" w:space="0" w:color="auto"/>
              <w:right w:val="single" w:sz="4" w:space="0" w:color="auto"/>
            </w:tcBorders>
            <w:vAlign w:val="center"/>
          </w:tcPr>
          <w:p w14:paraId="66AFE572" w14:textId="77777777" w:rsidR="00DB488B" w:rsidRDefault="00DB488B" w:rsidP="00920FF7">
            <w:pPr>
              <w:pStyle w:val="afa"/>
              <w:spacing w:beforeLines="0"/>
            </w:pPr>
          </w:p>
        </w:tc>
        <w:tc>
          <w:tcPr>
            <w:tcW w:w="1996" w:type="pct"/>
            <w:tcBorders>
              <w:top w:val="single" w:sz="4" w:space="0" w:color="auto"/>
              <w:left w:val="single" w:sz="4" w:space="0" w:color="auto"/>
              <w:bottom w:val="single" w:sz="4" w:space="0" w:color="auto"/>
              <w:right w:val="single" w:sz="4" w:space="0" w:color="auto"/>
            </w:tcBorders>
            <w:vAlign w:val="center"/>
          </w:tcPr>
          <w:p w14:paraId="05023071" w14:textId="77777777" w:rsidR="00DB488B" w:rsidRDefault="00DB488B" w:rsidP="00920FF7">
            <w:pPr>
              <w:pStyle w:val="afa"/>
              <w:spacing w:beforeLines="0"/>
            </w:pPr>
          </w:p>
        </w:tc>
        <w:tc>
          <w:tcPr>
            <w:tcW w:w="1250" w:type="pct"/>
            <w:vMerge/>
            <w:tcBorders>
              <w:top w:val="single" w:sz="4" w:space="0" w:color="auto"/>
              <w:left w:val="single" w:sz="4" w:space="0" w:color="auto"/>
              <w:bottom w:val="single" w:sz="4" w:space="0" w:color="auto"/>
              <w:right w:val="single" w:sz="4" w:space="0" w:color="auto"/>
            </w:tcBorders>
            <w:vAlign w:val="center"/>
          </w:tcPr>
          <w:p w14:paraId="4009135A" w14:textId="77777777" w:rsidR="00DB488B" w:rsidRDefault="00DB488B" w:rsidP="00504BCE">
            <w:pPr>
              <w:pStyle w:val="afa"/>
              <w:spacing w:before="156"/>
            </w:pPr>
          </w:p>
        </w:tc>
      </w:tr>
      <w:tr w:rsidR="00DB488B" w14:paraId="4D3D416D" w14:textId="77777777" w:rsidTr="00504BCE">
        <w:trPr>
          <w:trHeight w:val="340"/>
        </w:trPr>
        <w:tc>
          <w:tcPr>
            <w:tcW w:w="697" w:type="pct"/>
            <w:tcBorders>
              <w:top w:val="single" w:sz="4" w:space="0" w:color="auto"/>
              <w:left w:val="single" w:sz="4" w:space="0" w:color="auto"/>
              <w:bottom w:val="single" w:sz="4" w:space="0" w:color="auto"/>
              <w:right w:val="single" w:sz="4" w:space="0" w:color="auto"/>
            </w:tcBorders>
            <w:vAlign w:val="center"/>
          </w:tcPr>
          <w:p w14:paraId="026150AC" w14:textId="77777777" w:rsidR="00DB488B" w:rsidRDefault="00DB488B" w:rsidP="00920FF7">
            <w:pPr>
              <w:pStyle w:val="afa"/>
              <w:spacing w:beforeLines="0"/>
            </w:pPr>
            <w:r>
              <w:rPr>
                <w:rFonts w:hint="eastAsia"/>
              </w:rPr>
              <w:t>6</w:t>
            </w:r>
          </w:p>
        </w:tc>
        <w:tc>
          <w:tcPr>
            <w:tcW w:w="1056" w:type="pct"/>
            <w:tcBorders>
              <w:top w:val="single" w:sz="4" w:space="0" w:color="auto"/>
              <w:left w:val="single" w:sz="4" w:space="0" w:color="auto"/>
              <w:bottom w:val="single" w:sz="4" w:space="0" w:color="auto"/>
              <w:right w:val="single" w:sz="4" w:space="0" w:color="auto"/>
            </w:tcBorders>
            <w:vAlign w:val="center"/>
          </w:tcPr>
          <w:p w14:paraId="6A608277" w14:textId="77777777" w:rsidR="00DB488B" w:rsidRDefault="00DB488B" w:rsidP="00920FF7">
            <w:pPr>
              <w:pStyle w:val="afa"/>
              <w:spacing w:beforeLines="0"/>
            </w:pPr>
          </w:p>
        </w:tc>
        <w:tc>
          <w:tcPr>
            <w:tcW w:w="1996" w:type="pct"/>
            <w:tcBorders>
              <w:top w:val="single" w:sz="4" w:space="0" w:color="auto"/>
              <w:left w:val="single" w:sz="4" w:space="0" w:color="auto"/>
              <w:bottom w:val="single" w:sz="4" w:space="0" w:color="auto"/>
              <w:right w:val="single" w:sz="4" w:space="0" w:color="auto"/>
            </w:tcBorders>
            <w:vAlign w:val="center"/>
          </w:tcPr>
          <w:p w14:paraId="137A00FA" w14:textId="77777777" w:rsidR="00DB488B" w:rsidRDefault="00DB488B" w:rsidP="00920FF7">
            <w:pPr>
              <w:pStyle w:val="afa"/>
              <w:spacing w:beforeLines="0"/>
            </w:pPr>
          </w:p>
        </w:tc>
        <w:tc>
          <w:tcPr>
            <w:tcW w:w="1250" w:type="pct"/>
            <w:vMerge/>
            <w:tcBorders>
              <w:top w:val="single" w:sz="4" w:space="0" w:color="auto"/>
              <w:left w:val="single" w:sz="4" w:space="0" w:color="auto"/>
              <w:bottom w:val="single" w:sz="4" w:space="0" w:color="auto"/>
              <w:right w:val="single" w:sz="4" w:space="0" w:color="auto"/>
            </w:tcBorders>
            <w:vAlign w:val="center"/>
          </w:tcPr>
          <w:p w14:paraId="4A8436F5" w14:textId="77777777" w:rsidR="00DB488B" w:rsidRDefault="00DB488B" w:rsidP="00504BCE">
            <w:pPr>
              <w:pStyle w:val="afa"/>
              <w:spacing w:before="156"/>
            </w:pPr>
          </w:p>
        </w:tc>
      </w:tr>
      <w:tr w:rsidR="00DB488B" w14:paraId="1F47C3C6" w14:textId="77777777" w:rsidTr="00504BCE">
        <w:trPr>
          <w:trHeight w:val="340"/>
        </w:trPr>
        <w:tc>
          <w:tcPr>
            <w:tcW w:w="697" w:type="pct"/>
            <w:tcBorders>
              <w:top w:val="single" w:sz="4" w:space="0" w:color="auto"/>
              <w:left w:val="single" w:sz="4" w:space="0" w:color="auto"/>
              <w:bottom w:val="single" w:sz="4" w:space="0" w:color="auto"/>
              <w:right w:val="single" w:sz="4" w:space="0" w:color="auto"/>
            </w:tcBorders>
            <w:vAlign w:val="center"/>
          </w:tcPr>
          <w:p w14:paraId="4203C611" w14:textId="77777777" w:rsidR="00DB488B" w:rsidRDefault="00DB488B" w:rsidP="00920FF7">
            <w:pPr>
              <w:pStyle w:val="afa"/>
              <w:spacing w:beforeLines="0"/>
            </w:pPr>
            <w:r>
              <w:rPr>
                <w:rFonts w:hint="eastAsia"/>
              </w:rPr>
              <w:t>7</w:t>
            </w:r>
          </w:p>
        </w:tc>
        <w:tc>
          <w:tcPr>
            <w:tcW w:w="1056" w:type="pct"/>
            <w:tcBorders>
              <w:top w:val="single" w:sz="4" w:space="0" w:color="auto"/>
              <w:left w:val="single" w:sz="4" w:space="0" w:color="auto"/>
              <w:bottom w:val="single" w:sz="4" w:space="0" w:color="auto"/>
              <w:right w:val="single" w:sz="4" w:space="0" w:color="auto"/>
            </w:tcBorders>
            <w:vAlign w:val="center"/>
          </w:tcPr>
          <w:p w14:paraId="25D2615B" w14:textId="77777777" w:rsidR="00DB488B" w:rsidRDefault="00DB488B" w:rsidP="00920FF7">
            <w:pPr>
              <w:pStyle w:val="afa"/>
              <w:spacing w:beforeLines="0"/>
            </w:pPr>
          </w:p>
        </w:tc>
        <w:tc>
          <w:tcPr>
            <w:tcW w:w="1996" w:type="pct"/>
            <w:tcBorders>
              <w:top w:val="single" w:sz="4" w:space="0" w:color="auto"/>
              <w:left w:val="single" w:sz="4" w:space="0" w:color="auto"/>
              <w:bottom w:val="single" w:sz="4" w:space="0" w:color="auto"/>
              <w:right w:val="single" w:sz="4" w:space="0" w:color="auto"/>
            </w:tcBorders>
            <w:vAlign w:val="center"/>
          </w:tcPr>
          <w:p w14:paraId="12ED981C" w14:textId="77777777" w:rsidR="00DB488B" w:rsidRDefault="00DB488B" w:rsidP="00920FF7">
            <w:pPr>
              <w:pStyle w:val="afa"/>
              <w:spacing w:beforeLines="0"/>
            </w:pPr>
          </w:p>
        </w:tc>
        <w:tc>
          <w:tcPr>
            <w:tcW w:w="1250" w:type="pct"/>
            <w:vMerge/>
            <w:tcBorders>
              <w:top w:val="single" w:sz="4" w:space="0" w:color="auto"/>
              <w:left w:val="single" w:sz="4" w:space="0" w:color="auto"/>
              <w:bottom w:val="single" w:sz="4" w:space="0" w:color="auto"/>
              <w:right w:val="single" w:sz="4" w:space="0" w:color="auto"/>
            </w:tcBorders>
            <w:vAlign w:val="center"/>
          </w:tcPr>
          <w:p w14:paraId="3FF1188E" w14:textId="77777777" w:rsidR="00DB488B" w:rsidRDefault="00DB488B" w:rsidP="00504BCE">
            <w:pPr>
              <w:pStyle w:val="afa"/>
              <w:spacing w:before="156"/>
            </w:pPr>
          </w:p>
        </w:tc>
      </w:tr>
      <w:tr w:rsidR="00DB488B" w14:paraId="5030C2F4" w14:textId="77777777" w:rsidTr="00504BCE">
        <w:trPr>
          <w:trHeight w:val="340"/>
        </w:trPr>
        <w:tc>
          <w:tcPr>
            <w:tcW w:w="697" w:type="pct"/>
            <w:tcBorders>
              <w:top w:val="single" w:sz="4" w:space="0" w:color="auto"/>
              <w:left w:val="single" w:sz="4" w:space="0" w:color="auto"/>
              <w:bottom w:val="single" w:sz="4" w:space="0" w:color="auto"/>
              <w:right w:val="single" w:sz="4" w:space="0" w:color="auto"/>
            </w:tcBorders>
            <w:vAlign w:val="center"/>
          </w:tcPr>
          <w:p w14:paraId="1F2E41A6" w14:textId="77777777" w:rsidR="00DB488B" w:rsidRDefault="00DB488B" w:rsidP="00920FF7">
            <w:pPr>
              <w:pStyle w:val="afa"/>
              <w:spacing w:beforeLines="0"/>
            </w:pPr>
            <w:r>
              <w:rPr>
                <w:rFonts w:hint="eastAsia"/>
              </w:rPr>
              <w:t>8</w:t>
            </w:r>
          </w:p>
        </w:tc>
        <w:tc>
          <w:tcPr>
            <w:tcW w:w="1056" w:type="pct"/>
            <w:tcBorders>
              <w:top w:val="single" w:sz="4" w:space="0" w:color="auto"/>
              <w:left w:val="single" w:sz="4" w:space="0" w:color="auto"/>
              <w:bottom w:val="single" w:sz="4" w:space="0" w:color="auto"/>
              <w:right w:val="single" w:sz="4" w:space="0" w:color="auto"/>
            </w:tcBorders>
            <w:vAlign w:val="center"/>
          </w:tcPr>
          <w:p w14:paraId="4C99320E" w14:textId="77777777" w:rsidR="00DB488B" w:rsidRDefault="00DB488B" w:rsidP="00920FF7">
            <w:pPr>
              <w:pStyle w:val="afa"/>
              <w:spacing w:beforeLines="0"/>
            </w:pPr>
          </w:p>
        </w:tc>
        <w:tc>
          <w:tcPr>
            <w:tcW w:w="1996" w:type="pct"/>
            <w:tcBorders>
              <w:top w:val="single" w:sz="4" w:space="0" w:color="auto"/>
              <w:left w:val="single" w:sz="4" w:space="0" w:color="auto"/>
              <w:bottom w:val="single" w:sz="4" w:space="0" w:color="auto"/>
              <w:right w:val="single" w:sz="4" w:space="0" w:color="auto"/>
            </w:tcBorders>
            <w:vAlign w:val="center"/>
          </w:tcPr>
          <w:p w14:paraId="2C221822" w14:textId="77777777" w:rsidR="00DB488B" w:rsidRDefault="00DB488B" w:rsidP="00920FF7">
            <w:pPr>
              <w:pStyle w:val="afa"/>
              <w:spacing w:beforeLines="0"/>
            </w:pPr>
          </w:p>
        </w:tc>
        <w:tc>
          <w:tcPr>
            <w:tcW w:w="1250" w:type="pct"/>
            <w:vMerge/>
            <w:tcBorders>
              <w:top w:val="single" w:sz="4" w:space="0" w:color="auto"/>
              <w:left w:val="single" w:sz="4" w:space="0" w:color="auto"/>
              <w:bottom w:val="single" w:sz="4" w:space="0" w:color="auto"/>
              <w:right w:val="single" w:sz="4" w:space="0" w:color="auto"/>
            </w:tcBorders>
            <w:vAlign w:val="center"/>
          </w:tcPr>
          <w:p w14:paraId="33048A0C" w14:textId="77777777" w:rsidR="00DB488B" w:rsidRDefault="00DB488B" w:rsidP="00504BCE">
            <w:pPr>
              <w:pStyle w:val="afa"/>
              <w:spacing w:before="156"/>
            </w:pPr>
          </w:p>
        </w:tc>
      </w:tr>
      <w:tr w:rsidR="00DB488B" w14:paraId="1584DEAA" w14:textId="77777777" w:rsidTr="00504BCE">
        <w:trPr>
          <w:trHeight w:val="340"/>
        </w:trPr>
        <w:tc>
          <w:tcPr>
            <w:tcW w:w="697" w:type="pct"/>
            <w:tcBorders>
              <w:top w:val="single" w:sz="4" w:space="0" w:color="auto"/>
              <w:left w:val="single" w:sz="4" w:space="0" w:color="auto"/>
              <w:bottom w:val="single" w:sz="4" w:space="0" w:color="auto"/>
              <w:right w:val="single" w:sz="4" w:space="0" w:color="auto"/>
            </w:tcBorders>
            <w:vAlign w:val="center"/>
          </w:tcPr>
          <w:p w14:paraId="79B3E740" w14:textId="77777777" w:rsidR="00DB488B" w:rsidRDefault="00DB488B" w:rsidP="00920FF7">
            <w:pPr>
              <w:pStyle w:val="afa"/>
              <w:spacing w:beforeLines="0"/>
            </w:pPr>
            <w:r>
              <w:rPr>
                <w:rFonts w:hint="eastAsia"/>
              </w:rPr>
              <w:t>9</w:t>
            </w:r>
          </w:p>
        </w:tc>
        <w:tc>
          <w:tcPr>
            <w:tcW w:w="1056" w:type="pct"/>
            <w:tcBorders>
              <w:top w:val="single" w:sz="4" w:space="0" w:color="auto"/>
              <w:left w:val="single" w:sz="4" w:space="0" w:color="auto"/>
              <w:bottom w:val="single" w:sz="4" w:space="0" w:color="auto"/>
              <w:right w:val="single" w:sz="4" w:space="0" w:color="auto"/>
            </w:tcBorders>
            <w:vAlign w:val="center"/>
          </w:tcPr>
          <w:p w14:paraId="05BB6F93" w14:textId="77777777" w:rsidR="00DB488B" w:rsidRDefault="00DB488B" w:rsidP="00920FF7">
            <w:pPr>
              <w:pStyle w:val="afa"/>
              <w:spacing w:beforeLines="0"/>
            </w:pPr>
          </w:p>
        </w:tc>
        <w:tc>
          <w:tcPr>
            <w:tcW w:w="1996" w:type="pct"/>
            <w:tcBorders>
              <w:top w:val="single" w:sz="4" w:space="0" w:color="auto"/>
              <w:left w:val="single" w:sz="4" w:space="0" w:color="auto"/>
              <w:bottom w:val="single" w:sz="4" w:space="0" w:color="auto"/>
              <w:right w:val="single" w:sz="4" w:space="0" w:color="auto"/>
            </w:tcBorders>
            <w:vAlign w:val="center"/>
          </w:tcPr>
          <w:p w14:paraId="02B40E7B" w14:textId="77777777" w:rsidR="00DB488B" w:rsidRDefault="00DB488B" w:rsidP="00920FF7">
            <w:pPr>
              <w:pStyle w:val="afa"/>
              <w:spacing w:beforeLines="0"/>
            </w:pPr>
          </w:p>
        </w:tc>
        <w:tc>
          <w:tcPr>
            <w:tcW w:w="1250" w:type="pct"/>
            <w:vMerge/>
            <w:tcBorders>
              <w:top w:val="single" w:sz="4" w:space="0" w:color="auto"/>
              <w:left w:val="single" w:sz="4" w:space="0" w:color="auto"/>
              <w:bottom w:val="single" w:sz="4" w:space="0" w:color="auto"/>
              <w:right w:val="single" w:sz="4" w:space="0" w:color="auto"/>
            </w:tcBorders>
            <w:vAlign w:val="center"/>
          </w:tcPr>
          <w:p w14:paraId="509C4160" w14:textId="77777777" w:rsidR="00DB488B" w:rsidRDefault="00DB488B" w:rsidP="00504BCE">
            <w:pPr>
              <w:pStyle w:val="afa"/>
              <w:spacing w:before="156"/>
            </w:pPr>
          </w:p>
        </w:tc>
      </w:tr>
      <w:tr w:rsidR="00DB488B" w14:paraId="67DD6D87" w14:textId="77777777" w:rsidTr="00504BCE">
        <w:trPr>
          <w:trHeight w:val="340"/>
        </w:trPr>
        <w:tc>
          <w:tcPr>
            <w:tcW w:w="697" w:type="pct"/>
            <w:tcBorders>
              <w:top w:val="single" w:sz="4" w:space="0" w:color="auto"/>
              <w:left w:val="single" w:sz="4" w:space="0" w:color="auto"/>
              <w:bottom w:val="single" w:sz="4" w:space="0" w:color="auto"/>
              <w:right w:val="single" w:sz="4" w:space="0" w:color="auto"/>
            </w:tcBorders>
            <w:vAlign w:val="center"/>
          </w:tcPr>
          <w:p w14:paraId="255EE19F" w14:textId="77777777" w:rsidR="00DB488B" w:rsidRDefault="00DB488B" w:rsidP="00920FF7">
            <w:pPr>
              <w:pStyle w:val="afa"/>
              <w:spacing w:beforeLines="0"/>
            </w:pPr>
            <w:r>
              <w:rPr>
                <w:rFonts w:hint="eastAsia"/>
              </w:rPr>
              <w:t>10</w:t>
            </w:r>
          </w:p>
        </w:tc>
        <w:tc>
          <w:tcPr>
            <w:tcW w:w="1056" w:type="pct"/>
            <w:tcBorders>
              <w:top w:val="single" w:sz="4" w:space="0" w:color="auto"/>
              <w:left w:val="single" w:sz="4" w:space="0" w:color="auto"/>
              <w:bottom w:val="single" w:sz="4" w:space="0" w:color="auto"/>
              <w:right w:val="single" w:sz="4" w:space="0" w:color="auto"/>
            </w:tcBorders>
            <w:vAlign w:val="center"/>
          </w:tcPr>
          <w:p w14:paraId="44025DA3" w14:textId="77777777" w:rsidR="00DB488B" w:rsidRDefault="00DB488B" w:rsidP="00920FF7">
            <w:pPr>
              <w:pStyle w:val="afa"/>
              <w:spacing w:beforeLines="0"/>
            </w:pPr>
          </w:p>
        </w:tc>
        <w:tc>
          <w:tcPr>
            <w:tcW w:w="1996" w:type="pct"/>
            <w:tcBorders>
              <w:top w:val="single" w:sz="4" w:space="0" w:color="auto"/>
              <w:left w:val="single" w:sz="4" w:space="0" w:color="auto"/>
              <w:bottom w:val="single" w:sz="4" w:space="0" w:color="auto"/>
              <w:right w:val="single" w:sz="4" w:space="0" w:color="auto"/>
            </w:tcBorders>
            <w:vAlign w:val="center"/>
          </w:tcPr>
          <w:p w14:paraId="29CF1DFE" w14:textId="77777777" w:rsidR="00DB488B" w:rsidRDefault="00DB488B" w:rsidP="00920FF7">
            <w:pPr>
              <w:pStyle w:val="afa"/>
              <w:spacing w:beforeLines="0"/>
            </w:pPr>
          </w:p>
        </w:tc>
        <w:tc>
          <w:tcPr>
            <w:tcW w:w="1250" w:type="pct"/>
            <w:vMerge/>
            <w:tcBorders>
              <w:top w:val="single" w:sz="4" w:space="0" w:color="auto"/>
              <w:left w:val="single" w:sz="4" w:space="0" w:color="auto"/>
              <w:bottom w:val="single" w:sz="4" w:space="0" w:color="auto"/>
              <w:right w:val="single" w:sz="4" w:space="0" w:color="auto"/>
            </w:tcBorders>
            <w:vAlign w:val="center"/>
          </w:tcPr>
          <w:p w14:paraId="09BE62B5" w14:textId="77777777" w:rsidR="00DB488B" w:rsidRDefault="00DB488B" w:rsidP="00504BCE">
            <w:pPr>
              <w:pStyle w:val="afa"/>
              <w:spacing w:before="156"/>
            </w:pPr>
          </w:p>
        </w:tc>
      </w:tr>
    </w:tbl>
    <w:p w14:paraId="3B7286C3" w14:textId="77777777" w:rsidR="00DB488B" w:rsidRDefault="00DB488B" w:rsidP="00DB488B">
      <w:pPr>
        <w:widowControl/>
        <w:spacing w:line="240" w:lineRule="auto"/>
        <w:ind w:firstLineChars="0" w:firstLine="0"/>
        <w:jc w:val="left"/>
        <w:rPr>
          <w:rFonts w:ascii="宋体" w:hAnsi="宋体"/>
        </w:rPr>
      </w:pPr>
      <w:r>
        <w:rPr>
          <w:rFonts w:ascii="宋体" w:hAnsi="宋体"/>
        </w:rPr>
        <w:br w:type="page"/>
      </w:r>
    </w:p>
    <w:p w14:paraId="33A8B691" w14:textId="77777777" w:rsidR="00DB488B" w:rsidRPr="00641468" w:rsidRDefault="00DB488B" w:rsidP="008218D6">
      <w:pPr>
        <w:pStyle w:val="4"/>
      </w:pPr>
      <w:bookmarkStart w:id="78" w:name="_Toc63667731"/>
      <w:r w:rsidRPr="00641468">
        <w:rPr>
          <w:rFonts w:hint="eastAsia"/>
        </w:rPr>
        <w:lastRenderedPageBreak/>
        <w:t>试题</w:t>
      </w:r>
      <w:r w:rsidRPr="00641468">
        <w:t>4</w:t>
      </w:r>
      <w:bookmarkEnd w:id="78"/>
    </w:p>
    <w:p w14:paraId="6A709657" w14:textId="77777777" w:rsidR="00DB488B" w:rsidRPr="00641468" w:rsidRDefault="00DB488B" w:rsidP="00DB488B">
      <w:pPr>
        <w:spacing w:beforeLines="50" w:before="156" w:afterLines="50" w:after="156"/>
        <w:ind w:firstLine="442"/>
        <w:rPr>
          <w:rFonts w:ascii="宋体" w:hAnsi="宋体"/>
          <w:b/>
          <w:sz w:val="22"/>
          <w:szCs w:val="21"/>
        </w:rPr>
      </w:pPr>
      <w:r w:rsidRPr="00641468">
        <w:rPr>
          <w:rFonts w:ascii="宋体" w:hAnsi="宋体" w:hint="eastAsia"/>
          <w:b/>
          <w:sz w:val="22"/>
          <w:szCs w:val="21"/>
        </w:rPr>
        <w:t>（1）材料准备单</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612"/>
        <w:gridCol w:w="2152"/>
        <w:gridCol w:w="2545"/>
        <w:gridCol w:w="587"/>
        <w:gridCol w:w="587"/>
        <w:gridCol w:w="1369"/>
      </w:tblGrid>
      <w:tr w:rsidR="00DB488B" w14:paraId="09E06A85" w14:textId="77777777" w:rsidTr="00504BCE">
        <w:trPr>
          <w:cantSplit/>
          <w:trHeight w:val="340"/>
        </w:trPr>
        <w:tc>
          <w:tcPr>
            <w:tcW w:w="389" w:type="pct"/>
            <w:tcBorders>
              <w:top w:val="single" w:sz="6" w:space="0" w:color="auto"/>
              <w:left w:val="single" w:sz="6" w:space="0" w:color="auto"/>
              <w:bottom w:val="single" w:sz="6" w:space="0" w:color="auto"/>
              <w:right w:val="single" w:sz="6" w:space="0" w:color="auto"/>
            </w:tcBorders>
            <w:vAlign w:val="center"/>
          </w:tcPr>
          <w:p w14:paraId="7C447440" w14:textId="77777777" w:rsidR="00DB488B" w:rsidRDefault="00DB488B" w:rsidP="00920FF7">
            <w:pPr>
              <w:pStyle w:val="afa"/>
              <w:spacing w:beforeLines="0"/>
            </w:pPr>
            <w:r>
              <w:rPr>
                <w:rFonts w:hint="eastAsia"/>
              </w:rPr>
              <w:t>序号</w:t>
            </w:r>
          </w:p>
        </w:tc>
        <w:tc>
          <w:tcPr>
            <w:tcW w:w="1370" w:type="pct"/>
            <w:tcBorders>
              <w:top w:val="single" w:sz="6" w:space="0" w:color="auto"/>
              <w:left w:val="single" w:sz="6" w:space="0" w:color="auto"/>
              <w:bottom w:val="single" w:sz="6" w:space="0" w:color="auto"/>
              <w:right w:val="single" w:sz="6" w:space="0" w:color="auto"/>
            </w:tcBorders>
            <w:vAlign w:val="center"/>
          </w:tcPr>
          <w:p w14:paraId="692CA39F" w14:textId="77777777" w:rsidR="00DB488B" w:rsidRDefault="00DB488B" w:rsidP="00920FF7">
            <w:pPr>
              <w:pStyle w:val="afa"/>
              <w:spacing w:beforeLines="0"/>
            </w:pPr>
            <w:r>
              <w:rPr>
                <w:rFonts w:hint="eastAsia"/>
              </w:rPr>
              <w:t>名</w:t>
            </w:r>
            <w:r>
              <w:rPr>
                <w:rFonts w:hint="eastAsia"/>
              </w:rPr>
              <w:t xml:space="preserve">  </w:t>
            </w:r>
            <w:r>
              <w:rPr>
                <w:rFonts w:hint="eastAsia"/>
              </w:rPr>
              <w:t>称</w:t>
            </w:r>
          </w:p>
        </w:tc>
        <w:tc>
          <w:tcPr>
            <w:tcW w:w="1620" w:type="pct"/>
            <w:tcBorders>
              <w:top w:val="single" w:sz="6" w:space="0" w:color="auto"/>
              <w:left w:val="single" w:sz="6" w:space="0" w:color="auto"/>
              <w:bottom w:val="single" w:sz="6" w:space="0" w:color="auto"/>
              <w:right w:val="single" w:sz="6" w:space="0" w:color="auto"/>
            </w:tcBorders>
            <w:vAlign w:val="center"/>
          </w:tcPr>
          <w:p w14:paraId="708E0C03" w14:textId="77777777" w:rsidR="00DB488B" w:rsidRDefault="00DB488B" w:rsidP="00920FF7">
            <w:pPr>
              <w:pStyle w:val="afa"/>
              <w:spacing w:beforeLines="0"/>
            </w:pPr>
            <w:r>
              <w:rPr>
                <w:rFonts w:hint="eastAsia"/>
              </w:rPr>
              <w:t>型号与规格</w:t>
            </w:r>
          </w:p>
        </w:tc>
        <w:tc>
          <w:tcPr>
            <w:tcW w:w="374" w:type="pct"/>
            <w:tcBorders>
              <w:top w:val="single" w:sz="6" w:space="0" w:color="auto"/>
              <w:left w:val="single" w:sz="6" w:space="0" w:color="auto"/>
              <w:bottom w:val="single" w:sz="6" w:space="0" w:color="auto"/>
              <w:right w:val="single" w:sz="6" w:space="0" w:color="auto"/>
            </w:tcBorders>
            <w:vAlign w:val="center"/>
          </w:tcPr>
          <w:p w14:paraId="146FB598" w14:textId="77777777" w:rsidR="00DB488B" w:rsidRDefault="00DB488B" w:rsidP="00920FF7">
            <w:pPr>
              <w:pStyle w:val="afa"/>
              <w:spacing w:beforeLines="0"/>
            </w:pPr>
            <w:r>
              <w:rPr>
                <w:rFonts w:hint="eastAsia"/>
              </w:rPr>
              <w:t>单位</w:t>
            </w:r>
          </w:p>
        </w:tc>
        <w:tc>
          <w:tcPr>
            <w:tcW w:w="374" w:type="pct"/>
            <w:tcBorders>
              <w:top w:val="single" w:sz="6" w:space="0" w:color="auto"/>
              <w:left w:val="single" w:sz="6" w:space="0" w:color="auto"/>
              <w:bottom w:val="single" w:sz="6" w:space="0" w:color="auto"/>
              <w:right w:val="single" w:sz="6" w:space="0" w:color="auto"/>
            </w:tcBorders>
            <w:vAlign w:val="center"/>
          </w:tcPr>
          <w:p w14:paraId="1C964E47" w14:textId="77777777" w:rsidR="00DB488B" w:rsidRDefault="00DB488B" w:rsidP="00920FF7">
            <w:pPr>
              <w:pStyle w:val="afa"/>
              <w:spacing w:beforeLines="0"/>
            </w:pPr>
            <w:r>
              <w:rPr>
                <w:rFonts w:hint="eastAsia"/>
              </w:rPr>
              <w:t>数量</w:t>
            </w:r>
          </w:p>
        </w:tc>
        <w:tc>
          <w:tcPr>
            <w:tcW w:w="872" w:type="pct"/>
            <w:tcBorders>
              <w:top w:val="single" w:sz="6" w:space="0" w:color="auto"/>
              <w:left w:val="single" w:sz="6" w:space="0" w:color="auto"/>
              <w:bottom w:val="single" w:sz="6" w:space="0" w:color="auto"/>
              <w:right w:val="single" w:sz="6" w:space="0" w:color="auto"/>
            </w:tcBorders>
            <w:vAlign w:val="center"/>
          </w:tcPr>
          <w:p w14:paraId="4D45CD43" w14:textId="77777777" w:rsidR="00DB488B" w:rsidRDefault="00DB488B" w:rsidP="00920FF7">
            <w:pPr>
              <w:pStyle w:val="afa"/>
              <w:spacing w:beforeLines="0"/>
            </w:pPr>
            <w:r>
              <w:rPr>
                <w:rFonts w:hint="eastAsia"/>
              </w:rPr>
              <w:t>备</w:t>
            </w:r>
            <w:r>
              <w:rPr>
                <w:rFonts w:hint="eastAsia"/>
              </w:rPr>
              <w:t xml:space="preserve">  </w:t>
            </w:r>
            <w:r>
              <w:rPr>
                <w:rFonts w:hint="eastAsia"/>
              </w:rPr>
              <w:t>注</w:t>
            </w:r>
          </w:p>
        </w:tc>
      </w:tr>
      <w:tr w:rsidR="00DB488B" w14:paraId="049B2F85" w14:textId="77777777" w:rsidTr="00504BCE">
        <w:trPr>
          <w:cantSplit/>
          <w:trHeight w:val="340"/>
        </w:trPr>
        <w:tc>
          <w:tcPr>
            <w:tcW w:w="389" w:type="pct"/>
            <w:tcBorders>
              <w:top w:val="single" w:sz="6" w:space="0" w:color="auto"/>
              <w:left w:val="single" w:sz="6" w:space="0" w:color="auto"/>
              <w:bottom w:val="single" w:sz="6" w:space="0" w:color="auto"/>
              <w:right w:val="single" w:sz="6" w:space="0" w:color="auto"/>
            </w:tcBorders>
            <w:vAlign w:val="center"/>
          </w:tcPr>
          <w:p w14:paraId="0163285E" w14:textId="77777777" w:rsidR="00DB488B" w:rsidRDefault="00DB488B" w:rsidP="00920FF7">
            <w:pPr>
              <w:pStyle w:val="afa"/>
              <w:spacing w:beforeLines="0"/>
            </w:pPr>
            <w:r>
              <w:rPr>
                <w:rFonts w:hint="eastAsia"/>
              </w:rPr>
              <w:t>1</w:t>
            </w:r>
          </w:p>
        </w:tc>
        <w:tc>
          <w:tcPr>
            <w:tcW w:w="1370" w:type="pct"/>
            <w:tcBorders>
              <w:top w:val="single" w:sz="6" w:space="0" w:color="auto"/>
              <w:left w:val="single" w:sz="6" w:space="0" w:color="auto"/>
              <w:bottom w:val="single" w:sz="6" w:space="0" w:color="auto"/>
              <w:right w:val="single" w:sz="6" w:space="0" w:color="auto"/>
            </w:tcBorders>
            <w:vAlign w:val="center"/>
          </w:tcPr>
          <w:p w14:paraId="54104C87" w14:textId="77777777" w:rsidR="00DB488B" w:rsidRDefault="00DB488B" w:rsidP="00920FF7">
            <w:pPr>
              <w:pStyle w:val="afa"/>
              <w:spacing w:beforeLines="0"/>
            </w:pPr>
            <w:r>
              <w:rPr>
                <w:rFonts w:hint="eastAsia"/>
              </w:rPr>
              <w:t>注塑机</w:t>
            </w:r>
          </w:p>
        </w:tc>
        <w:tc>
          <w:tcPr>
            <w:tcW w:w="1620" w:type="pct"/>
            <w:tcBorders>
              <w:top w:val="single" w:sz="6" w:space="0" w:color="auto"/>
              <w:left w:val="single" w:sz="6" w:space="0" w:color="auto"/>
              <w:bottom w:val="single" w:sz="6" w:space="0" w:color="auto"/>
              <w:right w:val="single" w:sz="6" w:space="0" w:color="auto"/>
            </w:tcBorders>
            <w:vAlign w:val="center"/>
          </w:tcPr>
          <w:p w14:paraId="1054C198" w14:textId="77777777" w:rsidR="00DB488B" w:rsidRDefault="00DB488B" w:rsidP="00920FF7">
            <w:pPr>
              <w:pStyle w:val="afa"/>
              <w:spacing w:beforeLines="0"/>
            </w:pPr>
            <w:r>
              <w:rPr>
                <w:rFonts w:hint="eastAsia"/>
              </w:rPr>
              <w:t>配套图纸资料</w:t>
            </w:r>
          </w:p>
        </w:tc>
        <w:tc>
          <w:tcPr>
            <w:tcW w:w="374" w:type="pct"/>
            <w:tcBorders>
              <w:top w:val="single" w:sz="6" w:space="0" w:color="auto"/>
              <w:left w:val="single" w:sz="6" w:space="0" w:color="auto"/>
              <w:bottom w:val="single" w:sz="6" w:space="0" w:color="auto"/>
              <w:right w:val="single" w:sz="6" w:space="0" w:color="auto"/>
            </w:tcBorders>
            <w:vAlign w:val="center"/>
          </w:tcPr>
          <w:p w14:paraId="1E93AE66" w14:textId="77777777" w:rsidR="00DB488B" w:rsidRDefault="00DB488B" w:rsidP="00920FF7">
            <w:pPr>
              <w:pStyle w:val="afa"/>
              <w:spacing w:beforeLines="0"/>
            </w:pPr>
            <w:r>
              <w:rPr>
                <w:rFonts w:hint="eastAsia"/>
              </w:rPr>
              <w:t>套</w:t>
            </w:r>
          </w:p>
        </w:tc>
        <w:tc>
          <w:tcPr>
            <w:tcW w:w="374" w:type="pct"/>
            <w:tcBorders>
              <w:top w:val="single" w:sz="6" w:space="0" w:color="auto"/>
              <w:left w:val="single" w:sz="6" w:space="0" w:color="auto"/>
              <w:bottom w:val="single" w:sz="6" w:space="0" w:color="auto"/>
              <w:right w:val="single" w:sz="6" w:space="0" w:color="auto"/>
            </w:tcBorders>
            <w:vAlign w:val="center"/>
          </w:tcPr>
          <w:p w14:paraId="22965227" w14:textId="77777777" w:rsidR="00DB488B" w:rsidRDefault="00DB488B" w:rsidP="00920FF7">
            <w:pPr>
              <w:pStyle w:val="afa"/>
              <w:spacing w:beforeLines="0"/>
            </w:pPr>
            <w:r>
              <w:rPr>
                <w:rFonts w:hint="eastAsia"/>
              </w:rPr>
              <w:t>1</w:t>
            </w:r>
          </w:p>
        </w:tc>
        <w:tc>
          <w:tcPr>
            <w:tcW w:w="872" w:type="pct"/>
            <w:tcBorders>
              <w:top w:val="single" w:sz="6" w:space="0" w:color="auto"/>
              <w:left w:val="single" w:sz="6" w:space="0" w:color="auto"/>
              <w:bottom w:val="single" w:sz="6" w:space="0" w:color="auto"/>
              <w:right w:val="single" w:sz="6" w:space="0" w:color="auto"/>
            </w:tcBorders>
            <w:vAlign w:val="center"/>
          </w:tcPr>
          <w:p w14:paraId="7BDA6680" w14:textId="77777777" w:rsidR="00DB488B" w:rsidRDefault="00DB488B" w:rsidP="00920FF7">
            <w:pPr>
              <w:pStyle w:val="afa"/>
              <w:spacing w:beforeLines="0"/>
            </w:pPr>
            <w:r>
              <w:rPr>
                <w:rFonts w:hint="eastAsia"/>
              </w:rPr>
              <w:t>考场提供</w:t>
            </w:r>
          </w:p>
        </w:tc>
      </w:tr>
    </w:tbl>
    <w:p w14:paraId="507AADE6" w14:textId="77777777" w:rsidR="00DB488B" w:rsidRPr="00641468" w:rsidRDefault="00DB488B" w:rsidP="00DB488B">
      <w:pPr>
        <w:spacing w:beforeLines="50" w:before="156" w:afterLines="50" w:after="156"/>
        <w:ind w:firstLine="442"/>
        <w:rPr>
          <w:rFonts w:ascii="宋体" w:hAnsi="宋体"/>
          <w:b/>
          <w:sz w:val="22"/>
          <w:szCs w:val="21"/>
        </w:rPr>
      </w:pPr>
      <w:r w:rsidRPr="00641468">
        <w:rPr>
          <w:rFonts w:ascii="宋体" w:hAnsi="宋体" w:hint="eastAsia"/>
          <w:b/>
          <w:sz w:val="22"/>
          <w:szCs w:val="21"/>
        </w:rPr>
        <w:t>（2）工具准备单</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612"/>
        <w:gridCol w:w="1958"/>
        <w:gridCol w:w="2739"/>
        <w:gridCol w:w="587"/>
        <w:gridCol w:w="587"/>
        <w:gridCol w:w="1369"/>
      </w:tblGrid>
      <w:tr w:rsidR="00DB488B" w14:paraId="40A98222" w14:textId="77777777" w:rsidTr="00504BCE">
        <w:trPr>
          <w:cantSplit/>
          <w:trHeight w:val="340"/>
        </w:trPr>
        <w:tc>
          <w:tcPr>
            <w:tcW w:w="389" w:type="pct"/>
            <w:tcBorders>
              <w:top w:val="single" w:sz="6" w:space="0" w:color="auto"/>
              <w:left w:val="single" w:sz="6" w:space="0" w:color="auto"/>
              <w:bottom w:val="single" w:sz="6" w:space="0" w:color="auto"/>
              <w:right w:val="single" w:sz="6" w:space="0" w:color="auto"/>
            </w:tcBorders>
            <w:vAlign w:val="center"/>
          </w:tcPr>
          <w:p w14:paraId="0D6E2D52" w14:textId="77777777" w:rsidR="00DB488B" w:rsidRDefault="00DB488B" w:rsidP="00504BCE">
            <w:pPr>
              <w:pStyle w:val="afa"/>
              <w:spacing w:before="156"/>
            </w:pPr>
            <w:r>
              <w:rPr>
                <w:rFonts w:hint="eastAsia"/>
              </w:rPr>
              <w:t>序号</w:t>
            </w:r>
          </w:p>
        </w:tc>
        <w:tc>
          <w:tcPr>
            <w:tcW w:w="1246" w:type="pct"/>
            <w:tcBorders>
              <w:top w:val="single" w:sz="6" w:space="0" w:color="auto"/>
              <w:left w:val="single" w:sz="6" w:space="0" w:color="auto"/>
              <w:bottom w:val="single" w:sz="6" w:space="0" w:color="auto"/>
              <w:right w:val="single" w:sz="6" w:space="0" w:color="auto"/>
            </w:tcBorders>
            <w:vAlign w:val="center"/>
          </w:tcPr>
          <w:p w14:paraId="56CD5152" w14:textId="77777777" w:rsidR="00DB488B" w:rsidRDefault="00DB488B" w:rsidP="00920FF7">
            <w:pPr>
              <w:pStyle w:val="afa"/>
              <w:spacing w:beforeLines="0"/>
            </w:pPr>
            <w:r>
              <w:rPr>
                <w:rFonts w:hint="eastAsia"/>
              </w:rPr>
              <w:t>名</w:t>
            </w:r>
            <w:r>
              <w:rPr>
                <w:rFonts w:hint="eastAsia"/>
              </w:rPr>
              <w:t xml:space="preserve">  </w:t>
            </w:r>
            <w:r>
              <w:rPr>
                <w:rFonts w:hint="eastAsia"/>
              </w:rPr>
              <w:t>称</w:t>
            </w:r>
          </w:p>
        </w:tc>
        <w:tc>
          <w:tcPr>
            <w:tcW w:w="1744" w:type="pct"/>
            <w:tcBorders>
              <w:top w:val="single" w:sz="6" w:space="0" w:color="auto"/>
              <w:left w:val="single" w:sz="6" w:space="0" w:color="auto"/>
              <w:bottom w:val="single" w:sz="6" w:space="0" w:color="auto"/>
              <w:right w:val="single" w:sz="6" w:space="0" w:color="auto"/>
            </w:tcBorders>
            <w:vAlign w:val="center"/>
          </w:tcPr>
          <w:p w14:paraId="1DB588EA" w14:textId="77777777" w:rsidR="00DB488B" w:rsidRDefault="00DB488B" w:rsidP="00920FF7">
            <w:pPr>
              <w:pStyle w:val="afa"/>
              <w:spacing w:beforeLines="0"/>
            </w:pPr>
            <w:r>
              <w:rPr>
                <w:rFonts w:hint="eastAsia"/>
              </w:rPr>
              <w:t>型号与规格</w:t>
            </w:r>
          </w:p>
        </w:tc>
        <w:tc>
          <w:tcPr>
            <w:tcW w:w="374" w:type="pct"/>
            <w:tcBorders>
              <w:top w:val="single" w:sz="6" w:space="0" w:color="auto"/>
              <w:left w:val="single" w:sz="6" w:space="0" w:color="auto"/>
              <w:bottom w:val="single" w:sz="6" w:space="0" w:color="auto"/>
              <w:right w:val="single" w:sz="6" w:space="0" w:color="auto"/>
            </w:tcBorders>
            <w:vAlign w:val="center"/>
          </w:tcPr>
          <w:p w14:paraId="58522F7B" w14:textId="77777777" w:rsidR="00DB488B" w:rsidRDefault="00DB488B" w:rsidP="00920FF7">
            <w:pPr>
              <w:pStyle w:val="afa"/>
              <w:spacing w:beforeLines="0"/>
            </w:pPr>
            <w:r>
              <w:rPr>
                <w:rFonts w:hint="eastAsia"/>
              </w:rPr>
              <w:t>单位</w:t>
            </w:r>
          </w:p>
        </w:tc>
        <w:tc>
          <w:tcPr>
            <w:tcW w:w="374" w:type="pct"/>
            <w:tcBorders>
              <w:top w:val="single" w:sz="6" w:space="0" w:color="auto"/>
              <w:left w:val="single" w:sz="6" w:space="0" w:color="auto"/>
              <w:bottom w:val="single" w:sz="6" w:space="0" w:color="auto"/>
              <w:right w:val="single" w:sz="6" w:space="0" w:color="auto"/>
            </w:tcBorders>
            <w:vAlign w:val="center"/>
          </w:tcPr>
          <w:p w14:paraId="63F45D8B" w14:textId="77777777" w:rsidR="00DB488B" w:rsidRDefault="00DB488B" w:rsidP="00920FF7">
            <w:pPr>
              <w:pStyle w:val="afa"/>
              <w:spacing w:beforeLines="0"/>
            </w:pPr>
            <w:r>
              <w:rPr>
                <w:rFonts w:hint="eastAsia"/>
              </w:rPr>
              <w:t>数量</w:t>
            </w:r>
          </w:p>
        </w:tc>
        <w:tc>
          <w:tcPr>
            <w:tcW w:w="872" w:type="pct"/>
            <w:tcBorders>
              <w:top w:val="single" w:sz="6" w:space="0" w:color="auto"/>
              <w:left w:val="single" w:sz="6" w:space="0" w:color="auto"/>
              <w:bottom w:val="single" w:sz="6" w:space="0" w:color="auto"/>
              <w:right w:val="single" w:sz="6" w:space="0" w:color="auto"/>
            </w:tcBorders>
            <w:vAlign w:val="center"/>
          </w:tcPr>
          <w:p w14:paraId="30B591DC" w14:textId="77777777" w:rsidR="00DB488B" w:rsidRDefault="00DB488B" w:rsidP="00920FF7">
            <w:pPr>
              <w:pStyle w:val="afa"/>
              <w:spacing w:beforeLines="0"/>
            </w:pPr>
            <w:r>
              <w:rPr>
                <w:rFonts w:hint="eastAsia"/>
              </w:rPr>
              <w:t>备</w:t>
            </w:r>
            <w:r>
              <w:rPr>
                <w:rFonts w:hint="eastAsia"/>
              </w:rPr>
              <w:t xml:space="preserve">  </w:t>
            </w:r>
            <w:r>
              <w:rPr>
                <w:rFonts w:hint="eastAsia"/>
              </w:rPr>
              <w:t>注</w:t>
            </w:r>
          </w:p>
        </w:tc>
      </w:tr>
      <w:tr w:rsidR="00DB488B" w14:paraId="02A82261" w14:textId="77777777" w:rsidTr="00504BCE">
        <w:trPr>
          <w:cantSplit/>
          <w:trHeight w:val="340"/>
        </w:trPr>
        <w:tc>
          <w:tcPr>
            <w:tcW w:w="389" w:type="pct"/>
            <w:tcBorders>
              <w:top w:val="single" w:sz="6" w:space="0" w:color="auto"/>
              <w:left w:val="single" w:sz="6" w:space="0" w:color="auto"/>
              <w:bottom w:val="single" w:sz="6" w:space="0" w:color="auto"/>
              <w:right w:val="single" w:sz="6" w:space="0" w:color="auto"/>
            </w:tcBorders>
            <w:vAlign w:val="center"/>
          </w:tcPr>
          <w:p w14:paraId="41F22AB1" w14:textId="77777777" w:rsidR="00DB488B" w:rsidRDefault="00DB488B" w:rsidP="00504BCE">
            <w:pPr>
              <w:pStyle w:val="afa"/>
              <w:spacing w:before="156"/>
            </w:pPr>
            <w:r>
              <w:rPr>
                <w:rFonts w:hint="eastAsia"/>
              </w:rPr>
              <w:t>1</w:t>
            </w:r>
          </w:p>
        </w:tc>
        <w:tc>
          <w:tcPr>
            <w:tcW w:w="1246" w:type="pct"/>
            <w:tcBorders>
              <w:top w:val="single" w:sz="6" w:space="0" w:color="auto"/>
              <w:left w:val="single" w:sz="6" w:space="0" w:color="auto"/>
              <w:bottom w:val="single" w:sz="6" w:space="0" w:color="auto"/>
              <w:right w:val="single" w:sz="6" w:space="0" w:color="auto"/>
            </w:tcBorders>
            <w:vAlign w:val="center"/>
          </w:tcPr>
          <w:p w14:paraId="025CA810" w14:textId="77777777" w:rsidR="00DB488B" w:rsidRDefault="00DB488B" w:rsidP="00920FF7">
            <w:pPr>
              <w:pStyle w:val="afa"/>
              <w:spacing w:beforeLines="0"/>
            </w:pPr>
            <w:r>
              <w:rPr>
                <w:rFonts w:hint="eastAsia"/>
              </w:rPr>
              <w:t>电工通用工具</w:t>
            </w:r>
          </w:p>
        </w:tc>
        <w:tc>
          <w:tcPr>
            <w:tcW w:w="1744" w:type="pct"/>
            <w:tcBorders>
              <w:top w:val="single" w:sz="6" w:space="0" w:color="auto"/>
              <w:left w:val="single" w:sz="6" w:space="0" w:color="auto"/>
              <w:bottom w:val="single" w:sz="6" w:space="0" w:color="auto"/>
              <w:right w:val="single" w:sz="6" w:space="0" w:color="auto"/>
            </w:tcBorders>
            <w:vAlign w:val="center"/>
          </w:tcPr>
          <w:p w14:paraId="37A82689" w14:textId="77777777" w:rsidR="00DB488B" w:rsidRDefault="00DB488B" w:rsidP="00920FF7">
            <w:pPr>
              <w:pStyle w:val="afa"/>
              <w:spacing w:beforeLines="0"/>
              <w:rPr>
                <w:rFonts w:ascii="宋体" w:hAnsi="宋体"/>
              </w:rPr>
            </w:pPr>
            <w:r>
              <w:rPr>
                <w:rFonts w:ascii="宋体" w:hAnsi="宋体" w:hint="eastAsia"/>
              </w:rPr>
              <w:t>验电笔、钢丝钳、螺钉旋具（一字形和十字形）、电工刀、尖嘴钳、剥线钳、压接钳</w:t>
            </w:r>
          </w:p>
        </w:tc>
        <w:tc>
          <w:tcPr>
            <w:tcW w:w="374" w:type="pct"/>
            <w:tcBorders>
              <w:top w:val="single" w:sz="6" w:space="0" w:color="auto"/>
              <w:left w:val="single" w:sz="6" w:space="0" w:color="auto"/>
              <w:bottom w:val="single" w:sz="6" w:space="0" w:color="auto"/>
              <w:right w:val="single" w:sz="6" w:space="0" w:color="auto"/>
            </w:tcBorders>
            <w:vAlign w:val="center"/>
          </w:tcPr>
          <w:p w14:paraId="48DB1C81" w14:textId="77777777" w:rsidR="00DB488B" w:rsidRDefault="00DB488B" w:rsidP="00920FF7">
            <w:pPr>
              <w:pStyle w:val="afa"/>
              <w:spacing w:beforeLines="0"/>
            </w:pPr>
            <w:r>
              <w:rPr>
                <w:rFonts w:hint="eastAsia"/>
              </w:rPr>
              <w:t>套</w:t>
            </w:r>
          </w:p>
        </w:tc>
        <w:tc>
          <w:tcPr>
            <w:tcW w:w="374" w:type="pct"/>
            <w:tcBorders>
              <w:top w:val="single" w:sz="6" w:space="0" w:color="auto"/>
              <w:left w:val="single" w:sz="6" w:space="0" w:color="auto"/>
              <w:bottom w:val="single" w:sz="6" w:space="0" w:color="auto"/>
              <w:right w:val="single" w:sz="6" w:space="0" w:color="auto"/>
            </w:tcBorders>
            <w:vAlign w:val="center"/>
          </w:tcPr>
          <w:p w14:paraId="18E15D54" w14:textId="77777777" w:rsidR="00DB488B" w:rsidRDefault="00DB488B" w:rsidP="00920FF7">
            <w:pPr>
              <w:pStyle w:val="afa"/>
              <w:spacing w:beforeLines="0"/>
            </w:pPr>
            <w:r>
              <w:rPr>
                <w:rFonts w:hint="eastAsia"/>
              </w:rPr>
              <w:t>1</w:t>
            </w:r>
          </w:p>
        </w:tc>
        <w:tc>
          <w:tcPr>
            <w:tcW w:w="872" w:type="pct"/>
            <w:tcBorders>
              <w:top w:val="single" w:sz="6" w:space="0" w:color="auto"/>
              <w:left w:val="single" w:sz="6" w:space="0" w:color="auto"/>
              <w:bottom w:val="single" w:sz="6" w:space="0" w:color="auto"/>
              <w:right w:val="single" w:sz="6" w:space="0" w:color="auto"/>
            </w:tcBorders>
            <w:vAlign w:val="center"/>
          </w:tcPr>
          <w:p w14:paraId="18C6188A" w14:textId="77777777" w:rsidR="00DB488B" w:rsidRDefault="00DB488B" w:rsidP="00920FF7">
            <w:pPr>
              <w:pStyle w:val="afa"/>
              <w:spacing w:beforeLines="0"/>
            </w:pPr>
          </w:p>
        </w:tc>
      </w:tr>
      <w:tr w:rsidR="00DB488B" w14:paraId="6C432897" w14:textId="77777777" w:rsidTr="00504BCE">
        <w:trPr>
          <w:cantSplit/>
          <w:trHeight w:val="340"/>
        </w:trPr>
        <w:tc>
          <w:tcPr>
            <w:tcW w:w="389" w:type="pct"/>
            <w:tcBorders>
              <w:top w:val="single" w:sz="6" w:space="0" w:color="auto"/>
              <w:left w:val="single" w:sz="6" w:space="0" w:color="auto"/>
              <w:bottom w:val="single" w:sz="6" w:space="0" w:color="auto"/>
              <w:right w:val="single" w:sz="6" w:space="0" w:color="auto"/>
            </w:tcBorders>
            <w:vAlign w:val="center"/>
          </w:tcPr>
          <w:p w14:paraId="073B9837" w14:textId="77777777" w:rsidR="00DB488B" w:rsidRDefault="00DB488B" w:rsidP="00504BCE">
            <w:pPr>
              <w:pStyle w:val="afa"/>
              <w:spacing w:before="156"/>
            </w:pPr>
            <w:r>
              <w:rPr>
                <w:rFonts w:hint="eastAsia"/>
              </w:rPr>
              <w:t>2</w:t>
            </w:r>
          </w:p>
        </w:tc>
        <w:tc>
          <w:tcPr>
            <w:tcW w:w="1246" w:type="pct"/>
            <w:tcBorders>
              <w:top w:val="single" w:sz="6" w:space="0" w:color="auto"/>
              <w:left w:val="single" w:sz="6" w:space="0" w:color="auto"/>
              <w:bottom w:val="single" w:sz="6" w:space="0" w:color="auto"/>
              <w:right w:val="single" w:sz="6" w:space="0" w:color="auto"/>
            </w:tcBorders>
            <w:vAlign w:val="center"/>
          </w:tcPr>
          <w:p w14:paraId="144B3992" w14:textId="77777777" w:rsidR="00DB488B" w:rsidRDefault="00DB488B" w:rsidP="00920FF7">
            <w:pPr>
              <w:pStyle w:val="afa"/>
              <w:spacing w:beforeLines="0"/>
            </w:pPr>
            <w:r>
              <w:rPr>
                <w:rFonts w:hint="eastAsia"/>
              </w:rPr>
              <w:t>万用表</w:t>
            </w:r>
          </w:p>
        </w:tc>
        <w:tc>
          <w:tcPr>
            <w:tcW w:w="1744" w:type="pct"/>
            <w:tcBorders>
              <w:top w:val="single" w:sz="6" w:space="0" w:color="auto"/>
              <w:left w:val="single" w:sz="6" w:space="0" w:color="auto"/>
              <w:bottom w:val="single" w:sz="6" w:space="0" w:color="auto"/>
              <w:right w:val="single" w:sz="6" w:space="0" w:color="auto"/>
            </w:tcBorders>
            <w:vAlign w:val="center"/>
          </w:tcPr>
          <w:p w14:paraId="24EC5A5E" w14:textId="77777777" w:rsidR="00DB488B" w:rsidRDefault="00DB488B" w:rsidP="00920FF7">
            <w:pPr>
              <w:pStyle w:val="afa"/>
              <w:spacing w:beforeLines="0"/>
            </w:pPr>
            <w:r>
              <w:rPr>
                <w:rFonts w:hint="eastAsia"/>
              </w:rPr>
              <w:t>MF47</w:t>
            </w:r>
          </w:p>
        </w:tc>
        <w:tc>
          <w:tcPr>
            <w:tcW w:w="374" w:type="pct"/>
            <w:tcBorders>
              <w:top w:val="single" w:sz="6" w:space="0" w:color="auto"/>
              <w:left w:val="single" w:sz="6" w:space="0" w:color="auto"/>
              <w:bottom w:val="single" w:sz="6" w:space="0" w:color="auto"/>
              <w:right w:val="single" w:sz="6" w:space="0" w:color="auto"/>
            </w:tcBorders>
            <w:vAlign w:val="center"/>
          </w:tcPr>
          <w:p w14:paraId="1A53858E" w14:textId="77777777" w:rsidR="00DB488B" w:rsidRDefault="00DB488B" w:rsidP="00920FF7">
            <w:pPr>
              <w:pStyle w:val="afa"/>
              <w:spacing w:beforeLines="0"/>
            </w:pPr>
            <w:r>
              <w:rPr>
                <w:rFonts w:hint="eastAsia"/>
              </w:rPr>
              <w:t>块</w:t>
            </w:r>
          </w:p>
        </w:tc>
        <w:tc>
          <w:tcPr>
            <w:tcW w:w="374" w:type="pct"/>
            <w:tcBorders>
              <w:top w:val="single" w:sz="6" w:space="0" w:color="auto"/>
              <w:left w:val="single" w:sz="6" w:space="0" w:color="auto"/>
              <w:bottom w:val="single" w:sz="6" w:space="0" w:color="auto"/>
              <w:right w:val="single" w:sz="6" w:space="0" w:color="auto"/>
            </w:tcBorders>
            <w:vAlign w:val="center"/>
          </w:tcPr>
          <w:p w14:paraId="113759AA" w14:textId="77777777" w:rsidR="00DB488B" w:rsidRDefault="00DB488B" w:rsidP="00920FF7">
            <w:pPr>
              <w:pStyle w:val="afa"/>
              <w:spacing w:beforeLines="0"/>
            </w:pPr>
            <w:r>
              <w:rPr>
                <w:rFonts w:hint="eastAsia"/>
              </w:rPr>
              <w:t>1</w:t>
            </w:r>
          </w:p>
        </w:tc>
        <w:tc>
          <w:tcPr>
            <w:tcW w:w="872" w:type="pct"/>
            <w:tcBorders>
              <w:top w:val="single" w:sz="6" w:space="0" w:color="auto"/>
              <w:left w:val="single" w:sz="6" w:space="0" w:color="auto"/>
              <w:bottom w:val="single" w:sz="6" w:space="0" w:color="auto"/>
              <w:right w:val="single" w:sz="6" w:space="0" w:color="auto"/>
            </w:tcBorders>
            <w:vAlign w:val="center"/>
          </w:tcPr>
          <w:p w14:paraId="13778C04" w14:textId="77777777" w:rsidR="00DB488B" w:rsidRDefault="00DB488B" w:rsidP="00920FF7">
            <w:pPr>
              <w:pStyle w:val="afa"/>
              <w:spacing w:beforeLines="0"/>
            </w:pPr>
          </w:p>
        </w:tc>
      </w:tr>
    </w:tbl>
    <w:p w14:paraId="677914B6" w14:textId="77777777" w:rsidR="00DB488B" w:rsidRPr="00641468" w:rsidRDefault="00DB488B" w:rsidP="00DB488B">
      <w:pPr>
        <w:spacing w:beforeLines="50" w:before="156" w:afterLines="50" w:after="156"/>
        <w:ind w:firstLine="442"/>
        <w:rPr>
          <w:rFonts w:ascii="宋体" w:hAnsi="宋体"/>
          <w:b/>
          <w:sz w:val="22"/>
          <w:szCs w:val="21"/>
        </w:rPr>
      </w:pPr>
      <w:r w:rsidRPr="00641468">
        <w:rPr>
          <w:rFonts w:ascii="宋体" w:hAnsi="宋体" w:hint="eastAsia"/>
          <w:b/>
          <w:sz w:val="22"/>
          <w:szCs w:val="21"/>
        </w:rPr>
        <w:t>（3）场地要求：</w:t>
      </w:r>
    </w:p>
    <w:p w14:paraId="2B1C8946" w14:textId="77777777" w:rsidR="00DB488B" w:rsidRDefault="00DB488B" w:rsidP="00DB488B">
      <w:pPr>
        <w:ind w:firstLineChars="300" w:firstLine="630"/>
        <w:rPr>
          <w:rFonts w:ascii="宋体" w:hAnsi="宋体"/>
          <w:szCs w:val="21"/>
        </w:rPr>
      </w:pPr>
      <w:r>
        <w:rPr>
          <w:rFonts w:ascii="宋体" w:hAnsi="宋体" w:hint="eastAsia"/>
          <w:szCs w:val="21"/>
        </w:rPr>
        <w:t>1）考场</w:t>
      </w:r>
      <w:proofErr w:type="gramStart"/>
      <w:r>
        <w:rPr>
          <w:rFonts w:ascii="宋体" w:hAnsi="宋体" w:hint="eastAsia"/>
          <w:szCs w:val="21"/>
        </w:rPr>
        <w:t>每个考位至少</w:t>
      </w:r>
      <w:proofErr w:type="gramEnd"/>
      <w:r>
        <w:rPr>
          <w:rFonts w:ascii="宋体" w:hAnsi="宋体" w:hint="eastAsia"/>
          <w:szCs w:val="21"/>
        </w:rPr>
        <w:t>保证</w:t>
      </w:r>
      <w:smartTag w:uri="urn:schemas-microsoft-com:office:smarttags" w:element="chmetcnv">
        <w:smartTagPr>
          <w:attr w:name="UnitName" w:val="m2"/>
          <w:attr w:name="SourceValue" w:val="2"/>
          <w:attr w:name="HasSpace" w:val="False"/>
          <w:attr w:name="Negative" w:val="False"/>
          <w:attr w:name="NumberType" w:val="1"/>
          <w:attr w:name="TCSC" w:val="0"/>
        </w:smartTagPr>
        <w:r>
          <w:rPr>
            <w:rFonts w:ascii="宋体" w:hAnsi="宋体" w:hint="eastAsia"/>
            <w:szCs w:val="21"/>
          </w:rPr>
          <w:t>2m</w:t>
        </w:r>
        <w:r w:rsidRPr="00641468">
          <w:rPr>
            <w:rFonts w:ascii="宋体" w:hAnsi="宋体" w:hint="eastAsia"/>
            <w:szCs w:val="21"/>
          </w:rPr>
          <w:t>2</w:t>
        </w:r>
      </w:smartTag>
      <w:r>
        <w:rPr>
          <w:rFonts w:ascii="宋体" w:hAnsi="宋体" w:hint="eastAsia"/>
          <w:szCs w:val="21"/>
        </w:rPr>
        <w:t>的面积，</w:t>
      </w:r>
      <w:proofErr w:type="gramStart"/>
      <w:r>
        <w:rPr>
          <w:rFonts w:ascii="宋体" w:hAnsi="宋体" w:hint="eastAsia"/>
          <w:szCs w:val="21"/>
        </w:rPr>
        <w:t>每个考位有</w:t>
      </w:r>
      <w:proofErr w:type="gramEnd"/>
      <w:r>
        <w:rPr>
          <w:rFonts w:ascii="宋体" w:hAnsi="宋体" w:hint="eastAsia"/>
          <w:szCs w:val="21"/>
        </w:rPr>
        <w:t>固定台面，右上角贴有考号，考场采光良好，工作面不少于100lx，不足部分采用照明补充；</w:t>
      </w:r>
    </w:p>
    <w:p w14:paraId="00CAFF47" w14:textId="77777777" w:rsidR="00DB488B" w:rsidRDefault="00DB488B" w:rsidP="00DB488B">
      <w:pPr>
        <w:ind w:firstLineChars="300" w:firstLine="630"/>
      </w:pPr>
      <w:r>
        <w:rPr>
          <w:rFonts w:ascii="宋体" w:hAnsi="宋体" w:hint="eastAsia"/>
          <w:szCs w:val="21"/>
        </w:rPr>
        <w:t>2）考场应干净整洁，无环境干扰，空气新鲜，有防火措施。考前由考</w:t>
      </w:r>
      <w:proofErr w:type="gramStart"/>
      <w:r>
        <w:rPr>
          <w:rFonts w:ascii="宋体" w:hAnsi="宋体" w:hint="eastAsia"/>
          <w:szCs w:val="21"/>
        </w:rPr>
        <w:t>务</w:t>
      </w:r>
      <w:proofErr w:type="gramEnd"/>
      <w:r>
        <w:rPr>
          <w:rFonts w:ascii="宋体" w:hAnsi="宋体" w:hint="eastAsia"/>
          <w:szCs w:val="21"/>
        </w:rPr>
        <w:t>人员检查考场</w:t>
      </w:r>
      <w:proofErr w:type="gramStart"/>
      <w:r>
        <w:rPr>
          <w:rFonts w:ascii="宋体" w:hAnsi="宋体" w:hint="eastAsia"/>
          <w:szCs w:val="21"/>
        </w:rPr>
        <w:t>各考位</w:t>
      </w:r>
      <w:proofErr w:type="gramEnd"/>
      <w:r>
        <w:rPr>
          <w:rFonts w:ascii="宋体" w:hAnsi="宋体" w:hint="eastAsia"/>
          <w:szCs w:val="21"/>
        </w:rPr>
        <w:t>应准备的材料、设备、工具是否齐全，所贴考号是否有遗漏。</w:t>
      </w:r>
      <w:r>
        <w:br w:type="page"/>
      </w:r>
    </w:p>
    <w:p w14:paraId="06AFE6CB" w14:textId="77777777" w:rsidR="00DB488B" w:rsidRPr="00BD1FE5" w:rsidRDefault="00DB488B" w:rsidP="00DB488B">
      <w:pPr>
        <w:pStyle w:val="aff2"/>
        <w:spacing w:afterLines="50" w:after="156"/>
        <w:ind w:firstLine="482"/>
        <w:jc w:val="center"/>
        <w:rPr>
          <w:rFonts w:ascii="仿宋_GB2312" w:eastAsia="仿宋_GB2312"/>
          <w:b/>
          <w:bCs/>
          <w:sz w:val="24"/>
        </w:rPr>
      </w:pPr>
      <w:r>
        <w:rPr>
          <w:rFonts w:ascii="仿宋_GB2312" w:eastAsia="仿宋_GB2312" w:hint="eastAsia"/>
          <w:b/>
          <w:bCs/>
          <w:sz w:val="24"/>
        </w:rPr>
        <w:lastRenderedPageBreak/>
        <w:t>职业技能鉴定国家题库</w:t>
      </w:r>
    </w:p>
    <w:p w14:paraId="25359C5E" w14:textId="7A5147DF" w:rsidR="00DB488B" w:rsidRPr="00504BCE" w:rsidRDefault="00504BCE" w:rsidP="00504BCE">
      <w:pPr>
        <w:pStyle w:val="2"/>
        <w:rPr>
          <w:rFonts w:ascii="宋体" w:eastAsia="宋体" w:hAnsi="宋体"/>
          <w:sz w:val="30"/>
          <w:szCs w:val="30"/>
        </w:rPr>
      </w:pPr>
      <w:bookmarkStart w:id="79" w:name="_Toc63667732"/>
      <w:r w:rsidRPr="00504BCE">
        <w:rPr>
          <w:rFonts w:ascii="宋体" w:eastAsia="宋体" w:hAnsi="宋体" w:hint="eastAsia"/>
          <w:sz w:val="30"/>
          <w:szCs w:val="30"/>
        </w:rPr>
        <w:t>2、</w:t>
      </w:r>
      <w:r w:rsidR="00DB488B" w:rsidRPr="00504BCE">
        <w:rPr>
          <w:rFonts w:ascii="宋体" w:eastAsia="宋体" w:hAnsi="宋体" w:hint="eastAsia"/>
          <w:sz w:val="30"/>
          <w:szCs w:val="30"/>
        </w:rPr>
        <w:t>维修电工技师操作技能考核准备通知单(考生)</w:t>
      </w:r>
      <w:bookmarkEnd w:id="79"/>
    </w:p>
    <w:p w14:paraId="14BC7DFB" w14:textId="77777777" w:rsidR="00DB488B" w:rsidRDefault="00DB488B" w:rsidP="00DB488B">
      <w:pPr>
        <w:pStyle w:val="aff2"/>
        <w:snapToGrid w:val="0"/>
        <w:spacing w:beforeLines="100" w:before="312" w:afterLines="100" w:after="312"/>
        <w:ind w:firstLine="420"/>
        <w:rPr>
          <w:rFonts w:ascii="黑体" w:eastAsia="黑体"/>
          <w:sz w:val="18"/>
        </w:rPr>
      </w:pPr>
      <w:r>
        <w:rPr>
          <w:rFonts w:ascii="仿宋_GB2312" w:eastAsia="仿宋_GB2312" w:hint="eastAsia"/>
          <w:b/>
          <w:bCs/>
        </w:rPr>
        <w:t>姓名：</w:t>
      </w:r>
      <w:r>
        <w:rPr>
          <w:rFonts w:ascii="仿宋_GB2312" w:eastAsia="仿宋_GB2312" w:hint="eastAsia"/>
          <w:b/>
          <w:bCs/>
          <w:u w:val="single"/>
        </w:rPr>
        <w:t xml:space="preserve">    </w:t>
      </w:r>
      <w:r>
        <w:rPr>
          <w:rFonts w:ascii="仿宋_GB2312" w:eastAsia="仿宋_GB2312"/>
          <w:b/>
          <w:bCs/>
          <w:u w:val="single"/>
        </w:rPr>
        <w:t xml:space="preserve">   </w:t>
      </w:r>
      <w:r>
        <w:rPr>
          <w:rFonts w:ascii="仿宋_GB2312" w:eastAsia="仿宋_GB2312" w:hint="eastAsia"/>
          <w:b/>
          <w:bCs/>
          <w:u w:val="single"/>
        </w:rPr>
        <w:t xml:space="preserve">     </w:t>
      </w:r>
      <w:r>
        <w:rPr>
          <w:rFonts w:ascii="仿宋_GB2312" w:eastAsia="仿宋_GB2312" w:hint="eastAsia"/>
          <w:b/>
          <w:bCs/>
        </w:rPr>
        <w:t xml:space="preserve">   准考证号：</w:t>
      </w:r>
      <w:r>
        <w:rPr>
          <w:rFonts w:ascii="仿宋_GB2312" w:eastAsia="仿宋_GB2312" w:hint="eastAsia"/>
          <w:b/>
          <w:bCs/>
          <w:u w:val="single"/>
        </w:rPr>
        <w:t xml:space="preserve">          </w:t>
      </w:r>
      <w:r>
        <w:rPr>
          <w:rFonts w:ascii="仿宋_GB2312" w:eastAsia="仿宋_GB2312"/>
          <w:b/>
          <w:bCs/>
          <w:u w:val="single"/>
        </w:rPr>
        <w:t xml:space="preserve"> </w:t>
      </w:r>
      <w:r>
        <w:rPr>
          <w:rFonts w:ascii="仿宋_GB2312" w:eastAsia="仿宋_GB2312" w:hint="eastAsia"/>
          <w:b/>
          <w:bCs/>
          <w:u w:val="single"/>
        </w:rPr>
        <w:t xml:space="preserve">   </w:t>
      </w:r>
      <w:r>
        <w:rPr>
          <w:rFonts w:ascii="仿宋_GB2312" w:eastAsia="仿宋_GB2312" w:hint="eastAsia"/>
          <w:b/>
          <w:bCs/>
        </w:rPr>
        <w:t xml:space="preserve"> </w:t>
      </w:r>
      <w:r>
        <w:rPr>
          <w:rFonts w:ascii="仿宋_GB2312" w:eastAsia="仿宋_GB2312"/>
          <w:b/>
          <w:bCs/>
        </w:rPr>
        <w:t xml:space="preserve"> </w:t>
      </w:r>
      <w:r>
        <w:rPr>
          <w:rFonts w:ascii="仿宋_GB2312" w:eastAsia="仿宋_GB2312" w:hint="eastAsia"/>
          <w:b/>
          <w:bCs/>
        </w:rPr>
        <w:t xml:space="preserve">  单位：</w:t>
      </w:r>
      <w:r>
        <w:rPr>
          <w:rFonts w:ascii="仿宋_GB2312" w:eastAsia="仿宋_GB2312" w:hint="eastAsia"/>
          <w:b/>
          <w:bCs/>
          <w:u w:val="single"/>
        </w:rPr>
        <w:t xml:space="preserve">               </w:t>
      </w:r>
    </w:p>
    <w:p w14:paraId="1E39CE61" w14:textId="77777777" w:rsidR="00DB488B" w:rsidRPr="00641468" w:rsidRDefault="00DB488B" w:rsidP="008218D6">
      <w:pPr>
        <w:pStyle w:val="4"/>
      </w:pPr>
      <w:bookmarkStart w:id="80" w:name="_Toc63667733"/>
      <w:r w:rsidRPr="00641468">
        <w:rPr>
          <w:rFonts w:hint="eastAsia"/>
        </w:rPr>
        <w:t>试题</w:t>
      </w:r>
      <w:r w:rsidRPr="00641468">
        <w:t>1</w:t>
      </w:r>
      <w:bookmarkEnd w:id="80"/>
    </w:p>
    <w:p w14:paraId="2AAF264F" w14:textId="77777777" w:rsidR="00DB488B" w:rsidRDefault="00DB488B" w:rsidP="00DB488B">
      <w:pPr>
        <w:ind w:firstLine="420"/>
        <w:rPr>
          <w:rFonts w:ascii="宋体" w:hAnsi="宋体"/>
          <w:szCs w:val="21"/>
        </w:rPr>
      </w:pPr>
      <w:r>
        <w:rPr>
          <w:rFonts w:ascii="宋体" w:hAnsi="宋体" w:hint="eastAsia"/>
          <w:szCs w:val="21"/>
        </w:rPr>
        <w:t>劳保用品、绘图用文具</w:t>
      </w:r>
    </w:p>
    <w:p w14:paraId="1C5D7656" w14:textId="77777777" w:rsidR="00DB488B" w:rsidRDefault="00DB488B" w:rsidP="00DB488B">
      <w:pPr>
        <w:ind w:firstLine="420"/>
        <w:rPr>
          <w:rFonts w:ascii="宋体" w:hAnsi="宋体"/>
          <w:szCs w:val="21"/>
        </w:rPr>
      </w:pPr>
    </w:p>
    <w:p w14:paraId="489183F7" w14:textId="77777777" w:rsidR="00DB488B" w:rsidRDefault="00DB488B" w:rsidP="00DB488B">
      <w:pPr>
        <w:ind w:firstLine="420"/>
        <w:rPr>
          <w:rFonts w:ascii="宋体" w:hAnsi="宋体"/>
          <w:szCs w:val="21"/>
        </w:rPr>
      </w:pPr>
    </w:p>
    <w:p w14:paraId="11807E33" w14:textId="77777777" w:rsidR="00DB488B" w:rsidRPr="00641468" w:rsidRDefault="00DB488B" w:rsidP="008218D6">
      <w:pPr>
        <w:pStyle w:val="4"/>
      </w:pPr>
      <w:bookmarkStart w:id="81" w:name="_Toc63667734"/>
      <w:r w:rsidRPr="00641468">
        <w:rPr>
          <w:rFonts w:hint="eastAsia"/>
        </w:rPr>
        <w:t>试题</w:t>
      </w:r>
      <w:r w:rsidRPr="00641468">
        <w:t>2</w:t>
      </w:r>
      <w:bookmarkEnd w:id="81"/>
    </w:p>
    <w:p w14:paraId="0976360F" w14:textId="77777777" w:rsidR="00DB488B" w:rsidRDefault="00DB488B" w:rsidP="00DB488B">
      <w:pPr>
        <w:ind w:firstLine="420"/>
        <w:rPr>
          <w:rFonts w:ascii="宋体" w:hAnsi="宋体"/>
          <w:szCs w:val="21"/>
        </w:rPr>
      </w:pPr>
      <w:r>
        <w:rPr>
          <w:rFonts w:ascii="宋体" w:hAnsi="宋体" w:hint="eastAsia"/>
          <w:szCs w:val="21"/>
        </w:rPr>
        <w:t>劳保用品、绘图用文具</w:t>
      </w:r>
    </w:p>
    <w:p w14:paraId="17049486" w14:textId="77777777" w:rsidR="00DB488B" w:rsidRDefault="00DB488B" w:rsidP="00DB488B">
      <w:pPr>
        <w:ind w:firstLine="420"/>
        <w:rPr>
          <w:rFonts w:ascii="宋体" w:hAnsi="宋体"/>
          <w:szCs w:val="21"/>
        </w:rPr>
      </w:pPr>
    </w:p>
    <w:p w14:paraId="25C29F90" w14:textId="77777777" w:rsidR="00DB488B" w:rsidRDefault="00DB488B" w:rsidP="00DB488B">
      <w:pPr>
        <w:ind w:firstLine="420"/>
        <w:rPr>
          <w:rFonts w:ascii="宋体" w:hAnsi="宋体"/>
          <w:szCs w:val="21"/>
        </w:rPr>
      </w:pPr>
    </w:p>
    <w:p w14:paraId="36702AB5" w14:textId="77777777" w:rsidR="00DB488B" w:rsidRPr="00641468" w:rsidRDefault="00DB488B" w:rsidP="008218D6">
      <w:pPr>
        <w:pStyle w:val="4"/>
      </w:pPr>
      <w:bookmarkStart w:id="82" w:name="_Toc63667735"/>
      <w:r w:rsidRPr="00641468">
        <w:rPr>
          <w:rFonts w:hint="eastAsia"/>
        </w:rPr>
        <w:t>试题</w:t>
      </w:r>
      <w:r w:rsidRPr="00641468">
        <w:t>3</w:t>
      </w:r>
      <w:bookmarkEnd w:id="82"/>
    </w:p>
    <w:p w14:paraId="082341F7" w14:textId="77777777" w:rsidR="00DB488B" w:rsidRDefault="00DB488B" w:rsidP="00DB488B">
      <w:pPr>
        <w:ind w:firstLine="420"/>
        <w:rPr>
          <w:rFonts w:ascii="宋体" w:hAnsi="宋体"/>
          <w:szCs w:val="21"/>
        </w:rPr>
      </w:pPr>
      <w:r>
        <w:rPr>
          <w:rFonts w:ascii="宋体" w:hAnsi="宋体" w:hint="eastAsia"/>
          <w:szCs w:val="21"/>
        </w:rPr>
        <w:t>劳保用品、绘图用文具</w:t>
      </w:r>
    </w:p>
    <w:p w14:paraId="4BA65CE6" w14:textId="77777777" w:rsidR="00DB488B" w:rsidRDefault="00DB488B" w:rsidP="00DB488B">
      <w:pPr>
        <w:ind w:firstLine="420"/>
        <w:rPr>
          <w:rFonts w:ascii="宋体" w:hAnsi="宋体"/>
          <w:szCs w:val="21"/>
        </w:rPr>
      </w:pPr>
    </w:p>
    <w:p w14:paraId="4846B7EC" w14:textId="77777777" w:rsidR="00DB488B" w:rsidRDefault="00DB488B" w:rsidP="00DB488B">
      <w:pPr>
        <w:ind w:firstLine="420"/>
        <w:rPr>
          <w:rFonts w:ascii="宋体" w:hAnsi="宋体"/>
          <w:szCs w:val="21"/>
        </w:rPr>
      </w:pPr>
    </w:p>
    <w:p w14:paraId="5C0AC6CD" w14:textId="77777777" w:rsidR="00DB488B" w:rsidRPr="00641468" w:rsidRDefault="00DB488B" w:rsidP="008218D6">
      <w:pPr>
        <w:pStyle w:val="4"/>
      </w:pPr>
      <w:bookmarkStart w:id="83" w:name="_Toc63667736"/>
      <w:r w:rsidRPr="00641468">
        <w:rPr>
          <w:rFonts w:hint="eastAsia"/>
        </w:rPr>
        <w:t>试题</w:t>
      </w:r>
      <w:r w:rsidRPr="00641468">
        <w:t>4</w:t>
      </w:r>
      <w:bookmarkEnd w:id="83"/>
    </w:p>
    <w:p w14:paraId="2479A029" w14:textId="77777777" w:rsidR="00DB488B" w:rsidRPr="001F75F4" w:rsidRDefault="00DB488B" w:rsidP="00DB488B">
      <w:pPr>
        <w:ind w:firstLine="420"/>
      </w:pPr>
      <w:r>
        <w:rPr>
          <w:rFonts w:ascii="宋体" w:hAnsi="宋体" w:hint="eastAsia"/>
          <w:szCs w:val="21"/>
        </w:rPr>
        <w:t>劳保用品、绘图用文具</w:t>
      </w:r>
    </w:p>
    <w:p w14:paraId="7884881C" w14:textId="77777777" w:rsidR="00DB488B" w:rsidRPr="00DB488B" w:rsidRDefault="00DB488B" w:rsidP="00DB488B">
      <w:pPr>
        <w:widowControl/>
        <w:spacing w:line="240" w:lineRule="auto"/>
        <w:ind w:firstLineChars="0" w:firstLine="0"/>
        <w:jc w:val="left"/>
        <w:rPr>
          <w:rFonts w:ascii="宋体" w:hAnsi="宋体"/>
          <w:b/>
        </w:rPr>
      </w:pPr>
    </w:p>
    <w:p w14:paraId="11317158" w14:textId="4BE1E999" w:rsidR="00504BCE" w:rsidRDefault="00504BCE" w:rsidP="00113EA4">
      <w:pPr>
        <w:ind w:firstLine="420"/>
      </w:pPr>
      <w:r>
        <w:br w:type="page"/>
      </w:r>
    </w:p>
    <w:p w14:paraId="7A0B686A" w14:textId="77777777" w:rsidR="00504BCE" w:rsidRDefault="00504BCE" w:rsidP="00504BCE">
      <w:pPr>
        <w:pStyle w:val="aff2"/>
        <w:spacing w:beforeLines="100" w:before="312" w:afterLines="50" w:after="156"/>
        <w:ind w:firstLine="420"/>
        <w:jc w:val="center"/>
        <w:rPr>
          <w:rFonts w:ascii="仿宋_GB2312" w:eastAsia="仿宋_GB2312"/>
        </w:rPr>
      </w:pPr>
      <w:r>
        <w:rPr>
          <w:rFonts w:ascii="仿宋_GB2312" w:eastAsia="仿宋_GB2312" w:hint="eastAsia"/>
          <w:b/>
          <w:bCs/>
          <w:sz w:val="24"/>
        </w:rPr>
        <w:lastRenderedPageBreak/>
        <w:t>职业技能鉴定国家题库</w:t>
      </w:r>
    </w:p>
    <w:p w14:paraId="22B19967" w14:textId="30456672" w:rsidR="00504BCE" w:rsidRPr="00504BCE" w:rsidRDefault="00504BCE" w:rsidP="00504BCE">
      <w:pPr>
        <w:pStyle w:val="2"/>
        <w:rPr>
          <w:rFonts w:ascii="宋体" w:eastAsia="宋体" w:hAnsi="宋体"/>
          <w:sz w:val="30"/>
          <w:szCs w:val="30"/>
        </w:rPr>
      </w:pPr>
      <w:bookmarkStart w:id="84" w:name="_Toc63667737"/>
      <w:r w:rsidRPr="00504BCE">
        <w:rPr>
          <w:rFonts w:ascii="宋体" w:eastAsia="宋体" w:hAnsi="宋体" w:hint="eastAsia"/>
          <w:sz w:val="30"/>
          <w:szCs w:val="30"/>
        </w:rPr>
        <w:t>3、</w:t>
      </w:r>
      <w:r w:rsidRPr="00504BCE">
        <w:rPr>
          <w:rFonts w:ascii="宋体" w:eastAsia="宋体" w:hAnsi="宋体"/>
          <w:sz w:val="30"/>
          <w:szCs w:val="30"/>
        </w:rPr>
        <w:t>维修电工技师</w:t>
      </w:r>
      <w:r w:rsidRPr="00504BCE">
        <w:rPr>
          <w:rFonts w:ascii="宋体" w:eastAsia="宋体" w:hAnsi="宋体" w:hint="eastAsia"/>
          <w:sz w:val="30"/>
          <w:szCs w:val="30"/>
        </w:rPr>
        <w:t>操作技能考核评分记录表</w:t>
      </w:r>
      <w:bookmarkEnd w:id="84"/>
    </w:p>
    <w:p w14:paraId="1256D7AB" w14:textId="77777777" w:rsidR="00504BCE" w:rsidRDefault="00504BCE" w:rsidP="00504BCE">
      <w:pPr>
        <w:pStyle w:val="aff2"/>
        <w:ind w:firstLine="420"/>
        <w:jc w:val="center"/>
        <w:rPr>
          <w:rFonts w:ascii="仿宋_GB2312" w:eastAsia="仿宋_GB2312"/>
        </w:rPr>
      </w:pPr>
    </w:p>
    <w:p w14:paraId="0948F39C" w14:textId="36A0328D" w:rsidR="00920FF7" w:rsidRDefault="00504BCE" w:rsidP="00920FF7">
      <w:pPr>
        <w:pStyle w:val="aff2"/>
        <w:snapToGrid w:val="0"/>
        <w:spacing w:afterLines="100" w:after="312"/>
        <w:ind w:firstLine="422"/>
        <w:rPr>
          <w:rFonts w:ascii="仿宋_GB2312" w:eastAsia="仿宋_GB2312"/>
          <w:b/>
          <w:bCs/>
          <w:u w:val="single"/>
        </w:rPr>
      </w:pPr>
      <w:proofErr w:type="gramStart"/>
      <w:r>
        <w:rPr>
          <w:rFonts w:ascii="仿宋_GB2312" w:eastAsia="仿宋_GB2312"/>
          <w:b/>
          <w:bCs/>
        </w:rPr>
        <w:t>考件编号</w:t>
      </w:r>
      <w:proofErr w:type="gramEnd"/>
      <w:r>
        <w:rPr>
          <w:rFonts w:ascii="仿宋_GB2312" w:eastAsia="仿宋_GB2312"/>
          <w:b/>
          <w:bCs/>
        </w:rPr>
        <w:t>:</w:t>
      </w:r>
      <w:r>
        <w:rPr>
          <w:rFonts w:ascii="仿宋_GB2312" w:eastAsia="仿宋_GB2312"/>
          <w:b/>
          <w:bCs/>
          <w:u w:val="single"/>
        </w:rPr>
        <w:t xml:space="preserve">      </w:t>
      </w:r>
      <w:r>
        <w:rPr>
          <w:rFonts w:ascii="仿宋_GB2312" w:eastAsia="仿宋_GB2312"/>
          <w:b/>
          <w:bCs/>
        </w:rPr>
        <w:t>姓名:</w:t>
      </w:r>
      <w:r>
        <w:rPr>
          <w:rFonts w:ascii="仿宋_GB2312" w:eastAsia="仿宋_GB2312"/>
          <w:b/>
          <w:bCs/>
          <w:u w:val="single"/>
        </w:rPr>
        <w:t xml:space="preserve">          </w:t>
      </w:r>
      <w:r>
        <w:rPr>
          <w:rFonts w:ascii="仿宋_GB2312" w:eastAsia="仿宋_GB2312" w:hint="eastAsia"/>
          <w:b/>
          <w:bCs/>
        </w:rPr>
        <w:t>准考证号</w:t>
      </w:r>
      <w:r>
        <w:rPr>
          <w:rFonts w:ascii="Times New Roman" w:eastAsia="仿宋_GB2312" w:hAnsi="Times New Roman"/>
          <w:b/>
          <w:bCs/>
        </w:rPr>
        <w:t>:</w:t>
      </w:r>
      <w:r>
        <w:rPr>
          <w:rFonts w:ascii="Times New Roman" w:eastAsia="仿宋_GB2312" w:hAnsi="Times New Roman"/>
          <w:u w:val="single"/>
        </w:rPr>
        <w:t xml:space="preserve">  </w:t>
      </w:r>
      <w:r>
        <w:rPr>
          <w:rFonts w:ascii="Times New Roman" w:eastAsia="仿宋_GB2312" w:hAnsi="Times New Roman" w:hint="eastAsia"/>
          <w:u w:val="single"/>
        </w:rPr>
        <w:t xml:space="preserve">             </w:t>
      </w:r>
      <w:r>
        <w:rPr>
          <w:rFonts w:ascii="Times New Roman" w:eastAsia="仿宋_GB2312" w:hAnsi="Times New Roman"/>
          <w:u w:val="single"/>
        </w:rPr>
        <w:t xml:space="preserve">   </w:t>
      </w:r>
      <w:r>
        <w:rPr>
          <w:rFonts w:ascii="仿宋_GB2312" w:eastAsia="仿宋_GB2312"/>
          <w:b/>
          <w:bCs/>
        </w:rPr>
        <w:t>单位：</w:t>
      </w:r>
      <w:r>
        <w:rPr>
          <w:rFonts w:ascii="仿宋_GB2312" w:eastAsia="仿宋_GB2312"/>
          <w:b/>
          <w:bCs/>
          <w:u w:val="single"/>
        </w:rPr>
        <w:t xml:space="preserve">     </w:t>
      </w:r>
      <w:r>
        <w:rPr>
          <w:rFonts w:ascii="仿宋_GB2312" w:eastAsia="仿宋_GB2312" w:hint="eastAsia"/>
          <w:b/>
          <w:bCs/>
          <w:u w:val="single"/>
        </w:rPr>
        <w:t xml:space="preserve">  </w:t>
      </w:r>
      <w:r>
        <w:rPr>
          <w:rFonts w:ascii="仿宋_GB2312" w:eastAsia="仿宋_GB2312"/>
          <w:b/>
          <w:bCs/>
          <w:u w:val="single"/>
        </w:rPr>
        <w:t xml:space="preserve">         </w:t>
      </w:r>
    </w:p>
    <w:p w14:paraId="3AC01B66" w14:textId="77777777" w:rsidR="00920FF7" w:rsidRPr="00920FF7" w:rsidRDefault="00920FF7" w:rsidP="00920FF7">
      <w:pPr>
        <w:pStyle w:val="aff2"/>
        <w:snapToGrid w:val="0"/>
        <w:spacing w:afterLines="100" w:after="312"/>
        <w:ind w:firstLine="422"/>
        <w:rPr>
          <w:rFonts w:ascii="Times New Roman" w:eastAsia="黑体" w:hAnsi="Times New Roman"/>
          <w:sz w:val="18"/>
        </w:rPr>
      </w:pPr>
    </w:p>
    <w:p w14:paraId="35AD910C" w14:textId="592C0858" w:rsidR="00504BCE" w:rsidRPr="00920FF7" w:rsidRDefault="00504BCE" w:rsidP="00234501">
      <w:pPr>
        <w:pStyle w:val="4"/>
        <w:jc w:val="center"/>
      </w:pPr>
      <w:bookmarkStart w:id="85" w:name="_Toc63667738"/>
      <w:r w:rsidRPr="00920FF7">
        <w:rPr>
          <w:rFonts w:hint="eastAsia"/>
        </w:rPr>
        <w:t>总成绩表</w:t>
      </w:r>
      <w:bookmarkEnd w:id="85"/>
    </w:p>
    <w:tbl>
      <w:tblPr>
        <w:tblpPr w:leftFromText="180" w:rightFromText="180" w:vertAnchor="text" w:horzAnchor="margin" w:tblpXSpec="center" w:tblpY="2"/>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690"/>
        <w:gridCol w:w="3076"/>
        <w:gridCol w:w="779"/>
        <w:gridCol w:w="689"/>
        <w:gridCol w:w="689"/>
        <w:gridCol w:w="689"/>
        <w:gridCol w:w="1400"/>
      </w:tblGrid>
      <w:tr w:rsidR="00504BCE" w14:paraId="145DC4F9" w14:textId="77777777" w:rsidTr="00504BCE">
        <w:trPr>
          <w:trHeight w:val="462"/>
        </w:trPr>
        <w:tc>
          <w:tcPr>
            <w:tcW w:w="430" w:type="pct"/>
            <w:vAlign w:val="center"/>
          </w:tcPr>
          <w:p w14:paraId="5EA2481C" w14:textId="77777777" w:rsidR="00504BCE" w:rsidRDefault="00504BCE" w:rsidP="00504BCE">
            <w:pPr>
              <w:pStyle w:val="afa"/>
              <w:spacing w:before="156"/>
            </w:pPr>
            <w:r>
              <w:rPr>
                <w:rFonts w:hint="eastAsia"/>
              </w:rPr>
              <w:t>序号</w:t>
            </w:r>
          </w:p>
        </w:tc>
        <w:tc>
          <w:tcPr>
            <w:tcW w:w="1918" w:type="pct"/>
            <w:vAlign w:val="center"/>
          </w:tcPr>
          <w:p w14:paraId="12B53058" w14:textId="77777777" w:rsidR="00504BCE" w:rsidRDefault="00504BCE" w:rsidP="00504BCE">
            <w:pPr>
              <w:pStyle w:val="afa"/>
              <w:spacing w:before="156"/>
            </w:pPr>
            <w:r>
              <w:rPr>
                <w:rFonts w:hint="eastAsia"/>
              </w:rPr>
              <w:t>试题名称</w:t>
            </w:r>
          </w:p>
        </w:tc>
        <w:tc>
          <w:tcPr>
            <w:tcW w:w="486" w:type="pct"/>
            <w:vAlign w:val="center"/>
          </w:tcPr>
          <w:p w14:paraId="4C0C4F19" w14:textId="77777777" w:rsidR="00504BCE" w:rsidRPr="008E4009" w:rsidRDefault="00504BCE" w:rsidP="00504BCE">
            <w:pPr>
              <w:pStyle w:val="afa"/>
              <w:spacing w:before="156"/>
            </w:pPr>
            <w:r>
              <w:rPr>
                <w:rFonts w:hint="eastAsia"/>
              </w:rPr>
              <w:t>配分</w:t>
            </w:r>
          </w:p>
        </w:tc>
        <w:tc>
          <w:tcPr>
            <w:tcW w:w="430" w:type="pct"/>
            <w:vAlign w:val="center"/>
          </w:tcPr>
          <w:p w14:paraId="0F435597" w14:textId="77777777" w:rsidR="00504BCE" w:rsidRDefault="00504BCE" w:rsidP="00504BCE">
            <w:pPr>
              <w:pStyle w:val="afa"/>
              <w:spacing w:before="156"/>
            </w:pPr>
            <w:r>
              <w:rPr>
                <w:rFonts w:hint="eastAsia"/>
              </w:rPr>
              <w:t>得分</w:t>
            </w:r>
          </w:p>
        </w:tc>
        <w:tc>
          <w:tcPr>
            <w:tcW w:w="430" w:type="pct"/>
            <w:vAlign w:val="center"/>
          </w:tcPr>
          <w:p w14:paraId="25373DBA" w14:textId="77777777" w:rsidR="00504BCE" w:rsidRDefault="00504BCE" w:rsidP="00504BCE">
            <w:pPr>
              <w:pStyle w:val="afa"/>
              <w:spacing w:before="156"/>
            </w:pPr>
            <w:r>
              <w:rPr>
                <w:rFonts w:ascii="宋体" w:hAnsi="宋体" w:hint="eastAsia"/>
              </w:rPr>
              <w:t>权重</w:t>
            </w:r>
          </w:p>
        </w:tc>
        <w:tc>
          <w:tcPr>
            <w:tcW w:w="430" w:type="pct"/>
            <w:vAlign w:val="center"/>
          </w:tcPr>
          <w:p w14:paraId="5347C111" w14:textId="77777777" w:rsidR="00504BCE" w:rsidRDefault="00504BCE" w:rsidP="00504BCE">
            <w:pPr>
              <w:pStyle w:val="afa"/>
              <w:spacing w:before="156"/>
            </w:pPr>
            <w:r>
              <w:rPr>
                <w:rFonts w:hint="eastAsia"/>
              </w:rPr>
              <w:t>最后得分</w:t>
            </w:r>
          </w:p>
        </w:tc>
        <w:tc>
          <w:tcPr>
            <w:tcW w:w="874" w:type="pct"/>
            <w:vAlign w:val="center"/>
          </w:tcPr>
          <w:p w14:paraId="02C6815F" w14:textId="77777777" w:rsidR="00504BCE" w:rsidRDefault="00504BCE" w:rsidP="00504BCE">
            <w:pPr>
              <w:pStyle w:val="afa"/>
              <w:spacing w:before="156"/>
            </w:pPr>
            <w:r>
              <w:rPr>
                <w:rFonts w:hint="eastAsia"/>
              </w:rPr>
              <w:t>备注</w:t>
            </w:r>
          </w:p>
        </w:tc>
      </w:tr>
      <w:tr w:rsidR="00504BCE" w14:paraId="7C67CD91" w14:textId="77777777" w:rsidTr="00504BCE">
        <w:trPr>
          <w:trHeight w:val="462"/>
        </w:trPr>
        <w:tc>
          <w:tcPr>
            <w:tcW w:w="430" w:type="pct"/>
            <w:vAlign w:val="center"/>
          </w:tcPr>
          <w:p w14:paraId="6C5A456B" w14:textId="77777777" w:rsidR="00504BCE" w:rsidRDefault="00504BCE" w:rsidP="00504BCE">
            <w:pPr>
              <w:pStyle w:val="afa"/>
              <w:spacing w:before="156"/>
            </w:pPr>
            <w:r>
              <w:t>1</w:t>
            </w:r>
          </w:p>
        </w:tc>
        <w:tc>
          <w:tcPr>
            <w:tcW w:w="1918" w:type="pct"/>
            <w:vAlign w:val="center"/>
          </w:tcPr>
          <w:p w14:paraId="5E261D38" w14:textId="77777777" w:rsidR="00504BCE" w:rsidRDefault="00504BCE" w:rsidP="00504BCE">
            <w:pPr>
              <w:pStyle w:val="afa"/>
              <w:spacing w:before="156"/>
            </w:pPr>
            <w:r>
              <w:rPr>
                <w:rFonts w:hint="eastAsia"/>
              </w:rPr>
              <w:t>用</w:t>
            </w:r>
            <w:r>
              <w:rPr>
                <w:rFonts w:hint="eastAsia"/>
              </w:rPr>
              <w:t>PLC</w:t>
            </w:r>
            <w:r>
              <w:rPr>
                <w:rFonts w:hint="eastAsia"/>
              </w:rPr>
              <w:t>、触摸屏实现液体加热系统的控制</w:t>
            </w:r>
          </w:p>
        </w:tc>
        <w:tc>
          <w:tcPr>
            <w:tcW w:w="486" w:type="pct"/>
            <w:vAlign w:val="center"/>
          </w:tcPr>
          <w:p w14:paraId="773BD737" w14:textId="77777777" w:rsidR="00504BCE" w:rsidRDefault="00504BCE" w:rsidP="00504BCE">
            <w:pPr>
              <w:pStyle w:val="afa"/>
              <w:spacing w:before="156"/>
            </w:pPr>
            <w:r>
              <w:t>40</w:t>
            </w:r>
          </w:p>
        </w:tc>
        <w:tc>
          <w:tcPr>
            <w:tcW w:w="430" w:type="pct"/>
            <w:vAlign w:val="center"/>
          </w:tcPr>
          <w:p w14:paraId="4DBC4C12" w14:textId="77777777" w:rsidR="00504BCE" w:rsidRDefault="00504BCE" w:rsidP="00504BCE">
            <w:pPr>
              <w:pStyle w:val="afa"/>
              <w:spacing w:before="156"/>
            </w:pPr>
          </w:p>
        </w:tc>
        <w:tc>
          <w:tcPr>
            <w:tcW w:w="430" w:type="pct"/>
            <w:vAlign w:val="center"/>
          </w:tcPr>
          <w:p w14:paraId="4BBF2861" w14:textId="77777777" w:rsidR="00504BCE" w:rsidRDefault="00504BCE" w:rsidP="00504BCE">
            <w:pPr>
              <w:pStyle w:val="afa"/>
              <w:spacing w:before="156"/>
            </w:pPr>
          </w:p>
        </w:tc>
        <w:tc>
          <w:tcPr>
            <w:tcW w:w="430" w:type="pct"/>
            <w:vAlign w:val="center"/>
          </w:tcPr>
          <w:p w14:paraId="7F7CE2E8" w14:textId="77777777" w:rsidR="00504BCE" w:rsidRDefault="00504BCE" w:rsidP="00504BCE">
            <w:pPr>
              <w:pStyle w:val="afa"/>
              <w:spacing w:before="156"/>
            </w:pPr>
          </w:p>
        </w:tc>
        <w:tc>
          <w:tcPr>
            <w:tcW w:w="874" w:type="pct"/>
            <w:vAlign w:val="center"/>
          </w:tcPr>
          <w:p w14:paraId="7519DE08" w14:textId="77777777" w:rsidR="00504BCE" w:rsidRDefault="00504BCE" w:rsidP="00504BCE">
            <w:pPr>
              <w:pStyle w:val="afa"/>
              <w:spacing w:before="156"/>
            </w:pPr>
          </w:p>
        </w:tc>
      </w:tr>
      <w:tr w:rsidR="00504BCE" w14:paraId="478AFF1E" w14:textId="77777777" w:rsidTr="00504BCE">
        <w:trPr>
          <w:trHeight w:val="462"/>
        </w:trPr>
        <w:tc>
          <w:tcPr>
            <w:tcW w:w="430" w:type="pct"/>
            <w:vAlign w:val="center"/>
          </w:tcPr>
          <w:p w14:paraId="35462CD6" w14:textId="77777777" w:rsidR="00504BCE" w:rsidRDefault="00504BCE" w:rsidP="00504BCE">
            <w:pPr>
              <w:pStyle w:val="afa"/>
              <w:spacing w:before="156"/>
            </w:pPr>
            <w:r>
              <w:t>2</w:t>
            </w:r>
          </w:p>
        </w:tc>
        <w:tc>
          <w:tcPr>
            <w:tcW w:w="1918" w:type="pct"/>
            <w:vAlign w:val="center"/>
          </w:tcPr>
          <w:p w14:paraId="6032DCA4" w14:textId="77777777" w:rsidR="00504BCE" w:rsidRDefault="00504BCE" w:rsidP="00504BCE">
            <w:pPr>
              <w:pStyle w:val="afa"/>
              <w:spacing w:before="156"/>
            </w:pPr>
            <w:r>
              <w:rPr>
                <w:rFonts w:hint="eastAsia"/>
              </w:rPr>
              <w:t>转速</w:t>
            </w:r>
            <w:r>
              <w:rPr>
                <w:rFonts w:hint="eastAsia"/>
              </w:rPr>
              <w:t>-</w:t>
            </w:r>
            <w:r>
              <w:rPr>
                <w:rFonts w:hint="eastAsia"/>
              </w:rPr>
              <w:t>电流双闭环直流调速系统安装与调试</w:t>
            </w:r>
          </w:p>
        </w:tc>
        <w:tc>
          <w:tcPr>
            <w:tcW w:w="486" w:type="pct"/>
            <w:vAlign w:val="center"/>
          </w:tcPr>
          <w:p w14:paraId="1A4763AF" w14:textId="77777777" w:rsidR="00504BCE" w:rsidRDefault="00504BCE" w:rsidP="00504BCE">
            <w:pPr>
              <w:pStyle w:val="afa"/>
              <w:spacing w:before="156"/>
            </w:pPr>
            <w:r>
              <w:t>30</w:t>
            </w:r>
          </w:p>
        </w:tc>
        <w:tc>
          <w:tcPr>
            <w:tcW w:w="430" w:type="pct"/>
            <w:vAlign w:val="center"/>
          </w:tcPr>
          <w:p w14:paraId="3FC7FDD3" w14:textId="77777777" w:rsidR="00504BCE" w:rsidRDefault="00504BCE" w:rsidP="00504BCE">
            <w:pPr>
              <w:pStyle w:val="afa"/>
              <w:spacing w:before="156"/>
            </w:pPr>
          </w:p>
        </w:tc>
        <w:tc>
          <w:tcPr>
            <w:tcW w:w="430" w:type="pct"/>
            <w:vAlign w:val="center"/>
          </w:tcPr>
          <w:p w14:paraId="76616BE7" w14:textId="77777777" w:rsidR="00504BCE" w:rsidRDefault="00504BCE" w:rsidP="00504BCE">
            <w:pPr>
              <w:pStyle w:val="afa"/>
              <w:spacing w:before="156"/>
            </w:pPr>
          </w:p>
        </w:tc>
        <w:tc>
          <w:tcPr>
            <w:tcW w:w="430" w:type="pct"/>
            <w:vAlign w:val="center"/>
          </w:tcPr>
          <w:p w14:paraId="12757E79" w14:textId="77777777" w:rsidR="00504BCE" w:rsidRDefault="00504BCE" w:rsidP="00504BCE">
            <w:pPr>
              <w:pStyle w:val="afa"/>
              <w:spacing w:before="156"/>
            </w:pPr>
          </w:p>
        </w:tc>
        <w:tc>
          <w:tcPr>
            <w:tcW w:w="874" w:type="pct"/>
            <w:vAlign w:val="center"/>
          </w:tcPr>
          <w:p w14:paraId="40819DAE" w14:textId="77777777" w:rsidR="00504BCE" w:rsidRDefault="00504BCE" w:rsidP="00504BCE">
            <w:pPr>
              <w:pStyle w:val="afa"/>
              <w:spacing w:before="156"/>
            </w:pPr>
          </w:p>
        </w:tc>
      </w:tr>
      <w:tr w:rsidR="00504BCE" w14:paraId="4D781836" w14:textId="77777777" w:rsidTr="00504BCE">
        <w:trPr>
          <w:trHeight w:val="462"/>
        </w:trPr>
        <w:tc>
          <w:tcPr>
            <w:tcW w:w="430" w:type="pct"/>
            <w:vAlign w:val="center"/>
          </w:tcPr>
          <w:p w14:paraId="3A69F2BF" w14:textId="77777777" w:rsidR="00504BCE" w:rsidRDefault="00504BCE" w:rsidP="00504BCE">
            <w:pPr>
              <w:pStyle w:val="afa"/>
              <w:spacing w:before="156"/>
            </w:pPr>
            <w:r>
              <w:t>3</w:t>
            </w:r>
          </w:p>
        </w:tc>
        <w:tc>
          <w:tcPr>
            <w:tcW w:w="1918" w:type="pct"/>
            <w:vAlign w:val="center"/>
          </w:tcPr>
          <w:p w14:paraId="0D9262DB" w14:textId="77777777" w:rsidR="00504BCE" w:rsidRDefault="00504BCE" w:rsidP="00504BCE">
            <w:pPr>
              <w:pStyle w:val="afa"/>
              <w:spacing w:before="156"/>
            </w:pPr>
            <w:r>
              <w:rPr>
                <w:rFonts w:hint="eastAsia"/>
              </w:rPr>
              <w:t>三相可控整流电路故障维修</w:t>
            </w:r>
          </w:p>
        </w:tc>
        <w:tc>
          <w:tcPr>
            <w:tcW w:w="486" w:type="pct"/>
            <w:vAlign w:val="center"/>
          </w:tcPr>
          <w:p w14:paraId="43E71A64" w14:textId="77777777" w:rsidR="00504BCE" w:rsidRDefault="00504BCE" w:rsidP="00504BCE">
            <w:pPr>
              <w:pStyle w:val="afa"/>
              <w:spacing w:before="156"/>
            </w:pPr>
            <w:r>
              <w:t>20</w:t>
            </w:r>
          </w:p>
        </w:tc>
        <w:tc>
          <w:tcPr>
            <w:tcW w:w="430" w:type="pct"/>
            <w:vAlign w:val="center"/>
          </w:tcPr>
          <w:p w14:paraId="13EC35F6" w14:textId="77777777" w:rsidR="00504BCE" w:rsidRDefault="00504BCE" w:rsidP="00504BCE">
            <w:pPr>
              <w:pStyle w:val="afa"/>
              <w:spacing w:before="156"/>
            </w:pPr>
          </w:p>
        </w:tc>
        <w:tc>
          <w:tcPr>
            <w:tcW w:w="430" w:type="pct"/>
            <w:vAlign w:val="center"/>
          </w:tcPr>
          <w:p w14:paraId="67DEEAB8" w14:textId="77777777" w:rsidR="00504BCE" w:rsidRDefault="00504BCE" w:rsidP="00504BCE">
            <w:pPr>
              <w:pStyle w:val="afa"/>
              <w:spacing w:before="156"/>
            </w:pPr>
          </w:p>
        </w:tc>
        <w:tc>
          <w:tcPr>
            <w:tcW w:w="430" w:type="pct"/>
            <w:vAlign w:val="center"/>
          </w:tcPr>
          <w:p w14:paraId="6DDF7234" w14:textId="77777777" w:rsidR="00504BCE" w:rsidRDefault="00504BCE" w:rsidP="00504BCE">
            <w:pPr>
              <w:pStyle w:val="afa"/>
              <w:spacing w:before="156"/>
            </w:pPr>
          </w:p>
        </w:tc>
        <w:tc>
          <w:tcPr>
            <w:tcW w:w="874" w:type="pct"/>
            <w:vAlign w:val="center"/>
          </w:tcPr>
          <w:p w14:paraId="302D1B2B" w14:textId="77777777" w:rsidR="00504BCE" w:rsidRDefault="00504BCE" w:rsidP="00504BCE">
            <w:pPr>
              <w:pStyle w:val="afa"/>
              <w:spacing w:before="156"/>
            </w:pPr>
          </w:p>
        </w:tc>
      </w:tr>
      <w:tr w:rsidR="00504BCE" w14:paraId="2C4BB971" w14:textId="77777777" w:rsidTr="00504BCE">
        <w:trPr>
          <w:trHeight w:val="462"/>
        </w:trPr>
        <w:tc>
          <w:tcPr>
            <w:tcW w:w="430" w:type="pct"/>
            <w:vAlign w:val="center"/>
          </w:tcPr>
          <w:p w14:paraId="1345B66C" w14:textId="77777777" w:rsidR="00504BCE" w:rsidRDefault="00504BCE" w:rsidP="00504BCE">
            <w:pPr>
              <w:pStyle w:val="afa"/>
              <w:spacing w:before="156"/>
            </w:pPr>
            <w:r>
              <w:t>4</w:t>
            </w:r>
          </w:p>
        </w:tc>
        <w:tc>
          <w:tcPr>
            <w:tcW w:w="1918" w:type="pct"/>
            <w:vAlign w:val="center"/>
          </w:tcPr>
          <w:p w14:paraId="747408CD" w14:textId="77777777" w:rsidR="00504BCE" w:rsidRDefault="00504BCE" w:rsidP="00504BCE">
            <w:pPr>
              <w:pStyle w:val="afa"/>
              <w:spacing w:before="156"/>
            </w:pPr>
            <w:r>
              <w:rPr>
                <w:rFonts w:hint="eastAsia"/>
              </w:rPr>
              <w:t>注塑机电气设备维修的质量管理</w:t>
            </w:r>
          </w:p>
        </w:tc>
        <w:tc>
          <w:tcPr>
            <w:tcW w:w="486" w:type="pct"/>
            <w:vAlign w:val="center"/>
          </w:tcPr>
          <w:p w14:paraId="228289D3" w14:textId="77777777" w:rsidR="00504BCE" w:rsidRDefault="00504BCE" w:rsidP="00504BCE">
            <w:pPr>
              <w:pStyle w:val="afa"/>
              <w:spacing w:before="156"/>
            </w:pPr>
            <w:r>
              <w:t>10</w:t>
            </w:r>
          </w:p>
        </w:tc>
        <w:tc>
          <w:tcPr>
            <w:tcW w:w="430" w:type="pct"/>
            <w:vAlign w:val="center"/>
          </w:tcPr>
          <w:p w14:paraId="04EE261E" w14:textId="77777777" w:rsidR="00504BCE" w:rsidRDefault="00504BCE" w:rsidP="00504BCE">
            <w:pPr>
              <w:pStyle w:val="afa"/>
              <w:spacing w:before="156"/>
            </w:pPr>
          </w:p>
        </w:tc>
        <w:tc>
          <w:tcPr>
            <w:tcW w:w="430" w:type="pct"/>
            <w:vAlign w:val="center"/>
          </w:tcPr>
          <w:p w14:paraId="3F3904CC" w14:textId="77777777" w:rsidR="00504BCE" w:rsidRDefault="00504BCE" w:rsidP="00504BCE">
            <w:pPr>
              <w:pStyle w:val="afa"/>
              <w:spacing w:before="156"/>
            </w:pPr>
          </w:p>
        </w:tc>
        <w:tc>
          <w:tcPr>
            <w:tcW w:w="430" w:type="pct"/>
            <w:vAlign w:val="center"/>
          </w:tcPr>
          <w:p w14:paraId="0979CCEC" w14:textId="77777777" w:rsidR="00504BCE" w:rsidRDefault="00504BCE" w:rsidP="00504BCE">
            <w:pPr>
              <w:pStyle w:val="afa"/>
              <w:spacing w:before="156"/>
            </w:pPr>
          </w:p>
        </w:tc>
        <w:tc>
          <w:tcPr>
            <w:tcW w:w="874" w:type="pct"/>
            <w:vAlign w:val="center"/>
          </w:tcPr>
          <w:p w14:paraId="20B71FCD" w14:textId="77777777" w:rsidR="00504BCE" w:rsidRDefault="00504BCE" w:rsidP="00504BCE">
            <w:pPr>
              <w:pStyle w:val="afa"/>
              <w:spacing w:before="156"/>
            </w:pPr>
          </w:p>
        </w:tc>
      </w:tr>
      <w:tr w:rsidR="00504BCE" w14:paraId="6E362BBD" w14:textId="77777777" w:rsidTr="00504BCE">
        <w:trPr>
          <w:trHeight w:val="462"/>
        </w:trPr>
        <w:tc>
          <w:tcPr>
            <w:tcW w:w="430" w:type="pct"/>
            <w:vAlign w:val="center"/>
          </w:tcPr>
          <w:p w14:paraId="7015DFD7" w14:textId="77777777" w:rsidR="00504BCE" w:rsidRDefault="00504BCE" w:rsidP="00504BCE">
            <w:pPr>
              <w:pStyle w:val="afa"/>
              <w:spacing w:before="156"/>
            </w:pPr>
          </w:p>
        </w:tc>
        <w:tc>
          <w:tcPr>
            <w:tcW w:w="1918" w:type="pct"/>
            <w:vAlign w:val="center"/>
          </w:tcPr>
          <w:p w14:paraId="1239395D" w14:textId="77777777" w:rsidR="00504BCE" w:rsidRDefault="00504BCE" w:rsidP="00504BCE">
            <w:pPr>
              <w:pStyle w:val="afa"/>
              <w:spacing w:before="156"/>
            </w:pPr>
          </w:p>
        </w:tc>
        <w:tc>
          <w:tcPr>
            <w:tcW w:w="486" w:type="pct"/>
            <w:vAlign w:val="center"/>
          </w:tcPr>
          <w:p w14:paraId="385A5ACF" w14:textId="77777777" w:rsidR="00504BCE" w:rsidRDefault="00504BCE" w:rsidP="00504BCE">
            <w:pPr>
              <w:pStyle w:val="afa"/>
              <w:spacing w:before="156"/>
            </w:pPr>
          </w:p>
        </w:tc>
        <w:tc>
          <w:tcPr>
            <w:tcW w:w="430" w:type="pct"/>
            <w:vAlign w:val="center"/>
          </w:tcPr>
          <w:p w14:paraId="7D5A8F9C" w14:textId="77777777" w:rsidR="00504BCE" w:rsidRDefault="00504BCE" w:rsidP="00504BCE">
            <w:pPr>
              <w:pStyle w:val="afa"/>
              <w:spacing w:before="156"/>
            </w:pPr>
          </w:p>
        </w:tc>
        <w:tc>
          <w:tcPr>
            <w:tcW w:w="430" w:type="pct"/>
            <w:vAlign w:val="center"/>
          </w:tcPr>
          <w:p w14:paraId="164460C4" w14:textId="77777777" w:rsidR="00504BCE" w:rsidRDefault="00504BCE" w:rsidP="00504BCE">
            <w:pPr>
              <w:pStyle w:val="afa"/>
              <w:spacing w:before="156"/>
            </w:pPr>
          </w:p>
        </w:tc>
        <w:tc>
          <w:tcPr>
            <w:tcW w:w="430" w:type="pct"/>
            <w:vAlign w:val="center"/>
          </w:tcPr>
          <w:p w14:paraId="5840F3E0" w14:textId="77777777" w:rsidR="00504BCE" w:rsidRDefault="00504BCE" w:rsidP="00504BCE">
            <w:pPr>
              <w:pStyle w:val="afa"/>
              <w:spacing w:before="156"/>
            </w:pPr>
          </w:p>
        </w:tc>
        <w:tc>
          <w:tcPr>
            <w:tcW w:w="874" w:type="pct"/>
            <w:vAlign w:val="center"/>
          </w:tcPr>
          <w:p w14:paraId="4ED8CCD0" w14:textId="77777777" w:rsidR="00504BCE" w:rsidRDefault="00504BCE" w:rsidP="00504BCE">
            <w:pPr>
              <w:pStyle w:val="afa"/>
              <w:spacing w:before="156"/>
            </w:pPr>
          </w:p>
        </w:tc>
      </w:tr>
      <w:tr w:rsidR="00504BCE" w14:paraId="41A2EB3E" w14:textId="77777777" w:rsidTr="00504BCE">
        <w:trPr>
          <w:trHeight w:val="462"/>
        </w:trPr>
        <w:tc>
          <w:tcPr>
            <w:tcW w:w="2349" w:type="pct"/>
            <w:gridSpan w:val="2"/>
            <w:vAlign w:val="center"/>
          </w:tcPr>
          <w:p w14:paraId="2F38EC3F" w14:textId="77777777" w:rsidR="00504BCE" w:rsidRDefault="00504BCE" w:rsidP="00504BCE">
            <w:pPr>
              <w:pStyle w:val="afa"/>
              <w:spacing w:before="156"/>
            </w:pPr>
            <w:r>
              <w:rPr>
                <w:rFonts w:hint="eastAsia"/>
              </w:rPr>
              <w:t>合计</w:t>
            </w:r>
          </w:p>
        </w:tc>
        <w:tc>
          <w:tcPr>
            <w:tcW w:w="486" w:type="pct"/>
            <w:vAlign w:val="center"/>
          </w:tcPr>
          <w:p w14:paraId="35CBE6A8" w14:textId="77777777" w:rsidR="00504BCE" w:rsidRDefault="00504BCE" w:rsidP="00504BCE">
            <w:pPr>
              <w:pStyle w:val="afa"/>
              <w:spacing w:before="156"/>
            </w:pPr>
            <w:r>
              <w:t>100</w:t>
            </w:r>
          </w:p>
        </w:tc>
        <w:tc>
          <w:tcPr>
            <w:tcW w:w="430" w:type="pct"/>
            <w:vAlign w:val="center"/>
          </w:tcPr>
          <w:p w14:paraId="6A5C9697" w14:textId="77777777" w:rsidR="00504BCE" w:rsidRDefault="00504BCE" w:rsidP="00504BCE">
            <w:pPr>
              <w:pStyle w:val="afa"/>
              <w:spacing w:before="156"/>
            </w:pPr>
          </w:p>
        </w:tc>
        <w:tc>
          <w:tcPr>
            <w:tcW w:w="430" w:type="pct"/>
            <w:vAlign w:val="center"/>
          </w:tcPr>
          <w:p w14:paraId="7D0A1DB5" w14:textId="77777777" w:rsidR="00504BCE" w:rsidRDefault="00504BCE" w:rsidP="00504BCE">
            <w:pPr>
              <w:pStyle w:val="afa"/>
              <w:spacing w:before="156"/>
            </w:pPr>
          </w:p>
        </w:tc>
        <w:tc>
          <w:tcPr>
            <w:tcW w:w="430" w:type="pct"/>
            <w:vAlign w:val="center"/>
          </w:tcPr>
          <w:p w14:paraId="08229674" w14:textId="77777777" w:rsidR="00504BCE" w:rsidRDefault="00504BCE" w:rsidP="00504BCE">
            <w:pPr>
              <w:pStyle w:val="afa"/>
              <w:spacing w:before="156"/>
            </w:pPr>
          </w:p>
        </w:tc>
        <w:tc>
          <w:tcPr>
            <w:tcW w:w="874" w:type="pct"/>
          </w:tcPr>
          <w:p w14:paraId="31F2909F" w14:textId="77777777" w:rsidR="00504BCE" w:rsidRDefault="00504BCE" w:rsidP="00504BCE">
            <w:pPr>
              <w:pStyle w:val="afa"/>
              <w:spacing w:before="156"/>
            </w:pPr>
          </w:p>
        </w:tc>
      </w:tr>
    </w:tbl>
    <w:p w14:paraId="22278E4E" w14:textId="77777777" w:rsidR="00504BCE" w:rsidRDefault="00504BCE" w:rsidP="00504BCE">
      <w:pPr>
        <w:spacing w:line="480" w:lineRule="auto"/>
        <w:ind w:firstLine="420"/>
      </w:pPr>
      <w:r>
        <w:t xml:space="preserve"> </w:t>
      </w:r>
      <w:r>
        <w:rPr>
          <w:rFonts w:hint="eastAsia"/>
        </w:rPr>
        <w:t>统分人：</w:t>
      </w:r>
      <w:r>
        <w:rPr>
          <w:rFonts w:hint="eastAsia"/>
        </w:rPr>
        <w:t xml:space="preserve">                 </w:t>
      </w:r>
      <w:r>
        <w:t xml:space="preserve">                    </w:t>
      </w:r>
      <w:r>
        <w:rPr>
          <w:rFonts w:hint="eastAsia"/>
        </w:rPr>
        <w:t xml:space="preserve">           </w:t>
      </w:r>
      <w:r>
        <w:rPr>
          <w:rFonts w:hint="eastAsia"/>
        </w:rPr>
        <w:t>年</w:t>
      </w:r>
      <w:r>
        <w:rPr>
          <w:rFonts w:hint="eastAsia"/>
        </w:rPr>
        <w:t xml:space="preserve">   </w:t>
      </w:r>
      <w:r>
        <w:rPr>
          <w:rFonts w:hint="eastAsia"/>
        </w:rPr>
        <w:t>月</w:t>
      </w:r>
      <w:r>
        <w:rPr>
          <w:rFonts w:hint="eastAsia"/>
        </w:rPr>
        <w:t xml:space="preserve">   </w:t>
      </w:r>
      <w:r>
        <w:rPr>
          <w:rFonts w:hint="eastAsia"/>
        </w:rPr>
        <w:t>日</w:t>
      </w:r>
    </w:p>
    <w:p w14:paraId="628B0593" w14:textId="77777777" w:rsidR="00504BCE" w:rsidRDefault="00504BCE" w:rsidP="00234501">
      <w:pPr>
        <w:pStyle w:val="4"/>
        <w:jc w:val="center"/>
      </w:pPr>
      <w:r>
        <w:br w:type="page"/>
      </w:r>
      <w:bookmarkStart w:id="86" w:name="_Toc63667739"/>
      <w:r>
        <w:rPr>
          <w:rFonts w:hint="eastAsia"/>
        </w:rPr>
        <w:lastRenderedPageBreak/>
        <w:t>试题</w:t>
      </w:r>
      <w:r>
        <w:rPr>
          <w:rFonts w:hint="eastAsia"/>
        </w:rPr>
        <w:t xml:space="preserve">1 </w:t>
      </w:r>
      <w:r>
        <w:rPr>
          <w:rFonts w:hint="eastAsia"/>
        </w:rPr>
        <w:t>用</w:t>
      </w:r>
      <w:r>
        <w:rPr>
          <w:rFonts w:hint="eastAsia"/>
        </w:rPr>
        <w:t>PLC</w:t>
      </w:r>
      <w:r>
        <w:rPr>
          <w:rFonts w:hint="eastAsia"/>
        </w:rPr>
        <w:t>、触摸</w:t>
      </w:r>
      <w:proofErr w:type="gramStart"/>
      <w:r>
        <w:rPr>
          <w:rFonts w:hint="eastAsia"/>
        </w:rPr>
        <w:t>屏实现</w:t>
      </w:r>
      <w:proofErr w:type="gramEnd"/>
      <w:r>
        <w:rPr>
          <w:rFonts w:hint="eastAsia"/>
        </w:rPr>
        <w:t>液体加热系统的控制</w:t>
      </w:r>
      <w:bookmarkEnd w:id="86"/>
    </w:p>
    <w:tbl>
      <w:tblPr>
        <w:tblW w:w="5000" w:type="pct"/>
        <w:tblBorders>
          <w:top w:val="single" w:sz="6" w:space="0" w:color="auto"/>
          <w:left w:val="single" w:sz="6" w:space="0" w:color="auto"/>
          <w:bottom w:val="single" w:sz="6" w:space="0" w:color="auto"/>
          <w:right w:val="single" w:sz="6" w:space="0" w:color="auto"/>
        </w:tblBorders>
        <w:tblCellMar>
          <w:left w:w="28" w:type="dxa"/>
          <w:right w:w="28" w:type="dxa"/>
        </w:tblCellMar>
        <w:tblLook w:val="0000" w:firstRow="0" w:lastRow="0" w:firstColumn="0" w:lastColumn="0" w:noHBand="0" w:noVBand="0"/>
      </w:tblPr>
      <w:tblGrid>
        <w:gridCol w:w="677"/>
        <w:gridCol w:w="1095"/>
        <w:gridCol w:w="2067"/>
        <w:gridCol w:w="2553"/>
        <w:gridCol w:w="488"/>
        <w:gridCol w:w="488"/>
        <w:gridCol w:w="484"/>
      </w:tblGrid>
      <w:tr w:rsidR="00504BCE" w14:paraId="62F34AED" w14:textId="77777777" w:rsidTr="00920FF7">
        <w:trPr>
          <w:trHeight w:val="341"/>
        </w:trPr>
        <w:tc>
          <w:tcPr>
            <w:tcW w:w="431" w:type="pct"/>
            <w:tcBorders>
              <w:top w:val="single" w:sz="6" w:space="0" w:color="auto"/>
              <w:left w:val="single" w:sz="6" w:space="0" w:color="auto"/>
              <w:bottom w:val="single" w:sz="6" w:space="0" w:color="auto"/>
              <w:right w:val="single" w:sz="6" w:space="0" w:color="auto"/>
            </w:tcBorders>
            <w:vAlign w:val="center"/>
          </w:tcPr>
          <w:p w14:paraId="0A61BDEF" w14:textId="77777777" w:rsidR="00504BCE" w:rsidRDefault="00504BCE" w:rsidP="00504BCE">
            <w:pPr>
              <w:pStyle w:val="afa"/>
              <w:spacing w:before="156"/>
            </w:pPr>
            <w:r>
              <w:rPr>
                <w:rFonts w:hint="eastAsia"/>
              </w:rPr>
              <w:t>序号</w:t>
            </w:r>
          </w:p>
        </w:tc>
        <w:tc>
          <w:tcPr>
            <w:tcW w:w="697" w:type="pct"/>
            <w:tcBorders>
              <w:top w:val="single" w:sz="6" w:space="0" w:color="auto"/>
              <w:left w:val="single" w:sz="6" w:space="0" w:color="auto"/>
              <w:bottom w:val="single" w:sz="6" w:space="0" w:color="auto"/>
              <w:right w:val="single" w:sz="6" w:space="0" w:color="auto"/>
            </w:tcBorders>
            <w:vAlign w:val="center"/>
          </w:tcPr>
          <w:p w14:paraId="62C03205" w14:textId="77777777" w:rsidR="00504BCE" w:rsidRDefault="00504BCE" w:rsidP="00504BCE">
            <w:pPr>
              <w:pStyle w:val="afa"/>
              <w:spacing w:before="156"/>
            </w:pPr>
            <w:r>
              <w:rPr>
                <w:rFonts w:hint="eastAsia"/>
              </w:rPr>
              <w:t>考核范围</w:t>
            </w:r>
          </w:p>
        </w:tc>
        <w:tc>
          <w:tcPr>
            <w:tcW w:w="1316" w:type="pct"/>
            <w:tcBorders>
              <w:top w:val="single" w:sz="6" w:space="0" w:color="auto"/>
              <w:left w:val="single" w:sz="6" w:space="0" w:color="auto"/>
              <w:bottom w:val="single" w:sz="6" w:space="0" w:color="auto"/>
              <w:right w:val="single" w:sz="6" w:space="0" w:color="auto"/>
            </w:tcBorders>
            <w:vAlign w:val="center"/>
          </w:tcPr>
          <w:p w14:paraId="024BCC80" w14:textId="77777777" w:rsidR="00504BCE" w:rsidRDefault="00504BCE" w:rsidP="00504BCE">
            <w:pPr>
              <w:pStyle w:val="afa"/>
              <w:spacing w:before="156"/>
            </w:pPr>
            <w:r>
              <w:rPr>
                <w:rFonts w:hint="eastAsia"/>
              </w:rPr>
              <w:t>考核要点</w:t>
            </w:r>
          </w:p>
        </w:tc>
        <w:tc>
          <w:tcPr>
            <w:tcW w:w="1626" w:type="pct"/>
            <w:tcBorders>
              <w:top w:val="single" w:sz="6" w:space="0" w:color="auto"/>
              <w:left w:val="single" w:sz="6" w:space="0" w:color="auto"/>
              <w:bottom w:val="single" w:sz="6" w:space="0" w:color="auto"/>
              <w:right w:val="single" w:sz="6" w:space="0" w:color="auto"/>
            </w:tcBorders>
            <w:vAlign w:val="center"/>
          </w:tcPr>
          <w:p w14:paraId="30F10672" w14:textId="77777777" w:rsidR="00504BCE" w:rsidRDefault="00504BCE" w:rsidP="00504BCE">
            <w:pPr>
              <w:pStyle w:val="afa"/>
              <w:spacing w:before="156"/>
            </w:pPr>
            <w:r>
              <w:rPr>
                <w:rFonts w:hint="eastAsia"/>
              </w:rPr>
              <w:t>评分标准</w:t>
            </w:r>
          </w:p>
        </w:tc>
        <w:tc>
          <w:tcPr>
            <w:tcW w:w="311" w:type="pct"/>
            <w:tcBorders>
              <w:top w:val="single" w:sz="6" w:space="0" w:color="auto"/>
              <w:left w:val="single" w:sz="6" w:space="0" w:color="auto"/>
              <w:bottom w:val="single" w:sz="6" w:space="0" w:color="auto"/>
              <w:right w:val="single" w:sz="6" w:space="0" w:color="auto"/>
            </w:tcBorders>
            <w:vAlign w:val="center"/>
          </w:tcPr>
          <w:p w14:paraId="299102E2" w14:textId="77777777" w:rsidR="00504BCE" w:rsidRDefault="00504BCE" w:rsidP="00504BCE">
            <w:pPr>
              <w:pStyle w:val="afa"/>
              <w:spacing w:before="156"/>
            </w:pPr>
            <w:r>
              <w:rPr>
                <w:rFonts w:hint="eastAsia"/>
              </w:rPr>
              <w:t>配分</w:t>
            </w:r>
          </w:p>
        </w:tc>
        <w:tc>
          <w:tcPr>
            <w:tcW w:w="311" w:type="pct"/>
            <w:tcBorders>
              <w:top w:val="single" w:sz="6" w:space="0" w:color="auto"/>
              <w:left w:val="single" w:sz="6" w:space="0" w:color="auto"/>
              <w:bottom w:val="single" w:sz="6" w:space="0" w:color="auto"/>
              <w:right w:val="single" w:sz="6" w:space="0" w:color="auto"/>
            </w:tcBorders>
            <w:vAlign w:val="center"/>
          </w:tcPr>
          <w:p w14:paraId="3B285CD0" w14:textId="77777777" w:rsidR="00504BCE" w:rsidRDefault="00504BCE" w:rsidP="00504BCE">
            <w:pPr>
              <w:pStyle w:val="afa"/>
              <w:spacing w:before="156"/>
            </w:pPr>
            <w:r>
              <w:rPr>
                <w:rFonts w:hint="eastAsia"/>
              </w:rPr>
              <w:t>扣分</w:t>
            </w:r>
          </w:p>
        </w:tc>
        <w:tc>
          <w:tcPr>
            <w:tcW w:w="309" w:type="pct"/>
            <w:tcBorders>
              <w:top w:val="single" w:sz="6" w:space="0" w:color="auto"/>
              <w:left w:val="single" w:sz="6" w:space="0" w:color="auto"/>
              <w:bottom w:val="single" w:sz="6" w:space="0" w:color="auto"/>
              <w:right w:val="single" w:sz="6" w:space="0" w:color="auto"/>
            </w:tcBorders>
            <w:vAlign w:val="center"/>
          </w:tcPr>
          <w:p w14:paraId="167D60B2" w14:textId="77777777" w:rsidR="00504BCE" w:rsidRDefault="00504BCE" w:rsidP="00504BCE">
            <w:pPr>
              <w:pStyle w:val="afa"/>
              <w:spacing w:before="156"/>
            </w:pPr>
            <w:r>
              <w:rPr>
                <w:rFonts w:hint="eastAsia"/>
              </w:rPr>
              <w:t>得分</w:t>
            </w:r>
          </w:p>
        </w:tc>
      </w:tr>
      <w:tr w:rsidR="00504BCE" w14:paraId="0F292FF1" w14:textId="77777777" w:rsidTr="00504BCE">
        <w:trPr>
          <w:trHeight w:val="340"/>
        </w:trPr>
        <w:tc>
          <w:tcPr>
            <w:tcW w:w="431" w:type="pct"/>
            <w:tcBorders>
              <w:top w:val="single" w:sz="6" w:space="0" w:color="auto"/>
              <w:left w:val="single" w:sz="6" w:space="0" w:color="auto"/>
              <w:bottom w:val="single" w:sz="6" w:space="0" w:color="auto"/>
              <w:right w:val="single" w:sz="6" w:space="0" w:color="auto"/>
            </w:tcBorders>
            <w:vAlign w:val="center"/>
          </w:tcPr>
          <w:p w14:paraId="2A8E6421" w14:textId="77777777" w:rsidR="00504BCE" w:rsidRDefault="00504BCE" w:rsidP="00504BCE">
            <w:pPr>
              <w:pStyle w:val="afa"/>
              <w:spacing w:before="156"/>
            </w:pPr>
            <w:r>
              <w:rPr>
                <w:rFonts w:hint="eastAsia"/>
              </w:rPr>
              <w:t>1</w:t>
            </w:r>
          </w:p>
        </w:tc>
        <w:tc>
          <w:tcPr>
            <w:tcW w:w="697" w:type="pct"/>
            <w:tcBorders>
              <w:top w:val="single" w:sz="6" w:space="0" w:color="auto"/>
              <w:left w:val="single" w:sz="6" w:space="0" w:color="auto"/>
              <w:bottom w:val="single" w:sz="6" w:space="0" w:color="auto"/>
              <w:right w:val="single" w:sz="6" w:space="0" w:color="auto"/>
            </w:tcBorders>
            <w:vAlign w:val="center"/>
          </w:tcPr>
          <w:p w14:paraId="33A40D65" w14:textId="77777777" w:rsidR="00504BCE" w:rsidRDefault="00504BCE" w:rsidP="00920FF7">
            <w:pPr>
              <w:pStyle w:val="afa"/>
              <w:spacing w:beforeLines="0"/>
            </w:pPr>
            <w:r>
              <w:rPr>
                <w:rFonts w:hint="eastAsia"/>
              </w:rPr>
              <w:t>绘图</w:t>
            </w:r>
          </w:p>
        </w:tc>
        <w:tc>
          <w:tcPr>
            <w:tcW w:w="1316" w:type="pct"/>
            <w:tcBorders>
              <w:top w:val="single" w:sz="6" w:space="0" w:color="auto"/>
              <w:left w:val="single" w:sz="6" w:space="0" w:color="auto"/>
              <w:bottom w:val="single" w:sz="6" w:space="0" w:color="auto"/>
              <w:right w:val="single" w:sz="6" w:space="0" w:color="auto"/>
            </w:tcBorders>
            <w:vAlign w:val="center"/>
          </w:tcPr>
          <w:p w14:paraId="37A2B981" w14:textId="77777777" w:rsidR="00504BCE" w:rsidRDefault="00504BCE" w:rsidP="00920FF7">
            <w:pPr>
              <w:pStyle w:val="afa"/>
              <w:spacing w:beforeLines="0"/>
            </w:pPr>
            <w:r>
              <w:rPr>
                <w:rFonts w:hint="eastAsia"/>
              </w:rPr>
              <w:t>1</w:t>
            </w:r>
            <w:r>
              <w:rPr>
                <w:rFonts w:hint="eastAsia"/>
              </w:rPr>
              <w:t>）正确绘制</w:t>
            </w:r>
            <w:r>
              <w:rPr>
                <w:rFonts w:hint="eastAsia"/>
              </w:rPr>
              <w:t>PLC I/O</w:t>
            </w:r>
            <w:r>
              <w:rPr>
                <w:rFonts w:hint="eastAsia"/>
              </w:rPr>
              <w:t>接线图</w:t>
            </w:r>
          </w:p>
          <w:p w14:paraId="78B34D38" w14:textId="77777777" w:rsidR="00504BCE" w:rsidRDefault="00504BCE" w:rsidP="00920FF7">
            <w:pPr>
              <w:pStyle w:val="afa"/>
              <w:spacing w:beforeLines="0"/>
            </w:pPr>
            <w:r>
              <w:rPr>
                <w:rFonts w:hint="eastAsia"/>
              </w:rPr>
              <w:t>2</w:t>
            </w:r>
            <w:r>
              <w:rPr>
                <w:rFonts w:hint="eastAsia"/>
              </w:rPr>
              <w:t>）正确设计</w:t>
            </w:r>
            <w:r>
              <w:rPr>
                <w:rFonts w:hint="eastAsia"/>
              </w:rPr>
              <w:t>PLC</w:t>
            </w:r>
            <w:r>
              <w:rPr>
                <w:rFonts w:hint="eastAsia"/>
              </w:rPr>
              <w:t>程序</w:t>
            </w:r>
          </w:p>
          <w:p w14:paraId="11A668DD" w14:textId="77777777" w:rsidR="00504BCE" w:rsidRDefault="00504BCE" w:rsidP="00920FF7">
            <w:pPr>
              <w:pStyle w:val="afa"/>
              <w:spacing w:beforeLines="0"/>
            </w:pPr>
            <w:r>
              <w:rPr>
                <w:rFonts w:hint="eastAsia"/>
              </w:rPr>
              <w:t>3</w:t>
            </w:r>
            <w:r>
              <w:rPr>
                <w:rFonts w:hint="eastAsia"/>
              </w:rPr>
              <w:t>）正确连接</w:t>
            </w:r>
            <w:r>
              <w:rPr>
                <w:rFonts w:hint="eastAsia"/>
              </w:rPr>
              <w:t>PLC</w:t>
            </w:r>
            <w:r>
              <w:rPr>
                <w:rFonts w:hint="eastAsia"/>
              </w:rPr>
              <w:t>与触摸屏的通讯线路</w:t>
            </w:r>
          </w:p>
          <w:p w14:paraId="3811A227" w14:textId="77777777" w:rsidR="00504BCE" w:rsidRDefault="00504BCE" w:rsidP="00920FF7">
            <w:pPr>
              <w:pStyle w:val="afa"/>
              <w:spacing w:beforeLines="0"/>
            </w:pPr>
            <w:r>
              <w:rPr>
                <w:rFonts w:hint="eastAsia"/>
              </w:rPr>
              <w:t>4</w:t>
            </w:r>
            <w:r>
              <w:rPr>
                <w:rFonts w:hint="eastAsia"/>
              </w:rPr>
              <w:t>）正确配置触摸屏画面</w:t>
            </w:r>
          </w:p>
        </w:tc>
        <w:tc>
          <w:tcPr>
            <w:tcW w:w="1626" w:type="pct"/>
            <w:tcBorders>
              <w:top w:val="single" w:sz="6" w:space="0" w:color="auto"/>
              <w:left w:val="single" w:sz="6" w:space="0" w:color="auto"/>
              <w:bottom w:val="single" w:sz="6" w:space="0" w:color="auto"/>
              <w:right w:val="single" w:sz="6" w:space="0" w:color="auto"/>
            </w:tcBorders>
            <w:vAlign w:val="center"/>
          </w:tcPr>
          <w:p w14:paraId="17869108" w14:textId="77777777" w:rsidR="00504BCE" w:rsidRDefault="00504BCE" w:rsidP="00920FF7">
            <w:pPr>
              <w:pStyle w:val="afa"/>
              <w:spacing w:beforeLines="0"/>
            </w:pPr>
            <w:r>
              <w:rPr>
                <w:rFonts w:hint="eastAsia"/>
              </w:rPr>
              <w:t>1</w:t>
            </w:r>
            <w:r>
              <w:rPr>
                <w:rFonts w:hint="eastAsia"/>
              </w:rPr>
              <w:t>）</w:t>
            </w:r>
            <w:r>
              <w:rPr>
                <w:rFonts w:hint="eastAsia"/>
              </w:rPr>
              <w:t>PLC I/O</w:t>
            </w:r>
            <w:r>
              <w:rPr>
                <w:rFonts w:hint="eastAsia"/>
              </w:rPr>
              <w:t>接线图</w:t>
            </w:r>
          </w:p>
          <w:p w14:paraId="207691BC" w14:textId="77777777" w:rsidR="00504BCE" w:rsidRDefault="00504BCE" w:rsidP="00920FF7">
            <w:pPr>
              <w:pStyle w:val="afa"/>
              <w:spacing w:beforeLines="0"/>
            </w:pPr>
            <w:r>
              <w:rPr>
                <w:rFonts w:hint="eastAsia"/>
              </w:rPr>
              <w:t>①</w:t>
            </w:r>
            <w:r>
              <w:rPr>
                <w:rFonts w:hint="eastAsia"/>
              </w:rPr>
              <w:t>I/O</w:t>
            </w:r>
            <w:r>
              <w:rPr>
                <w:rFonts w:hint="eastAsia"/>
              </w:rPr>
              <w:t>接线图的图形文字符号错误或遗漏，每处扣</w:t>
            </w:r>
            <w:r>
              <w:rPr>
                <w:rFonts w:hint="eastAsia"/>
              </w:rPr>
              <w:t>1</w:t>
            </w:r>
            <w:r>
              <w:rPr>
                <w:rFonts w:hint="eastAsia"/>
              </w:rPr>
              <w:t>分；</w:t>
            </w:r>
          </w:p>
          <w:p w14:paraId="7FC1AB1D" w14:textId="77777777" w:rsidR="00504BCE" w:rsidRDefault="00504BCE" w:rsidP="00920FF7">
            <w:pPr>
              <w:pStyle w:val="afa"/>
              <w:spacing w:beforeLines="0"/>
            </w:pPr>
            <w:r>
              <w:rPr>
                <w:rFonts w:hint="eastAsia"/>
              </w:rPr>
              <w:t xml:space="preserve"> </w:t>
            </w:r>
            <w:r>
              <w:rPr>
                <w:rFonts w:hint="eastAsia"/>
              </w:rPr>
              <w:t>②</w:t>
            </w:r>
            <w:r>
              <w:rPr>
                <w:rFonts w:hint="eastAsia"/>
              </w:rPr>
              <w:t>I/O</w:t>
            </w:r>
            <w:r>
              <w:rPr>
                <w:rFonts w:hint="eastAsia"/>
              </w:rPr>
              <w:t>接线图的原理错误扣</w:t>
            </w:r>
            <w:r>
              <w:rPr>
                <w:rFonts w:hint="eastAsia"/>
              </w:rPr>
              <w:t>2.0</w:t>
            </w:r>
            <w:r>
              <w:rPr>
                <w:rFonts w:hint="eastAsia"/>
              </w:rPr>
              <w:t>分；</w:t>
            </w:r>
          </w:p>
          <w:p w14:paraId="43CE853A" w14:textId="77777777" w:rsidR="00504BCE" w:rsidRDefault="00504BCE" w:rsidP="00920FF7">
            <w:pPr>
              <w:pStyle w:val="afa"/>
              <w:spacing w:beforeLines="0"/>
            </w:pPr>
            <w:r>
              <w:rPr>
                <w:rFonts w:hint="eastAsia"/>
              </w:rPr>
              <w:t>2</w:t>
            </w:r>
            <w:r>
              <w:rPr>
                <w:rFonts w:hint="eastAsia"/>
              </w:rPr>
              <w:t>）</w:t>
            </w:r>
            <w:r>
              <w:rPr>
                <w:rFonts w:hint="eastAsia"/>
              </w:rPr>
              <w:t xml:space="preserve"> PLC</w:t>
            </w:r>
            <w:r>
              <w:rPr>
                <w:rFonts w:hint="eastAsia"/>
              </w:rPr>
              <w:t>程序设计</w:t>
            </w:r>
          </w:p>
          <w:p w14:paraId="64D9C820" w14:textId="77777777" w:rsidR="00504BCE" w:rsidRDefault="00504BCE" w:rsidP="00920FF7">
            <w:pPr>
              <w:pStyle w:val="afa"/>
              <w:spacing w:beforeLines="0"/>
            </w:pPr>
            <w:r>
              <w:rPr>
                <w:rFonts w:hint="eastAsia"/>
              </w:rPr>
              <w:t>①图形文字符号错误或遗漏，每处扣</w:t>
            </w:r>
            <w:r>
              <w:rPr>
                <w:rFonts w:hint="eastAsia"/>
              </w:rPr>
              <w:t>1</w:t>
            </w:r>
            <w:r>
              <w:rPr>
                <w:rFonts w:hint="eastAsia"/>
              </w:rPr>
              <w:t>分；</w:t>
            </w:r>
          </w:p>
          <w:p w14:paraId="11DF6D76" w14:textId="77777777" w:rsidR="00504BCE" w:rsidRDefault="00504BCE" w:rsidP="00920FF7">
            <w:pPr>
              <w:pStyle w:val="afa"/>
              <w:spacing w:beforeLines="0"/>
            </w:pPr>
            <w:r>
              <w:rPr>
                <w:rFonts w:hint="eastAsia"/>
              </w:rPr>
              <w:t>②梯形图的逻辑错误扣</w:t>
            </w:r>
            <w:r>
              <w:rPr>
                <w:rFonts w:hint="eastAsia"/>
              </w:rPr>
              <w:t>2.0</w:t>
            </w:r>
            <w:r>
              <w:rPr>
                <w:rFonts w:hint="eastAsia"/>
              </w:rPr>
              <w:t>分；</w:t>
            </w:r>
          </w:p>
          <w:p w14:paraId="437708AE" w14:textId="77777777" w:rsidR="00504BCE" w:rsidRDefault="00504BCE" w:rsidP="00920FF7">
            <w:pPr>
              <w:pStyle w:val="afa"/>
              <w:spacing w:beforeLines="0"/>
            </w:pPr>
            <w:r>
              <w:rPr>
                <w:rFonts w:hint="eastAsia"/>
              </w:rPr>
              <w:t>3</w:t>
            </w:r>
            <w:r>
              <w:rPr>
                <w:rFonts w:hint="eastAsia"/>
              </w:rPr>
              <w:t>）</w:t>
            </w:r>
            <w:r>
              <w:rPr>
                <w:rFonts w:hint="eastAsia"/>
              </w:rPr>
              <w:t>PLC</w:t>
            </w:r>
            <w:r>
              <w:rPr>
                <w:rFonts w:hint="eastAsia"/>
              </w:rPr>
              <w:t>与触摸屏的通讯线路连接错误，扣</w:t>
            </w:r>
            <w:r>
              <w:rPr>
                <w:rFonts w:hint="eastAsia"/>
              </w:rPr>
              <w:t>2.0</w:t>
            </w:r>
            <w:r>
              <w:rPr>
                <w:rFonts w:hint="eastAsia"/>
              </w:rPr>
              <w:t>分；</w:t>
            </w:r>
          </w:p>
          <w:p w14:paraId="4894D99F" w14:textId="77777777" w:rsidR="00504BCE" w:rsidRDefault="00504BCE" w:rsidP="00920FF7">
            <w:pPr>
              <w:pStyle w:val="afa"/>
              <w:spacing w:beforeLines="0"/>
            </w:pPr>
            <w:r>
              <w:rPr>
                <w:rFonts w:hint="eastAsia"/>
              </w:rPr>
              <w:t>4</w:t>
            </w:r>
            <w:r>
              <w:rPr>
                <w:rFonts w:hint="eastAsia"/>
              </w:rPr>
              <w:t>）触摸屏画面</w:t>
            </w:r>
          </w:p>
          <w:p w14:paraId="116D7D82" w14:textId="77777777" w:rsidR="00504BCE" w:rsidRDefault="00504BCE" w:rsidP="00920FF7">
            <w:pPr>
              <w:pStyle w:val="afa"/>
              <w:spacing w:beforeLines="0"/>
            </w:pPr>
            <w:r>
              <w:rPr>
                <w:rFonts w:hint="eastAsia"/>
              </w:rPr>
              <w:t>组态元件功能与技术要求不符，每处扣</w:t>
            </w:r>
            <w:r>
              <w:rPr>
                <w:rFonts w:hint="eastAsia"/>
              </w:rPr>
              <w:t>1.0</w:t>
            </w:r>
            <w:r>
              <w:rPr>
                <w:rFonts w:hint="eastAsia"/>
              </w:rPr>
              <w:t>分；</w:t>
            </w:r>
          </w:p>
          <w:p w14:paraId="3074A86A" w14:textId="77777777" w:rsidR="00504BCE" w:rsidRDefault="00504BCE" w:rsidP="00920FF7">
            <w:pPr>
              <w:pStyle w:val="afa"/>
              <w:spacing w:beforeLines="0"/>
            </w:pPr>
            <w:r>
              <w:rPr>
                <w:rFonts w:hint="eastAsia"/>
              </w:rPr>
              <w:t>本项配分扣完为止</w:t>
            </w:r>
          </w:p>
        </w:tc>
        <w:tc>
          <w:tcPr>
            <w:tcW w:w="311" w:type="pct"/>
            <w:tcBorders>
              <w:top w:val="single" w:sz="6" w:space="0" w:color="auto"/>
              <w:left w:val="single" w:sz="6" w:space="0" w:color="auto"/>
              <w:bottom w:val="single" w:sz="6" w:space="0" w:color="auto"/>
              <w:right w:val="single" w:sz="6" w:space="0" w:color="auto"/>
            </w:tcBorders>
            <w:vAlign w:val="center"/>
          </w:tcPr>
          <w:p w14:paraId="066DA93A" w14:textId="77777777" w:rsidR="00504BCE" w:rsidRDefault="00504BCE" w:rsidP="00504BCE">
            <w:pPr>
              <w:pStyle w:val="afa"/>
              <w:spacing w:before="156"/>
            </w:pPr>
            <w:r>
              <w:rPr>
                <w:rFonts w:hint="eastAsia"/>
              </w:rPr>
              <w:t>20</w:t>
            </w:r>
          </w:p>
        </w:tc>
        <w:tc>
          <w:tcPr>
            <w:tcW w:w="311" w:type="pct"/>
            <w:tcBorders>
              <w:top w:val="single" w:sz="6" w:space="0" w:color="auto"/>
              <w:left w:val="single" w:sz="6" w:space="0" w:color="auto"/>
              <w:bottom w:val="single" w:sz="6" w:space="0" w:color="auto"/>
              <w:right w:val="single" w:sz="6" w:space="0" w:color="auto"/>
            </w:tcBorders>
            <w:vAlign w:val="center"/>
          </w:tcPr>
          <w:p w14:paraId="3801CAD2" w14:textId="77777777" w:rsidR="00504BCE" w:rsidRDefault="00504BCE" w:rsidP="00504BCE">
            <w:pPr>
              <w:pStyle w:val="afa"/>
              <w:spacing w:before="156"/>
            </w:pPr>
          </w:p>
        </w:tc>
        <w:tc>
          <w:tcPr>
            <w:tcW w:w="309" w:type="pct"/>
            <w:tcBorders>
              <w:top w:val="single" w:sz="6" w:space="0" w:color="auto"/>
              <w:left w:val="single" w:sz="6" w:space="0" w:color="auto"/>
              <w:bottom w:val="single" w:sz="6" w:space="0" w:color="auto"/>
              <w:right w:val="single" w:sz="6" w:space="0" w:color="auto"/>
            </w:tcBorders>
            <w:vAlign w:val="center"/>
          </w:tcPr>
          <w:p w14:paraId="37CEAF55" w14:textId="77777777" w:rsidR="00504BCE" w:rsidRDefault="00504BCE" w:rsidP="00504BCE">
            <w:pPr>
              <w:pStyle w:val="afa"/>
              <w:spacing w:before="156"/>
            </w:pPr>
          </w:p>
        </w:tc>
      </w:tr>
      <w:tr w:rsidR="00504BCE" w14:paraId="2AF6999B" w14:textId="77777777" w:rsidTr="00504BCE">
        <w:trPr>
          <w:trHeight w:val="340"/>
        </w:trPr>
        <w:tc>
          <w:tcPr>
            <w:tcW w:w="431" w:type="pct"/>
            <w:tcBorders>
              <w:top w:val="single" w:sz="6" w:space="0" w:color="auto"/>
              <w:left w:val="single" w:sz="6" w:space="0" w:color="auto"/>
              <w:bottom w:val="nil"/>
              <w:right w:val="single" w:sz="6" w:space="0" w:color="auto"/>
            </w:tcBorders>
            <w:vAlign w:val="center"/>
          </w:tcPr>
          <w:p w14:paraId="3A20DEC8" w14:textId="77777777" w:rsidR="00504BCE" w:rsidRDefault="00504BCE" w:rsidP="00504BCE">
            <w:pPr>
              <w:pStyle w:val="afa"/>
              <w:spacing w:before="156"/>
            </w:pPr>
            <w:r>
              <w:rPr>
                <w:rFonts w:hint="eastAsia"/>
              </w:rPr>
              <w:t>2</w:t>
            </w:r>
          </w:p>
        </w:tc>
        <w:tc>
          <w:tcPr>
            <w:tcW w:w="697" w:type="pct"/>
            <w:tcBorders>
              <w:top w:val="single" w:sz="6" w:space="0" w:color="auto"/>
              <w:left w:val="single" w:sz="6" w:space="0" w:color="auto"/>
              <w:bottom w:val="nil"/>
              <w:right w:val="single" w:sz="6" w:space="0" w:color="auto"/>
            </w:tcBorders>
            <w:vAlign w:val="center"/>
          </w:tcPr>
          <w:p w14:paraId="1A0F7B45" w14:textId="77777777" w:rsidR="00504BCE" w:rsidRDefault="00504BCE" w:rsidP="00920FF7">
            <w:pPr>
              <w:pStyle w:val="afa"/>
              <w:spacing w:beforeLines="0"/>
            </w:pPr>
            <w:r>
              <w:rPr>
                <w:rFonts w:hint="eastAsia"/>
              </w:rPr>
              <w:t>安装</w:t>
            </w:r>
          </w:p>
          <w:p w14:paraId="5EF8CD06" w14:textId="77777777" w:rsidR="00504BCE" w:rsidRDefault="00504BCE" w:rsidP="00920FF7">
            <w:pPr>
              <w:pStyle w:val="afa"/>
              <w:spacing w:beforeLines="0"/>
            </w:pPr>
            <w:r>
              <w:rPr>
                <w:rFonts w:hint="eastAsia"/>
              </w:rPr>
              <w:t>接线</w:t>
            </w:r>
          </w:p>
        </w:tc>
        <w:tc>
          <w:tcPr>
            <w:tcW w:w="1316" w:type="pct"/>
            <w:tcBorders>
              <w:top w:val="single" w:sz="6" w:space="0" w:color="auto"/>
              <w:left w:val="single" w:sz="6" w:space="0" w:color="auto"/>
              <w:bottom w:val="nil"/>
              <w:right w:val="single" w:sz="6" w:space="0" w:color="auto"/>
            </w:tcBorders>
            <w:vAlign w:val="center"/>
          </w:tcPr>
          <w:p w14:paraId="09DE398C" w14:textId="77777777" w:rsidR="00504BCE" w:rsidRDefault="00504BCE" w:rsidP="00920FF7">
            <w:pPr>
              <w:pStyle w:val="afa"/>
              <w:spacing w:beforeLines="0"/>
            </w:pPr>
            <w:r>
              <w:rPr>
                <w:rFonts w:hint="eastAsia"/>
              </w:rPr>
              <w:t>依据</w:t>
            </w:r>
            <w:r>
              <w:rPr>
                <w:rFonts w:hint="eastAsia"/>
              </w:rPr>
              <w:t>GB 144048.6-2008</w:t>
            </w:r>
            <w:r>
              <w:rPr>
                <w:rFonts w:hint="eastAsia"/>
              </w:rPr>
              <w:t>电气安装规范，正确进行</w:t>
            </w:r>
            <w:r>
              <w:rPr>
                <w:rFonts w:hint="eastAsia"/>
              </w:rPr>
              <w:t>PLC</w:t>
            </w:r>
            <w:r>
              <w:rPr>
                <w:rFonts w:hint="eastAsia"/>
              </w:rPr>
              <w:t>系统电路的安装与接线</w:t>
            </w:r>
          </w:p>
        </w:tc>
        <w:tc>
          <w:tcPr>
            <w:tcW w:w="1626" w:type="pct"/>
            <w:tcBorders>
              <w:top w:val="single" w:sz="6" w:space="0" w:color="auto"/>
              <w:left w:val="single" w:sz="6" w:space="0" w:color="auto"/>
              <w:bottom w:val="nil"/>
              <w:right w:val="single" w:sz="6" w:space="0" w:color="auto"/>
            </w:tcBorders>
            <w:vAlign w:val="center"/>
          </w:tcPr>
          <w:p w14:paraId="2D526596" w14:textId="77777777" w:rsidR="00504BCE" w:rsidRDefault="00504BCE" w:rsidP="00920FF7">
            <w:pPr>
              <w:pStyle w:val="afa"/>
              <w:spacing w:beforeLines="0"/>
            </w:pPr>
            <w:r>
              <w:rPr>
                <w:rFonts w:hint="eastAsia"/>
              </w:rPr>
              <w:t>1)AC</w:t>
            </w:r>
            <w:r>
              <w:rPr>
                <w:rFonts w:hint="eastAsia"/>
              </w:rPr>
              <w:t>、</w:t>
            </w:r>
            <w:r>
              <w:rPr>
                <w:rFonts w:hint="eastAsia"/>
              </w:rPr>
              <w:t>DC</w:t>
            </w:r>
            <w:r>
              <w:rPr>
                <w:rFonts w:hint="eastAsia"/>
              </w:rPr>
              <w:t>、输入、输出端子及信号灯端子每错一处扣</w:t>
            </w:r>
            <w:r>
              <w:rPr>
                <w:rFonts w:hint="eastAsia"/>
              </w:rPr>
              <w:t xml:space="preserve">1.0 </w:t>
            </w:r>
            <w:r>
              <w:rPr>
                <w:rFonts w:hint="eastAsia"/>
              </w:rPr>
              <w:t>分；</w:t>
            </w:r>
          </w:p>
          <w:p w14:paraId="4D0FE809" w14:textId="77777777" w:rsidR="00504BCE" w:rsidRDefault="00504BCE" w:rsidP="00920FF7">
            <w:pPr>
              <w:pStyle w:val="afa"/>
              <w:spacing w:beforeLines="0"/>
              <w:rPr>
                <w:rFonts w:cs="Arial Unicode MS"/>
              </w:rPr>
            </w:pPr>
            <w:r>
              <w:rPr>
                <w:rFonts w:cs="Arial Unicode MS" w:hint="eastAsia"/>
              </w:rPr>
              <w:t xml:space="preserve">2) </w:t>
            </w:r>
            <w:r>
              <w:rPr>
                <w:rFonts w:cs="Arial Unicode MS" w:hint="eastAsia"/>
              </w:rPr>
              <w:t>配线不</w:t>
            </w:r>
            <w:r>
              <w:rPr>
                <w:rFonts w:cs="Arial Unicode MS" w:hint="eastAsia"/>
                <w:spacing w:val="-2"/>
              </w:rPr>
              <w:t>整</w:t>
            </w:r>
            <w:r>
              <w:rPr>
                <w:rFonts w:cs="Arial Unicode MS" w:hint="eastAsia"/>
              </w:rPr>
              <w:t>齐、有绞接现象、芯线有损伤、有断股，每处扣</w:t>
            </w:r>
            <w:r>
              <w:rPr>
                <w:rFonts w:cs="Arial Unicode MS" w:hint="eastAsia"/>
              </w:rPr>
              <w:t>1.0</w:t>
            </w:r>
            <w:r>
              <w:rPr>
                <w:rFonts w:cs="Arial Unicode MS" w:hint="eastAsia"/>
              </w:rPr>
              <w:t>分；</w:t>
            </w:r>
          </w:p>
          <w:p w14:paraId="7645721D" w14:textId="77777777" w:rsidR="00504BCE" w:rsidRDefault="00504BCE" w:rsidP="00920FF7">
            <w:pPr>
              <w:pStyle w:val="afa"/>
              <w:spacing w:beforeLines="0"/>
              <w:rPr>
                <w:rFonts w:cs="Arial Unicode MS"/>
              </w:rPr>
            </w:pPr>
            <w:r>
              <w:rPr>
                <w:rFonts w:cs="Arial Unicode MS" w:hint="eastAsia"/>
              </w:rPr>
              <w:t>3)</w:t>
            </w:r>
            <w:r>
              <w:rPr>
                <w:rFonts w:cs="Arial Unicode MS" w:hint="eastAsia"/>
              </w:rPr>
              <w:t>垫圈下螺丝两侧压的导线截面积不相同，每处扣</w:t>
            </w:r>
            <w:r>
              <w:rPr>
                <w:rFonts w:cs="Arial Unicode MS" w:hint="eastAsia"/>
              </w:rPr>
              <w:t>1.0</w:t>
            </w:r>
            <w:r>
              <w:rPr>
                <w:rFonts w:cs="Arial Unicode MS" w:hint="eastAsia"/>
              </w:rPr>
              <w:t>分；</w:t>
            </w:r>
          </w:p>
          <w:p w14:paraId="6137C25C" w14:textId="77777777" w:rsidR="00504BCE" w:rsidRDefault="00504BCE" w:rsidP="00920FF7">
            <w:pPr>
              <w:pStyle w:val="afa"/>
              <w:spacing w:beforeLines="0"/>
              <w:rPr>
                <w:rFonts w:cs="Arial Unicode MS"/>
              </w:rPr>
            </w:pPr>
            <w:r>
              <w:rPr>
                <w:rFonts w:cs="Arial Unicode MS" w:hint="eastAsia"/>
              </w:rPr>
              <w:t>4)</w:t>
            </w:r>
            <w:r>
              <w:rPr>
                <w:rFonts w:cs="Arial Unicode MS" w:hint="eastAsia"/>
              </w:rPr>
              <w:t>同一端子上导线连接大于</w:t>
            </w:r>
            <w:r>
              <w:rPr>
                <w:rFonts w:cs="Arial Unicode MS" w:hint="eastAsia"/>
                <w:spacing w:val="-7"/>
              </w:rPr>
              <w:t xml:space="preserve"> </w:t>
            </w:r>
            <w:r>
              <w:rPr>
                <w:rFonts w:cs="Arial" w:hint="eastAsia"/>
              </w:rPr>
              <w:t>2</w:t>
            </w:r>
            <w:r>
              <w:rPr>
                <w:rFonts w:cs="Arial" w:hint="eastAsia"/>
                <w:spacing w:val="-22"/>
              </w:rPr>
              <w:t xml:space="preserve"> </w:t>
            </w:r>
            <w:r>
              <w:rPr>
                <w:rFonts w:cs="Arial Unicode MS" w:hint="eastAsia"/>
              </w:rPr>
              <w:t>根，无防松垫圈，每处扣</w:t>
            </w:r>
            <w:r>
              <w:rPr>
                <w:rFonts w:cs="Arial Unicode MS" w:hint="eastAsia"/>
              </w:rPr>
              <w:t>1.0</w:t>
            </w:r>
            <w:r>
              <w:rPr>
                <w:rFonts w:cs="Arial Unicode MS" w:hint="eastAsia"/>
              </w:rPr>
              <w:t>分；</w:t>
            </w:r>
          </w:p>
          <w:p w14:paraId="33283F21" w14:textId="77777777" w:rsidR="00504BCE" w:rsidRDefault="00504BCE" w:rsidP="00920FF7">
            <w:pPr>
              <w:pStyle w:val="afa"/>
              <w:spacing w:beforeLines="0"/>
              <w:rPr>
                <w:rFonts w:cs="Arial"/>
              </w:rPr>
            </w:pPr>
            <w:r>
              <w:rPr>
                <w:rFonts w:cs="Arial" w:hint="eastAsia"/>
              </w:rPr>
              <w:t>5)</w:t>
            </w:r>
            <w:r>
              <w:rPr>
                <w:rFonts w:cs="Arial Unicode MS" w:hint="eastAsia"/>
              </w:rPr>
              <w:t>接线不</w:t>
            </w:r>
            <w:r>
              <w:rPr>
                <w:rFonts w:cs="Arial Unicode MS" w:hint="eastAsia"/>
                <w:spacing w:val="-2"/>
              </w:rPr>
              <w:t>整</w:t>
            </w:r>
            <w:r>
              <w:rPr>
                <w:rFonts w:cs="Arial Unicode MS" w:hint="eastAsia"/>
              </w:rPr>
              <w:t>齐，没有回路编号或有不齐全，无标识或标识不正确，接线端子无编号或编号错误，每处扣</w:t>
            </w:r>
            <w:r>
              <w:rPr>
                <w:rFonts w:cs="Arial Unicode MS" w:hint="eastAsia"/>
              </w:rPr>
              <w:t>1.0</w:t>
            </w:r>
            <w:r>
              <w:rPr>
                <w:rFonts w:cs="Arial Unicode MS" w:hint="eastAsia"/>
              </w:rPr>
              <w:t>分；</w:t>
            </w:r>
          </w:p>
          <w:p w14:paraId="2A0AAA8F" w14:textId="77777777" w:rsidR="00504BCE" w:rsidRDefault="00504BCE" w:rsidP="00920FF7">
            <w:pPr>
              <w:pStyle w:val="afa"/>
              <w:spacing w:beforeLines="0"/>
              <w:rPr>
                <w:rFonts w:cs="Arial"/>
              </w:rPr>
            </w:pPr>
            <w:r>
              <w:rPr>
                <w:rFonts w:cs="Arial" w:hint="eastAsia"/>
              </w:rPr>
              <w:lastRenderedPageBreak/>
              <w:t>6)</w:t>
            </w:r>
            <w:r>
              <w:rPr>
                <w:rFonts w:cs="Arial Unicode MS" w:hint="eastAsia"/>
              </w:rPr>
              <w:t>外壳需接地</w:t>
            </w:r>
            <w:r>
              <w:rPr>
                <w:rFonts w:cs="Arial" w:hint="eastAsia"/>
              </w:rPr>
              <w:t>(PE</w:t>
            </w:r>
            <w:r>
              <w:rPr>
                <w:rFonts w:cs="Arial" w:hint="eastAsia"/>
                <w:spacing w:val="-2"/>
              </w:rPr>
              <w:t>)</w:t>
            </w:r>
            <w:r>
              <w:rPr>
                <w:rFonts w:cs="Arial Unicode MS" w:hint="eastAsia"/>
              </w:rPr>
              <w:t>或接零</w:t>
            </w:r>
            <w:r>
              <w:rPr>
                <w:rFonts w:cs="Arial" w:hint="eastAsia"/>
              </w:rPr>
              <w:t>(PEN)</w:t>
            </w:r>
            <w:r>
              <w:rPr>
                <w:rFonts w:cs="Arial Unicode MS" w:hint="eastAsia"/>
              </w:rPr>
              <w:t>的，没有可靠连接，扣</w:t>
            </w:r>
            <w:r>
              <w:rPr>
                <w:rFonts w:cs="Arial Unicode MS" w:hint="eastAsia"/>
              </w:rPr>
              <w:t>1.0</w:t>
            </w:r>
            <w:r>
              <w:rPr>
                <w:rFonts w:cs="Arial Unicode MS" w:hint="eastAsia"/>
              </w:rPr>
              <w:t>分；</w:t>
            </w:r>
          </w:p>
          <w:p w14:paraId="763DF40E" w14:textId="77777777" w:rsidR="00504BCE" w:rsidRDefault="00504BCE" w:rsidP="00920FF7">
            <w:pPr>
              <w:pStyle w:val="afa"/>
              <w:spacing w:beforeLines="0"/>
            </w:pPr>
            <w:r>
              <w:rPr>
                <w:rFonts w:hint="eastAsia"/>
              </w:rPr>
              <w:t>本项配分扣完为止</w:t>
            </w:r>
          </w:p>
        </w:tc>
        <w:tc>
          <w:tcPr>
            <w:tcW w:w="311" w:type="pct"/>
            <w:tcBorders>
              <w:top w:val="single" w:sz="6" w:space="0" w:color="auto"/>
              <w:left w:val="single" w:sz="6" w:space="0" w:color="auto"/>
              <w:bottom w:val="nil"/>
              <w:right w:val="single" w:sz="6" w:space="0" w:color="auto"/>
            </w:tcBorders>
            <w:vAlign w:val="center"/>
          </w:tcPr>
          <w:p w14:paraId="41C8C18F" w14:textId="77777777" w:rsidR="00504BCE" w:rsidRDefault="00504BCE" w:rsidP="00504BCE">
            <w:pPr>
              <w:pStyle w:val="afa"/>
              <w:spacing w:before="156"/>
            </w:pPr>
            <w:r>
              <w:rPr>
                <w:rFonts w:hint="eastAsia"/>
              </w:rPr>
              <w:lastRenderedPageBreak/>
              <w:t>6</w:t>
            </w:r>
          </w:p>
        </w:tc>
        <w:tc>
          <w:tcPr>
            <w:tcW w:w="311" w:type="pct"/>
            <w:tcBorders>
              <w:top w:val="single" w:sz="6" w:space="0" w:color="auto"/>
              <w:left w:val="single" w:sz="6" w:space="0" w:color="auto"/>
              <w:bottom w:val="nil"/>
              <w:right w:val="single" w:sz="6" w:space="0" w:color="auto"/>
            </w:tcBorders>
            <w:vAlign w:val="center"/>
          </w:tcPr>
          <w:p w14:paraId="4DB66A2F" w14:textId="77777777" w:rsidR="00504BCE" w:rsidRDefault="00504BCE" w:rsidP="00504BCE">
            <w:pPr>
              <w:pStyle w:val="afa"/>
              <w:spacing w:before="156"/>
            </w:pPr>
          </w:p>
        </w:tc>
        <w:tc>
          <w:tcPr>
            <w:tcW w:w="309" w:type="pct"/>
            <w:tcBorders>
              <w:top w:val="single" w:sz="6" w:space="0" w:color="auto"/>
              <w:left w:val="single" w:sz="6" w:space="0" w:color="auto"/>
              <w:bottom w:val="single" w:sz="6" w:space="0" w:color="auto"/>
              <w:right w:val="single" w:sz="6" w:space="0" w:color="auto"/>
            </w:tcBorders>
            <w:vAlign w:val="center"/>
          </w:tcPr>
          <w:p w14:paraId="6A1461BE" w14:textId="77777777" w:rsidR="00504BCE" w:rsidRDefault="00504BCE" w:rsidP="00504BCE">
            <w:pPr>
              <w:pStyle w:val="afa"/>
              <w:spacing w:before="156"/>
            </w:pPr>
          </w:p>
        </w:tc>
      </w:tr>
      <w:tr w:rsidR="00504BCE" w14:paraId="07699091" w14:textId="77777777" w:rsidTr="00504BCE">
        <w:trPr>
          <w:trHeight w:val="340"/>
        </w:trPr>
        <w:tc>
          <w:tcPr>
            <w:tcW w:w="431" w:type="pct"/>
            <w:tcBorders>
              <w:top w:val="single" w:sz="6" w:space="0" w:color="auto"/>
              <w:left w:val="single" w:sz="6" w:space="0" w:color="auto"/>
              <w:bottom w:val="single" w:sz="6" w:space="0" w:color="auto"/>
              <w:right w:val="single" w:sz="6" w:space="0" w:color="auto"/>
            </w:tcBorders>
            <w:vAlign w:val="center"/>
          </w:tcPr>
          <w:p w14:paraId="516F9225" w14:textId="77777777" w:rsidR="00504BCE" w:rsidRDefault="00504BCE" w:rsidP="00504BCE">
            <w:pPr>
              <w:pStyle w:val="afa"/>
              <w:spacing w:before="156"/>
            </w:pPr>
            <w:r>
              <w:rPr>
                <w:rFonts w:hint="eastAsia"/>
              </w:rPr>
              <w:lastRenderedPageBreak/>
              <w:t>3</w:t>
            </w:r>
          </w:p>
        </w:tc>
        <w:tc>
          <w:tcPr>
            <w:tcW w:w="697" w:type="pct"/>
            <w:tcBorders>
              <w:top w:val="single" w:sz="6" w:space="0" w:color="auto"/>
              <w:left w:val="single" w:sz="6" w:space="0" w:color="auto"/>
              <w:bottom w:val="single" w:sz="6" w:space="0" w:color="auto"/>
              <w:right w:val="single" w:sz="6" w:space="0" w:color="auto"/>
            </w:tcBorders>
            <w:vAlign w:val="center"/>
          </w:tcPr>
          <w:p w14:paraId="4046702E" w14:textId="77777777" w:rsidR="00504BCE" w:rsidRDefault="00504BCE" w:rsidP="00920FF7">
            <w:pPr>
              <w:pStyle w:val="afa"/>
              <w:spacing w:beforeLines="0"/>
            </w:pPr>
            <w:r>
              <w:rPr>
                <w:rFonts w:hint="eastAsia"/>
              </w:rPr>
              <w:t>检测试运行</w:t>
            </w:r>
          </w:p>
        </w:tc>
        <w:tc>
          <w:tcPr>
            <w:tcW w:w="1316" w:type="pct"/>
            <w:tcBorders>
              <w:top w:val="single" w:sz="6" w:space="0" w:color="auto"/>
              <w:left w:val="single" w:sz="6" w:space="0" w:color="auto"/>
              <w:bottom w:val="single" w:sz="6" w:space="0" w:color="auto"/>
              <w:right w:val="single" w:sz="6" w:space="0" w:color="auto"/>
            </w:tcBorders>
            <w:vAlign w:val="center"/>
          </w:tcPr>
          <w:p w14:paraId="694A6D46" w14:textId="77777777" w:rsidR="00504BCE" w:rsidRDefault="00504BCE" w:rsidP="00920FF7">
            <w:pPr>
              <w:pStyle w:val="afa"/>
              <w:spacing w:beforeLines="0"/>
            </w:pPr>
            <w:r>
              <w:rPr>
                <w:rFonts w:hint="eastAsia"/>
              </w:rPr>
              <w:t>1</w:t>
            </w:r>
            <w:r>
              <w:rPr>
                <w:rFonts w:hint="eastAsia"/>
              </w:rPr>
              <w:t>）熟练操作</w:t>
            </w:r>
            <w:r>
              <w:rPr>
                <w:rFonts w:hint="eastAsia"/>
              </w:rPr>
              <w:t>PLC</w:t>
            </w:r>
            <w:r>
              <w:rPr>
                <w:rFonts w:hint="eastAsia"/>
              </w:rPr>
              <w:t>、触摸屏</w:t>
            </w:r>
          </w:p>
          <w:p w14:paraId="674F0B17" w14:textId="77777777" w:rsidR="00504BCE" w:rsidRDefault="00504BCE" w:rsidP="00920FF7">
            <w:pPr>
              <w:pStyle w:val="afa"/>
              <w:spacing w:beforeLines="0"/>
            </w:pPr>
            <w:r>
              <w:rPr>
                <w:rFonts w:hint="eastAsia"/>
              </w:rPr>
              <w:t>2</w:t>
            </w:r>
            <w:r>
              <w:rPr>
                <w:rFonts w:hint="eastAsia"/>
              </w:rPr>
              <w:t>）按照被控设备的动作要求进行模拟操作调试，达到控制要求</w:t>
            </w:r>
          </w:p>
        </w:tc>
        <w:tc>
          <w:tcPr>
            <w:tcW w:w="1626" w:type="pct"/>
            <w:tcBorders>
              <w:top w:val="single" w:sz="6" w:space="0" w:color="auto"/>
              <w:left w:val="single" w:sz="6" w:space="0" w:color="auto"/>
              <w:bottom w:val="single" w:sz="6" w:space="0" w:color="auto"/>
              <w:right w:val="single" w:sz="6" w:space="0" w:color="auto"/>
            </w:tcBorders>
            <w:vAlign w:val="center"/>
          </w:tcPr>
          <w:p w14:paraId="5E696A70" w14:textId="77777777" w:rsidR="00504BCE" w:rsidRDefault="00504BCE" w:rsidP="00920FF7">
            <w:pPr>
              <w:pStyle w:val="afa"/>
              <w:spacing w:beforeLines="0"/>
            </w:pPr>
            <w:r>
              <w:rPr>
                <w:rFonts w:hint="eastAsia"/>
              </w:rPr>
              <w:t>1</w:t>
            </w:r>
            <w:r>
              <w:rPr>
                <w:rFonts w:hint="eastAsia"/>
              </w:rPr>
              <w:t>）触摸屏手动或自动启动加热器失控，均扣</w:t>
            </w:r>
            <w:r>
              <w:rPr>
                <w:rFonts w:hint="eastAsia"/>
              </w:rPr>
              <w:t>3.0</w:t>
            </w:r>
            <w:r>
              <w:rPr>
                <w:rFonts w:hint="eastAsia"/>
              </w:rPr>
              <w:t>分；</w:t>
            </w:r>
          </w:p>
          <w:p w14:paraId="0D2538E9" w14:textId="77777777" w:rsidR="00504BCE" w:rsidRDefault="00504BCE" w:rsidP="00920FF7">
            <w:pPr>
              <w:pStyle w:val="afa"/>
              <w:spacing w:beforeLines="0"/>
            </w:pPr>
            <w:r>
              <w:rPr>
                <w:rFonts w:hint="eastAsia"/>
              </w:rPr>
              <w:t>2</w:t>
            </w:r>
            <w:r>
              <w:rPr>
                <w:rFonts w:hint="eastAsia"/>
              </w:rPr>
              <w:t>）触摸屏不能显示液体温度，扣</w:t>
            </w:r>
            <w:r>
              <w:rPr>
                <w:rFonts w:hint="eastAsia"/>
              </w:rPr>
              <w:t>3.0</w:t>
            </w:r>
            <w:r>
              <w:rPr>
                <w:rFonts w:hint="eastAsia"/>
              </w:rPr>
              <w:t>分；</w:t>
            </w:r>
          </w:p>
          <w:p w14:paraId="6804FD89" w14:textId="77777777" w:rsidR="00504BCE" w:rsidRDefault="00504BCE" w:rsidP="00920FF7">
            <w:pPr>
              <w:pStyle w:val="afa"/>
              <w:spacing w:beforeLines="0"/>
            </w:pPr>
            <w:r>
              <w:rPr>
                <w:rFonts w:hint="eastAsia"/>
              </w:rPr>
              <w:t>3</w:t>
            </w:r>
            <w:r>
              <w:rPr>
                <w:rFonts w:hint="eastAsia"/>
              </w:rPr>
              <w:t>）触摸屏不能停止加热器运行，扣</w:t>
            </w:r>
            <w:r>
              <w:rPr>
                <w:rFonts w:hint="eastAsia"/>
              </w:rPr>
              <w:t>3.0</w:t>
            </w:r>
            <w:r>
              <w:rPr>
                <w:rFonts w:hint="eastAsia"/>
              </w:rPr>
              <w:t>分；</w:t>
            </w:r>
          </w:p>
          <w:p w14:paraId="227F6822" w14:textId="77777777" w:rsidR="00504BCE" w:rsidRDefault="00504BCE" w:rsidP="00920FF7">
            <w:pPr>
              <w:pStyle w:val="afa"/>
              <w:spacing w:beforeLines="0"/>
            </w:pPr>
            <w:r>
              <w:rPr>
                <w:rFonts w:hint="eastAsia"/>
              </w:rPr>
              <w:t>4</w:t>
            </w:r>
            <w:r>
              <w:rPr>
                <w:rFonts w:hint="eastAsia"/>
              </w:rPr>
              <w:t>）试运行一次不成功扣</w:t>
            </w:r>
            <w:r>
              <w:rPr>
                <w:rFonts w:hint="eastAsia"/>
              </w:rPr>
              <w:t>3.0</w:t>
            </w:r>
            <w:r>
              <w:rPr>
                <w:rFonts w:hint="eastAsia"/>
              </w:rPr>
              <w:t>分；</w:t>
            </w:r>
          </w:p>
          <w:p w14:paraId="0CCAA165" w14:textId="77777777" w:rsidR="00504BCE" w:rsidRDefault="00504BCE" w:rsidP="00920FF7">
            <w:pPr>
              <w:pStyle w:val="afa"/>
              <w:spacing w:beforeLines="0"/>
            </w:pPr>
            <w:r>
              <w:rPr>
                <w:rFonts w:hint="eastAsia"/>
              </w:rPr>
              <w:t>本项配分扣完为止</w:t>
            </w:r>
          </w:p>
        </w:tc>
        <w:tc>
          <w:tcPr>
            <w:tcW w:w="311" w:type="pct"/>
            <w:tcBorders>
              <w:top w:val="single" w:sz="6" w:space="0" w:color="auto"/>
              <w:left w:val="single" w:sz="6" w:space="0" w:color="auto"/>
              <w:bottom w:val="single" w:sz="6" w:space="0" w:color="auto"/>
              <w:right w:val="single" w:sz="6" w:space="0" w:color="auto"/>
            </w:tcBorders>
            <w:vAlign w:val="center"/>
          </w:tcPr>
          <w:p w14:paraId="549E4647" w14:textId="77777777" w:rsidR="00504BCE" w:rsidRDefault="00504BCE" w:rsidP="00504BCE">
            <w:pPr>
              <w:pStyle w:val="afa"/>
              <w:spacing w:before="156"/>
            </w:pPr>
            <w:r>
              <w:rPr>
                <w:rFonts w:hint="eastAsia"/>
              </w:rPr>
              <w:t>10</w:t>
            </w:r>
          </w:p>
        </w:tc>
        <w:tc>
          <w:tcPr>
            <w:tcW w:w="311" w:type="pct"/>
            <w:tcBorders>
              <w:top w:val="single" w:sz="6" w:space="0" w:color="auto"/>
              <w:left w:val="single" w:sz="6" w:space="0" w:color="auto"/>
              <w:bottom w:val="single" w:sz="6" w:space="0" w:color="auto"/>
              <w:right w:val="single" w:sz="6" w:space="0" w:color="auto"/>
            </w:tcBorders>
            <w:vAlign w:val="center"/>
          </w:tcPr>
          <w:p w14:paraId="56FB0089" w14:textId="77777777" w:rsidR="00504BCE" w:rsidRDefault="00504BCE" w:rsidP="00504BCE">
            <w:pPr>
              <w:pStyle w:val="afa"/>
              <w:spacing w:before="156"/>
            </w:pPr>
          </w:p>
        </w:tc>
        <w:tc>
          <w:tcPr>
            <w:tcW w:w="309" w:type="pct"/>
            <w:tcBorders>
              <w:top w:val="single" w:sz="6" w:space="0" w:color="auto"/>
              <w:left w:val="single" w:sz="6" w:space="0" w:color="auto"/>
              <w:bottom w:val="single" w:sz="6" w:space="0" w:color="auto"/>
              <w:right w:val="single" w:sz="6" w:space="0" w:color="auto"/>
            </w:tcBorders>
            <w:vAlign w:val="center"/>
          </w:tcPr>
          <w:p w14:paraId="76507370" w14:textId="77777777" w:rsidR="00504BCE" w:rsidRDefault="00504BCE" w:rsidP="00504BCE">
            <w:pPr>
              <w:pStyle w:val="afa"/>
              <w:spacing w:before="156"/>
            </w:pPr>
          </w:p>
        </w:tc>
      </w:tr>
      <w:tr w:rsidR="00504BCE" w14:paraId="2AC482F6" w14:textId="77777777" w:rsidTr="00504BCE">
        <w:trPr>
          <w:trHeight w:val="340"/>
        </w:trPr>
        <w:tc>
          <w:tcPr>
            <w:tcW w:w="431" w:type="pct"/>
            <w:tcBorders>
              <w:top w:val="single" w:sz="6" w:space="0" w:color="auto"/>
              <w:left w:val="single" w:sz="6" w:space="0" w:color="auto"/>
              <w:bottom w:val="single" w:sz="6" w:space="0" w:color="auto"/>
              <w:right w:val="single" w:sz="6" w:space="0" w:color="auto"/>
            </w:tcBorders>
            <w:vAlign w:val="center"/>
          </w:tcPr>
          <w:p w14:paraId="77DBCE55" w14:textId="77777777" w:rsidR="00504BCE" w:rsidRDefault="00504BCE" w:rsidP="00504BCE">
            <w:pPr>
              <w:pStyle w:val="afa"/>
              <w:spacing w:before="156"/>
            </w:pPr>
            <w:r>
              <w:rPr>
                <w:rFonts w:hint="eastAsia"/>
              </w:rPr>
              <w:t>4</w:t>
            </w:r>
          </w:p>
        </w:tc>
        <w:tc>
          <w:tcPr>
            <w:tcW w:w="697" w:type="pct"/>
            <w:tcBorders>
              <w:top w:val="single" w:sz="6" w:space="0" w:color="auto"/>
              <w:left w:val="single" w:sz="6" w:space="0" w:color="auto"/>
              <w:bottom w:val="single" w:sz="6" w:space="0" w:color="auto"/>
              <w:right w:val="single" w:sz="6" w:space="0" w:color="auto"/>
            </w:tcBorders>
            <w:vAlign w:val="center"/>
          </w:tcPr>
          <w:p w14:paraId="468793E8" w14:textId="77777777" w:rsidR="00504BCE" w:rsidRDefault="00504BCE" w:rsidP="00920FF7">
            <w:pPr>
              <w:pStyle w:val="afa"/>
              <w:spacing w:beforeLines="0"/>
            </w:pPr>
            <w:r>
              <w:rPr>
                <w:rFonts w:hint="eastAsia"/>
              </w:rPr>
              <w:t>安全与文明生产</w:t>
            </w:r>
          </w:p>
        </w:tc>
        <w:tc>
          <w:tcPr>
            <w:tcW w:w="1316" w:type="pct"/>
            <w:tcBorders>
              <w:top w:val="single" w:sz="6" w:space="0" w:color="auto"/>
              <w:left w:val="single" w:sz="6" w:space="0" w:color="auto"/>
              <w:bottom w:val="single" w:sz="6" w:space="0" w:color="auto"/>
              <w:right w:val="single" w:sz="6" w:space="0" w:color="auto"/>
            </w:tcBorders>
            <w:vAlign w:val="center"/>
          </w:tcPr>
          <w:p w14:paraId="5A41FD07" w14:textId="77777777" w:rsidR="00504BCE" w:rsidRDefault="00504BCE" w:rsidP="00920FF7">
            <w:pPr>
              <w:pStyle w:val="afa"/>
              <w:spacing w:beforeLines="0"/>
            </w:pPr>
            <w:r>
              <w:rPr>
                <w:rFonts w:hint="eastAsia"/>
              </w:rPr>
              <w:t>操作过程符合电气安全操作规程以及文明生产的要求</w:t>
            </w:r>
          </w:p>
        </w:tc>
        <w:tc>
          <w:tcPr>
            <w:tcW w:w="1626" w:type="pct"/>
            <w:tcBorders>
              <w:top w:val="single" w:sz="6" w:space="0" w:color="auto"/>
              <w:left w:val="single" w:sz="6" w:space="0" w:color="auto"/>
              <w:bottom w:val="single" w:sz="6" w:space="0" w:color="auto"/>
              <w:right w:val="single" w:sz="6" w:space="0" w:color="auto"/>
            </w:tcBorders>
            <w:vAlign w:val="center"/>
          </w:tcPr>
          <w:p w14:paraId="3094D5E7" w14:textId="77777777" w:rsidR="00504BCE" w:rsidRDefault="00504BCE" w:rsidP="00920FF7">
            <w:pPr>
              <w:pStyle w:val="afa"/>
              <w:spacing w:beforeLines="0"/>
            </w:pPr>
            <w:r>
              <w:rPr>
                <w:rFonts w:hint="eastAsia"/>
              </w:rPr>
              <w:t>1</w:t>
            </w:r>
            <w:r>
              <w:rPr>
                <w:rFonts w:hint="eastAsia"/>
              </w:rPr>
              <w:t>）发生触电事故，扣</w:t>
            </w:r>
            <w:r>
              <w:rPr>
                <w:rFonts w:hint="eastAsia"/>
              </w:rPr>
              <w:t>4</w:t>
            </w:r>
            <w:r>
              <w:rPr>
                <w:rFonts w:hint="eastAsia"/>
              </w:rPr>
              <w:t>分；</w:t>
            </w:r>
          </w:p>
          <w:p w14:paraId="58DEC905" w14:textId="77777777" w:rsidR="00504BCE" w:rsidRDefault="00504BCE" w:rsidP="00920FF7">
            <w:pPr>
              <w:pStyle w:val="afa"/>
              <w:spacing w:beforeLines="0"/>
            </w:pPr>
            <w:r>
              <w:rPr>
                <w:rFonts w:hint="eastAsia"/>
              </w:rPr>
              <w:t>2</w:t>
            </w:r>
            <w:r>
              <w:rPr>
                <w:rFonts w:hint="eastAsia"/>
              </w:rPr>
              <w:t>）损坏设备、工具，均扣</w:t>
            </w:r>
            <w:r>
              <w:rPr>
                <w:rFonts w:hint="eastAsia"/>
              </w:rPr>
              <w:t>2</w:t>
            </w:r>
            <w:r>
              <w:rPr>
                <w:rFonts w:hint="eastAsia"/>
              </w:rPr>
              <w:t>分；</w:t>
            </w:r>
          </w:p>
          <w:p w14:paraId="75D2B74E" w14:textId="77777777" w:rsidR="00504BCE" w:rsidRDefault="00504BCE" w:rsidP="00920FF7">
            <w:pPr>
              <w:pStyle w:val="afa"/>
              <w:spacing w:beforeLines="0"/>
            </w:pPr>
            <w:r>
              <w:rPr>
                <w:rFonts w:hint="eastAsia"/>
              </w:rPr>
              <w:t>3</w:t>
            </w:r>
            <w:r>
              <w:rPr>
                <w:rFonts w:hint="eastAsia"/>
              </w:rPr>
              <w:t>）现场材料、工具、仪表摆放不整齐或不清理操作现场或不整洁，扣</w:t>
            </w:r>
            <w:r>
              <w:rPr>
                <w:rFonts w:hint="eastAsia"/>
              </w:rPr>
              <w:t>2</w:t>
            </w:r>
            <w:r>
              <w:rPr>
                <w:rFonts w:hint="eastAsia"/>
              </w:rPr>
              <w:t>分；</w:t>
            </w:r>
          </w:p>
          <w:p w14:paraId="2FCF1A28" w14:textId="77777777" w:rsidR="00504BCE" w:rsidRDefault="00504BCE" w:rsidP="00920FF7">
            <w:pPr>
              <w:pStyle w:val="afa"/>
              <w:spacing w:beforeLines="0"/>
            </w:pPr>
            <w:r>
              <w:rPr>
                <w:rFonts w:hint="eastAsia"/>
              </w:rPr>
              <w:t>本项配分扣完为止</w:t>
            </w:r>
          </w:p>
        </w:tc>
        <w:tc>
          <w:tcPr>
            <w:tcW w:w="311" w:type="pct"/>
            <w:tcBorders>
              <w:top w:val="single" w:sz="6" w:space="0" w:color="auto"/>
              <w:left w:val="single" w:sz="6" w:space="0" w:color="auto"/>
              <w:bottom w:val="single" w:sz="6" w:space="0" w:color="auto"/>
              <w:right w:val="single" w:sz="6" w:space="0" w:color="auto"/>
            </w:tcBorders>
            <w:vAlign w:val="center"/>
          </w:tcPr>
          <w:p w14:paraId="372B3CE2" w14:textId="77777777" w:rsidR="00504BCE" w:rsidRDefault="00504BCE" w:rsidP="00504BCE">
            <w:pPr>
              <w:pStyle w:val="afa"/>
              <w:spacing w:before="156"/>
            </w:pPr>
            <w:r>
              <w:rPr>
                <w:rFonts w:hint="eastAsia"/>
              </w:rPr>
              <w:t>4</w:t>
            </w:r>
          </w:p>
        </w:tc>
        <w:tc>
          <w:tcPr>
            <w:tcW w:w="311" w:type="pct"/>
            <w:tcBorders>
              <w:top w:val="single" w:sz="6" w:space="0" w:color="auto"/>
              <w:left w:val="single" w:sz="6" w:space="0" w:color="auto"/>
              <w:bottom w:val="single" w:sz="6" w:space="0" w:color="auto"/>
              <w:right w:val="single" w:sz="6" w:space="0" w:color="auto"/>
            </w:tcBorders>
            <w:vAlign w:val="center"/>
          </w:tcPr>
          <w:p w14:paraId="10CB8777" w14:textId="77777777" w:rsidR="00504BCE" w:rsidRDefault="00504BCE" w:rsidP="00504BCE">
            <w:pPr>
              <w:pStyle w:val="afa"/>
              <w:spacing w:before="156"/>
            </w:pPr>
          </w:p>
        </w:tc>
        <w:tc>
          <w:tcPr>
            <w:tcW w:w="309" w:type="pct"/>
            <w:tcBorders>
              <w:top w:val="single" w:sz="6" w:space="0" w:color="auto"/>
              <w:left w:val="single" w:sz="6" w:space="0" w:color="auto"/>
              <w:bottom w:val="single" w:sz="6" w:space="0" w:color="auto"/>
              <w:right w:val="single" w:sz="6" w:space="0" w:color="auto"/>
            </w:tcBorders>
            <w:vAlign w:val="center"/>
          </w:tcPr>
          <w:p w14:paraId="6B18A024" w14:textId="77777777" w:rsidR="00504BCE" w:rsidRDefault="00504BCE" w:rsidP="00504BCE">
            <w:pPr>
              <w:pStyle w:val="afa"/>
              <w:spacing w:before="156"/>
            </w:pPr>
          </w:p>
        </w:tc>
      </w:tr>
      <w:tr w:rsidR="00504BCE" w14:paraId="1996B3E7" w14:textId="77777777" w:rsidTr="00504BCE">
        <w:trPr>
          <w:trHeight w:val="340"/>
        </w:trPr>
        <w:tc>
          <w:tcPr>
            <w:tcW w:w="431" w:type="pct"/>
            <w:tcBorders>
              <w:top w:val="single" w:sz="6" w:space="0" w:color="auto"/>
              <w:left w:val="single" w:sz="6" w:space="0" w:color="auto"/>
              <w:bottom w:val="single" w:sz="6" w:space="0" w:color="auto"/>
              <w:right w:val="single" w:sz="6" w:space="0" w:color="auto"/>
            </w:tcBorders>
            <w:vAlign w:val="center"/>
          </w:tcPr>
          <w:p w14:paraId="4FE0D0D6" w14:textId="77777777" w:rsidR="00504BCE" w:rsidRDefault="00504BCE" w:rsidP="00504BCE">
            <w:pPr>
              <w:pStyle w:val="afa"/>
              <w:spacing w:before="156"/>
            </w:pPr>
            <w:r>
              <w:rPr>
                <w:rFonts w:hint="eastAsia"/>
              </w:rPr>
              <w:t>合</w:t>
            </w:r>
            <w:r>
              <w:rPr>
                <w:rFonts w:hint="eastAsia"/>
              </w:rPr>
              <w:t xml:space="preserve">  </w:t>
            </w:r>
            <w:r>
              <w:rPr>
                <w:rFonts w:hint="eastAsia"/>
              </w:rPr>
              <w:t>计</w:t>
            </w:r>
          </w:p>
        </w:tc>
        <w:tc>
          <w:tcPr>
            <w:tcW w:w="2012" w:type="pct"/>
            <w:gridSpan w:val="2"/>
            <w:tcBorders>
              <w:top w:val="single" w:sz="6" w:space="0" w:color="auto"/>
              <w:left w:val="single" w:sz="6" w:space="0" w:color="auto"/>
              <w:bottom w:val="single" w:sz="6" w:space="0" w:color="auto"/>
              <w:right w:val="single" w:sz="6" w:space="0" w:color="auto"/>
            </w:tcBorders>
            <w:vAlign w:val="center"/>
          </w:tcPr>
          <w:p w14:paraId="7EB887CB" w14:textId="77777777" w:rsidR="00504BCE" w:rsidRDefault="00504BCE" w:rsidP="00504BCE">
            <w:pPr>
              <w:pStyle w:val="afa"/>
              <w:spacing w:before="156"/>
            </w:pPr>
          </w:p>
        </w:tc>
        <w:tc>
          <w:tcPr>
            <w:tcW w:w="1626" w:type="pct"/>
            <w:tcBorders>
              <w:top w:val="single" w:sz="6" w:space="0" w:color="auto"/>
              <w:left w:val="single" w:sz="6" w:space="0" w:color="auto"/>
              <w:bottom w:val="single" w:sz="6" w:space="0" w:color="auto"/>
              <w:right w:val="single" w:sz="6" w:space="0" w:color="auto"/>
            </w:tcBorders>
            <w:vAlign w:val="center"/>
          </w:tcPr>
          <w:p w14:paraId="083E5FB9" w14:textId="77777777" w:rsidR="00504BCE" w:rsidRDefault="00504BCE" w:rsidP="00504BCE">
            <w:pPr>
              <w:pStyle w:val="afa"/>
              <w:spacing w:before="156"/>
            </w:pPr>
          </w:p>
        </w:tc>
        <w:tc>
          <w:tcPr>
            <w:tcW w:w="311" w:type="pct"/>
            <w:tcBorders>
              <w:top w:val="single" w:sz="6" w:space="0" w:color="auto"/>
              <w:left w:val="single" w:sz="6" w:space="0" w:color="auto"/>
              <w:bottom w:val="single" w:sz="6" w:space="0" w:color="auto"/>
              <w:right w:val="single" w:sz="6" w:space="0" w:color="auto"/>
            </w:tcBorders>
            <w:vAlign w:val="center"/>
          </w:tcPr>
          <w:p w14:paraId="5BEB021D" w14:textId="77777777" w:rsidR="00504BCE" w:rsidRDefault="00504BCE" w:rsidP="00504BCE">
            <w:pPr>
              <w:pStyle w:val="afa"/>
              <w:spacing w:before="156"/>
            </w:pPr>
            <w:r>
              <w:rPr>
                <w:rFonts w:hint="eastAsia"/>
              </w:rPr>
              <w:t>40</w:t>
            </w:r>
          </w:p>
        </w:tc>
        <w:tc>
          <w:tcPr>
            <w:tcW w:w="311" w:type="pct"/>
            <w:tcBorders>
              <w:top w:val="single" w:sz="6" w:space="0" w:color="auto"/>
              <w:left w:val="single" w:sz="6" w:space="0" w:color="auto"/>
              <w:bottom w:val="single" w:sz="6" w:space="0" w:color="auto"/>
              <w:right w:val="single" w:sz="6" w:space="0" w:color="auto"/>
            </w:tcBorders>
            <w:vAlign w:val="center"/>
          </w:tcPr>
          <w:p w14:paraId="61BCFE6E" w14:textId="77777777" w:rsidR="00504BCE" w:rsidRDefault="00504BCE" w:rsidP="00504BCE">
            <w:pPr>
              <w:pStyle w:val="afa"/>
              <w:spacing w:before="156"/>
            </w:pPr>
          </w:p>
        </w:tc>
        <w:tc>
          <w:tcPr>
            <w:tcW w:w="309" w:type="pct"/>
            <w:tcBorders>
              <w:top w:val="single" w:sz="6" w:space="0" w:color="auto"/>
              <w:left w:val="single" w:sz="6" w:space="0" w:color="auto"/>
              <w:bottom w:val="single" w:sz="6" w:space="0" w:color="auto"/>
              <w:right w:val="single" w:sz="6" w:space="0" w:color="auto"/>
            </w:tcBorders>
            <w:vAlign w:val="center"/>
          </w:tcPr>
          <w:p w14:paraId="2A79B162" w14:textId="77777777" w:rsidR="00504BCE" w:rsidRDefault="00504BCE" w:rsidP="00504BCE">
            <w:pPr>
              <w:pStyle w:val="afa"/>
              <w:spacing w:before="156"/>
            </w:pPr>
          </w:p>
        </w:tc>
      </w:tr>
      <w:tr w:rsidR="00504BCE" w14:paraId="6816A900" w14:textId="77777777" w:rsidTr="00504BCE">
        <w:trPr>
          <w:trHeight w:val="340"/>
        </w:trPr>
        <w:tc>
          <w:tcPr>
            <w:tcW w:w="5000" w:type="pct"/>
            <w:gridSpan w:val="7"/>
            <w:tcBorders>
              <w:top w:val="single" w:sz="6" w:space="0" w:color="auto"/>
              <w:left w:val="single" w:sz="6" w:space="0" w:color="auto"/>
              <w:bottom w:val="single" w:sz="6" w:space="0" w:color="auto"/>
              <w:right w:val="single" w:sz="6" w:space="0" w:color="auto"/>
            </w:tcBorders>
            <w:vAlign w:val="center"/>
          </w:tcPr>
          <w:p w14:paraId="45805A58" w14:textId="77777777" w:rsidR="00504BCE" w:rsidRDefault="00504BCE" w:rsidP="00504BCE">
            <w:pPr>
              <w:pStyle w:val="afa"/>
              <w:spacing w:before="156"/>
              <w:jc w:val="left"/>
            </w:pPr>
            <w:r>
              <w:rPr>
                <w:rFonts w:hint="eastAsia"/>
                <w:bCs/>
              </w:rPr>
              <w:t>否定项：</w:t>
            </w:r>
            <w:r>
              <w:rPr>
                <w:rFonts w:hint="eastAsia"/>
              </w:rPr>
              <w:t>若考生发生重大设备和人身事故，则应及时终止其考试，考生该试题成绩记为零分。</w:t>
            </w:r>
          </w:p>
        </w:tc>
      </w:tr>
    </w:tbl>
    <w:p w14:paraId="485E4655" w14:textId="77777777" w:rsidR="00504BCE" w:rsidRDefault="00504BCE" w:rsidP="00504BCE">
      <w:pPr>
        <w:spacing w:line="480" w:lineRule="auto"/>
        <w:ind w:firstLine="420"/>
      </w:pPr>
      <w:r>
        <w:rPr>
          <w:rFonts w:hint="eastAsia"/>
        </w:rPr>
        <w:t>评分人：</w:t>
      </w:r>
      <w:r>
        <w:rPr>
          <w:rFonts w:hint="eastAsia"/>
        </w:rPr>
        <w:t xml:space="preserve">          </w:t>
      </w:r>
      <w:r>
        <w:rPr>
          <w:rFonts w:hint="eastAsia"/>
        </w:rPr>
        <w:t>年</w:t>
      </w:r>
      <w:r>
        <w:rPr>
          <w:rFonts w:hint="eastAsia"/>
        </w:rPr>
        <w:t xml:space="preserve">   </w:t>
      </w:r>
      <w:r>
        <w:rPr>
          <w:rFonts w:hint="eastAsia"/>
        </w:rPr>
        <w:t>月</w:t>
      </w:r>
      <w:r>
        <w:rPr>
          <w:rFonts w:hint="eastAsia"/>
        </w:rPr>
        <w:t xml:space="preserve">   </w:t>
      </w:r>
      <w:r>
        <w:rPr>
          <w:rFonts w:hint="eastAsia"/>
        </w:rPr>
        <w:t>日</w:t>
      </w:r>
      <w:r>
        <w:rPr>
          <w:rFonts w:hint="eastAsia"/>
        </w:rPr>
        <w:t xml:space="preserve">            </w:t>
      </w:r>
      <w:r>
        <w:rPr>
          <w:rFonts w:hint="eastAsia"/>
        </w:rPr>
        <w:t>核分人：</w:t>
      </w:r>
      <w:r>
        <w:rPr>
          <w:rFonts w:hint="eastAsia"/>
        </w:rPr>
        <w:t xml:space="preserve">          </w:t>
      </w:r>
      <w:r>
        <w:rPr>
          <w:rFonts w:hint="eastAsia"/>
        </w:rPr>
        <w:t>年</w:t>
      </w:r>
      <w:r>
        <w:rPr>
          <w:rFonts w:hint="eastAsia"/>
        </w:rPr>
        <w:t xml:space="preserve">   </w:t>
      </w:r>
      <w:r>
        <w:rPr>
          <w:rFonts w:hint="eastAsia"/>
        </w:rPr>
        <w:t>月</w:t>
      </w:r>
      <w:r>
        <w:rPr>
          <w:rFonts w:hint="eastAsia"/>
        </w:rPr>
        <w:t xml:space="preserve">   </w:t>
      </w:r>
      <w:r>
        <w:rPr>
          <w:rFonts w:hint="eastAsia"/>
        </w:rPr>
        <w:t>日</w:t>
      </w:r>
      <w:r>
        <w:rPr>
          <w:rFonts w:hint="eastAsia"/>
        </w:rPr>
        <w:t xml:space="preserve">  </w:t>
      </w:r>
    </w:p>
    <w:p w14:paraId="63BD02D8" w14:textId="77777777" w:rsidR="00504BCE" w:rsidRDefault="00504BCE" w:rsidP="00234501">
      <w:pPr>
        <w:pStyle w:val="4"/>
        <w:jc w:val="center"/>
      </w:pPr>
      <w:r>
        <w:br w:type="page"/>
      </w:r>
      <w:bookmarkStart w:id="87" w:name="_Toc63667740"/>
      <w:r>
        <w:rPr>
          <w:rFonts w:hint="eastAsia"/>
        </w:rPr>
        <w:lastRenderedPageBreak/>
        <w:t>试题</w:t>
      </w:r>
      <w:r>
        <w:rPr>
          <w:rFonts w:hint="eastAsia"/>
        </w:rPr>
        <w:t xml:space="preserve">2 </w:t>
      </w:r>
      <w:r>
        <w:rPr>
          <w:rFonts w:hint="eastAsia"/>
        </w:rPr>
        <w:t>转速</w:t>
      </w:r>
      <w:r>
        <w:rPr>
          <w:rFonts w:hint="eastAsia"/>
        </w:rPr>
        <w:t>-</w:t>
      </w:r>
      <w:proofErr w:type="gramStart"/>
      <w:r>
        <w:rPr>
          <w:rFonts w:hint="eastAsia"/>
        </w:rPr>
        <w:t>电流双</w:t>
      </w:r>
      <w:proofErr w:type="gramEnd"/>
      <w:r>
        <w:rPr>
          <w:rFonts w:hint="eastAsia"/>
        </w:rPr>
        <w:t>闭环直流调速系统安装与调试</w:t>
      </w:r>
      <w:bookmarkEnd w:id="87"/>
    </w:p>
    <w:tbl>
      <w:tblPr>
        <w:tblW w:w="5000" w:type="pct"/>
        <w:tblBorders>
          <w:top w:val="single" w:sz="6" w:space="0" w:color="auto"/>
          <w:left w:val="single" w:sz="6" w:space="0" w:color="auto"/>
          <w:bottom w:val="single" w:sz="6" w:space="0" w:color="auto"/>
          <w:right w:val="single" w:sz="6" w:space="0" w:color="auto"/>
        </w:tblBorders>
        <w:tblCellMar>
          <w:left w:w="28" w:type="dxa"/>
          <w:right w:w="28" w:type="dxa"/>
        </w:tblCellMar>
        <w:tblLook w:val="0000" w:firstRow="0" w:lastRow="0" w:firstColumn="0" w:lastColumn="0" w:noHBand="0" w:noVBand="0"/>
      </w:tblPr>
      <w:tblGrid>
        <w:gridCol w:w="677"/>
        <w:gridCol w:w="1095"/>
        <w:gridCol w:w="2067"/>
        <w:gridCol w:w="2553"/>
        <w:gridCol w:w="488"/>
        <w:gridCol w:w="488"/>
        <w:gridCol w:w="484"/>
      </w:tblGrid>
      <w:tr w:rsidR="00504BCE" w14:paraId="2ECB8B33" w14:textId="77777777" w:rsidTr="00504BCE">
        <w:trPr>
          <w:trHeight w:val="340"/>
        </w:trPr>
        <w:tc>
          <w:tcPr>
            <w:tcW w:w="431" w:type="pct"/>
            <w:tcBorders>
              <w:top w:val="single" w:sz="6" w:space="0" w:color="auto"/>
              <w:left w:val="single" w:sz="6" w:space="0" w:color="auto"/>
              <w:bottom w:val="single" w:sz="6" w:space="0" w:color="auto"/>
              <w:right w:val="single" w:sz="6" w:space="0" w:color="auto"/>
            </w:tcBorders>
            <w:vAlign w:val="center"/>
          </w:tcPr>
          <w:p w14:paraId="6522FBBF" w14:textId="77777777" w:rsidR="00504BCE" w:rsidRDefault="00504BCE" w:rsidP="00504BCE">
            <w:pPr>
              <w:pStyle w:val="afa"/>
              <w:spacing w:before="156"/>
            </w:pPr>
            <w:r>
              <w:rPr>
                <w:rFonts w:hint="eastAsia"/>
              </w:rPr>
              <w:t>序号</w:t>
            </w:r>
          </w:p>
        </w:tc>
        <w:tc>
          <w:tcPr>
            <w:tcW w:w="697" w:type="pct"/>
            <w:tcBorders>
              <w:top w:val="single" w:sz="6" w:space="0" w:color="auto"/>
              <w:left w:val="single" w:sz="6" w:space="0" w:color="auto"/>
              <w:bottom w:val="single" w:sz="6" w:space="0" w:color="auto"/>
              <w:right w:val="single" w:sz="6" w:space="0" w:color="auto"/>
            </w:tcBorders>
            <w:vAlign w:val="center"/>
          </w:tcPr>
          <w:p w14:paraId="0A20C214" w14:textId="77777777" w:rsidR="00504BCE" w:rsidRDefault="00504BCE" w:rsidP="00504BCE">
            <w:pPr>
              <w:pStyle w:val="afa"/>
              <w:spacing w:before="156"/>
            </w:pPr>
            <w:r>
              <w:rPr>
                <w:rFonts w:hint="eastAsia"/>
              </w:rPr>
              <w:t>考核范围</w:t>
            </w:r>
          </w:p>
        </w:tc>
        <w:tc>
          <w:tcPr>
            <w:tcW w:w="1316" w:type="pct"/>
            <w:tcBorders>
              <w:top w:val="single" w:sz="6" w:space="0" w:color="auto"/>
              <w:left w:val="single" w:sz="6" w:space="0" w:color="auto"/>
              <w:bottom w:val="single" w:sz="6" w:space="0" w:color="auto"/>
              <w:right w:val="single" w:sz="6" w:space="0" w:color="auto"/>
            </w:tcBorders>
            <w:vAlign w:val="center"/>
          </w:tcPr>
          <w:p w14:paraId="25C23E20" w14:textId="77777777" w:rsidR="00504BCE" w:rsidRDefault="00504BCE" w:rsidP="00504BCE">
            <w:pPr>
              <w:pStyle w:val="afa"/>
              <w:spacing w:before="156"/>
            </w:pPr>
            <w:r>
              <w:rPr>
                <w:rFonts w:hint="eastAsia"/>
              </w:rPr>
              <w:t>考核要点</w:t>
            </w:r>
          </w:p>
        </w:tc>
        <w:tc>
          <w:tcPr>
            <w:tcW w:w="1626" w:type="pct"/>
            <w:tcBorders>
              <w:top w:val="single" w:sz="6" w:space="0" w:color="auto"/>
              <w:left w:val="single" w:sz="6" w:space="0" w:color="auto"/>
              <w:bottom w:val="single" w:sz="6" w:space="0" w:color="auto"/>
              <w:right w:val="single" w:sz="6" w:space="0" w:color="auto"/>
            </w:tcBorders>
            <w:vAlign w:val="center"/>
          </w:tcPr>
          <w:p w14:paraId="27D628B2" w14:textId="77777777" w:rsidR="00504BCE" w:rsidRDefault="00504BCE" w:rsidP="00504BCE">
            <w:pPr>
              <w:pStyle w:val="afa"/>
              <w:spacing w:before="156"/>
            </w:pPr>
            <w:r>
              <w:rPr>
                <w:rFonts w:hint="eastAsia"/>
              </w:rPr>
              <w:t>评分标准</w:t>
            </w:r>
          </w:p>
        </w:tc>
        <w:tc>
          <w:tcPr>
            <w:tcW w:w="311" w:type="pct"/>
            <w:tcBorders>
              <w:top w:val="single" w:sz="6" w:space="0" w:color="auto"/>
              <w:left w:val="single" w:sz="6" w:space="0" w:color="auto"/>
              <w:bottom w:val="single" w:sz="6" w:space="0" w:color="auto"/>
              <w:right w:val="single" w:sz="6" w:space="0" w:color="auto"/>
            </w:tcBorders>
            <w:vAlign w:val="center"/>
          </w:tcPr>
          <w:p w14:paraId="5DE3EAB0" w14:textId="77777777" w:rsidR="00504BCE" w:rsidRDefault="00504BCE" w:rsidP="00504BCE">
            <w:pPr>
              <w:pStyle w:val="afa"/>
              <w:spacing w:before="156"/>
            </w:pPr>
            <w:r>
              <w:rPr>
                <w:rFonts w:hint="eastAsia"/>
              </w:rPr>
              <w:t>配分</w:t>
            </w:r>
          </w:p>
        </w:tc>
        <w:tc>
          <w:tcPr>
            <w:tcW w:w="311" w:type="pct"/>
            <w:tcBorders>
              <w:top w:val="single" w:sz="6" w:space="0" w:color="auto"/>
              <w:left w:val="single" w:sz="6" w:space="0" w:color="auto"/>
              <w:bottom w:val="single" w:sz="6" w:space="0" w:color="auto"/>
              <w:right w:val="single" w:sz="6" w:space="0" w:color="auto"/>
            </w:tcBorders>
            <w:vAlign w:val="center"/>
          </w:tcPr>
          <w:p w14:paraId="0BAF3A5B" w14:textId="77777777" w:rsidR="00504BCE" w:rsidRDefault="00504BCE" w:rsidP="00504BCE">
            <w:pPr>
              <w:pStyle w:val="afa"/>
              <w:spacing w:before="156"/>
            </w:pPr>
            <w:r>
              <w:rPr>
                <w:rFonts w:hint="eastAsia"/>
              </w:rPr>
              <w:t>扣分</w:t>
            </w:r>
          </w:p>
        </w:tc>
        <w:tc>
          <w:tcPr>
            <w:tcW w:w="309" w:type="pct"/>
            <w:tcBorders>
              <w:top w:val="single" w:sz="6" w:space="0" w:color="auto"/>
              <w:left w:val="single" w:sz="6" w:space="0" w:color="auto"/>
              <w:bottom w:val="single" w:sz="6" w:space="0" w:color="auto"/>
              <w:right w:val="single" w:sz="6" w:space="0" w:color="auto"/>
            </w:tcBorders>
            <w:vAlign w:val="center"/>
          </w:tcPr>
          <w:p w14:paraId="5C5E756C" w14:textId="77777777" w:rsidR="00504BCE" w:rsidRDefault="00504BCE" w:rsidP="00504BCE">
            <w:pPr>
              <w:pStyle w:val="afa"/>
              <w:spacing w:before="156"/>
            </w:pPr>
            <w:r>
              <w:rPr>
                <w:rFonts w:hint="eastAsia"/>
              </w:rPr>
              <w:t>得分</w:t>
            </w:r>
          </w:p>
        </w:tc>
      </w:tr>
      <w:tr w:rsidR="00504BCE" w14:paraId="064258A4" w14:textId="77777777" w:rsidTr="00504BCE">
        <w:trPr>
          <w:trHeight w:val="340"/>
        </w:trPr>
        <w:tc>
          <w:tcPr>
            <w:tcW w:w="431" w:type="pct"/>
            <w:tcBorders>
              <w:top w:val="single" w:sz="6" w:space="0" w:color="auto"/>
              <w:left w:val="single" w:sz="6" w:space="0" w:color="auto"/>
              <w:bottom w:val="single" w:sz="6" w:space="0" w:color="auto"/>
              <w:right w:val="single" w:sz="6" w:space="0" w:color="auto"/>
            </w:tcBorders>
            <w:vAlign w:val="center"/>
          </w:tcPr>
          <w:p w14:paraId="51A7EAA2" w14:textId="77777777" w:rsidR="00504BCE" w:rsidRDefault="00504BCE" w:rsidP="00920FF7">
            <w:pPr>
              <w:pStyle w:val="afa"/>
              <w:spacing w:beforeLines="0"/>
            </w:pPr>
            <w:r>
              <w:rPr>
                <w:rFonts w:hint="eastAsia"/>
              </w:rPr>
              <w:t>1</w:t>
            </w:r>
          </w:p>
        </w:tc>
        <w:tc>
          <w:tcPr>
            <w:tcW w:w="697" w:type="pct"/>
            <w:tcBorders>
              <w:top w:val="single" w:sz="6" w:space="0" w:color="auto"/>
              <w:left w:val="single" w:sz="6" w:space="0" w:color="auto"/>
              <w:bottom w:val="single" w:sz="6" w:space="0" w:color="auto"/>
              <w:right w:val="single" w:sz="6" w:space="0" w:color="auto"/>
            </w:tcBorders>
            <w:vAlign w:val="center"/>
          </w:tcPr>
          <w:p w14:paraId="31E13127" w14:textId="77777777" w:rsidR="00504BCE" w:rsidRDefault="00504BCE" w:rsidP="00920FF7">
            <w:pPr>
              <w:pStyle w:val="afa"/>
              <w:spacing w:beforeLines="0"/>
            </w:pPr>
            <w:r>
              <w:rPr>
                <w:rFonts w:hint="eastAsia"/>
              </w:rPr>
              <w:t>绘图</w:t>
            </w:r>
          </w:p>
        </w:tc>
        <w:tc>
          <w:tcPr>
            <w:tcW w:w="1316" w:type="pct"/>
            <w:tcBorders>
              <w:top w:val="single" w:sz="6" w:space="0" w:color="auto"/>
              <w:left w:val="single" w:sz="6" w:space="0" w:color="auto"/>
              <w:bottom w:val="single" w:sz="6" w:space="0" w:color="auto"/>
              <w:right w:val="single" w:sz="6" w:space="0" w:color="auto"/>
            </w:tcBorders>
            <w:vAlign w:val="center"/>
          </w:tcPr>
          <w:p w14:paraId="27277904" w14:textId="77777777" w:rsidR="00504BCE" w:rsidRDefault="00504BCE" w:rsidP="00920FF7">
            <w:pPr>
              <w:pStyle w:val="afa"/>
              <w:spacing w:beforeLines="0"/>
            </w:pPr>
            <w:r>
              <w:rPr>
                <w:rFonts w:hint="eastAsia"/>
              </w:rPr>
              <w:t>正确绘制电路</w:t>
            </w:r>
          </w:p>
        </w:tc>
        <w:tc>
          <w:tcPr>
            <w:tcW w:w="1626" w:type="pct"/>
            <w:tcBorders>
              <w:top w:val="single" w:sz="6" w:space="0" w:color="auto"/>
              <w:left w:val="single" w:sz="6" w:space="0" w:color="auto"/>
              <w:bottom w:val="single" w:sz="6" w:space="0" w:color="auto"/>
              <w:right w:val="single" w:sz="6" w:space="0" w:color="auto"/>
            </w:tcBorders>
            <w:vAlign w:val="center"/>
          </w:tcPr>
          <w:p w14:paraId="305A4BBF" w14:textId="77777777" w:rsidR="00504BCE" w:rsidRDefault="00504BCE" w:rsidP="00920FF7">
            <w:pPr>
              <w:pStyle w:val="afa"/>
              <w:spacing w:beforeLines="0"/>
            </w:pPr>
            <w:r>
              <w:rPr>
                <w:rFonts w:hint="eastAsia"/>
              </w:rPr>
              <w:t>1</w:t>
            </w:r>
            <w:r>
              <w:rPr>
                <w:rFonts w:hint="eastAsia"/>
              </w:rPr>
              <w:t>）电气图形文字符号错误或遗漏，每处扣</w:t>
            </w:r>
            <w:r>
              <w:rPr>
                <w:rFonts w:hint="eastAsia"/>
              </w:rPr>
              <w:t>2</w:t>
            </w:r>
            <w:r>
              <w:rPr>
                <w:rFonts w:hint="eastAsia"/>
              </w:rPr>
              <w:t>分；</w:t>
            </w:r>
          </w:p>
          <w:p w14:paraId="1318A832" w14:textId="77777777" w:rsidR="00504BCE" w:rsidRDefault="00504BCE" w:rsidP="00920FF7">
            <w:pPr>
              <w:pStyle w:val="afa"/>
              <w:spacing w:beforeLines="0"/>
            </w:pPr>
            <w:r>
              <w:rPr>
                <w:rFonts w:hint="eastAsia"/>
              </w:rPr>
              <w:t>2</w:t>
            </w:r>
            <w:r>
              <w:rPr>
                <w:rFonts w:hint="eastAsia"/>
              </w:rPr>
              <w:t>）徒手绘制电路图扣</w:t>
            </w:r>
            <w:r>
              <w:rPr>
                <w:rFonts w:hint="eastAsia"/>
              </w:rPr>
              <w:t>2</w:t>
            </w:r>
            <w:r>
              <w:rPr>
                <w:rFonts w:hint="eastAsia"/>
              </w:rPr>
              <w:t>分；</w:t>
            </w:r>
          </w:p>
          <w:p w14:paraId="33F9366B" w14:textId="77777777" w:rsidR="00504BCE" w:rsidRDefault="00504BCE" w:rsidP="00920FF7">
            <w:pPr>
              <w:pStyle w:val="afa"/>
              <w:spacing w:beforeLines="0"/>
            </w:pPr>
            <w:r>
              <w:rPr>
                <w:rFonts w:hint="eastAsia"/>
              </w:rPr>
              <w:t>3</w:t>
            </w:r>
            <w:r>
              <w:rPr>
                <w:rFonts w:hint="eastAsia"/>
              </w:rPr>
              <w:t>）电路原理错误扣</w:t>
            </w:r>
            <w:r>
              <w:rPr>
                <w:rFonts w:hint="eastAsia"/>
              </w:rPr>
              <w:t>5</w:t>
            </w:r>
            <w:r>
              <w:rPr>
                <w:rFonts w:hint="eastAsia"/>
              </w:rPr>
              <w:t>分；</w:t>
            </w:r>
          </w:p>
          <w:p w14:paraId="7AA97FCF" w14:textId="77777777" w:rsidR="00504BCE" w:rsidRDefault="00504BCE" w:rsidP="00920FF7">
            <w:pPr>
              <w:pStyle w:val="afa"/>
              <w:spacing w:beforeLines="0"/>
            </w:pPr>
            <w:r>
              <w:rPr>
                <w:rFonts w:hint="eastAsia"/>
              </w:rPr>
              <w:t>本项配分扣完为止</w:t>
            </w:r>
          </w:p>
        </w:tc>
        <w:tc>
          <w:tcPr>
            <w:tcW w:w="311" w:type="pct"/>
            <w:tcBorders>
              <w:top w:val="single" w:sz="6" w:space="0" w:color="auto"/>
              <w:left w:val="single" w:sz="6" w:space="0" w:color="auto"/>
              <w:bottom w:val="single" w:sz="6" w:space="0" w:color="auto"/>
              <w:right w:val="single" w:sz="6" w:space="0" w:color="auto"/>
            </w:tcBorders>
            <w:vAlign w:val="center"/>
          </w:tcPr>
          <w:p w14:paraId="53991957" w14:textId="77777777" w:rsidR="00504BCE" w:rsidRDefault="00504BCE" w:rsidP="00920FF7">
            <w:pPr>
              <w:pStyle w:val="afa"/>
              <w:spacing w:beforeLines="0"/>
            </w:pPr>
            <w:r>
              <w:rPr>
                <w:rFonts w:hint="eastAsia"/>
              </w:rPr>
              <w:t>10</w:t>
            </w:r>
          </w:p>
        </w:tc>
        <w:tc>
          <w:tcPr>
            <w:tcW w:w="311" w:type="pct"/>
            <w:tcBorders>
              <w:top w:val="single" w:sz="6" w:space="0" w:color="auto"/>
              <w:left w:val="single" w:sz="6" w:space="0" w:color="auto"/>
              <w:bottom w:val="single" w:sz="6" w:space="0" w:color="auto"/>
              <w:right w:val="single" w:sz="6" w:space="0" w:color="auto"/>
            </w:tcBorders>
            <w:vAlign w:val="center"/>
          </w:tcPr>
          <w:p w14:paraId="336E033C" w14:textId="77777777" w:rsidR="00504BCE" w:rsidRDefault="00504BCE" w:rsidP="00920FF7">
            <w:pPr>
              <w:pStyle w:val="afa"/>
              <w:spacing w:beforeLines="0"/>
            </w:pPr>
          </w:p>
        </w:tc>
        <w:tc>
          <w:tcPr>
            <w:tcW w:w="309" w:type="pct"/>
            <w:tcBorders>
              <w:top w:val="single" w:sz="6" w:space="0" w:color="auto"/>
              <w:left w:val="single" w:sz="6" w:space="0" w:color="auto"/>
              <w:bottom w:val="single" w:sz="6" w:space="0" w:color="auto"/>
              <w:right w:val="single" w:sz="6" w:space="0" w:color="auto"/>
            </w:tcBorders>
            <w:vAlign w:val="center"/>
          </w:tcPr>
          <w:p w14:paraId="1E7EEC77" w14:textId="77777777" w:rsidR="00504BCE" w:rsidRDefault="00504BCE" w:rsidP="00920FF7">
            <w:pPr>
              <w:pStyle w:val="afa"/>
              <w:spacing w:beforeLines="0"/>
            </w:pPr>
          </w:p>
        </w:tc>
      </w:tr>
      <w:tr w:rsidR="00504BCE" w14:paraId="56DD1325" w14:textId="77777777" w:rsidTr="00504BCE">
        <w:trPr>
          <w:trHeight w:val="340"/>
        </w:trPr>
        <w:tc>
          <w:tcPr>
            <w:tcW w:w="431" w:type="pct"/>
            <w:tcBorders>
              <w:top w:val="single" w:sz="6" w:space="0" w:color="auto"/>
              <w:left w:val="single" w:sz="6" w:space="0" w:color="auto"/>
              <w:bottom w:val="nil"/>
              <w:right w:val="single" w:sz="6" w:space="0" w:color="auto"/>
            </w:tcBorders>
            <w:vAlign w:val="center"/>
          </w:tcPr>
          <w:p w14:paraId="3A4F4307" w14:textId="77777777" w:rsidR="00504BCE" w:rsidRDefault="00504BCE" w:rsidP="00920FF7">
            <w:pPr>
              <w:pStyle w:val="afa"/>
              <w:spacing w:beforeLines="0"/>
            </w:pPr>
            <w:r>
              <w:rPr>
                <w:rFonts w:hint="eastAsia"/>
              </w:rPr>
              <w:t>2</w:t>
            </w:r>
          </w:p>
        </w:tc>
        <w:tc>
          <w:tcPr>
            <w:tcW w:w="697" w:type="pct"/>
            <w:tcBorders>
              <w:top w:val="single" w:sz="6" w:space="0" w:color="auto"/>
              <w:left w:val="single" w:sz="6" w:space="0" w:color="auto"/>
              <w:bottom w:val="nil"/>
              <w:right w:val="single" w:sz="6" w:space="0" w:color="auto"/>
            </w:tcBorders>
            <w:vAlign w:val="center"/>
          </w:tcPr>
          <w:p w14:paraId="0DCB26E8" w14:textId="77777777" w:rsidR="00504BCE" w:rsidRDefault="00504BCE" w:rsidP="00920FF7">
            <w:pPr>
              <w:pStyle w:val="afa"/>
              <w:spacing w:beforeLines="0"/>
            </w:pPr>
            <w:r>
              <w:rPr>
                <w:rFonts w:hint="eastAsia"/>
              </w:rPr>
              <w:t>安装</w:t>
            </w:r>
          </w:p>
          <w:p w14:paraId="45A05112" w14:textId="77777777" w:rsidR="00504BCE" w:rsidRDefault="00504BCE" w:rsidP="00920FF7">
            <w:pPr>
              <w:pStyle w:val="afa"/>
              <w:spacing w:beforeLines="0"/>
            </w:pPr>
            <w:r>
              <w:rPr>
                <w:rFonts w:hint="eastAsia"/>
              </w:rPr>
              <w:t>布线</w:t>
            </w:r>
          </w:p>
        </w:tc>
        <w:tc>
          <w:tcPr>
            <w:tcW w:w="1316" w:type="pct"/>
            <w:tcBorders>
              <w:top w:val="single" w:sz="6" w:space="0" w:color="auto"/>
              <w:left w:val="single" w:sz="6" w:space="0" w:color="auto"/>
              <w:bottom w:val="nil"/>
              <w:right w:val="single" w:sz="6" w:space="0" w:color="auto"/>
            </w:tcBorders>
            <w:vAlign w:val="center"/>
          </w:tcPr>
          <w:p w14:paraId="3253019F" w14:textId="77777777" w:rsidR="00504BCE" w:rsidRDefault="00504BCE" w:rsidP="00920FF7">
            <w:pPr>
              <w:pStyle w:val="afa"/>
              <w:spacing w:beforeLines="0"/>
            </w:pPr>
            <w:r>
              <w:rPr>
                <w:rFonts w:hint="eastAsia"/>
              </w:rPr>
              <w:t>按照电气安装规范，依据电路图正确完成本次考核线路的安装和接线</w:t>
            </w:r>
          </w:p>
        </w:tc>
        <w:tc>
          <w:tcPr>
            <w:tcW w:w="1626" w:type="pct"/>
            <w:tcBorders>
              <w:top w:val="single" w:sz="6" w:space="0" w:color="auto"/>
              <w:left w:val="single" w:sz="6" w:space="0" w:color="auto"/>
              <w:bottom w:val="nil"/>
              <w:right w:val="single" w:sz="6" w:space="0" w:color="auto"/>
            </w:tcBorders>
            <w:vAlign w:val="center"/>
          </w:tcPr>
          <w:p w14:paraId="357201AF" w14:textId="77777777" w:rsidR="00504BCE" w:rsidRDefault="00504BCE" w:rsidP="00920FF7">
            <w:pPr>
              <w:pStyle w:val="afa"/>
              <w:spacing w:beforeLines="0"/>
            </w:pPr>
            <w:r>
              <w:rPr>
                <w:rFonts w:hint="eastAsia"/>
              </w:rPr>
              <w:t>1</w:t>
            </w:r>
            <w:r>
              <w:rPr>
                <w:rFonts w:hint="eastAsia"/>
              </w:rPr>
              <w:t>）器件布置不整齐、不合理，每处扣</w:t>
            </w:r>
            <w:r>
              <w:rPr>
                <w:rFonts w:hint="eastAsia"/>
              </w:rPr>
              <w:t>2</w:t>
            </w:r>
            <w:r>
              <w:rPr>
                <w:rFonts w:hint="eastAsia"/>
              </w:rPr>
              <w:t>分；</w:t>
            </w:r>
          </w:p>
          <w:p w14:paraId="71B77701" w14:textId="77777777" w:rsidR="00504BCE" w:rsidRDefault="00504BCE" w:rsidP="00920FF7">
            <w:pPr>
              <w:pStyle w:val="afa"/>
              <w:spacing w:beforeLines="0"/>
            </w:pPr>
            <w:r>
              <w:rPr>
                <w:rFonts w:hint="eastAsia"/>
              </w:rPr>
              <w:t>2</w:t>
            </w:r>
            <w:r>
              <w:rPr>
                <w:rFonts w:hint="eastAsia"/>
              </w:rPr>
              <w:t>）系统运行正常，如不按电路图接线，扣</w:t>
            </w:r>
            <w:r>
              <w:rPr>
                <w:rFonts w:hint="eastAsia"/>
              </w:rPr>
              <w:t>1</w:t>
            </w:r>
            <w:r>
              <w:rPr>
                <w:rFonts w:hint="eastAsia"/>
              </w:rPr>
              <w:t>分；</w:t>
            </w:r>
          </w:p>
          <w:p w14:paraId="265D58CD" w14:textId="77777777" w:rsidR="00504BCE" w:rsidRDefault="00504BCE" w:rsidP="00920FF7">
            <w:pPr>
              <w:pStyle w:val="afa"/>
              <w:spacing w:beforeLines="0"/>
            </w:pPr>
            <w:r>
              <w:rPr>
                <w:rFonts w:hint="eastAsia"/>
              </w:rPr>
              <w:t>3</w:t>
            </w:r>
            <w:r>
              <w:rPr>
                <w:rFonts w:hint="eastAsia"/>
              </w:rPr>
              <w:t>）布线不整齐，不美观，主电路、控制电路每根扣</w:t>
            </w:r>
            <w:r>
              <w:rPr>
                <w:rFonts w:hint="eastAsia"/>
              </w:rPr>
              <w:t>0.5</w:t>
            </w:r>
            <w:r>
              <w:rPr>
                <w:rFonts w:hint="eastAsia"/>
              </w:rPr>
              <w:t>分；</w:t>
            </w:r>
          </w:p>
          <w:p w14:paraId="662478A0" w14:textId="77777777" w:rsidR="00504BCE" w:rsidRDefault="00504BCE" w:rsidP="00920FF7">
            <w:pPr>
              <w:pStyle w:val="afa"/>
              <w:spacing w:beforeLines="0"/>
            </w:pPr>
            <w:r>
              <w:rPr>
                <w:rFonts w:hint="eastAsia"/>
              </w:rPr>
              <w:t>4</w:t>
            </w:r>
            <w:r>
              <w:rPr>
                <w:rFonts w:hint="eastAsia"/>
              </w:rPr>
              <w:t>）</w:t>
            </w:r>
            <w:r>
              <w:rPr>
                <w:rFonts w:hint="eastAsia"/>
                <w:kern w:val="0"/>
              </w:rPr>
              <w:t>接点松动、露铜过长、压绝缘层，标记线号不清楚、遗漏或误标，引出端无接线端头，每处扣</w:t>
            </w:r>
            <w:r>
              <w:rPr>
                <w:rFonts w:hint="eastAsia"/>
                <w:kern w:val="0"/>
              </w:rPr>
              <w:t>0.5</w:t>
            </w:r>
            <w:r>
              <w:rPr>
                <w:rFonts w:hint="eastAsia"/>
                <w:kern w:val="0"/>
              </w:rPr>
              <w:t>分；</w:t>
            </w:r>
          </w:p>
          <w:p w14:paraId="20348F42" w14:textId="77777777" w:rsidR="00504BCE" w:rsidRDefault="00504BCE" w:rsidP="00920FF7">
            <w:pPr>
              <w:pStyle w:val="afa"/>
              <w:spacing w:beforeLines="0"/>
            </w:pPr>
            <w:r>
              <w:rPr>
                <w:rFonts w:hint="eastAsia"/>
              </w:rPr>
              <w:t>本项配分扣完为止</w:t>
            </w:r>
          </w:p>
        </w:tc>
        <w:tc>
          <w:tcPr>
            <w:tcW w:w="311" w:type="pct"/>
            <w:tcBorders>
              <w:top w:val="single" w:sz="6" w:space="0" w:color="auto"/>
              <w:left w:val="single" w:sz="6" w:space="0" w:color="auto"/>
              <w:bottom w:val="nil"/>
              <w:right w:val="single" w:sz="6" w:space="0" w:color="auto"/>
            </w:tcBorders>
            <w:vAlign w:val="center"/>
          </w:tcPr>
          <w:p w14:paraId="1B68977E" w14:textId="77777777" w:rsidR="00504BCE" w:rsidRDefault="00504BCE" w:rsidP="00920FF7">
            <w:pPr>
              <w:pStyle w:val="afa"/>
              <w:spacing w:beforeLines="0"/>
            </w:pPr>
            <w:r>
              <w:rPr>
                <w:rFonts w:hint="eastAsia"/>
              </w:rPr>
              <w:t>7</w:t>
            </w:r>
          </w:p>
        </w:tc>
        <w:tc>
          <w:tcPr>
            <w:tcW w:w="311" w:type="pct"/>
            <w:tcBorders>
              <w:top w:val="single" w:sz="6" w:space="0" w:color="auto"/>
              <w:left w:val="single" w:sz="6" w:space="0" w:color="auto"/>
              <w:bottom w:val="nil"/>
              <w:right w:val="single" w:sz="6" w:space="0" w:color="auto"/>
            </w:tcBorders>
            <w:vAlign w:val="center"/>
          </w:tcPr>
          <w:p w14:paraId="16887F50" w14:textId="77777777" w:rsidR="00504BCE" w:rsidRDefault="00504BCE" w:rsidP="00920FF7">
            <w:pPr>
              <w:pStyle w:val="afa"/>
              <w:spacing w:beforeLines="0"/>
            </w:pPr>
          </w:p>
        </w:tc>
        <w:tc>
          <w:tcPr>
            <w:tcW w:w="309" w:type="pct"/>
            <w:tcBorders>
              <w:top w:val="single" w:sz="6" w:space="0" w:color="auto"/>
              <w:left w:val="single" w:sz="6" w:space="0" w:color="auto"/>
              <w:bottom w:val="single" w:sz="6" w:space="0" w:color="auto"/>
              <w:right w:val="single" w:sz="6" w:space="0" w:color="auto"/>
            </w:tcBorders>
            <w:vAlign w:val="center"/>
          </w:tcPr>
          <w:p w14:paraId="0D88DEEE" w14:textId="77777777" w:rsidR="00504BCE" w:rsidRDefault="00504BCE" w:rsidP="00920FF7">
            <w:pPr>
              <w:pStyle w:val="afa"/>
              <w:spacing w:beforeLines="0"/>
            </w:pPr>
          </w:p>
        </w:tc>
      </w:tr>
      <w:tr w:rsidR="00504BCE" w14:paraId="242623DF" w14:textId="77777777" w:rsidTr="00504BCE">
        <w:trPr>
          <w:trHeight w:val="340"/>
        </w:trPr>
        <w:tc>
          <w:tcPr>
            <w:tcW w:w="431" w:type="pct"/>
            <w:tcBorders>
              <w:top w:val="single" w:sz="6" w:space="0" w:color="auto"/>
              <w:left w:val="single" w:sz="6" w:space="0" w:color="auto"/>
              <w:bottom w:val="single" w:sz="6" w:space="0" w:color="auto"/>
              <w:right w:val="single" w:sz="6" w:space="0" w:color="auto"/>
            </w:tcBorders>
            <w:vAlign w:val="center"/>
          </w:tcPr>
          <w:p w14:paraId="7A34659A" w14:textId="77777777" w:rsidR="00504BCE" w:rsidRDefault="00504BCE" w:rsidP="00920FF7">
            <w:pPr>
              <w:pStyle w:val="afa"/>
              <w:spacing w:beforeLines="0"/>
            </w:pPr>
            <w:r>
              <w:rPr>
                <w:rFonts w:hint="eastAsia"/>
              </w:rPr>
              <w:t>3</w:t>
            </w:r>
          </w:p>
        </w:tc>
        <w:tc>
          <w:tcPr>
            <w:tcW w:w="697" w:type="pct"/>
            <w:tcBorders>
              <w:top w:val="single" w:sz="6" w:space="0" w:color="auto"/>
              <w:left w:val="single" w:sz="6" w:space="0" w:color="auto"/>
              <w:bottom w:val="single" w:sz="6" w:space="0" w:color="auto"/>
              <w:right w:val="single" w:sz="6" w:space="0" w:color="auto"/>
            </w:tcBorders>
            <w:vAlign w:val="center"/>
          </w:tcPr>
          <w:p w14:paraId="472ACC1E" w14:textId="77777777" w:rsidR="00504BCE" w:rsidRDefault="00504BCE" w:rsidP="00920FF7">
            <w:pPr>
              <w:pStyle w:val="afa"/>
              <w:spacing w:beforeLines="0"/>
            </w:pPr>
            <w:r>
              <w:rPr>
                <w:rFonts w:hint="eastAsia"/>
              </w:rPr>
              <w:t>系统</w:t>
            </w:r>
          </w:p>
          <w:p w14:paraId="4FE56873" w14:textId="77777777" w:rsidR="00504BCE" w:rsidRDefault="00504BCE" w:rsidP="00920FF7">
            <w:pPr>
              <w:pStyle w:val="afa"/>
              <w:spacing w:beforeLines="0"/>
            </w:pPr>
            <w:r>
              <w:rPr>
                <w:rFonts w:hint="eastAsia"/>
              </w:rPr>
              <w:t>调试</w:t>
            </w:r>
          </w:p>
        </w:tc>
        <w:tc>
          <w:tcPr>
            <w:tcW w:w="1316" w:type="pct"/>
            <w:tcBorders>
              <w:top w:val="single" w:sz="6" w:space="0" w:color="auto"/>
              <w:left w:val="single" w:sz="6" w:space="0" w:color="auto"/>
              <w:bottom w:val="single" w:sz="6" w:space="0" w:color="auto"/>
              <w:right w:val="single" w:sz="6" w:space="0" w:color="auto"/>
            </w:tcBorders>
            <w:vAlign w:val="center"/>
          </w:tcPr>
          <w:p w14:paraId="2EE4DD8B" w14:textId="77777777" w:rsidR="00504BCE" w:rsidRDefault="00504BCE" w:rsidP="00920FF7">
            <w:pPr>
              <w:pStyle w:val="afa"/>
              <w:spacing w:beforeLines="0"/>
            </w:pPr>
            <w:r>
              <w:rPr>
                <w:rFonts w:hint="eastAsia"/>
              </w:rPr>
              <w:t>熟练操作，能正确地设置直流调速系统参数；按照系统参数要求进行操作调试，达到系统要求</w:t>
            </w:r>
          </w:p>
          <w:p w14:paraId="1D13E834" w14:textId="77777777" w:rsidR="00504BCE" w:rsidRDefault="00504BCE" w:rsidP="00920FF7">
            <w:pPr>
              <w:pStyle w:val="afa"/>
              <w:spacing w:beforeLines="0"/>
            </w:pPr>
          </w:p>
          <w:p w14:paraId="1FBFCA0A" w14:textId="77777777" w:rsidR="00504BCE" w:rsidRDefault="00504BCE" w:rsidP="00920FF7">
            <w:pPr>
              <w:pStyle w:val="afa"/>
              <w:spacing w:beforeLines="0"/>
            </w:pPr>
          </w:p>
        </w:tc>
        <w:tc>
          <w:tcPr>
            <w:tcW w:w="1626" w:type="pct"/>
            <w:tcBorders>
              <w:top w:val="single" w:sz="6" w:space="0" w:color="auto"/>
              <w:left w:val="single" w:sz="6" w:space="0" w:color="auto"/>
              <w:bottom w:val="single" w:sz="6" w:space="0" w:color="auto"/>
              <w:right w:val="single" w:sz="6" w:space="0" w:color="auto"/>
            </w:tcBorders>
            <w:vAlign w:val="center"/>
          </w:tcPr>
          <w:p w14:paraId="1BB6AF7C" w14:textId="77777777" w:rsidR="00504BCE" w:rsidRDefault="00504BCE" w:rsidP="00920FF7">
            <w:pPr>
              <w:pStyle w:val="afa"/>
              <w:spacing w:beforeLines="0"/>
            </w:pPr>
            <w:r>
              <w:rPr>
                <w:rFonts w:hint="eastAsia"/>
              </w:rPr>
              <w:t>1</w:t>
            </w:r>
            <w:r>
              <w:rPr>
                <w:rFonts w:hint="eastAsia"/>
              </w:rPr>
              <w:t>）通电测试发生短路和开路现象扣</w:t>
            </w:r>
            <w:r>
              <w:rPr>
                <w:rFonts w:hint="eastAsia"/>
              </w:rPr>
              <w:t xml:space="preserve"> 5</w:t>
            </w:r>
            <w:r>
              <w:rPr>
                <w:rFonts w:hint="eastAsia"/>
              </w:rPr>
              <w:t>分；</w:t>
            </w:r>
          </w:p>
          <w:p w14:paraId="4A76F752" w14:textId="77777777" w:rsidR="00504BCE" w:rsidRDefault="00504BCE" w:rsidP="00920FF7">
            <w:pPr>
              <w:pStyle w:val="afa"/>
              <w:spacing w:beforeLines="0"/>
            </w:pPr>
            <w:r>
              <w:rPr>
                <w:rFonts w:hint="eastAsia"/>
              </w:rPr>
              <w:t>2</w:t>
            </w:r>
            <w:r>
              <w:rPr>
                <w:rFonts w:hint="eastAsia"/>
              </w:rPr>
              <w:t>）通电测试损坏元件，每项扣</w:t>
            </w:r>
            <w:r>
              <w:rPr>
                <w:rFonts w:hint="eastAsia"/>
              </w:rPr>
              <w:t>2</w:t>
            </w:r>
            <w:r>
              <w:rPr>
                <w:rFonts w:hint="eastAsia"/>
              </w:rPr>
              <w:t>分；</w:t>
            </w:r>
          </w:p>
          <w:p w14:paraId="50FAE55F" w14:textId="77777777" w:rsidR="00504BCE" w:rsidRDefault="00504BCE" w:rsidP="00920FF7">
            <w:pPr>
              <w:pStyle w:val="afa"/>
              <w:spacing w:beforeLines="0"/>
            </w:pPr>
            <w:r>
              <w:rPr>
                <w:rFonts w:hint="eastAsia"/>
              </w:rPr>
              <w:t xml:space="preserve">3) </w:t>
            </w:r>
            <w:r>
              <w:rPr>
                <w:rFonts w:hint="eastAsia"/>
              </w:rPr>
              <w:t>不会调整测试参数，每项扣</w:t>
            </w:r>
            <w:r>
              <w:rPr>
                <w:rFonts w:hint="eastAsia"/>
              </w:rPr>
              <w:t>2</w:t>
            </w:r>
            <w:r>
              <w:rPr>
                <w:rFonts w:hint="eastAsia"/>
              </w:rPr>
              <w:t>分；</w:t>
            </w:r>
          </w:p>
          <w:p w14:paraId="443E4C85" w14:textId="77777777" w:rsidR="00504BCE" w:rsidRDefault="00504BCE" w:rsidP="00920FF7">
            <w:pPr>
              <w:pStyle w:val="afa"/>
              <w:spacing w:beforeLines="0"/>
            </w:pPr>
            <w:r>
              <w:rPr>
                <w:rFonts w:hint="eastAsia"/>
              </w:rPr>
              <w:t>4</w:t>
            </w:r>
            <w:r>
              <w:rPr>
                <w:rFonts w:hint="eastAsia"/>
              </w:rPr>
              <w:t>）系统参数不符合要求，每处扣</w:t>
            </w:r>
            <w:r>
              <w:rPr>
                <w:rFonts w:hint="eastAsia"/>
              </w:rPr>
              <w:t>2</w:t>
            </w:r>
            <w:r>
              <w:rPr>
                <w:rFonts w:hint="eastAsia"/>
              </w:rPr>
              <w:t>分；</w:t>
            </w:r>
          </w:p>
          <w:p w14:paraId="250A7072" w14:textId="77777777" w:rsidR="00504BCE" w:rsidRDefault="00504BCE" w:rsidP="00920FF7">
            <w:pPr>
              <w:pStyle w:val="afa"/>
              <w:spacing w:beforeLines="0"/>
            </w:pPr>
            <w:r>
              <w:rPr>
                <w:rFonts w:hint="eastAsia"/>
              </w:rPr>
              <w:t>本项配分扣完为止</w:t>
            </w:r>
          </w:p>
        </w:tc>
        <w:tc>
          <w:tcPr>
            <w:tcW w:w="311" w:type="pct"/>
            <w:tcBorders>
              <w:top w:val="single" w:sz="6" w:space="0" w:color="auto"/>
              <w:left w:val="single" w:sz="6" w:space="0" w:color="auto"/>
              <w:bottom w:val="single" w:sz="6" w:space="0" w:color="auto"/>
              <w:right w:val="single" w:sz="6" w:space="0" w:color="auto"/>
            </w:tcBorders>
            <w:vAlign w:val="center"/>
          </w:tcPr>
          <w:p w14:paraId="1C888EFF" w14:textId="77777777" w:rsidR="00504BCE" w:rsidRDefault="00504BCE" w:rsidP="00920FF7">
            <w:pPr>
              <w:pStyle w:val="afa"/>
              <w:spacing w:beforeLines="0"/>
            </w:pPr>
            <w:r>
              <w:rPr>
                <w:rFonts w:hint="eastAsia"/>
              </w:rPr>
              <w:t>10</w:t>
            </w:r>
          </w:p>
        </w:tc>
        <w:tc>
          <w:tcPr>
            <w:tcW w:w="311" w:type="pct"/>
            <w:tcBorders>
              <w:top w:val="single" w:sz="6" w:space="0" w:color="auto"/>
              <w:left w:val="single" w:sz="6" w:space="0" w:color="auto"/>
              <w:bottom w:val="single" w:sz="6" w:space="0" w:color="auto"/>
              <w:right w:val="single" w:sz="6" w:space="0" w:color="auto"/>
            </w:tcBorders>
            <w:vAlign w:val="center"/>
          </w:tcPr>
          <w:p w14:paraId="3DE28E59" w14:textId="77777777" w:rsidR="00504BCE" w:rsidRDefault="00504BCE" w:rsidP="00920FF7">
            <w:pPr>
              <w:pStyle w:val="afa"/>
              <w:spacing w:beforeLines="0"/>
            </w:pPr>
          </w:p>
        </w:tc>
        <w:tc>
          <w:tcPr>
            <w:tcW w:w="309" w:type="pct"/>
            <w:tcBorders>
              <w:top w:val="single" w:sz="6" w:space="0" w:color="auto"/>
              <w:left w:val="single" w:sz="6" w:space="0" w:color="auto"/>
              <w:bottom w:val="single" w:sz="6" w:space="0" w:color="auto"/>
              <w:right w:val="single" w:sz="6" w:space="0" w:color="auto"/>
            </w:tcBorders>
            <w:vAlign w:val="center"/>
          </w:tcPr>
          <w:p w14:paraId="377BD1A3" w14:textId="77777777" w:rsidR="00504BCE" w:rsidRDefault="00504BCE" w:rsidP="00920FF7">
            <w:pPr>
              <w:pStyle w:val="afa"/>
              <w:spacing w:beforeLines="0"/>
            </w:pPr>
          </w:p>
        </w:tc>
      </w:tr>
      <w:tr w:rsidR="00504BCE" w14:paraId="1665E6D9" w14:textId="77777777" w:rsidTr="00504BCE">
        <w:trPr>
          <w:trHeight w:val="340"/>
        </w:trPr>
        <w:tc>
          <w:tcPr>
            <w:tcW w:w="431" w:type="pct"/>
            <w:tcBorders>
              <w:top w:val="single" w:sz="6" w:space="0" w:color="auto"/>
              <w:left w:val="single" w:sz="6" w:space="0" w:color="auto"/>
              <w:bottom w:val="single" w:sz="6" w:space="0" w:color="auto"/>
              <w:right w:val="single" w:sz="6" w:space="0" w:color="auto"/>
            </w:tcBorders>
            <w:vAlign w:val="center"/>
          </w:tcPr>
          <w:p w14:paraId="663AEAB1" w14:textId="77777777" w:rsidR="00504BCE" w:rsidRDefault="00504BCE" w:rsidP="00920FF7">
            <w:pPr>
              <w:pStyle w:val="afa"/>
              <w:spacing w:beforeLines="0"/>
            </w:pPr>
            <w:r>
              <w:rPr>
                <w:rFonts w:hint="eastAsia"/>
              </w:rPr>
              <w:t>4</w:t>
            </w:r>
          </w:p>
        </w:tc>
        <w:tc>
          <w:tcPr>
            <w:tcW w:w="697" w:type="pct"/>
            <w:tcBorders>
              <w:top w:val="single" w:sz="6" w:space="0" w:color="auto"/>
              <w:left w:val="single" w:sz="6" w:space="0" w:color="auto"/>
              <w:bottom w:val="single" w:sz="6" w:space="0" w:color="auto"/>
              <w:right w:val="single" w:sz="6" w:space="0" w:color="auto"/>
            </w:tcBorders>
            <w:vAlign w:val="center"/>
          </w:tcPr>
          <w:p w14:paraId="7D4A697B" w14:textId="77777777" w:rsidR="00504BCE" w:rsidRDefault="00504BCE" w:rsidP="00920FF7">
            <w:pPr>
              <w:pStyle w:val="afa"/>
              <w:spacing w:beforeLines="0"/>
            </w:pPr>
            <w:r>
              <w:rPr>
                <w:rFonts w:hint="eastAsia"/>
              </w:rPr>
              <w:t>安全与文明生产</w:t>
            </w:r>
          </w:p>
        </w:tc>
        <w:tc>
          <w:tcPr>
            <w:tcW w:w="1316" w:type="pct"/>
            <w:tcBorders>
              <w:top w:val="single" w:sz="6" w:space="0" w:color="auto"/>
              <w:left w:val="single" w:sz="6" w:space="0" w:color="auto"/>
              <w:bottom w:val="single" w:sz="6" w:space="0" w:color="auto"/>
              <w:right w:val="single" w:sz="6" w:space="0" w:color="auto"/>
            </w:tcBorders>
            <w:vAlign w:val="center"/>
          </w:tcPr>
          <w:p w14:paraId="2ABD8414" w14:textId="77777777" w:rsidR="00504BCE" w:rsidRDefault="00504BCE" w:rsidP="00920FF7">
            <w:pPr>
              <w:pStyle w:val="afa"/>
              <w:spacing w:beforeLines="0"/>
            </w:pPr>
            <w:r>
              <w:rPr>
                <w:rFonts w:hint="eastAsia"/>
              </w:rPr>
              <w:t>操作过程符合电气安全操作规程以及文明生产的要求</w:t>
            </w:r>
          </w:p>
        </w:tc>
        <w:tc>
          <w:tcPr>
            <w:tcW w:w="1626" w:type="pct"/>
            <w:tcBorders>
              <w:top w:val="single" w:sz="6" w:space="0" w:color="auto"/>
              <w:left w:val="single" w:sz="6" w:space="0" w:color="auto"/>
              <w:bottom w:val="single" w:sz="6" w:space="0" w:color="auto"/>
              <w:right w:val="single" w:sz="6" w:space="0" w:color="auto"/>
            </w:tcBorders>
            <w:vAlign w:val="center"/>
          </w:tcPr>
          <w:p w14:paraId="4380B86D" w14:textId="77777777" w:rsidR="00504BCE" w:rsidRDefault="00504BCE" w:rsidP="00920FF7">
            <w:pPr>
              <w:pStyle w:val="afa"/>
              <w:spacing w:beforeLines="0"/>
            </w:pPr>
            <w:r>
              <w:rPr>
                <w:rFonts w:hint="eastAsia"/>
              </w:rPr>
              <w:t>1</w:t>
            </w:r>
            <w:r>
              <w:rPr>
                <w:rFonts w:hint="eastAsia"/>
              </w:rPr>
              <w:t>）发生触电事故，扣</w:t>
            </w:r>
            <w:r>
              <w:rPr>
                <w:rFonts w:hint="eastAsia"/>
              </w:rPr>
              <w:t>3</w:t>
            </w:r>
            <w:r>
              <w:rPr>
                <w:rFonts w:hint="eastAsia"/>
              </w:rPr>
              <w:t>分；</w:t>
            </w:r>
          </w:p>
          <w:p w14:paraId="3C2FFA2D" w14:textId="77777777" w:rsidR="00504BCE" w:rsidRDefault="00504BCE" w:rsidP="00920FF7">
            <w:pPr>
              <w:pStyle w:val="afa"/>
              <w:spacing w:beforeLines="0"/>
            </w:pPr>
            <w:r>
              <w:rPr>
                <w:rFonts w:hint="eastAsia"/>
              </w:rPr>
              <w:t>2</w:t>
            </w:r>
            <w:r>
              <w:rPr>
                <w:rFonts w:hint="eastAsia"/>
              </w:rPr>
              <w:t>）损坏设备、工具，均扣</w:t>
            </w:r>
            <w:r>
              <w:rPr>
                <w:rFonts w:hint="eastAsia"/>
              </w:rPr>
              <w:t>2</w:t>
            </w:r>
            <w:r>
              <w:rPr>
                <w:rFonts w:hint="eastAsia"/>
              </w:rPr>
              <w:t>分；</w:t>
            </w:r>
          </w:p>
          <w:p w14:paraId="179D5C41" w14:textId="77777777" w:rsidR="00504BCE" w:rsidRDefault="00504BCE" w:rsidP="00920FF7">
            <w:pPr>
              <w:pStyle w:val="afa"/>
              <w:spacing w:beforeLines="0"/>
            </w:pPr>
            <w:r>
              <w:rPr>
                <w:rFonts w:hint="eastAsia"/>
              </w:rPr>
              <w:t>3</w:t>
            </w:r>
            <w:r>
              <w:rPr>
                <w:rFonts w:hint="eastAsia"/>
              </w:rPr>
              <w:t>）现场材料、工具、仪表摆放不整齐或不清理操作现场或不整洁，扣</w:t>
            </w:r>
            <w:r>
              <w:rPr>
                <w:rFonts w:hint="eastAsia"/>
              </w:rPr>
              <w:t>2</w:t>
            </w:r>
            <w:r>
              <w:rPr>
                <w:rFonts w:hint="eastAsia"/>
              </w:rPr>
              <w:t>分；</w:t>
            </w:r>
          </w:p>
          <w:p w14:paraId="0AE8DD2B" w14:textId="77777777" w:rsidR="00504BCE" w:rsidRDefault="00504BCE" w:rsidP="00920FF7">
            <w:pPr>
              <w:pStyle w:val="afa"/>
              <w:spacing w:beforeLines="0"/>
            </w:pPr>
            <w:r>
              <w:rPr>
                <w:rFonts w:hint="eastAsia"/>
              </w:rPr>
              <w:lastRenderedPageBreak/>
              <w:t>本项配分扣完为止</w:t>
            </w:r>
          </w:p>
        </w:tc>
        <w:tc>
          <w:tcPr>
            <w:tcW w:w="311" w:type="pct"/>
            <w:tcBorders>
              <w:top w:val="single" w:sz="6" w:space="0" w:color="auto"/>
              <w:left w:val="single" w:sz="6" w:space="0" w:color="auto"/>
              <w:bottom w:val="single" w:sz="6" w:space="0" w:color="auto"/>
              <w:right w:val="single" w:sz="6" w:space="0" w:color="auto"/>
            </w:tcBorders>
            <w:vAlign w:val="center"/>
          </w:tcPr>
          <w:p w14:paraId="22796CE6" w14:textId="77777777" w:rsidR="00504BCE" w:rsidRDefault="00504BCE" w:rsidP="00920FF7">
            <w:pPr>
              <w:pStyle w:val="afa"/>
              <w:spacing w:beforeLines="0"/>
            </w:pPr>
            <w:r>
              <w:rPr>
                <w:rFonts w:hint="eastAsia"/>
              </w:rPr>
              <w:lastRenderedPageBreak/>
              <w:t>3</w:t>
            </w:r>
          </w:p>
        </w:tc>
        <w:tc>
          <w:tcPr>
            <w:tcW w:w="311" w:type="pct"/>
            <w:tcBorders>
              <w:top w:val="single" w:sz="6" w:space="0" w:color="auto"/>
              <w:left w:val="single" w:sz="6" w:space="0" w:color="auto"/>
              <w:bottom w:val="single" w:sz="6" w:space="0" w:color="auto"/>
              <w:right w:val="single" w:sz="6" w:space="0" w:color="auto"/>
            </w:tcBorders>
            <w:vAlign w:val="center"/>
          </w:tcPr>
          <w:p w14:paraId="275388D3" w14:textId="77777777" w:rsidR="00504BCE" w:rsidRDefault="00504BCE" w:rsidP="00920FF7">
            <w:pPr>
              <w:pStyle w:val="afa"/>
              <w:spacing w:beforeLines="0"/>
            </w:pPr>
          </w:p>
        </w:tc>
        <w:tc>
          <w:tcPr>
            <w:tcW w:w="309" w:type="pct"/>
            <w:tcBorders>
              <w:top w:val="single" w:sz="6" w:space="0" w:color="auto"/>
              <w:left w:val="single" w:sz="6" w:space="0" w:color="auto"/>
              <w:bottom w:val="single" w:sz="6" w:space="0" w:color="auto"/>
              <w:right w:val="single" w:sz="6" w:space="0" w:color="auto"/>
            </w:tcBorders>
            <w:vAlign w:val="center"/>
          </w:tcPr>
          <w:p w14:paraId="4AB4D540" w14:textId="77777777" w:rsidR="00504BCE" w:rsidRDefault="00504BCE" w:rsidP="00920FF7">
            <w:pPr>
              <w:pStyle w:val="afa"/>
              <w:spacing w:beforeLines="0"/>
            </w:pPr>
          </w:p>
        </w:tc>
      </w:tr>
      <w:tr w:rsidR="00504BCE" w14:paraId="0E959DFF" w14:textId="77777777" w:rsidTr="00504BCE">
        <w:trPr>
          <w:trHeight w:val="340"/>
        </w:trPr>
        <w:tc>
          <w:tcPr>
            <w:tcW w:w="431" w:type="pct"/>
            <w:tcBorders>
              <w:top w:val="single" w:sz="6" w:space="0" w:color="auto"/>
              <w:left w:val="single" w:sz="6" w:space="0" w:color="auto"/>
              <w:bottom w:val="single" w:sz="6" w:space="0" w:color="auto"/>
              <w:right w:val="single" w:sz="6" w:space="0" w:color="auto"/>
            </w:tcBorders>
            <w:vAlign w:val="center"/>
          </w:tcPr>
          <w:p w14:paraId="5E55CA34" w14:textId="77777777" w:rsidR="00504BCE" w:rsidRDefault="00504BCE" w:rsidP="00920FF7">
            <w:pPr>
              <w:pStyle w:val="afa"/>
              <w:spacing w:beforeLines="0"/>
            </w:pPr>
            <w:r>
              <w:rPr>
                <w:rFonts w:hint="eastAsia"/>
              </w:rPr>
              <w:lastRenderedPageBreak/>
              <w:t>合</w:t>
            </w:r>
            <w:r>
              <w:rPr>
                <w:rFonts w:hint="eastAsia"/>
              </w:rPr>
              <w:t xml:space="preserve">  </w:t>
            </w:r>
            <w:r>
              <w:rPr>
                <w:rFonts w:hint="eastAsia"/>
              </w:rPr>
              <w:t>计</w:t>
            </w:r>
          </w:p>
        </w:tc>
        <w:tc>
          <w:tcPr>
            <w:tcW w:w="2012" w:type="pct"/>
            <w:gridSpan w:val="2"/>
            <w:tcBorders>
              <w:top w:val="single" w:sz="6" w:space="0" w:color="auto"/>
              <w:left w:val="single" w:sz="6" w:space="0" w:color="auto"/>
              <w:bottom w:val="single" w:sz="6" w:space="0" w:color="auto"/>
              <w:right w:val="single" w:sz="6" w:space="0" w:color="auto"/>
            </w:tcBorders>
            <w:vAlign w:val="center"/>
          </w:tcPr>
          <w:p w14:paraId="1C3B0FA6" w14:textId="77777777" w:rsidR="00504BCE" w:rsidRDefault="00504BCE" w:rsidP="00920FF7">
            <w:pPr>
              <w:pStyle w:val="afa"/>
              <w:spacing w:beforeLines="0"/>
            </w:pPr>
          </w:p>
        </w:tc>
        <w:tc>
          <w:tcPr>
            <w:tcW w:w="1626" w:type="pct"/>
            <w:tcBorders>
              <w:top w:val="single" w:sz="6" w:space="0" w:color="auto"/>
              <w:left w:val="single" w:sz="6" w:space="0" w:color="auto"/>
              <w:bottom w:val="single" w:sz="6" w:space="0" w:color="auto"/>
              <w:right w:val="single" w:sz="6" w:space="0" w:color="auto"/>
            </w:tcBorders>
            <w:vAlign w:val="center"/>
          </w:tcPr>
          <w:p w14:paraId="20D41638" w14:textId="77777777" w:rsidR="00504BCE" w:rsidRDefault="00504BCE" w:rsidP="00920FF7">
            <w:pPr>
              <w:pStyle w:val="afa"/>
              <w:spacing w:beforeLines="0"/>
            </w:pPr>
          </w:p>
        </w:tc>
        <w:tc>
          <w:tcPr>
            <w:tcW w:w="311" w:type="pct"/>
            <w:tcBorders>
              <w:top w:val="single" w:sz="6" w:space="0" w:color="auto"/>
              <w:left w:val="single" w:sz="6" w:space="0" w:color="auto"/>
              <w:bottom w:val="single" w:sz="6" w:space="0" w:color="auto"/>
              <w:right w:val="single" w:sz="6" w:space="0" w:color="auto"/>
            </w:tcBorders>
            <w:vAlign w:val="center"/>
          </w:tcPr>
          <w:p w14:paraId="03651DB1" w14:textId="77777777" w:rsidR="00504BCE" w:rsidRDefault="00504BCE" w:rsidP="00920FF7">
            <w:pPr>
              <w:pStyle w:val="afa"/>
              <w:spacing w:beforeLines="0"/>
            </w:pPr>
            <w:r>
              <w:rPr>
                <w:rFonts w:hint="eastAsia"/>
              </w:rPr>
              <w:t>30</w:t>
            </w:r>
          </w:p>
        </w:tc>
        <w:tc>
          <w:tcPr>
            <w:tcW w:w="311" w:type="pct"/>
            <w:tcBorders>
              <w:top w:val="single" w:sz="6" w:space="0" w:color="auto"/>
              <w:left w:val="single" w:sz="6" w:space="0" w:color="auto"/>
              <w:bottom w:val="single" w:sz="6" w:space="0" w:color="auto"/>
              <w:right w:val="single" w:sz="6" w:space="0" w:color="auto"/>
            </w:tcBorders>
            <w:vAlign w:val="center"/>
          </w:tcPr>
          <w:p w14:paraId="5930BD61" w14:textId="77777777" w:rsidR="00504BCE" w:rsidRDefault="00504BCE" w:rsidP="00920FF7">
            <w:pPr>
              <w:pStyle w:val="afa"/>
              <w:spacing w:beforeLines="0"/>
            </w:pPr>
          </w:p>
        </w:tc>
        <w:tc>
          <w:tcPr>
            <w:tcW w:w="309" w:type="pct"/>
            <w:tcBorders>
              <w:top w:val="single" w:sz="6" w:space="0" w:color="auto"/>
              <w:left w:val="single" w:sz="6" w:space="0" w:color="auto"/>
              <w:bottom w:val="single" w:sz="6" w:space="0" w:color="auto"/>
              <w:right w:val="single" w:sz="6" w:space="0" w:color="auto"/>
            </w:tcBorders>
            <w:vAlign w:val="center"/>
          </w:tcPr>
          <w:p w14:paraId="3DDE2747" w14:textId="77777777" w:rsidR="00504BCE" w:rsidRDefault="00504BCE" w:rsidP="00920FF7">
            <w:pPr>
              <w:pStyle w:val="afa"/>
              <w:spacing w:beforeLines="0"/>
            </w:pPr>
          </w:p>
        </w:tc>
      </w:tr>
      <w:tr w:rsidR="00504BCE" w14:paraId="16A4D199" w14:textId="77777777" w:rsidTr="00504BCE">
        <w:trPr>
          <w:trHeight w:val="340"/>
        </w:trPr>
        <w:tc>
          <w:tcPr>
            <w:tcW w:w="5000" w:type="pct"/>
            <w:gridSpan w:val="7"/>
            <w:tcBorders>
              <w:top w:val="single" w:sz="6" w:space="0" w:color="auto"/>
              <w:left w:val="single" w:sz="6" w:space="0" w:color="auto"/>
              <w:bottom w:val="single" w:sz="6" w:space="0" w:color="auto"/>
              <w:right w:val="single" w:sz="6" w:space="0" w:color="auto"/>
            </w:tcBorders>
            <w:vAlign w:val="center"/>
          </w:tcPr>
          <w:p w14:paraId="1CDAF2E4" w14:textId="77777777" w:rsidR="00504BCE" w:rsidRDefault="00504BCE" w:rsidP="00504BCE">
            <w:pPr>
              <w:pStyle w:val="afa"/>
              <w:spacing w:before="156"/>
            </w:pPr>
            <w:r>
              <w:rPr>
                <w:rFonts w:hint="eastAsia"/>
                <w:bCs/>
              </w:rPr>
              <w:t>否定项：</w:t>
            </w:r>
            <w:r>
              <w:rPr>
                <w:rFonts w:hint="eastAsia"/>
              </w:rPr>
              <w:t>若考生发生重大设备和人身事故，则应及时终止其考试，考生该试题成绩记为零分。</w:t>
            </w:r>
          </w:p>
        </w:tc>
      </w:tr>
    </w:tbl>
    <w:p w14:paraId="4C0999F9" w14:textId="77777777" w:rsidR="00504BCE" w:rsidRDefault="00504BCE" w:rsidP="00504BCE">
      <w:pPr>
        <w:spacing w:line="480" w:lineRule="auto"/>
        <w:ind w:firstLine="420"/>
      </w:pPr>
      <w:r>
        <w:rPr>
          <w:rFonts w:hint="eastAsia"/>
        </w:rPr>
        <w:t>评分人：</w:t>
      </w:r>
      <w:r>
        <w:rPr>
          <w:rFonts w:hint="eastAsia"/>
        </w:rPr>
        <w:t xml:space="preserve">          </w:t>
      </w:r>
      <w:r>
        <w:rPr>
          <w:rFonts w:hint="eastAsia"/>
        </w:rPr>
        <w:t>年</w:t>
      </w:r>
      <w:r>
        <w:rPr>
          <w:rFonts w:hint="eastAsia"/>
        </w:rPr>
        <w:t xml:space="preserve">   </w:t>
      </w:r>
      <w:r>
        <w:rPr>
          <w:rFonts w:hint="eastAsia"/>
        </w:rPr>
        <w:t>月</w:t>
      </w:r>
      <w:r>
        <w:rPr>
          <w:rFonts w:hint="eastAsia"/>
        </w:rPr>
        <w:t xml:space="preserve">   </w:t>
      </w:r>
      <w:r>
        <w:rPr>
          <w:rFonts w:hint="eastAsia"/>
        </w:rPr>
        <w:t>日</w:t>
      </w:r>
      <w:r>
        <w:rPr>
          <w:rFonts w:hint="eastAsia"/>
        </w:rPr>
        <w:t xml:space="preserve">            </w:t>
      </w:r>
      <w:r>
        <w:rPr>
          <w:rFonts w:hint="eastAsia"/>
        </w:rPr>
        <w:t>核分人：</w:t>
      </w:r>
      <w:r>
        <w:rPr>
          <w:rFonts w:hint="eastAsia"/>
        </w:rPr>
        <w:t xml:space="preserve">          </w:t>
      </w:r>
      <w:r>
        <w:rPr>
          <w:rFonts w:hint="eastAsia"/>
        </w:rPr>
        <w:t>年</w:t>
      </w:r>
      <w:r>
        <w:rPr>
          <w:rFonts w:hint="eastAsia"/>
        </w:rPr>
        <w:t xml:space="preserve">   </w:t>
      </w:r>
      <w:r>
        <w:rPr>
          <w:rFonts w:hint="eastAsia"/>
        </w:rPr>
        <w:t>月</w:t>
      </w:r>
      <w:r>
        <w:rPr>
          <w:rFonts w:hint="eastAsia"/>
        </w:rPr>
        <w:t xml:space="preserve">   </w:t>
      </w:r>
      <w:r>
        <w:rPr>
          <w:rFonts w:hint="eastAsia"/>
        </w:rPr>
        <w:t>日</w:t>
      </w:r>
    </w:p>
    <w:p w14:paraId="2764B28F" w14:textId="77777777" w:rsidR="00504BCE" w:rsidRDefault="00504BCE" w:rsidP="00234501">
      <w:pPr>
        <w:pStyle w:val="4"/>
        <w:jc w:val="center"/>
      </w:pPr>
      <w:r>
        <w:br w:type="page"/>
      </w:r>
      <w:bookmarkStart w:id="88" w:name="_Toc63667741"/>
      <w:r>
        <w:rPr>
          <w:rFonts w:hint="eastAsia"/>
        </w:rPr>
        <w:lastRenderedPageBreak/>
        <w:t>试题</w:t>
      </w:r>
      <w:r>
        <w:rPr>
          <w:rFonts w:hint="eastAsia"/>
        </w:rPr>
        <w:t xml:space="preserve">3 </w:t>
      </w:r>
      <w:r>
        <w:rPr>
          <w:rFonts w:hint="eastAsia"/>
        </w:rPr>
        <w:t>三相可控整流电路故障维修</w:t>
      </w:r>
      <w:bookmarkEnd w:id="88"/>
    </w:p>
    <w:p w14:paraId="5D22EE44" w14:textId="77777777" w:rsidR="00504BCE" w:rsidRDefault="00504BCE" w:rsidP="00504BCE">
      <w:pPr>
        <w:spacing w:afterLines="50" w:after="156"/>
        <w:ind w:firstLineChars="95" w:firstLine="199"/>
        <w:rPr>
          <w:rFonts w:ascii="宋体" w:hAnsi="宋体"/>
          <w:szCs w:val="21"/>
        </w:rPr>
      </w:pPr>
      <w:r>
        <w:rPr>
          <w:rFonts w:ascii="宋体" w:hAnsi="宋体" w:hint="eastAsia"/>
          <w:szCs w:val="21"/>
        </w:rPr>
        <w:t>故障点代码</w:t>
      </w:r>
      <w:r>
        <w:rPr>
          <w:rFonts w:ascii="宋体" w:hAnsi="宋体" w:hint="eastAsia"/>
          <w:szCs w:val="21"/>
          <w:u w:val="single"/>
        </w:rPr>
        <w:t xml:space="preserve">     </w:t>
      </w:r>
      <w:r>
        <w:rPr>
          <w:rFonts w:ascii="宋体" w:hAnsi="宋体" w:hint="eastAsia"/>
          <w:szCs w:val="21"/>
        </w:rPr>
        <w:t>、</w:t>
      </w:r>
      <w:r>
        <w:rPr>
          <w:rFonts w:ascii="宋体" w:hAnsi="宋体" w:hint="eastAsia"/>
          <w:szCs w:val="21"/>
          <w:u w:val="single"/>
        </w:rPr>
        <w:t xml:space="preserve">     </w:t>
      </w:r>
      <w:r>
        <w:rPr>
          <w:rFonts w:ascii="宋体" w:hAnsi="宋体" w:hint="eastAsia"/>
          <w:szCs w:val="21"/>
        </w:rPr>
        <w:t>、</w:t>
      </w:r>
      <w:r>
        <w:rPr>
          <w:rFonts w:ascii="宋体" w:hAnsi="宋体" w:hint="eastAsia"/>
          <w:szCs w:val="21"/>
          <w:u w:val="single"/>
        </w:rPr>
        <w:t xml:space="preserve">     </w:t>
      </w:r>
      <w:r>
        <w:rPr>
          <w:rFonts w:ascii="宋体" w:hAnsi="宋体"/>
          <w:szCs w:val="21"/>
          <w:u w:val="single"/>
        </w:rPr>
        <w:t xml:space="preserve"> </w:t>
      </w:r>
      <w:r>
        <w:rPr>
          <w:rFonts w:ascii="宋体" w:hAnsi="宋体" w:hint="eastAsia"/>
          <w:szCs w:val="21"/>
          <w:u w:val="single"/>
        </w:rPr>
        <w:t>。</w:t>
      </w:r>
      <w:r>
        <w:rPr>
          <w:rFonts w:ascii="宋体" w:hAnsi="宋体" w:hint="eastAsia"/>
          <w:szCs w:val="21"/>
        </w:rPr>
        <w:t>（由考生随机抽取，考评员填写）</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685"/>
        <w:gridCol w:w="835"/>
        <w:gridCol w:w="1908"/>
        <w:gridCol w:w="2987"/>
        <w:gridCol w:w="479"/>
        <w:gridCol w:w="479"/>
        <w:gridCol w:w="479"/>
      </w:tblGrid>
      <w:tr w:rsidR="00504BCE" w14:paraId="093313F8" w14:textId="77777777" w:rsidTr="00504BCE">
        <w:trPr>
          <w:trHeight w:val="340"/>
        </w:trPr>
        <w:tc>
          <w:tcPr>
            <w:tcW w:w="436" w:type="pct"/>
            <w:tcBorders>
              <w:top w:val="single" w:sz="4" w:space="0" w:color="auto"/>
              <w:left w:val="single" w:sz="4" w:space="0" w:color="auto"/>
              <w:bottom w:val="single" w:sz="6" w:space="0" w:color="auto"/>
              <w:right w:val="single" w:sz="6" w:space="0" w:color="auto"/>
            </w:tcBorders>
            <w:vAlign w:val="center"/>
          </w:tcPr>
          <w:p w14:paraId="201B8A23" w14:textId="77777777" w:rsidR="00504BCE" w:rsidRDefault="00504BCE" w:rsidP="00504BCE">
            <w:pPr>
              <w:pStyle w:val="afa"/>
              <w:spacing w:before="156"/>
            </w:pPr>
            <w:r>
              <w:rPr>
                <w:rFonts w:hint="eastAsia"/>
              </w:rPr>
              <w:t>序号</w:t>
            </w:r>
          </w:p>
        </w:tc>
        <w:tc>
          <w:tcPr>
            <w:tcW w:w="532" w:type="pct"/>
            <w:tcBorders>
              <w:top w:val="single" w:sz="4" w:space="0" w:color="auto"/>
              <w:left w:val="single" w:sz="6" w:space="0" w:color="auto"/>
              <w:bottom w:val="single" w:sz="6" w:space="0" w:color="auto"/>
              <w:right w:val="single" w:sz="6" w:space="0" w:color="auto"/>
            </w:tcBorders>
            <w:vAlign w:val="center"/>
          </w:tcPr>
          <w:p w14:paraId="5B8F159D" w14:textId="77777777" w:rsidR="00504BCE" w:rsidRDefault="00504BCE" w:rsidP="00504BCE">
            <w:pPr>
              <w:pStyle w:val="afa"/>
              <w:spacing w:before="156"/>
            </w:pPr>
            <w:r>
              <w:rPr>
                <w:rFonts w:hint="eastAsia"/>
              </w:rPr>
              <w:t>考核项目</w:t>
            </w:r>
          </w:p>
        </w:tc>
        <w:tc>
          <w:tcPr>
            <w:tcW w:w="1215" w:type="pct"/>
            <w:tcBorders>
              <w:top w:val="single" w:sz="4" w:space="0" w:color="auto"/>
              <w:left w:val="single" w:sz="6" w:space="0" w:color="auto"/>
              <w:bottom w:val="single" w:sz="6" w:space="0" w:color="auto"/>
              <w:right w:val="single" w:sz="6" w:space="0" w:color="auto"/>
            </w:tcBorders>
            <w:vAlign w:val="center"/>
          </w:tcPr>
          <w:p w14:paraId="1B3D0B05" w14:textId="77777777" w:rsidR="00504BCE" w:rsidRDefault="00504BCE" w:rsidP="00504BCE">
            <w:pPr>
              <w:pStyle w:val="afa"/>
              <w:spacing w:before="156"/>
            </w:pPr>
            <w:r>
              <w:rPr>
                <w:rFonts w:hint="eastAsia"/>
              </w:rPr>
              <w:t>考核要求</w:t>
            </w:r>
          </w:p>
        </w:tc>
        <w:tc>
          <w:tcPr>
            <w:tcW w:w="1902" w:type="pct"/>
            <w:tcBorders>
              <w:top w:val="single" w:sz="4" w:space="0" w:color="auto"/>
              <w:left w:val="single" w:sz="6" w:space="0" w:color="auto"/>
              <w:bottom w:val="single" w:sz="6" w:space="0" w:color="auto"/>
              <w:right w:val="single" w:sz="6" w:space="0" w:color="auto"/>
            </w:tcBorders>
            <w:vAlign w:val="center"/>
          </w:tcPr>
          <w:p w14:paraId="0FDC7046" w14:textId="77777777" w:rsidR="00504BCE" w:rsidRDefault="00504BCE" w:rsidP="00504BCE">
            <w:pPr>
              <w:pStyle w:val="afa"/>
              <w:spacing w:before="156"/>
            </w:pPr>
            <w:r>
              <w:rPr>
                <w:rFonts w:hint="eastAsia"/>
              </w:rPr>
              <w:t>评分标准</w:t>
            </w:r>
          </w:p>
        </w:tc>
        <w:tc>
          <w:tcPr>
            <w:tcW w:w="305" w:type="pct"/>
            <w:tcBorders>
              <w:top w:val="single" w:sz="4" w:space="0" w:color="auto"/>
              <w:left w:val="single" w:sz="6" w:space="0" w:color="auto"/>
              <w:bottom w:val="single" w:sz="6" w:space="0" w:color="auto"/>
              <w:right w:val="single" w:sz="6" w:space="0" w:color="auto"/>
            </w:tcBorders>
            <w:vAlign w:val="center"/>
          </w:tcPr>
          <w:p w14:paraId="16CBDC6A" w14:textId="77777777" w:rsidR="00504BCE" w:rsidRDefault="00504BCE" w:rsidP="00504BCE">
            <w:pPr>
              <w:pStyle w:val="afa"/>
              <w:spacing w:before="156"/>
            </w:pPr>
            <w:r>
              <w:rPr>
                <w:rFonts w:hint="eastAsia"/>
              </w:rPr>
              <w:t>配分</w:t>
            </w:r>
          </w:p>
        </w:tc>
        <w:tc>
          <w:tcPr>
            <w:tcW w:w="305" w:type="pct"/>
            <w:tcBorders>
              <w:top w:val="single" w:sz="4" w:space="0" w:color="auto"/>
              <w:left w:val="single" w:sz="6" w:space="0" w:color="auto"/>
              <w:bottom w:val="single" w:sz="6" w:space="0" w:color="auto"/>
              <w:right w:val="single" w:sz="6" w:space="0" w:color="auto"/>
            </w:tcBorders>
            <w:vAlign w:val="center"/>
          </w:tcPr>
          <w:p w14:paraId="25D37DB7" w14:textId="77777777" w:rsidR="00504BCE" w:rsidRDefault="00504BCE" w:rsidP="00504BCE">
            <w:pPr>
              <w:pStyle w:val="afa"/>
              <w:spacing w:before="156"/>
            </w:pPr>
            <w:r>
              <w:rPr>
                <w:rFonts w:hint="eastAsia"/>
              </w:rPr>
              <w:t>扣分</w:t>
            </w:r>
          </w:p>
        </w:tc>
        <w:tc>
          <w:tcPr>
            <w:tcW w:w="305" w:type="pct"/>
            <w:tcBorders>
              <w:top w:val="single" w:sz="4" w:space="0" w:color="auto"/>
              <w:left w:val="single" w:sz="6" w:space="0" w:color="auto"/>
              <w:bottom w:val="single" w:sz="6" w:space="0" w:color="auto"/>
              <w:right w:val="single" w:sz="4" w:space="0" w:color="auto"/>
            </w:tcBorders>
            <w:vAlign w:val="center"/>
          </w:tcPr>
          <w:p w14:paraId="3D8A9997" w14:textId="77777777" w:rsidR="00504BCE" w:rsidRDefault="00504BCE" w:rsidP="00504BCE">
            <w:pPr>
              <w:pStyle w:val="afa"/>
              <w:spacing w:before="156"/>
            </w:pPr>
            <w:r>
              <w:rPr>
                <w:rFonts w:hint="eastAsia"/>
              </w:rPr>
              <w:t>得分</w:t>
            </w:r>
          </w:p>
        </w:tc>
      </w:tr>
      <w:tr w:rsidR="00504BCE" w14:paraId="45E4256B" w14:textId="77777777" w:rsidTr="00504BCE">
        <w:trPr>
          <w:trHeight w:val="340"/>
        </w:trPr>
        <w:tc>
          <w:tcPr>
            <w:tcW w:w="436" w:type="pct"/>
            <w:tcBorders>
              <w:top w:val="single" w:sz="6" w:space="0" w:color="auto"/>
              <w:left w:val="single" w:sz="4" w:space="0" w:color="auto"/>
              <w:bottom w:val="single" w:sz="6" w:space="0" w:color="auto"/>
              <w:right w:val="single" w:sz="6" w:space="0" w:color="auto"/>
            </w:tcBorders>
            <w:vAlign w:val="center"/>
          </w:tcPr>
          <w:p w14:paraId="0791C9F8" w14:textId="77777777" w:rsidR="00504BCE" w:rsidRDefault="00504BCE" w:rsidP="00920FF7">
            <w:pPr>
              <w:pStyle w:val="afa"/>
              <w:spacing w:beforeLines="0"/>
            </w:pPr>
            <w:r>
              <w:rPr>
                <w:rFonts w:hint="eastAsia"/>
              </w:rPr>
              <w:t>1</w:t>
            </w:r>
          </w:p>
        </w:tc>
        <w:tc>
          <w:tcPr>
            <w:tcW w:w="532" w:type="pct"/>
            <w:tcBorders>
              <w:top w:val="single" w:sz="6" w:space="0" w:color="auto"/>
              <w:left w:val="single" w:sz="6" w:space="0" w:color="auto"/>
              <w:bottom w:val="single" w:sz="6" w:space="0" w:color="auto"/>
              <w:right w:val="single" w:sz="6" w:space="0" w:color="auto"/>
            </w:tcBorders>
            <w:vAlign w:val="center"/>
          </w:tcPr>
          <w:p w14:paraId="7EFDDD65" w14:textId="77777777" w:rsidR="00504BCE" w:rsidRDefault="00504BCE" w:rsidP="00920FF7">
            <w:pPr>
              <w:pStyle w:val="afa"/>
              <w:spacing w:beforeLines="0"/>
              <w:rPr>
                <w:rFonts w:ascii="宋体" w:hAnsi="宋体"/>
              </w:rPr>
            </w:pPr>
            <w:r>
              <w:rPr>
                <w:rFonts w:ascii="宋体" w:hAnsi="宋体" w:hint="eastAsia"/>
              </w:rPr>
              <w:t>识图</w:t>
            </w:r>
          </w:p>
        </w:tc>
        <w:tc>
          <w:tcPr>
            <w:tcW w:w="1215" w:type="pct"/>
            <w:tcBorders>
              <w:top w:val="single" w:sz="6" w:space="0" w:color="auto"/>
              <w:left w:val="single" w:sz="6" w:space="0" w:color="auto"/>
              <w:bottom w:val="single" w:sz="6" w:space="0" w:color="auto"/>
              <w:right w:val="single" w:sz="6" w:space="0" w:color="auto"/>
            </w:tcBorders>
            <w:vAlign w:val="center"/>
          </w:tcPr>
          <w:p w14:paraId="6C2375A2" w14:textId="77777777" w:rsidR="00504BCE" w:rsidRDefault="00504BCE" w:rsidP="00920FF7">
            <w:pPr>
              <w:pStyle w:val="afa"/>
              <w:spacing w:beforeLines="0"/>
              <w:rPr>
                <w:rFonts w:ascii="宋体" w:hAnsi="宋体"/>
              </w:rPr>
            </w:pPr>
            <w:r>
              <w:rPr>
                <w:rFonts w:ascii="宋体" w:hAnsi="宋体" w:hint="eastAsia"/>
              </w:rPr>
              <w:t>正确识图</w:t>
            </w:r>
          </w:p>
        </w:tc>
        <w:tc>
          <w:tcPr>
            <w:tcW w:w="1902" w:type="pct"/>
            <w:tcBorders>
              <w:top w:val="single" w:sz="6" w:space="0" w:color="auto"/>
              <w:left w:val="single" w:sz="6" w:space="0" w:color="auto"/>
              <w:bottom w:val="single" w:sz="6" w:space="0" w:color="auto"/>
              <w:right w:val="single" w:sz="6" w:space="0" w:color="auto"/>
            </w:tcBorders>
            <w:vAlign w:val="center"/>
          </w:tcPr>
          <w:p w14:paraId="2764B121" w14:textId="77777777" w:rsidR="00504BCE" w:rsidRDefault="00504BCE" w:rsidP="00920FF7">
            <w:pPr>
              <w:pStyle w:val="afa"/>
              <w:spacing w:beforeLines="0"/>
            </w:pPr>
            <w:r>
              <w:rPr>
                <w:rFonts w:hint="eastAsia"/>
              </w:rPr>
              <w:t>能正确认识图型和符号，分析电路工作原理；</w:t>
            </w:r>
          </w:p>
        </w:tc>
        <w:tc>
          <w:tcPr>
            <w:tcW w:w="305" w:type="pct"/>
            <w:tcBorders>
              <w:top w:val="single" w:sz="6" w:space="0" w:color="auto"/>
              <w:left w:val="single" w:sz="6" w:space="0" w:color="auto"/>
              <w:bottom w:val="single" w:sz="6" w:space="0" w:color="auto"/>
              <w:right w:val="single" w:sz="6" w:space="0" w:color="auto"/>
            </w:tcBorders>
            <w:vAlign w:val="center"/>
          </w:tcPr>
          <w:p w14:paraId="5CEBFA68" w14:textId="77777777" w:rsidR="00504BCE" w:rsidRDefault="00504BCE" w:rsidP="00920FF7">
            <w:pPr>
              <w:pStyle w:val="afa"/>
              <w:spacing w:beforeLines="0"/>
            </w:pPr>
            <w:r>
              <w:rPr>
                <w:rFonts w:hint="eastAsia"/>
              </w:rPr>
              <w:t>4</w:t>
            </w:r>
          </w:p>
        </w:tc>
        <w:tc>
          <w:tcPr>
            <w:tcW w:w="305" w:type="pct"/>
            <w:tcBorders>
              <w:top w:val="single" w:sz="6" w:space="0" w:color="auto"/>
              <w:left w:val="single" w:sz="6" w:space="0" w:color="auto"/>
              <w:bottom w:val="single" w:sz="6" w:space="0" w:color="auto"/>
              <w:right w:val="single" w:sz="6" w:space="0" w:color="auto"/>
            </w:tcBorders>
            <w:vAlign w:val="center"/>
          </w:tcPr>
          <w:p w14:paraId="63F24331" w14:textId="77777777" w:rsidR="00504BCE" w:rsidRDefault="00504BCE" w:rsidP="00920FF7">
            <w:pPr>
              <w:pStyle w:val="afa"/>
              <w:spacing w:beforeLines="0"/>
            </w:pPr>
          </w:p>
        </w:tc>
        <w:tc>
          <w:tcPr>
            <w:tcW w:w="305" w:type="pct"/>
            <w:tcBorders>
              <w:top w:val="single" w:sz="6" w:space="0" w:color="auto"/>
              <w:left w:val="single" w:sz="6" w:space="0" w:color="auto"/>
              <w:bottom w:val="single" w:sz="6" w:space="0" w:color="auto"/>
              <w:right w:val="single" w:sz="4" w:space="0" w:color="auto"/>
            </w:tcBorders>
            <w:vAlign w:val="center"/>
          </w:tcPr>
          <w:p w14:paraId="60089FB7" w14:textId="77777777" w:rsidR="00504BCE" w:rsidRDefault="00504BCE" w:rsidP="00920FF7">
            <w:pPr>
              <w:pStyle w:val="afa"/>
              <w:spacing w:beforeLines="0"/>
            </w:pPr>
          </w:p>
        </w:tc>
      </w:tr>
      <w:tr w:rsidR="00504BCE" w14:paraId="60FE17FE" w14:textId="77777777" w:rsidTr="00504BCE">
        <w:trPr>
          <w:trHeight w:val="340"/>
        </w:trPr>
        <w:tc>
          <w:tcPr>
            <w:tcW w:w="436" w:type="pct"/>
            <w:tcBorders>
              <w:top w:val="single" w:sz="6" w:space="0" w:color="auto"/>
              <w:left w:val="single" w:sz="4" w:space="0" w:color="auto"/>
              <w:bottom w:val="single" w:sz="6" w:space="0" w:color="auto"/>
              <w:right w:val="single" w:sz="6" w:space="0" w:color="auto"/>
            </w:tcBorders>
            <w:vAlign w:val="center"/>
          </w:tcPr>
          <w:p w14:paraId="5C7C4FF6" w14:textId="77777777" w:rsidR="00504BCE" w:rsidRDefault="00504BCE" w:rsidP="00920FF7">
            <w:pPr>
              <w:pStyle w:val="afa"/>
              <w:spacing w:beforeLines="0"/>
            </w:pPr>
            <w:r>
              <w:rPr>
                <w:rFonts w:hint="eastAsia"/>
              </w:rPr>
              <w:t>2</w:t>
            </w:r>
          </w:p>
        </w:tc>
        <w:tc>
          <w:tcPr>
            <w:tcW w:w="532" w:type="pct"/>
            <w:tcBorders>
              <w:top w:val="single" w:sz="6" w:space="0" w:color="auto"/>
              <w:left w:val="single" w:sz="6" w:space="0" w:color="auto"/>
              <w:bottom w:val="single" w:sz="6" w:space="0" w:color="auto"/>
              <w:right w:val="single" w:sz="6" w:space="0" w:color="auto"/>
            </w:tcBorders>
            <w:vAlign w:val="center"/>
          </w:tcPr>
          <w:p w14:paraId="28148542" w14:textId="77777777" w:rsidR="00504BCE" w:rsidRDefault="00504BCE" w:rsidP="00920FF7">
            <w:pPr>
              <w:pStyle w:val="afa"/>
              <w:spacing w:beforeLines="0"/>
              <w:rPr>
                <w:rFonts w:ascii="宋体" w:hAnsi="宋体"/>
              </w:rPr>
            </w:pPr>
            <w:r>
              <w:rPr>
                <w:rFonts w:ascii="宋体" w:hAnsi="宋体" w:hint="eastAsia"/>
              </w:rPr>
              <w:t>故障查找</w:t>
            </w:r>
          </w:p>
        </w:tc>
        <w:tc>
          <w:tcPr>
            <w:tcW w:w="1215" w:type="pct"/>
            <w:tcBorders>
              <w:top w:val="single" w:sz="6" w:space="0" w:color="auto"/>
              <w:left w:val="single" w:sz="6" w:space="0" w:color="auto"/>
              <w:bottom w:val="single" w:sz="6" w:space="0" w:color="auto"/>
              <w:right w:val="single" w:sz="6" w:space="0" w:color="auto"/>
            </w:tcBorders>
            <w:vAlign w:val="center"/>
          </w:tcPr>
          <w:p w14:paraId="3648F63D" w14:textId="77777777" w:rsidR="00504BCE" w:rsidRDefault="00504BCE" w:rsidP="00920FF7">
            <w:pPr>
              <w:pStyle w:val="afa"/>
              <w:spacing w:beforeLines="0"/>
              <w:rPr>
                <w:rFonts w:ascii="宋体" w:hAnsi="宋体"/>
              </w:rPr>
            </w:pPr>
            <w:r>
              <w:rPr>
                <w:rFonts w:ascii="宋体" w:hAnsi="宋体" w:hint="eastAsia"/>
              </w:rPr>
              <w:t>找出故障点，在原理图上标注</w:t>
            </w:r>
          </w:p>
        </w:tc>
        <w:tc>
          <w:tcPr>
            <w:tcW w:w="1902" w:type="pct"/>
            <w:tcBorders>
              <w:top w:val="single" w:sz="6" w:space="0" w:color="auto"/>
              <w:left w:val="single" w:sz="6" w:space="0" w:color="auto"/>
              <w:bottom w:val="single" w:sz="6" w:space="0" w:color="auto"/>
              <w:right w:val="single" w:sz="6" w:space="0" w:color="auto"/>
            </w:tcBorders>
            <w:vAlign w:val="center"/>
          </w:tcPr>
          <w:p w14:paraId="281B6405" w14:textId="77777777" w:rsidR="00504BCE" w:rsidRDefault="00504BCE" w:rsidP="00920FF7">
            <w:pPr>
              <w:pStyle w:val="afa"/>
              <w:spacing w:beforeLines="0"/>
              <w:rPr>
                <w:rFonts w:ascii="宋体" w:hAnsi="宋体"/>
              </w:rPr>
            </w:pPr>
            <w:r>
              <w:rPr>
                <w:rFonts w:ascii="宋体" w:hAnsi="宋体" w:hint="eastAsia"/>
              </w:rPr>
              <w:t>错标或漏标故障点，每处扣2分；</w:t>
            </w:r>
          </w:p>
          <w:p w14:paraId="3DD8CFD6" w14:textId="77777777" w:rsidR="00504BCE" w:rsidRDefault="00504BCE" w:rsidP="00920FF7">
            <w:pPr>
              <w:pStyle w:val="afa"/>
              <w:spacing w:beforeLines="0"/>
              <w:rPr>
                <w:rFonts w:ascii="宋体" w:hAnsi="宋体"/>
              </w:rPr>
            </w:pPr>
            <w:r>
              <w:rPr>
                <w:rFonts w:ascii="宋体" w:hAnsi="宋体" w:hint="eastAsia"/>
              </w:rPr>
              <w:t>本项配分扣完为止</w:t>
            </w:r>
          </w:p>
        </w:tc>
        <w:tc>
          <w:tcPr>
            <w:tcW w:w="305" w:type="pct"/>
            <w:tcBorders>
              <w:top w:val="single" w:sz="6" w:space="0" w:color="auto"/>
              <w:left w:val="single" w:sz="6" w:space="0" w:color="auto"/>
              <w:bottom w:val="single" w:sz="6" w:space="0" w:color="auto"/>
              <w:right w:val="single" w:sz="6" w:space="0" w:color="auto"/>
            </w:tcBorders>
            <w:vAlign w:val="center"/>
          </w:tcPr>
          <w:p w14:paraId="41AA0B2D" w14:textId="77777777" w:rsidR="00504BCE" w:rsidRDefault="00504BCE" w:rsidP="00920FF7">
            <w:pPr>
              <w:pStyle w:val="afa"/>
              <w:spacing w:beforeLines="0"/>
            </w:pPr>
            <w:r>
              <w:rPr>
                <w:rFonts w:hint="eastAsia"/>
              </w:rPr>
              <w:t>6</w:t>
            </w:r>
          </w:p>
        </w:tc>
        <w:tc>
          <w:tcPr>
            <w:tcW w:w="305" w:type="pct"/>
            <w:tcBorders>
              <w:top w:val="single" w:sz="6" w:space="0" w:color="auto"/>
              <w:left w:val="single" w:sz="6" w:space="0" w:color="auto"/>
              <w:bottom w:val="single" w:sz="6" w:space="0" w:color="auto"/>
              <w:right w:val="single" w:sz="6" w:space="0" w:color="auto"/>
            </w:tcBorders>
            <w:vAlign w:val="center"/>
          </w:tcPr>
          <w:p w14:paraId="337B8D4C" w14:textId="77777777" w:rsidR="00504BCE" w:rsidRDefault="00504BCE" w:rsidP="00920FF7">
            <w:pPr>
              <w:pStyle w:val="afa"/>
              <w:spacing w:beforeLines="0"/>
            </w:pPr>
          </w:p>
        </w:tc>
        <w:tc>
          <w:tcPr>
            <w:tcW w:w="305" w:type="pct"/>
            <w:tcBorders>
              <w:top w:val="single" w:sz="6" w:space="0" w:color="auto"/>
              <w:left w:val="single" w:sz="6" w:space="0" w:color="auto"/>
              <w:bottom w:val="single" w:sz="6" w:space="0" w:color="auto"/>
              <w:right w:val="single" w:sz="4" w:space="0" w:color="auto"/>
            </w:tcBorders>
            <w:vAlign w:val="center"/>
          </w:tcPr>
          <w:p w14:paraId="25E86F2F" w14:textId="77777777" w:rsidR="00504BCE" w:rsidRDefault="00504BCE" w:rsidP="00920FF7">
            <w:pPr>
              <w:pStyle w:val="afa"/>
              <w:spacing w:beforeLines="0"/>
            </w:pPr>
          </w:p>
        </w:tc>
      </w:tr>
      <w:tr w:rsidR="00504BCE" w14:paraId="34E46A3F" w14:textId="77777777" w:rsidTr="00504BCE">
        <w:trPr>
          <w:trHeight w:val="340"/>
        </w:trPr>
        <w:tc>
          <w:tcPr>
            <w:tcW w:w="436" w:type="pct"/>
            <w:tcBorders>
              <w:top w:val="single" w:sz="6" w:space="0" w:color="auto"/>
              <w:left w:val="single" w:sz="4" w:space="0" w:color="auto"/>
              <w:bottom w:val="single" w:sz="6" w:space="0" w:color="auto"/>
              <w:right w:val="single" w:sz="6" w:space="0" w:color="auto"/>
            </w:tcBorders>
            <w:vAlign w:val="center"/>
          </w:tcPr>
          <w:p w14:paraId="0EEB54C7" w14:textId="77777777" w:rsidR="00504BCE" w:rsidRDefault="00504BCE" w:rsidP="00920FF7">
            <w:pPr>
              <w:pStyle w:val="afa"/>
              <w:spacing w:beforeLines="0"/>
            </w:pPr>
            <w:r>
              <w:rPr>
                <w:rFonts w:hint="eastAsia"/>
              </w:rPr>
              <w:t>3</w:t>
            </w:r>
          </w:p>
        </w:tc>
        <w:tc>
          <w:tcPr>
            <w:tcW w:w="532" w:type="pct"/>
            <w:tcBorders>
              <w:top w:val="single" w:sz="6" w:space="0" w:color="auto"/>
              <w:left w:val="single" w:sz="6" w:space="0" w:color="auto"/>
              <w:bottom w:val="single" w:sz="6" w:space="0" w:color="auto"/>
              <w:right w:val="single" w:sz="6" w:space="0" w:color="auto"/>
            </w:tcBorders>
            <w:vAlign w:val="center"/>
          </w:tcPr>
          <w:p w14:paraId="7520002D" w14:textId="77777777" w:rsidR="00504BCE" w:rsidRDefault="00504BCE" w:rsidP="00920FF7">
            <w:pPr>
              <w:pStyle w:val="afa"/>
              <w:spacing w:beforeLines="0"/>
              <w:rPr>
                <w:rFonts w:ascii="宋体" w:hAnsi="宋体"/>
              </w:rPr>
            </w:pPr>
            <w:r>
              <w:rPr>
                <w:rFonts w:ascii="宋体" w:hAnsi="宋体" w:hint="eastAsia"/>
              </w:rPr>
              <w:t>故障排除</w:t>
            </w:r>
          </w:p>
        </w:tc>
        <w:tc>
          <w:tcPr>
            <w:tcW w:w="1215" w:type="pct"/>
            <w:tcBorders>
              <w:top w:val="single" w:sz="6" w:space="0" w:color="auto"/>
              <w:left w:val="single" w:sz="6" w:space="0" w:color="auto"/>
              <w:bottom w:val="single" w:sz="6" w:space="0" w:color="auto"/>
              <w:right w:val="single" w:sz="6" w:space="0" w:color="auto"/>
            </w:tcBorders>
            <w:vAlign w:val="center"/>
          </w:tcPr>
          <w:p w14:paraId="67B3ACCA" w14:textId="77777777" w:rsidR="00504BCE" w:rsidRDefault="00504BCE" w:rsidP="00920FF7">
            <w:pPr>
              <w:pStyle w:val="afa"/>
              <w:spacing w:beforeLines="0"/>
              <w:rPr>
                <w:rFonts w:ascii="宋体" w:hAnsi="宋体"/>
              </w:rPr>
            </w:pPr>
            <w:r>
              <w:rPr>
                <w:rFonts w:ascii="宋体" w:hAnsi="宋体" w:hint="eastAsia"/>
              </w:rPr>
              <w:t>排除电路各处故障</w:t>
            </w:r>
          </w:p>
        </w:tc>
        <w:tc>
          <w:tcPr>
            <w:tcW w:w="1902" w:type="pct"/>
            <w:tcBorders>
              <w:top w:val="single" w:sz="6" w:space="0" w:color="auto"/>
              <w:left w:val="single" w:sz="6" w:space="0" w:color="auto"/>
              <w:bottom w:val="single" w:sz="6" w:space="0" w:color="auto"/>
              <w:right w:val="single" w:sz="6" w:space="0" w:color="auto"/>
            </w:tcBorders>
            <w:vAlign w:val="center"/>
          </w:tcPr>
          <w:p w14:paraId="72F8B7B1" w14:textId="77777777" w:rsidR="00504BCE" w:rsidRDefault="00504BCE" w:rsidP="00920FF7">
            <w:pPr>
              <w:pStyle w:val="afa"/>
              <w:spacing w:beforeLines="0"/>
              <w:rPr>
                <w:rFonts w:ascii="宋体" w:hAnsi="宋体"/>
              </w:rPr>
            </w:pPr>
            <w:r>
              <w:rPr>
                <w:rFonts w:ascii="宋体" w:hAnsi="宋体" w:hint="eastAsia"/>
              </w:rPr>
              <w:t>1）每少排除1处故障点扣2分；</w:t>
            </w:r>
          </w:p>
          <w:p w14:paraId="4AABFA3C" w14:textId="77777777" w:rsidR="00504BCE" w:rsidRDefault="00504BCE" w:rsidP="00920FF7">
            <w:pPr>
              <w:pStyle w:val="afa"/>
              <w:spacing w:beforeLines="0"/>
              <w:rPr>
                <w:rFonts w:ascii="宋体" w:hAnsi="宋体"/>
              </w:rPr>
            </w:pPr>
            <w:r>
              <w:rPr>
                <w:rFonts w:ascii="宋体" w:hAnsi="宋体" w:hint="eastAsia"/>
              </w:rPr>
              <w:t>2）排除故障时产生新的故障后不能自行修复，扣5分；</w:t>
            </w:r>
          </w:p>
          <w:p w14:paraId="42ABB03B" w14:textId="77777777" w:rsidR="00504BCE" w:rsidRDefault="00504BCE" w:rsidP="00920FF7">
            <w:pPr>
              <w:pStyle w:val="afa"/>
              <w:spacing w:beforeLines="0"/>
            </w:pPr>
            <w:r>
              <w:rPr>
                <w:rFonts w:hint="eastAsia"/>
              </w:rPr>
              <w:t>本项配分扣完为止</w:t>
            </w:r>
          </w:p>
        </w:tc>
        <w:tc>
          <w:tcPr>
            <w:tcW w:w="305" w:type="pct"/>
            <w:tcBorders>
              <w:top w:val="single" w:sz="6" w:space="0" w:color="auto"/>
              <w:left w:val="single" w:sz="6" w:space="0" w:color="auto"/>
              <w:bottom w:val="single" w:sz="6" w:space="0" w:color="auto"/>
              <w:right w:val="single" w:sz="6" w:space="0" w:color="auto"/>
            </w:tcBorders>
            <w:vAlign w:val="center"/>
          </w:tcPr>
          <w:p w14:paraId="4F949881" w14:textId="77777777" w:rsidR="00504BCE" w:rsidRDefault="00504BCE" w:rsidP="00920FF7">
            <w:pPr>
              <w:pStyle w:val="afa"/>
              <w:spacing w:beforeLines="0"/>
            </w:pPr>
            <w:r>
              <w:rPr>
                <w:rFonts w:hint="eastAsia"/>
              </w:rPr>
              <w:t>6</w:t>
            </w:r>
          </w:p>
        </w:tc>
        <w:tc>
          <w:tcPr>
            <w:tcW w:w="305" w:type="pct"/>
            <w:tcBorders>
              <w:top w:val="single" w:sz="6" w:space="0" w:color="auto"/>
              <w:left w:val="single" w:sz="6" w:space="0" w:color="auto"/>
              <w:bottom w:val="single" w:sz="6" w:space="0" w:color="auto"/>
              <w:right w:val="single" w:sz="6" w:space="0" w:color="auto"/>
            </w:tcBorders>
            <w:vAlign w:val="center"/>
          </w:tcPr>
          <w:p w14:paraId="12AB7B3C" w14:textId="77777777" w:rsidR="00504BCE" w:rsidRDefault="00504BCE" w:rsidP="00920FF7">
            <w:pPr>
              <w:pStyle w:val="afa"/>
              <w:spacing w:beforeLines="0"/>
            </w:pPr>
          </w:p>
        </w:tc>
        <w:tc>
          <w:tcPr>
            <w:tcW w:w="305" w:type="pct"/>
            <w:tcBorders>
              <w:top w:val="single" w:sz="6" w:space="0" w:color="auto"/>
              <w:left w:val="single" w:sz="6" w:space="0" w:color="auto"/>
              <w:bottom w:val="single" w:sz="6" w:space="0" w:color="auto"/>
              <w:right w:val="single" w:sz="4" w:space="0" w:color="auto"/>
            </w:tcBorders>
            <w:vAlign w:val="center"/>
          </w:tcPr>
          <w:p w14:paraId="57A375A0" w14:textId="77777777" w:rsidR="00504BCE" w:rsidRDefault="00504BCE" w:rsidP="00920FF7">
            <w:pPr>
              <w:pStyle w:val="afa"/>
              <w:spacing w:beforeLines="0"/>
            </w:pPr>
          </w:p>
        </w:tc>
      </w:tr>
      <w:tr w:rsidR="00504BCE" w14:paraId="434BA00B" w14:textId="77777777" w:rsidTr="00504BCE">
        <w:trPr>
          <w:trHeight w:val="340"/>
        </w:trPr>
        <w:tc>
          <w:tcPr>
            <w:tcW w:w="436" w:type="pct"/>
            <w:tcBorders>
              <w:top w:val="single" w:sz="6" w:space="0" w:color="auto"/>
              <w:left w:val="single" w:sz="4" w:space="0" w:color="auto"/>
              <w:bottom w:val="single" w:sz="6" w:space="0" w:color="auto"/>
              <w:right w:val="single" w:sz="6" w:space="0" w:color="auto"/>
            </w:tcBorders>
            <w:vAlign w:val="center"/>
          </w:tcPr>
          <w:p w14:paraId="39CCB4AD" w14:textId="77777777" w:rsidR="00504BCE" w:rsidRDefault="00504BCE" w:rsidP="00920FF7">
            <w:pPr>
              <w:pStyle w:val="afa"/>
              <w:spacing w:beforeLines="0"/>
            </w:pPr>
            <w:r>
              <w:rPr>
                <w:rFonts w:hint="eastAsia"/>
              </w:rPr>
              <w:t>4</w:t>
            </w:r>
          </w:p>
        </w:tc>
        <w:tc>
          <w:tcPr>
            <w:tcW w:w="532" w:type="pct"/>
            <w:tcBorders>
              <w:top w:val="single" w:sz="6" w:space="0" w:color="auto"/>
              <w:left w:val="single" w:sz="6" w:space="0" w:color="auto"/>
              <w:bottom w:val="single" w:sz="6" w:space="0" w:color="auto"/>
              <w:right w:val="single" w:sz="6" w:space="0" w:color="auto"/>
            </w:tcBorders>
            <w:vAlign w:val="center"/>
          </w:tcPr>
          <w:p w14:paraId="7D3C16C1" w14:textId="77777777" w:rsidR="00504BCE" w:rsidRDefault="00504BCE" w:rsidP="00920FF7">
            <w:pPr>
              <w:pStyle w:val="afa"/>
              <w:spacing w:beforeLines="0"/>
              <w:rPr>
                <w:rFonts w:ascii="宋体" w:hAnsi="宋体"/>
              </w:rPr>
            </w:pPr>
            <w:r>
              <w:rPr>
                <w:rFonts w:ascii="宋体" w:hAnsi="宋体" w:hint="eastAsia"/>
              </w:rPr>
              <w:t>通电运行</w:t>
            </w:r>
          </w:p>
        </w:tc>
        <w:tc>
          <w:tcPr>
            <w:tcW w:w="1215" w:type="pct"/>
            <w:tcBorders>
              <w:top w:val="single" w:sz="6" w:space="0" w:color="auto"/>
              <w:left w:val="single" w:sz="6" w:space="0" w:color="auto"/>
              <w:bottom w:val="single" w:sz="6" w:space="0" w:color="auto"/>
              <w:right w:val="single" w:sz="6" w:space="0" w:color="auto"/>
            </w:tcBorders>
            <w:vAlign w:val="center"/>
          </w:tcPr>
          <w:p w14:paraId="0541D604" w14:textId="77777777" w:rsidR="00504BCE" w:rsidRDefault="00504BCE" w:rsidP="00920FF7">
            <w:pPr>
              <w:pStyle w:val="afa"/>
              <w:spacing w:beforeLines="0"/>
              <w:rPr>
                <w:rFonts w:ascii="宋体" w:hAnsi="宋体"/>
              </w:rPr>
            </w:pPr>
            <w:r>
              <w:rPr>
                <w:rFonts w:ascii="宋体" w:hAnsi="宋体" w:hint="eastAsia"/>
              </w:rPr>
              <w:t>1）通电前检测设备、元器件及电路</w:t>
            </w:r>
          </w:p>
          <w:p w14:paraId="49BBFA25" w14:textId="77777777" w:rsidR="00504BCE" w:rsidRDefault="00504BCE" w:rsidP="00920FF7">
            <w:pPr>
              <w:pStyle w:val="afa"/>
              <w:spacing w:beforeLines="0"/>
              <w:rPr>
                <w:rFonts w:ascii="宋体" w:hAnsi="宋体"/>
              </w:rPr>
            </w:pPr>
            <w:r>
              <w:rPr>
                <w:rFonts w:ascii="宋体" w:hAnsi="宋体" w:hint="eastAsia"/>
              </w:rPr>
              <w:t>2）电路各项功能恢复正常</w:t>
            </w:r>
          </w:p>
        </w:tc>
        <w:tc>
          <w:tcPr>
            <w:tcW w:w="1902" w:type="pct"/>
            <w:tcBorders>
              <w:top w:val="single" w:sz="6" w:space="0" w:color="auto"/>
              <w:left w:val="single" w:sz="6" w:space="0" w:color="auto"/>
              <w:bottom w:val="single" w:sz="6" w:space="0" w:color="auto"/>
              <w:right w:val="single" w:sz="6" w:space="0" w:color="auto"/>
            </w:tcBorders>
            <w:vAlign w:val="center"/>
          </w:tcPr>
          <w:p w14:paraId="4B783B1A" w14:textId="77777777" w:rsidR="00504BCE" w:rsidRDefault="00504BCE" w:rsidP="00920FF7">
            <w:pPr>
              <w:pStyle w:val="afa"/>
              <w:spacing w:beforeLines="0"/>
            </w:pPr>
            <w:r>
              <w:rPr>
                <w:rFonts w:hint="eastAsia"/>
              </w:rPr>
              <w:t>1</w:t>
            </w:r>
            <w:r>
              <w:rPr>
                <w:rFonts w:hint="eastAsia"/>
              </w:rPr>
              <w:t>）通电运行发生短路和开路现象扣</w:t>
            </w:r>
            <w:r>
              <w:rPr>
                <w:rFonts w:hint="eastAsia"/>
              </w:rPr>
              <w:t>1</w:t>
            </w:r>
            <w:r>
              <w:rPr>
                <w:rFonts w:hint="eastAsia"/>
              </w:rPr>
              <w:t>分；</w:t>
            </w:r>
          </w:p>
          <w:p w14:paraId="5E80303B" w14:textId="77777777" w:rsidR="00504BCE" w:rsidRDefault="00504BCE" w:rsidP="00920FF7">
            <w:pPr>
              <w:pStyle w:val="afa"/>
              <w:spacing w:beforeLines="0"/>
            </w:pPr>
            <w:r>
              <w:rPr>
                <w:rFonts w:hint="eastAsia"/>
              </w:rPr>
              <w:t>2</w:t>
            </w:r>
            <w:r>
              <w:rPr>
                <w:rFonts w:hint="eastAsia"/>
              </w:rPr>
              <w:t>）通电运行出现异常，每处扣</w:t>
            </w:r>
            <w:r>
              <w:rPr>
                <w:rFonts w:hint="eastAsia"/>
              </w:rPr>
              <w:t>1</w:t>
            </w:r>
            <w:r>
              <w:rPr>
                <w:rFonts w:hint="eastAsia"/>
              </w:rPr>
              <w:t>分；</w:t>
            </w:r>
          </w:p>
          <w:p w14:paraId="76C734D3" w14:textId="77777777" w:rsidR="00504BCE" w:rsidRDefault="00504BCE" w:rsidP="00920FF7">
            <w:pPr>
              <w:pStyle w:val="afa"/>
              <w:spacing w:beforeLines="0"/>
            </w:pPr>
            <w:r>
              <w:rPr>
                <w:rFonts w:hint="eastAsia"/>
              </w:rPr>
              <w:t>本项配分扣完为止</w:t>
            </w:r>
          </w:p>
        </w:tc>
        <w:tc>
          <w:tcPr>
            <w:tcW w:w="305" w:type="pct"/>
            <w:tcBorders>
              <w:top w:val="single" w:sz="6" w:space="0" w:color="auto"/>
              <w:left w:val="single" w:sz="6" w:space="0" w:color="auto"/>
              <w:bottom w:val="single" w:sz="6" w:space="0" w:color="auto"/>
              <w:right w:val="single" w:sz="6" w:space="0" w:color="auto"/>
            </w:tcBorders>
            <w:vAlign w:val="center"/>
          </w:tcPr>
          <w:p w14:paraId="53428A59" w14:textId="77777777" w:rsidR="00504BCE" w:rsidRDefault="00504BCE" w:rsidP="00920FF7">
            <w:pPr>
              <w:pStyle w:val="afa"/>
              <w:spacing w:beforeLines="0"/>
            </w:pPr>
            <w:r>
              <w:rPr>
                <w:rFonts w:hint="eastAsia"/>
              </w:rPr>
              <w:t>2</w:t>
            </w:r>
          </w:p>
        </w:tc>
        <w:tc>
          <w:tcPr>
            <w:tcW w:w="305" w:type="pct"/>
            <w:tcBorders>
              <w:top w:val="single" w:sz="6" w:space="0" w:color="auto"/>
              <w:left w:val="single" w:sz="6" w:space="0" w:color="auto"/>
              <w:bottom w:val="single" w:sz="6" w:space="0" w:color="auto"/>
              <w:right w:val="single" w:sz="6" w:space="0" w:color="auto"/>
            </w:tcBorders>
            <w:vAlign w:val="center"/>
          </w:tcPr>
          <w:p w14:paraId="3AC25060" w14:textId="77777777" w:rsidR="00504BCE" w:rsidRDefault="00504BCE" w:rsidP="00920FF7">
            <w:pPr>
              <w:pStyle w:val="afa"/>
              <w:spacing w:beforeLines="0"/>
            </w:pPr>
          </w:p>
        </w:tc>
        <w:tc>
          <w:tcPr>
            <w:tcW w:w="305" w:type="pct"/>
            <w:tcBorders>
              <w:top w:val="single" w:sz="6" w:space="0" w:color="auto"/>
              <w:left w:val="single" w:sz="6" w:space="0" w:color="auto"/>
              <w:bottom w:val="single" w:sz="6" w:space="0" w:color="auto"/>
              <w:right w:val="single" w:sz="4" w:space="0" w:color="auto"/>
            </w:tcBorders>
            <w:vAlign w:val="center"/>
          </w:tcPr>
          <w:p w14:paraId="4B9236C2" w14:textId="77777777" w:rsidR="00504BCE" w:rsidRDefault="00504BCE" w:rsidP="00920FF7">
            <w:pPr>
              <w:pStyle w:val="afa"/>
              <w:spacing w:beforeLines="0"/>
            </w:pPr>
          </w:p>
        </w:tc>
      </w:tr>
      <w:tr w:rsidR="00504BCE" w14:paraId="3783F8A0" w14:textId="77777777" w:rsidTr="00504BCE">
        <w:trPr>
          <w:trHeight w:val="340"/>
        </w:trPr>
        <w:tc>
          <w:tcPr>
            <w:tcW w:w="436" w:type="pct"/>
            <w:tcBorders>
              <w:top w:val="single" w:sz="6" w:space="0" w:color="auto"/>
              <w:left w:val="single" w:sz="6" w:space="0" w:color="auto"/>
              <w:bottom w:val="single" w:sz="6" w:space="0" w:color="auto"/>
              <w:right w:val="single" w:sz="6" w:space="0" w:color="auto"/>
            </w:tcBorders>
            <w:vAlign w:val="center"/>
          </w:tcPr>
          <w:p w14:paraId="4747B198" w14:textId="77777777" w:rsidR="00504BCE" w:rsidRDefault="00504BCE" w:rsidP="00920FF7">
            <w:pPr>
              <w:pStyle w:val="afa"/>
              <w:spacing w:beforeLines="0"/>
              <w:rPr>
                <w:rFonts w:ascii="宋体" w:hAnsi="宋体"/>
              </w:rPr>
            </w:pPr>
            <w:r>
              <w:rPr>
                <w:rFonts w:ascii="宋体" w:hAnsi="宋体" w:hint="eastAsia"/>
              </w:rPr>
              <w:t>5</w:t>
            </w:r>
          </w:p>
        </w:tc>
        <w:tc>
          <w:tcPr>
            <w:tcW w:w="532" w:type="pct"/>
            <w:tcBorders>
              <w:top w:val="single" w:sz="6" w:space="0" w:color="auto"/>
              <w:left w:val="single" w:sz="6" w:space="0" w:color="auto"/>
              <w:bottom w:val="single" w:sz="6" w:space="0" w:color="auto"/>
              <w:right w:val="single" w:sz="6" w:space="0" w:color="auto"/>
            </w:tcBorders>
            <w:vAlign w:val="center"/>
          </w:tcPr>
          <w:p w14:paraId="2474E7C4" w14:textId="77777777" w:rsidR="00504BCE" w:rsidRDefault="00504BCE" w:rsidP="00920FF7">
            <w:pPr>
              <w:pStyle w:val="afa"/>
              <w:spacing w:beforeLines="0"/>
              <w:rPr>
                <w:rFonts w:ascii="宋体" w:hAnsi="宋体"/>
              </w:rPr>
            </w:pPr>
            <w:r>
              <w:rPr>
                <w:rFonts w:ascii="宋体" w:hAnsi="宋体" w:hint="eastAsia"/>
              </w:rPr>
              <w:t>安全与文明生产</w:t>
            </w:r>
          </w:p>
        </w:tc>
        <w:tc>
          <w:tcPr>
            <w:tcW w:w="1215" w:type="pct"/>
            <w:tcBorders>
              <w:top w:val="single" w:sz="6" w:space="0" w:color="auto"/>
              <w:left w:val="single" w:sz="6" w:space="0" w:color="auto"/>
              <w:bottom w:val="single" w:sz="6" w:space="0" w:color="auto"/>
              <w:right w:val="single" w:sz="6" w:space="0" w:color="auto"/>
            </w:tcBorders>
            <w:vAlign w:val="center"/>
          </w:tcPr>
          <w:p w14:paraId="33EC11FC" w14:textId="77777777" w:rsidR="00504BCE" w:rsidRDefault="00504BCE" w:rsidP="00920FF7">
            <w:pPr>
              <w:pStyle w:val="afa"/>
              <w:spacing w:beforeLines="0"/>
              <w:rPr>
                <w:rFonts w:ascii="宋体" w:hAnsi="宋体"/>
              </w:rPr>
            </w:pPr>
            <w:r>
              <w:rPr>
                <w:rFonts w:ascii="宋体" w:hAnsi="宋体" w:hint="eastAsia"/>
              </w:rPr>
              <w:t>操作过程符合电气安全操作规程以及文明生产的要求</w:t>
            </w:r>
          </w:p>
        </w:tc>
        <w:tc>
          <w:tcPr>
            <w:tcW w:w="1902" w:type="pct"/>
            <w:tcBorders>
              <w:top w:val="single" w:sz="6" w:space="0" w:color="auto"/>
              <w:left w:val="single" w:sz="6" w:space="0" w:color="auto"/>
              <w:bottom w:val="single" w:sz="6" w:space="0" w:color="auto"/>
              <w:right w:val="single" w:sz="6" w:space="0" w:color="auto"/>
            </w:tcBorders>
            <w:vAlign w:val="center"/>
          </w:tcPr>
          <w:p w14:paraId="027ACAD7" w14:textId="77777777" w:rsidR="00504BCE" w:rsidRDefault="00504BCE" w:rsidP="00920FF7">
            <w:pPr>
              <w:pStyle w:val="afa"/>
              <w:spacing w:beforeLines="0"/>
              <w:rPr>
                <w:rFonts w:ascii="宋体" w:hAnsi="宋体"/>
              </w:rPr>
            </w:pPr>
            <w:r>
              <w:rPr>
                <w:rFonts w:ascii="宋体" w:hAnsi="宋体" w:hint="eastAsia"/>
              </w:rPr>
              <w:t>1）发生触电事故，扣3分；</w:t>
            </w:r>
          </w:p>
          <w:p w14:paraId="3BC448DC" w14:textId="77777777" w:rsidR="00504BCE" w:rsidRDefault="00504BCE" w:rsidP="00920FF7">
            <w:pPr>
              <w:pStyle w:val="afa"/>
              <w:spacing w:beforeLines="0"/>
              <w:rPr>
                <w:rFonts w:ascii="宋体" w:hAnsi="宋体"/>
              </w:rPr>
            </w:pPr>
            <w:r>
              <w:rPr>
                <w:rFonts w:ascii="宋体" w:hAnsi="宋体" w:hint="eastAsia"/>
              </w:rPr>
              <w:t>2）损坏设备、工具，均扣2分；</w:t>
            </w:r>
          </w:p>
          <w:p w14:paraId="742C06F3" w14:textId="77777777" w:rsidR="00504BCE" w:rsidRDefault="00504BCE" w:rsidP="00920FF7">
            <w:pPr>
              <w:pStyle w:val="afa"/>
              <w:spacing w:beforeLines="0"/>
              <w:rPr>
                <w:rFonts w:ascii="宋体" w:hAnsi="宋体"/>
              </w:rPr>
            </w:pPr>
            <w:r>
              <w:rPr>
                <w:rFonts w:ascii="宋体" w:hAnsi="宋体" w:hint="eastAsia"/>
              </w:rPr>
              <w:t>3）现场材料、工具、仪表摆放不整齐或不清理操作现场或不整洁，扣2分；</w:t>
            </w:r>
          </w:p>
          <w:p w14:paraId="58137FC1" w14:textId="77777777" w:rsidR="00504BCE" w:rsidRDefault="00504BCE" w:rsidP="00920FF7">
            <w:pPr>
              <w:pStyle w:val="afa"/>
              <w:spacing w:beforeLines="0"/>
            </w:pPr>
            <w:r>
              <w:rPr>
                <w:rFonts w:hint="eastAsia"/>
              </w:rPr>
              <w:t>本项配分扣完为止</w:t>
            </w:r>
          </w:p>
        </w:tc>
        <w:tc>
          <w:tcPr>
            <w:tcW w:w="305" w:type="pct"/>
            <w:tcBorders>
              <w:top w:val="single" w:sz="6" w:space="0" w:color="auto"/>
              <w:left w:val="single" w:sz="6" w:space="0" w:color="auto"/>
              <w:bottom w:val="single" w:sz="6" w:space="0" w:color="auto"/>
              <w:right w:val="single" w:sz="6" w:space="0" w:color="auto"/>
            </w:tcBorders>
            <w:vAlign w:val="center"/>
          </w:tcPr>
          <w:p w14:paraId="7F18E31B" w14:textId="77777777" w:rsidR="00504BCE" w:rsidRDefault="00504BCE" w:rsidP="00920FF7">
            <w:pPr>
              <w:pStyle w:val="afa"/>
              <w:spacing w:beforeLines="0"/>
              <w:rPr>
                <w:rFonts w:ascii="宋体" w:hAnsi="宋体"/>
              </w:rPr>
            </w:pPr>
            <w:r>
              <w:rPr>
                <w:rFonts w:ascii="宋体" w:hAnsi="宋体" w:hint="eastAsia"/>
              </w:rPr>
              <w:t>2</w:t>
            </w:r>
          </w:p>
        </w:tc>
        <w:tc>
          <w:tcPr>
            <w:tcW w:w="305" w:type="pct"/>
            <w:tcBorders>
              <w:top w:val="single" w:sz="6" w:space="0" w:color="auto"/>
              <w:left w:val="single" w:sz="6" w:space="0" w:color="auto"/>
              <w:bottom w:val="single" w:sz="6" w:space="0" w:color="auto"/>
              <w:right w:val="single" w:sz="6" w:space="0" w:color="auto"/>
            </w:tcBorders>
            <w:vAlign w:val="center"/>
          </w:tcPr>
          <w:p w14:paraId="78CD7466" w14:textId="77777777" w:rsidR="00504BCE" w:rsidRDefault="00504BCE" w:rsidP="00920FF7">
            <w:pPr>
              <w:pStyle w:val="afa"/>
              <w:spacing w:beforeLines="0"/>
              <w:rPr>
                <w:rFonts w:ascii="宋体" w:hAnsi="宋体"/>
              </w:rPr>
            </w:pPr>
          </w:p>
        </w:tc>
        <w:tc>
          <w:tcPr>
            <w:tcW w:w="305" w:type="pct"/>
            <w:tcBorders>
              <w:top w:val="single" w:sz="6" w:space="0" w:color="auto"/>
              <w:left w:val="single" w:sz="6" w:space="0" w:color="auto"/>
              <w:bottom w:val="single" w:sz="6" w:space="0" w:color="auto"/>
              <w:right w:val="single" w:sz="6" w:space="0" w:color="auto"/>
            </w:tcBorders>
            <w:vAlign w:val="center"/>
          </w:tcPr>
          <w:p w14:paraId="7CF754FA" w14:textId="77777777" w:rsidR="00504BCE" w:rsidRDefault="00504BCE" w:rsidP="00920FF7">
            <w:pPr>
              <w:pStyle w:val="afa"/>
              <w:spacing w:beforeLines="0"/>
              <w:rPr>
                <w:rFonts w:ascii="宋体" w:hAnsi="宋体"/>
              </w:rPr>
            </w:pPr>
          </w:p>
        </w:tc>
      </w:tr>
      <w:tr w:rsidR="00504BCE" w14:paraId="37A611B7" w14:textId="77777777" w:rsidTr="00504BCE">
        <w:trPr>
          <w:trHeight w:val="340"/>
        </w:trPr>
        <w:tc>
          <w:tcPr>
            <w:tcW w:w="436" w:type="pct"/>
            <w:tcBorders>
              <w:top w:val="single" w:sz="6" w:space="0" w:color="auto"/>
              <w:left w:val="single" w:sz="6" w:space="0" w:color="auto"/>
              <w:bottom w:val="single" w:sz="6" w:space="0" w:color="auto"/>
              <w:right w:val="single" w:sz="6" w:space="0" w:color="auto"/>
            </w:tcBorders>
            <w:vAlign w:val="center"/>
          </w:tcPr>
          <w:p w14:paraId="5CE5EB10" w14:textId="77777777" w:rsidR="00504BCE" w:rsidRDefault="00504BCE" w:rsidP="00504BCE">
            <w:pPr>
              <w:pStyle w:val="afa"/>
              <w:spacing w:before="156"/>
              <w:rPr>
                <w:rFonts w:ascii="宋体" w:hAnsi="宋体"/>
              </w:rPr>
            </w:pPr>
            <w:r>
              <w:rPr>
                <w:rFonts w:ascii="宋体" w:hAnsi="宋体" w:hint="eastAsia"/>
              </w:rPr>
              <w:t>合  计</w:t>
            </w:r>
          </w:p>
        </w:tc>
        <w:tc>
          <w:tcPr>
            <w:tcW w:w="1746" w:type="pct"/>
            <w:gridSpan w:val="2"/>
            <w:tcBorders>
              <w:top w:val="single" w:sz="6" w:space="0" w:color="auto"/>
              <w:left w:val="single" w:sz="6" w:space="0" w:color="auto"/>
              <w:bottom w:val="single" w:sz="6" w:space="0" w:color="auto"/>
              <w:right w:val="single" w:sz="6" w:space="0" w:color="auto"/>
            </w:tcBorders>
            <w:vAlign w:val="center"/>
          </w:tcPr>
          <w:p w14:paraId="7B77B5F3" w14:textId="77777777" w:rsidR="00504BCE" w:rsidRDefault="00504BCE" w:rsidP="00504BCE">
            <w:pPr>
              <w:pStyle w:val="afa"/>
              <w:spacing w:before="156"/>
              <w:rPr>
                <w:rFonts w:ascii="宋体" w:hAnsi="宋体"/>
              </w:rPr>
            </w:pPr>
          </w:p>
        </w:tc>
        <w:tc>
          <w:tcPr>
            <w:tcW w:w="1902" w:type="pct"/>
            <w:tcBorders>
              <w:top w:val="single" w:sz="6" w:space="0" w:color="auto"/>
              <w:left w:val="single" w:sz="6" w:space="0" w:color="auto"/>
              <w:bottom w:val="single" w:sz="6" w:space="0" w:color="auto"/>
              <w:right w:val="single" w:sz="6" w:space="0" w:color="auto"/>
            </w:tcBorders>
            <w:vAlign w:val="center"/>
          </w:tcPr>
          <w:p w14:paraId="3A8C361F" w14:textId="77777777" w:rsidR="00504BCE" w:rsidRDefault="00504BCE" w:rsidP="00504BCE">
            <w:pPr>
              <w:pStyle w:val="afa"/>
              <w:spacing w:before="156"/>
              <w:rPr>
                <w:rFonts w:ascii="宋体" w:hAnsi="宋体"/>
              </w:rPr>
            </w:pPr>
          </w:p>
        </w:tc>
        <w:tc>
          <w:tcPr>
            <w:tcW w:w="305" w:type="pct"/>
            <w:tcBorders>
              <w:top w:val="single" w:sz="6" w:space="0" w:color="auto"/>
              <w:left w:val="single" w:sz="6" w:space="0" w:color="auto"/>
              <w:bottom w:val="single" w:sz="6" w:space="0" w:color="auto"/>
              <w:right w:val="single" w:sz="6" w:space="0" w:color="auto"/>
            </w:tcBorders>
            <w:vAlign w:val="center"/>
          </w:tcPr>
          <w:p w14:paraId="30050D11" w14:textId="77777777" w:rsidR="00504BCE" w:rsidRDefault="00504BCE" w:rsidP="00504BCE">
            <w:pPr>
              <w:pStyle w:val="afa"/>
              <w:spacing w:before="156"/>
              <w:rPr>
                <w:rFonts w:ascii="宋体" w:hAnsi="宋体"/>
              </w:rPr>
            </w:pPr>
            <w:r>
              <w:rPr>
                <w:rFonts w:ascii="宋体" w:hAnsi="宋体" w:hint="eastAsia"/>
              </w:rPr>
              <w:t>20</w:t>
            </w:r>
          </w:p>
        </w:tc>
        <w:tc>
          <w:tcPr>
            <w:tcW w:w="305" w:type="pct"/>
            <w:tcBorders>
              <w:top w:val="single" w:sz="6" w:space="0" w:color="auto"/>
              <w:left w:val="single" w:sz="6" w:space="0" w:color="auto"/>
              <w:bottom w:val="single" w:sz="6" w:space="0" w:color="auto"/>
              <w:right w:val="single" w:sz="6" w:space="0" w:color="auto"/>
            </w:tcBorders>
            <w:vAlign w:val="center"/>
          </w:tcPr>
          <w:p w14:paraId="4CD31BCB" w14:textId="77777777" w:rsidR="00504BCE" w:rsidRDefault="00504BCE" w:rsidP="00504BCE">
            <w:pPr>
              <w:pStyle w:val="afa"/>
              <w:spacing w:before="156"/>
              <w:rPr>
                <w:rFonts w:ascii="宋体" w:hAnsi="宋体"/>
              </w:rPr>
            </w:pPr>
          </w:p>
        </w:tc>
        <w:tc>
          <w:tcPr>
            <w:tcW w:w="305" w:type="pct"/>
            <w:tcBorders>
              <w:top w:val="single" w:sz="6" w:space="0" w:color="auto"/>
              <w:left w:val="single" w:sz="6" w:space="0" w:color="auto"/>
              <w:bottom w:val="single" w:sz="6" w:space="0" w:color="auto"/>
              <w:right w:val="single" w:sz="6" w:space="0" w:color="auto"/>
            </w:tcBorders>
            <w:vAlign w:val="center"/>
          </w:tcPr>
          <w:p w14:paraId="59DE13AF" w14:textId="77777777" w:rsidR="00504BCE" w:rsidRDefault="00504BCE" w:rsidP="00504BCE">
            <w:pPr>
              <w:pStyle w:val="afa"/>
              <w:spacing w:before="156"/>
              <w:rPr>
                <w:rFonts w:ascii="宋体" w:hAnsi="宋体"/>
              </w:rPr>
            </w:pPr>
          </w:p>
        </w:tc>
      </w:tr>
      <w:tr w:rsidR="00504BCE" w14:paraId="6FA71018" w14:textId="77777777" w:rsidTr="00504BCE">
        <w:trPr>
          <w:trHeight w:val="340"/>
        </w:trPr>
        <w:tc>
          <w:tcPr>
            <w:tcW w:w="5000" w:type="pct"/>
            <w:gridSpan w:val="7"/>
            <w:tcBorders>
              <w:top w:val="single" w:sz="6" w:space="0" w:color="auto"/>
              <w:left w:val="single" w:sz="6" w:space="0" w:color="auto"/>
              <w:bottom w:val="single" w:sz="6" w:space="0" w:color="auto"/>
              <w:right w:val="single" w:sz="6" w:space="0" w:color="auto"/>
            </w:tcBorders>
            <w:vAlign w:val="center"/>
          </w:tcPr>
          <w:p w14:paraId="79027DF5" w14:textId="77777777" w:rsidR="00504BCE" w:rsidRDefault="00504BCE" w:rsidP="00504BCE">
            <w:pPr>
              <w:pStyle w:val="afa"/>
              <w:spacing w:before="156"/>
              <w:jc w:val="left"/>
              <w:rPr>
                <w:rFonts w:ascii="宋体" w:hAnsi="宋体"/>
              </w:rPr>
            </w:pPr>
            <w:r>
              <w:rPr>
                <w:rFonts w:ascii="宋体" w:hAnsi="宋体" w:hint="eastAsia"/>
                <w:bCs/>
              </w:rPr>
              <w:t>否定项：</w:t>
            </w:r>
            <w:r>
              <w:rPr>
                <w:rFonts w:ascii="宋体" w:hAnsi="宋体" w:hint="eastAsia"/>
              </w:rPr>
              <w:t>若考生发生重大设备和人身事故，则应及时终止其考试，考生该试题成绩记为零分。</w:t>
            </w:r>
          </w:p>
        </w:tc>
      </w:tr>
    </w:tbl>
    <w:p w14:paraId="77215EBA" w14:textId="77777777" w:rsidR="00504BCE" w:rsidRDefault="00504BCE" w:rsidP="00504BCE">
      <w:pPr>
        <w:spacing w:line="480" w:lineRule="auto"/>
        <w:ind w:firstLine="420"/>
      </w:pPr>
      <w:r>
        <w:rPr>
          <w:rFonts w:hint="eastAsia"/>
        </w:rPr>
        <w:t>评分人：</w:t>
      </w:r>
      <w:r>
        <w:rPr>
          <w:rFonts w:hint="eastAsia"/>
        </w:rPr>
        <w:t xml:space="preserve">          </w:t>
      </w:r>
      <w:r>
        <w:rPr>
          <w:rFonts w:hint="eastAsia"/>
        </w:rPr>
        <w:t>年</w:t>
      </w:r>
      <w:r>
        <w:rPr>
          <w:rFonts w:hint="eastAsia"/>
        </w:rPr>
        <w:t xml:space="preserve">   </w:t>
      </w:r>
      <w:r>
        <w:rPr>
          <w:rFonts w:hint="eastAsia"/>
        </w:rPr>
        <w:t>月</w:t>
      </w:r>
      <w:r>
        <w:rPr>
          <w:rFonts w:hint="eastAsia"/>
        </w:rPr>
        <w:t xml:space="preserve">   </w:t>
      </w:r>
      <w:r>
        <w:rPr>
          <w:rFonts w:hint="eastAsia"/>
        </w:rPr>
        <w:t>日</w:t>
      </w:r>
      <w:r>
        <w:rPr>
          <w:rFonts w:hint="eastAsia"/>
        </w:rPr>
        <w:t xml:space="preserve">            </w:t>
      </w:r>
      <w:r>
        <w:rPr>
          <w:rFonts w:hint="eastAsia"/>
        </w:rPr>
        <w:t>核分人：</w:t>
      </w:r>
      <w:r>
        <w:rPr>
          <w:rFonts w:hint="eastAsia"/>
        </w:rPr>
        <w:t xml:space="preserve">          </w:t>
      </w:r>
      <w:r>
        <w:rPr>
          <w:rFonts w:hint="eastAsia"/>
        </w:rPr>
        <w:t>年</w:t>
      </w:r>
      <w:r>
        <w:rPr>
          <w:rFonts w:hint="eastAsia"/>
        </w:rPr>
        <w:t xml:space="preserve">   </w:t>
      </w:r>
      <w:r>
        <w:rPr>
          <w:rFonts w:hint="eastAsia"/>
        </w:rPr>
        <w:t>月</w:t>
      </w:r>
      <w:r>
        <w:rPr>
          <w:rFonts w:hint="eastAsia"/>
        </w:rPr>
        <w:t xml:space="preserve">   </w:t>
      </w:r>
      <w:r>
        <w:rPr>
          <w:rFonts w:hint="eastAsia"/>
        </w:rPr>
        <w:t>日</w:t>
      </w:r>
      <w:r>
        <w:rPr>
          <w:rFonts w:hint="eastAsia"/>
        </w:rPr>
        <w:t xml:space="preserve">  </w:t>
      </w:r>
    </w:p>
    <w:p w14:paraId="563C0912" w14:textId="77777777" w:rsidR="00504BCE" w:rsidRDefault="00504BCE" w:rsidP="00234501">
      <w:pPr>
        <w:pStyle w:val="4"/>
        <w:jc w:val="center"/>
      </w:pPr>
      <w:r>
        <w:br w:type="page"/>
      </w:r>
      <w:bookmarkStart w:id="89" w:name="_Toc63667742"/>
      <w:r>
        <w:rPr>
          <w:rFonts w:hint="eastAsia"/>
        </w:rPr>
        <w:lastRenderedPageBreak/>
        <w:t>试题</w:t>
      </w:r>
      <w:r>
        <w:rPr>
          <w:rFonts w:hint="eastAsia"/>
        </w:rPr>
        <w:t>4</w:t>
      </w:r>
      <w:r>
        <w:rPr>
          <w:rFonts w:hint="eastAsia"/>
        </w:rPr>
        <w:t>注塑机电气设备维修的质量管理</w:t>
      </w:r>
      <w:bookmarkEnd w:id="89"/>
    </w:p>
    <w:tbl>
      <w:tblPr>
        <w:tblW w:w="5000" w:type="pct"/>
        <w:tblBorders>
          <w:top w:val="single" w:sz="6" w:space="0" w:color="auto"/>
          <w:left w:val="single" w:sz="6" w:space="0" w:color="auto"/>
          <w:bottom w:val="single" w:sz="6" w:space="0" w:color="auto"/>
          <w:right w:val="single" w:sz="6" w:space="0" w:color="auto"/>
        </w:tblBorders>
        <w:tblCellMar>
          <w:left w:w="28" w:type="dxa"/>
          <w:right w:w="28" w:type="dxa"/>
        </w:tblCellMar>
        <w:tblLook w:val="0000" w:firstRow="0" w:lastRow="0" w:firstColumn="0" w:lastColumn="0" w:noHBand="0" w:noVBand="0"/>
      </w:tblPr>
      <w:tblGrid>
        <w:gridCol w:w="732"/>
        <w:gridCol w:w="1085"/>
        <w:gridCol w:w="1327"/>
        <w:gridCol w:w="3259"/>
        <w:gridCol w:w="484"/>
        <w:gridCol w:w="484"/>
        <w:gridCol w:w="481"/>
      </w:tblGrid>
      <w:tr w:rsidR="00504BCE" w14:paraId="519BB0B8" w14:textId="77777777" w:rsidTr="00504BCE">
        <w:trPr>
          <w:trHeight w:val="340"/>
        </w:trPr>
        <w:tc>
          <w:tcPr>
            <w:tcW w:w="467" w:type="pct"/>
            <w:tcBorders>
              <w:top w:val="single" w:sz="6" w:space="0" w:color="auto"/>
              <w:left w:val="single" w:sz="6" w:space="0" w:color="auto"/>
              <w:bottom w:val="single" w:sz="6" w:space="0" w:color="auto"/>
              <w:right w:val="single" w:sz="6" w:space="0" w:color="auto"/>
            </w:tcBorders>
            <w:vAlign w:val="center"/>
          </w:tcPr>
          <w:p w14:paraId="5834C8FC" w14:textId="77777777" w:rsidR="00504BCE" w:rsidRDefault="00504BCE" w:rsidP="00504BCE">
            <w:pPr>
              <w:pStyle w:val="afa"/>
              <w:spacing w:before="156"/>
            </w:pPr>
            <w:r>
              <w:rPr>
                <w:rFonts w:hint="eastAsia"/>
              </w:rPr>
              <w:t>序号</w:t>
            </w:r>
          </w:p>
        </w:tc>
        <w:tc>
          <w:tcPr>
            <w:tcW w:w="691" w:type="pct"/>
            <w:tcBorders>
              <w:top w:val="single" w:sz="6" w:space="0" w:color="auto"/>
              <w:left w:val="single" w:sz="6" w:space="0" w:color="auto"/>
              <w:bottom w:val="single" w:sz="6" w:space="0" w:color="auto"/>
              <w:right w:val="single" w:sz="6" w:space="0" w:color="auto"/>
            </w:tcBorders>
            <w:vAlign w:val="center"/>
          </w:tcPr>
          <w:p w14:paraId="7C0F5664" w14:textId="77777777" w:rsidR="00504BCE" w:rsidRDefault="00504BCE" w:rsidP="00504BCE">
            <w:pPr>
              <w:pStyle w:val="afa"/>
              <w:spacing w:before="156"/>
            </w:pPr>
            <w:r>
              <w:rPr>
                <w:rFonts w:hint="eastAsia"/>
              </w:rPr>
              <w:t>考核范围</w:t>
            </w:r>
          </w:p>
        </w:tc>
        <w:tc>
          <w:tcPr>
            <w:tcW w:w="845" w:type="pct"/>
            <w:tcBorders>
              <w:top w:val="single" w:sz="6" w:space="0" w:color="auto"/>
              <w:left w:val="single" w:sz="6" w:space="0" w:color="auto"/>
              <w:bottom w:val="single" w:sz="6" w:space="0" w:color="auto"/>
              <w:right w:val="single" w:sz="6" w:space="0" w:color="auto"/>
            </w:tcBorders>
            <w:vAlign w:val="center"/>
          </w:tcPr>
          <w:p w14:paraId="73723B47" w14:textId="77777777" w:rsidR="00504BCE" w:rsidRDefault="00504BCE" w:rsidP="00504BCE">
            <w:pPr>
              <w:pStyle w:val="afa"/>
              <w:spacing w:before="156"/>
            </w:pPr>
            <w:r>
              <w:rPr>
                <w:rFonts w:hint="eastAsia"/>
              </w:rPr>
              <w:t>考核要求</w:t>
            </w:r>
          </w:p>
        </w:tc>
        <w:tc>
          <w:tcPr>
            <w:tcW w:w="2075" w:type="pct"/>
            <w:tcBorders>
              <w:top w:val="single" w:sz="6" w:space="0" w:color="auto"/>
              <w:left w:val="single" w:sz="6" w:space="0" w:color="auto"/>
              <w:bottom w:val="single" w:sz="6" w:space="0" w:color="auto"/>
              <w:right w:val="single" w:sz="6" w:space="0" w:color="auto"/>
            </w:tcBorders>
            <w:vAlign w:val="center"/>
          </w:tcPr>
          <w:p w14:paraId="005903DD" w14:textId="77777777" w:rsidR="00504BCE" w:rsidRDefault="00504BCE" w:rsidP="00504BCE">
            <w:pPr>
              <w:pStyle w:val="afa"/>
              <w:spacing w:before="156"/>
            </w:pPr>
            <w:r>
              <w:rPr>
                <w:rFonts w:hint="eastAsia"/>
              </w:rPr>
              <w:t>评分标准</w:t>
            </w:r>
          </w:p>
        </w:tc>
        <w:tc>
          <w:tcPr>
            <w:tcW w:w="308" w:type="pct"/>
            <w:tcBorders>
              <w:top w:val="single" w:sz="6" w:space="0" w:color="auto"/>
              <w:left w:val="single" w:sz="6" w:space="0" w:color="auto"/>
              <w:bottom w:val="single" w:sz="6" w:space="0" w:color="auto"/>
              <w:right w:val="single" w:sz="6" w:space="0" w:color="auto"/>
            </w:tcBorders>
            <w:vAlign w:val="center"/>
          </w:tcPr>
          <w:p w14:paraId="71F5EC81" w14:textId="77777777" w:rsidR="00504BCE" w:rsidRDefault="00504BCE" w:rsidP="00504BCE">
            <w:pPr>
              <w:pStyle w:val="afa"/>
              <w:spacing w:before="156"/>
            </w:pPr>
            <w:r>
              <w:rPr>
                <w:rFonts w:hint="eastAsia"/>
              </w:rPr>
              <w:t>配分</w:t>
            </w:r>
          </w:p>
        </w:tc>
        <w:tc>
          <w:tcPr>
            <w:tcW w:w="308" w:type="pct"/>
            <w:tcBorders>
              <w:top w:val="single" w:sz="6" w:space="0" w:color="auto"/>
              <w:left w:val="single" w:sz="6" w:space="0" w:color="auto"/>
              <w:bottom w:val="single" w:sz="6" w:space="0" w:color="auto"/>
              <w:right w:val="single" w:sz="6" w:space="0" w:color="auto"/>
            </w:tcBorders>
            <w:vAlign w:val="center"/>
          </w:tcPr>
          <w:p w14:paraId="027F0C0D" w14:textId="77777777" w:rsidR="00504BCE" w:rsidRDefault="00504BCE" w:rsidP="00504BCE">
            <w:pPr>
              <w:pStyle w:val="afa"/>
              <w:spacing w:before="156"/>
            </w:pPr>
            <w:r>
              <w:rPr>
                <w:rFonts w:hint="eastAsia"/>
              </w:rPr>
              <w:t>扣分</w:t>
            </w:r>
          </w:p>
        </w:tc>
        <w:tc>
          <w:tcPr>
            <w:tcW w:w="306" w:type="pct"/>
            <w:tcBorders>
              <w:top w:val="single" w:sz="6" w:space="0" w:color="auto"/>
              <w:left w:val="single" w:sz="6" w:space="0" w:color="auto"/>
              <w:bottom w:val="single" w:sz="6" w:space="0" w:color="auto"/>
              <w:right w:val="single" w:sz="6" w:space="0" w:color="auto"/>
            </w:tcBorders>
            <w:vAlign w:val="center"/>
          </w:tcPr>
          <w:p w14:paraId="5EFE01E6" w14:textId="77777777" w:rsidR="00504BCE" w:rsidRDefault="00504BCE" w:rsidP="00504BCE">
            <w:pPr>
              <w:pStyle w:val="afa"/>
              <w:spacing w:before="156"/>
            </w:pPr>
            <w:r>
              <w:rPr>
                <w:rFonts w:hint="eastAsia"/>
              </w:rPr>
              <w:t>得分</w:t>
            </w:r>
          </w:p>
        </w:tc>
      </w:tr>
      <w:tr w:rsidR="00504BCE" w14:paraId="6F41DD37" w14:textId="77777777" w:rsidTr="00504BCE">
        <w:trPr>
          <w:trHeight w:val="340"/>
        </w:trPr>
        <w:tc>
          <w:tcPr>
            <w:tcW w:w="467" w:type="pct"/>
            <w:tcBorders>
              <w:top w:val="single" w:sz="6" w:space="0" w:color="auto"/>
              <w:left w:val="single" w:sz="6" w:space="0" w:color="auto"/>
              <w:bottom w:val="single" w:sz="6" w:space="0" w:color="auto"/>
              <w:right w:val="single" w:sz="6" w:space="0" w:color="auto"/>
            </w:tcBorders>
            <w:vAlign w:val="center"/>
          </w:tcPr>
          <w:p w14:paraId="5CD75D5B" w14:textId="77777777" w:rsidR="00504BCE" w:rsidRDefault="00504BCE" w:rsidP="00504BCE">
            <w:pPr>
              <w:pStyle w:val="afa"/>
              <w:spacing w:before="156"/>
            </w:pPr>
            <w:r>
              <w:rPr>
                <w:rFonts w:hint="eastAsia"/>
              </w:rPr>
              <w:t>1</w:t>
            </w:r>
          </w:p>
        </w:tc>
        <w:tc>
          <w:tcPr>
            <w:tcW w:w="691" w:type="pct"/>
            <w:tcBorders>
              <w:top w:val="single" w:sz="6" w:space="0" w:color="auto"/>
              <w:left w:val="single" w:sz="6" w:space="0" w:color="auto"/>
              <w:bottom w:val="single" w:sz="6" w:space="0" w:color="auto"/>
              <w:right w:val="single" w:sz="6" w:space="0" w:color="auto"/>
            </w:tcBorders>
            <w:vAlign w:val="center"/>
          </w:tcPr>
          <w:p w14:paraId="4D255615" w14:textId="77777777" w:rsidR="00504BCE" w:rsidRDefault="00504BCE" w:rsidP="00504BCE">
            <w:pPr>
              <w:pStyle w:val="afa"/>
              <w:spacing w:before="156"/>
            </w:pPr>
            <w:r>
              <w:rPr>
                <w:rFonts w:hint="eastAsia"/>
              </w:rPr>
              <w:t>设备维修计划</w:t>
            </w:r>
          </w:p>
        </w:tc>
        <w:tc>
          <w:tcPr>
            <w:tcW w:w="845" w:type="pct"/>
            <w:tcBorders>
              <w:top w:val="single" w:sz="6" w:space="0" w:color="auto"/>
              <w:left w:val="single" w:sz="6" w:space="0" w:color="auto"/>
              <w:bottom w:val="single" w:sz="6" w:space="0" w:color="auto"/>
              <w:right w:val="single" w:sz="6" w:space="0" w:color="auto"/>
            </w:tcBorders>
            <w:vAlign w:val="center"/>
          </w:tcPr>
          <w:p w14:paraId="2C643E4B" w14:textId="77777777" w:rsidR="00504BCE" w:rsidRDefault="00504BCE" w:rsidP="00504BCE">
            <w:pPr>
              <w:pStyle w:val="afa"/>
              <w:spacing w:before="156"/>
            </w:pPr>
            <w:r>
              <w:rPr>
                <w:rFonts w:hint="eastAsia"/>
              </w:rPr>
              <w:t>编制维修计划合理、可行</w:t>
            </w:r>
          </w:p>
        </w:tc>
        <w:tc>
          <w:tcPr>
            <w:tcW w:w="2075" w:type="pct"/>
            <w:tcBorders>
              <w:top w:val="single" w:sz="6" w:space="0" w:color="auto"/>
              <w:left w:val="single" w:sz="6" w:space="0" w:color="auto"/>
              <w:bottom w:val="single" w:sz="6" w:space="0" w:color="auto"/>
              <w:right w:val="single" w:sz="6" w:space="0" w:color="auto"/>
            </w:tcBorders>
            <w:vAlign w:val="center"/>
          </w:tcPr>
          <w:p w14:paraId="1CB694D8" w14:textId="77777777" w:rsidR="00504BCE" w:rsidRDefault="00504BCE" w:rsidP="00504BCE">
            <w:pPr>
              <w:pStyle w:val="afa"/>
              <w:spacing w:before="156"/>
            </w:pPr>
            <w:r>
              <w:rPr>
                <w:rFonts w:hint="eastAsia"/>
              </w:rPr>
              <w:t>施工计划不够合理、不完整每处扣</w:t>
            </w:r>
            <w:r>
              <w:rPr>
                <w:rFonts w:hint="eastAsia"/>
              </w:rPr>
              <w:t>1</w:t>
            </w:r>
            <w:r>
              <w:rPr>
                <w:rFonts w:hint="eastAsia"/>
              </w:rPr>
              <w:t>分。</w:t>
            </w:r>
          </w:p>
        </w:tc>
        <w:tc>
          <w:tcPr>
            <w:tcW w:w="308" w:type="pct"/>
            <w:tcBorders>
              <w:top w:val="single" w:sz="6" w:space="0" w:color="auto"/>
              <w:left w:val="single" w:sz="6" w:space="0" w:color="auto"/>
              <w:bottom w:val="single" w:sz="6" w:space="0" w:color="auto"/>
              <w:right w:val="single" w:sz="6" w:space="0" w:color="auto"/>
            </w:tcBorders>
            <w:vAlign w:val="center"/>
          </w:tcPr>
          <w:p w14:paraId="2378F4E4" w14:textId="77777777" w:rsidR="00504BCE" w:rsidRDefault="00504BCE" w:rsidP="00504BCE">
            <w:pPr>
              <w:pStyle w:val="afa"/>
              <w:spacing w:before="156"/>
            </w:pPr>
            <w:r>
              <w:rPr>
                <w:rFonts w:hint="eastAsia"/>
              </w:rPr>
              <w:t>4</w:t>
            </w:r>
          </w:p>
        </w:tc>
        <w:tc>
          <w:tcPr>
            <w:tcW w:w="308" w:type="pct"/>
            <w:tcBorders>
              <w:top w:val="single" w:sz="6" w:space="0" w:color="auto"/>
              <w:left w:val="single" w:sz="6" w:space="0" w:color="auto"/>
              <w:bottom w:val="single" w:sz="6" w:space="0" w:color="auto"/>
              <w:right w:val="single" w:sz="6" w:space="0" w:color="auto"/>
            </w:tcBorders>
            <w:vAlign w:val="center"/>
          </w:tcPr>
          <w:p w14:paraId="7257A12C" w14:textId="77777777" w:rsidR="00504BCE" w:rsidRDefault="00504BCE" w:rsidP="00504BCE">
            <w:pPr>
              <w:pStyle w:val="afa"/>
              <w:spacing w:before="156"/>
            </w:pPr>
          </w:p>
        </w:tc>
        <w:tc>
          <w:tcPr>
            <w:tcW w:w="306" w:type="pct"/>
            <w:tcBorders>
              <w:top w:val="single" w:sz="6" w:space="0" w:color="auto"/>
              <w:left w:val="single" w:sz="6" w:space="0" w:color="auto"/>
              <w:bottom w:val="single" w:sz="6" w:space="0" w:color="auto"/>
              <w:right w:val="single" w:sz="6" w:space="0" w:color="auto"/>
            </w:tcBorders>
            <w:vAlign w:val="center"/>
          </w:tcPr>
          <w:p w14:paraId="26CF06BA" w14:textId="77777777" w:rsidR="00504BCE" w:rsidRDefault="00504BCE" w:rsidP="00504BCE">
            <w:pPr>
              <w:pStyle w:val="afa"/>
              <w:spacing w:before="156"/>
            </w:pPr>
          </w:p>
        </w:tc>
      </w:tr>
      <w:tr w:rsidR="00504BCE" w14:paraId="1E1CF574" w14:textId="77777777" w:rsidTr="00504BCE">
        <w:trPr>
          <w:trHeight w:val="340"/>
        </w:trPr>
        <w:tc>
          <w:tcPr>
            <w:tcW w:w="467" w:type="pct"/>
            <w:tcBorders>
              <w:top w:val="single" w:sz="6" w:space="0" w:color="auto"/>
              <w:left w:val="single" w:sz="6" w:space="0" w:color="auto"/>
              <w:bottom w:val="single" w:sz="6" w:space="0" w:color="auto"/>
              <w:right w:val="single" w:sz="6" w:space="0" w:color="auto"/>
            </w:tcBorders>
            <w:vAlign w:val="center"/>
          </w:tcPr>
          <w:p w14:paraId="4CD08A67" w14:textId="77777777" w:rsidR="00504BCE" w:rsidRDefault="00504BCE" w:rsidP="00504BCE">
            <w:pPr>
              <w:pStyle w:val="afa"/>
              <w:spacing w:before="156"/>
            </w:pPr>
            <w:r>
              <w:rPr>
                <w:rFonts w:hint="eastAsia"/>
              </w:rPr>
              <w:t>2</w:t>
            </w:r>
          </w:p>
        </w:tc>
        <w:tc>
          <w:tcPr>
            <w:tcW w:w="691" w:type="pct"/>
            <w:tcBorders>
              <w:top w:val="single" w:sz="6" w:space="0" w:color="auto"/>
              <w:left w:val="single" w:sz="6" w:space="0" w:color="auto"/>
              <w:bottom w:val="single" w:sz="6" w:space="0" w:color="auto"/>
              <w:right w:val="single" w:sz="6" w:space="0" w:color="auto"/>
            </w:tcBorders>
            <w:vAlign w:val="center"/>
          </w:tcPr>
          <w:p w14:paraId="775A8255" w14:textId="77777777" w:rsidR="00504BCE" w:rsidRDefault="00504BCE" w:rsidP="00504BCE">
            <w:pPr>
              <w:pStyle w:val="afa"/>
              <w:spacing w:before="156"/>
            </w:pPr>
            <w:r>
              <w:rPr>
                <w:rFonts w:hint="eastAsia"/>
              </w:rPr>
              <w:t>维修步骤</w:t>
            </w:r>
          </w:p>
          <w:p w14:paraId="6646ECD0" w14:textId="77777777" w:rsidR="00504BCE" w:rsidRDefault="00504BCE" w:rsidP="00504BCE">
            <w:pPr>
              <w:pStyle w:val="afa"/>
              <w:spacing w:before="156"/>
            </w:pPr>
            <w:r>
              <w:rPr>
                <w:rFonts w:hint="eastAsia"/>
              </w:rPr>
              <w:t>和要求</w:t>
            </w:r>
          </w:p>
        </w:tc>
        <w:tc>
          <w:tcPr>
            <w:tcW w:w="845" w:type="pct"/>
            <w:tcBorders>
              <w:top w:val="single" w:sz="6" w:space="0" w:color="auto"/>
              <w:left w:val="single" w:sz="6" w:space="0" w:color="auto"/>
              <w:bottom w:val="single" w:sz="6" w:space="0" w:color="auto"/>
              <w:right w:val="single" w:sz="6" w:space="0" w:color="auto"/>
            </w:tcBorders>
            <w:vAlign w:val="center"/>
          </w:tcPr>
          <w:p w14:paraId="49F7E42B" w14:textId="77777777" w:rsidR="00504BCE" w:rsidRDefault="00504BCE" w:rsidP="00504BCE">
            <w:pPr>
              <w:pStyle w:val="afa"/>
              <w:spacing w:before="156"/>
            </w:pPr>
            <w:r>
              <w:rPr>
                <w:rFonts w:hint="eastAsia"/>
              </w:rPr>
              <w:t>检修步骤和要求清楚、正确</w:t>
            </w:r>
          </w:p>
        </w:tc>
        <w:tc>
          <w:tcPr>
            <w:tcW w:w="2075" w:type="pct"/>
            <w:tcBorders>
              <w:top w:val="single" w:sz="6" w:space="0" w:color="auto"/>
              <w:left w:val="single" w:sz="6" w:space="0" w:color="auto"/>
              <w:bottom w:val="single" w:sz="6" w:space="0" w:color="auto"/>
              <w:right w:val="single" w:sz="6" w:space="0" w:color="auto"/>
            </w:tcBorders>
            <w:vAlign w:val="center"/>
          </w:tcPr>
          <w:p w14:paraId="45F92215" w14:textId="77777777" w:rsidR="00504BCE" w:rsidRDefault="00504BCE" w:rsidP="00504BCE">
            <w:pPr>
              <w:pStyle w:val="afa"/>
              <w:spacing w:before="156"/>
            </w:pPr>
            <w:r>
              <w:rPr>
                <w:rFonts w:hint="eastAsia"/>
              </w:rPr>
              <w:t>制订检修步骤和要求不具体、不明确每处扣</w:t>
            </w:r>
            <w:r>
              <w:rPr>
                <w:rFonts w:hint="eastAsia"/>
              </w:rPr>
              <w:t>1</w:t>
            </w:r>
            <w:r>
              <w:rPr>
                <w:rFonts w:hint="eastAsia"/>
              </w:rPr>
              <w:t>分。</w:t>
            </w:r>
          </w:p>
        </w:tc>
        <w:tc>
          <w:tcPr>
            <w:tcW w:w="308" w:type="pct"/>
            <w:tcBorders>
              <w:top w:val="single" w:sz="6" w:space="0" w:color="auto"/>
              <w:left w:val="single" w:sz="6" w:space="0" w:color="auto"/>
              <w:bottom w:val="single" w:sz="6" w:space="0" w:color="auto"/>
              <w:right w:val="single" w:sz="6" w:space="0" w:color="auto"/>
            </w:tcBorders>
            <w:vAlign w:val="center"/>
          </w:tcPr>
          <w:p w14:paraId="019D5F04" w14:textId="77777777" w:rsidR="00504BCE" w:rsidRDefault="00504BCE" w:rsidP="00504BCE">
            <w:pPr>
              <w:pStyle w:val="afa"/>
              <w:spacing w:before="156"/>
            </w:pPr>
            <w:r>
              <w:rPr>
                <w:rFonts w:hint="eastAsia"/>
              </w:rPr>
              <w:t>3</w:t>
            </w:r>
          </w:p>
        </w:tc>
        <w:tc>
          <w:tcPr>
            <w:tcW w:w="308" w:type="pct"/>
            <w:tcBorders>
              <w:top w:val="single" w:sz="6" w:space="0" w:color="auto"/>
              <w:left w:val="single" w:sz="6" w:space="0" w:color="auto"/>
              <w:bottom w:val="single" w:sz="6" w:space="0" w:color="auto"/>
              <w:right w:val="single" w:sz="6" w:space="0" w:color="auto"/>
            </w:tcBorders>
            <w:vAlign w:val="center"/>
          </w:tcPr>
          <w:p w14:paraId="0D52D8B3" w14:textId="77777777" w:rsidR="00504BCE" w:rsidRDefault="00504BCE" w:rsidP="00504BCE">
            <w:pPr>
              <w:pStyle w:val="afa"/>
              <w:spacing w:before="156"/>
            </w:pPr>
          </w:p>
        </w:tc>
        <w:tc>
          <w:tcPr>
            <w:tcW w:w="306" w:type="pct"/>
            <w:tcBorders>
              <w:top w:val="single" w:sz="6" w:space="0" w:color="auto"/>
              <w:left w:val="single" w:sz="6" w:space="0" w:color="auto"/>
              <w:bottom w:val="single" w:sz="6" w:space="0" w:color="auto"/>
              <w:right w:val="single" w:sz="6" w:space="0" w:color="auto"/>
            </w:tcBorders>
            <w:vAlign w:val="center"/>
          </w:tcPr>
          <w:p w14:paraId="3E500001" w14:textId="77777777" w:rsidR="00504BCE" w:rsidRDefault="00504BCE" w:rsidP="00504BCE">
            <w:pPr>
              <w:pStyle w:val="afa"/>
              <w:spacing w:before="156"/>
            </w:pPr>
          </w:p>
        </w:tc>
      </w:tr>
      <w:tr w:rsidR="00504BCE" w14:paraId="26ED1EAE" w14:textId="77777777" w:rsidTr="00504BCE">
        <w:trPr>
          <w:trHeight w:val="340"/>
        </w:trPr>
        <w:tc>
          <w:tcPr>
            <w:tcW w:w="467" w:type="pct"/>
            <w:tcBorders>
              <w:top w:val="single" w:sz="6" w:space="0" w:color="auto"/>
              <w:left w:val="single" w:sz="6" w:space="0" w:color="auto"/>
              <w:bottom w:val="single" w:sz="6" w:space="0" w:color="auto"/>
              <w:right w:val="single" w:sz="6" w:space="0" w:color="auto"/>
            </w:tcBorders>
            <w:vAlign w:val="center"/>
          </w:tcPr>
          <w:p w14:paraId="58011F15" w14:textId="77777777" w:rsidR="00504BCE" w:rsidRDefault="00504BCE" w:rsidP="00504BCE">
            <w:pPr>
              <w:pStyle w:val="afa"/>
              <w:spacing w:before="156"/>
            </w:pPr>
            <w:r>
              <w:rPr>
                <w:rFonts w:hint="eastAsia"/>
              </w:rPr>
              <w:t>3</w:t>
            </w:r>
          </w:p>
        </w:tc>
        <w:tc>
          <w:tcPr>
            <w:tcW w:w="691" w:type="pct"/>
            <w:tcBorders>
              <w:top w:val="single" w:sz="6" w:space="0" w:color="auto"/>
              <w:left w:val="single" w:sz="6" w:space="0" w:color="auto"/>
              <w:bottom w:val="single" w:sz="6" w:space="0" w:color="auto"/>
              <w:right w:val="single" w:sz="6" w:space="0" w:color="auto"/>
            </w:tcBorders>
            <w:vAlign w:val="center"/>
          </w:tcPr>
          <w:p w14:paraId="3E124E75" w14:textId="77777777" w:rsidR="00504BCE" w:rsidRDefault="00504BCE" w:rsidP="00504BCE">
            <w:pPr>
              <w:pStyle w:val="afa"/>
              <w:spacing w:before="156"/>
            </w:pPr>
            <w:r>
              <w:rPr>
                <w:rFonts w:hint="eastAsia"/>
              </w:rPr>
              <w:t>材料清单</w:t>
            </w:r>
          </w:p>
        </w:tc>
        <w:tc>
          <w:tcPr>
            <w:tcW w:w="845" w:type="pct"/>
            <w:tcBorders>
              <w:top w:val="single" w:sz="6" w:space="0" w:color="auto"/>
              <w:left w:val="single" w:sz="6" w:space="0" w:color="auto"/>
              <w:bottom w:val="single" w:sz="6" w:space="0" w:color="auto"/>
              <w:right w:val="single" w:sz="6" w:space="0" w:color="auto"/>
            </w:tcBorders>
            <w:vAlign w:val="center"/>
          </w:tcPr>
          <w:p w14:paraId="5F58B292" w14:textId="77777777" w:rsidR="00504BCE" w:rsidRDefault="00504BCE" w:rsidP="00504BCE">
            <w:pPr>
              <w:pStyle w:val="afa"/>
              <w:spacing w:before="156"/>
            </w:pPr>
            <w:r>
              <w:rPr>
                <w:rFonts w:hint="eastAsia"/>
              </w:rPr>
              <w:t>开列的材料清单品种齐全，材料名称、型号、规格和数量恰当</w:t>
            </w:r>
          </w:p>
        </w:tc>
        <w:tc>
          <w:tcPr>
            <w:tcW w:w="2075" w:type="pct"/>
            <w:tcBorders>
              <w:top w:val="single" w:sz="6" w:space="0" w:color="auto"/>
              <w:left w:val="single" w:sz="6" w:space="0" w:color="auto"/>
              <w:bottom w:val="single" w:sz="6" w:space="0" w:color="auto"/>
              <w:right w:val="single" w:sz="6" w:space="0" w:color="auto"/>
            </w:tcBorders>
            <w:vAlign w:val="center"/>
          </w:tcPr>
          <w:p w14:paraId="68C78399" w14:textId="77777777" w:rsidR="00504BCE" w:rsidRDefault="00504BCE" w:rsidP="00504BCE">
            <w:pPr>
              <w:pStyle w:val="afa"/>
              <w:spacing w:before="156"/>
            </w:pPr>
            <w:r>
              <w:rPr>
                <w:rFonts w:hint="eastAsia"/>
              </w:rPr>
              <w:t>材料清单不完整、型号规格数量不当，每处扣</w:t>
            </w:r>
            <w:r>
              <w:rPr>
                <w:rFonts w:hint="eastAsia"/>
              </w:rPr>
              <w:t>1</w:t>
            </w:r>
            <w:r>
              <w:rPr>
                <w:rFonts w:hint="eastAsia"/>
              </w:rPr>
              <w:t>分。</w:t>
            </w:r>
          </w:p>
        </w:tc>
        <w:tc>
          <w:tcPr>
            <w:tcW w:w="308" w:type="pct"/>
            <w:tcBorders>
              <w:top w:val="single" w:sz="6" w:space="0" w:color="auto"/>
              <w:left w:val="single" w:sz="6" w:space="0" w:color="auto"/>
              <w:bottom w:val="single" w:sz="6" w:space="0" w:color="auto"/>
              <w:right w:val="single" w:sz="6" w:space="0" w:color="auto"/>
            </w:tcBorders>
            <w:vAlign w:val="center"/>
          </w:tcPr>
          <w:p w14:paraId="49106863" w14:textId="77777777" w:rsidR="00504BCE" w:rsidRDefault="00504BCE" w:rsidP="00504BCE">
            <w:pPr>
              <w:pStyle w:val="afa"/>
              <w:spacing w:before="156"/>
            </w:pPr>
            <w:r>
              <w:rPr>
                <w:rFonts w:hint="eastAsia"/>
              </w:rPr>
              <w:t>1</w:t>
            </w:r>
          </w:p>
        </w:tc>
        <w:tc>
          <w:tcPr>
            <w:tcW w:w="308" w:type="pct"/>
            <w:tcBorders>
              <w:top w:val="single" w:sz="6" w:space="0" w:color="auto"/>
              <w:left w:val="single" w:sz="6" w:space="0" w:color="auto"/>
              <w:bottom w:val="single" w:sz="6" w:space="0" w:color="auto"/>
              <w:right w:val="single" w:sz="6" w:space="0" w:color="auto"/>
            </w:tcBorders>
            <w:vAlign w:val="center"/>
          </w:tcPr>
          <w:p w14:paraId="158175B5" w14:textId="77777777" w:rsidR="00504BCE" w:rsidRDefault="00504BCE" w:rsidP="00504BCE">
            <w:pPr>
              <w:pStyle w:val="afa"/>
              <w:spacing w:before="156"/>
            </w:pPr>
          </w:p>
        </w:tc>
        <w:tc>
          <w:tcPr>
            <w:tcW w:w="306" w:type="pct"/>
            <w:tcBorders>
              <w:top w:val="single" w:sz="6" w:space="0" w:color="auto"/>
              <w:left w:val="single" w:sz="6" w:space="0" w:color="auto"/>
              <w:bottom w:val="single" w:sz="6" w:space="0" w:color="auto"/>
              <w:right w:val="single" w:sz="6" w:space="0" w:color="auto"/>
            </w:tcBorders>
            <w:vAlign w:val="center"/>
          </w:tcPr>
          <w:p w14:paraId="228D6F22" w14:textId="77777777" w:rsidR="00504BCE" w:rsidRDefault="00504BCE" w:rsidP="00504BCE">
            <w:pPr>
              <w:pStyle w:val="afa"/>
              <w:spacing w:before="156"/>
            </w:pPr>
          </w:p>
        </w:tc>
      </w:tr>
      <w:tr w:rsidR="00504BCE" w14:paraId="53AD6965" w14:textId="77777777" w:rsidTr="00504BCE">
        <w:trPr>
          <w:trHeight w:val="340"/>
        </w:trPr>
        <w:tc>
          <w:tcPr>
            <w:tcW w:w="467" w:type="pct"/>
            <w:tcBorders>
              <w:top w:val="single" w:sz="6" w:space="0" w:color="auto"/>
              <w:left w:val="single" w:sz="6" w:space="0" w:color="auto"/>
              <w:bottom w:val="single" w:sz="6" w:space="0" w:color="auto"/>
              <w:right w:val="single" w:sz="6" w:space="0" w:color="auto"/>
            </w:tcBorders>
            <w:vAlign w:val="center"/>
          </w:tcPr>
          <w:p w14:paraId="71BEBCF2" w14:textId="77777777" w:rsidR="00504BCE" w:rsidRDefault="00504BCE" w:rsidP="00504BCE">
            <w:pPr>
              <w:pStyle w:val="afa"/>
              <w:spacing w:before="156"/>
            </w:pPr>
            <w:r>
              <w:rPr>
                <w:rFonts w:hint="eastAsia"/>
              </w:rPr>
              <w:t>4</w:t>
            </w:r>
          </w:p>
        </w:tc>
        <w:tc>
          <w:tcPr>
            <w:tcW w:w="691" w:type="pct"/>
            <w:tcBorders>
              <w:top w:val="single" w:sz="6" w:space="0" w:color="auto"/>
              <w:left w:val="single" w:sz="6" w:space="0" w:color="auto"/>
              <w:bottom w:val="single" w:sz="6" w:space="0" w:color="auto"/>
              <w:right w:val="single" w:sz="6" w:space="0" w:color="auto"/>
            </w:tcBorders>
            <w:vAlign w:val="center"/>
          </w:tcPr>
          <w:p w14:paraId="3D63718C" w14:textId="77777777" w:rsidR="00504BCE" w:rsidRDefault="00504BCE" w:rsidP="00504BCE">
            <w:pPr>
              <w:pStyle w:val="afa"/>
              <w:spacing w:before="156"/>
            </w:pPr>
            <w:r>
              <w:rPr>
                <w:rFonts w:hint="eastAsia"/>
              </w:rPr>
              <w:t>人员配备</w:t>
            </w:r>
          </w:p>
          <w:p w14:paraId="2B07D569" w14:textId="77777777" w:rsidR="00504BCE" w:rsidRDefault="00504BCE" w:rsidP="00504BCE">
            <w:pPr>
              <w:pStyle w:val="afa"/>
              <w:spacing w:before="156"/>
            </w:pPr>
            <w:r>
              <w:rPr>
                <w:rFonts w:hint="eastAsia"/>
              </w:rPr>
              <w:t>和分工</w:t>
            </w:r>
          </w:p>
        </w:tc>
        <w:tc>
          <w:tcPr>
            <w:tcW w:w="845" w:type="pct"/>
            <w:tcBorders>
              <w:top w:val="single" w:sz="6" w:space="0" w:color="auto"/>
              <w:left w:val="single" w:sz="6" w:space="0" w:color="auto"/>
              <w:bottom w:val="single" w:sz="6" w:space="0" w:color="auto"/>
              <w:right w:val="single" w:sz="6" w:space="0" w:color="auto"/>
            </w:tcBorders>
            <w:vAlign w:val="center"/>
          </w:tcPr>
          <w:p w14:paraId="6692F6E8" w14:textId="77777777" w:rsidR="00504BCE" w:rsidRDefault="00504BCE" w:rsidP="00504BCE">
            <w:pPr>
              <w:pStyle w:val="afa"/>
              <w:spacing w:before="156"/>
            </w:pPr>
            <w:r>
              <w:rPr>
                <w:rFonts w:hint="eastAsia"/>
              </w:rPr>
              <w:t>人员配备和分工方案合理</w:t>
            </w:r>
          </w:p>
        </w:tc>
        <w:tc>
          <w:tcPr>
            <w:tcW w:w="2075" w:type="pct"/>
            <w:tcBorders>
              <w:top w:val="single" w:sz="6" w:space="0" w:color="auto"/>
              <w:left w:val="single" w:sz="6" w:space="0" w:color="auto"/>
              <w:bottom w:val="single" w:sz="6" w:space="0" w:color="auto"/>
              <w:right w:val="single" w:sz="6" w:space="0" w:color="auto"/>
            </w:tcBorders>
            <w:vAlign w:val="center"/>
          </w:tcPr>
          <w:p w14:paraId="2F171359" w14:textId="77777777" w:rsidR="00504BCE" w:rsidRDefault="00504BCE" w:rsidP="00504BCE">
            <w:pPr>
              <w:pStyle w:val="afa"/>
              <w:spacing w:before="156"/>
            </w:pPr>
            <w:r>
              <w:rPr>
                <w:rFonts w:hint="eastAsia"/>
              </w:rPr>
              <w:t>人员配备和分工不合理每处扣</w:t>
            </w:r>
            <w:r>
              <w:rPr>
                <w:rFonts w:hint="eastAsia"/>
              </w:rPr>
              <w:t>0.5</w:t>
            </w:r>
            <w:r>
              <w:rPr>
                <w:rFonts w:hint="eastAsia"/>
              </w:rPr>
              <w:t>分。</w:t>
            </w:r>
          </w:p>
        </w:tc>
        <w:tc>
          <w:tcPr>
            <w:tcW w:w="308" w:type="pct"/>
            <w:tcBorders>
              <w:top w:val="single" w:sz="6" w:space="0" w:color="auto"/>
              <w:left w:val="single" w:sz="6" w:space="0" w:color="auto"/>
              <w:bottom w:val="single" w:sz="6" w:space="0" w:color="auto"/>
              <w:right w:val="single" w:sz="6" w:space="0" w:color="auto"/>
            </w:tcBorders>
            <w:vAlign w:val="center"/>
          </w:tcPr>
          <w:p w14:paraId="234E1AD8" w14:textId="77777777" w:rsidR="00504BCE" w:rsidRDefault="00504BCE" w:rsidP="00504BCE">
            <w:pPr>
              <w:pStyle w:val="afa"/>
              <w:spacing w:before="156"/>
            </w:pPr>
            <w:r>
              <w:rPr>
                <w:rFonts w:hint="eastAsia"/>
              </w:rPr>
              <w:t>1</w:t>
            </w:r>
          </w:p>
        </w:tc>
        <w:tc>
          <w:tcPr>
            <w:tcW w:w="308" w:type="pct"/>
            <w:tcBorders>
              <w:top w:val="single" w:sz="6" w:space="0" w:color="auto"/>
              <w:left w:val="single" w:sz="6" w:space="0" w:color="auto"/>
              <w:bottom w:val="single" w:sz="6" w:space="0" w:color="auto"/>
              <w:right w:val="single" w:sz="6" w:space="0" w:color="auto"/>
            </w:tcBorders>
            <w:vAlign w:val="center"/>
          </w:tcPr>
          <w:p w14:paraId="06689E53" w14:textId="77777777" w:rsidR="00504BCE" w:rsidRDefault="00504BCE" w:rsidP="00504BCE">
            <w:pPr>
              <w:pStyle w:val="afa"/>
              <w:spacing w:before="156"/>
            </w:pPr>
          </w:p>
        </w:tc>
        <w:tc>
          <w:tcPr>
            <w:tcW w:w="306" w:type="pct"/>
            <w:tcBorders>
              <w:top w:val="single" w:sz="6" w:space="0" w:color="auto"/>
              <w:left w:val="single" w:sz="6" w:space="0" w:color="auto"/>
              <w:bottom w:val="single" w:sz="6" w:space="0" w:color="auto"/>
              <w:right w:val="single" w:sz="6" w:space="0" w:color="auto"/>
            </w:tcBorders>
            <w:vAlign w:val="center"/>
          </w:tcPr>
          <w:p w14:paraId="768E7F0F" w14:textId="77777777" w:rsidR="00504BCE" w:rsidRDefault="00504BCE" w:rsidP="00504BCE">
            <w:pPr>
              <w:pStyle w:val="afa"/>
              <w:spacing w:before="156"/>
            </w:pPr>
          </w:p>
        </w:tc>
      </w:tr>
      <w:tr w:rsidR="00504BCE" w14:paraId="3A1A2E2E" w14:textId="77777777" w:rsidTr="00504BCE">
        <w:trPr>
          <w:trHeight w:val="340"/>
        </w:trPr>
        <w:tc>
          <w:tcPr>
            <w:tcW w:w="467" w:type="pct"/>
            <w:tcBorders>
              <w:top w:val="single" w:sz="6" w:space="0" w:color="auto"/>
              <w:left w:val="single" w:sz="6" w:space="0" w:color="auto"/>
              <w:bottom w:val="single" w:sz="6" w:space="0" w:color="auto"/>
              <w:right w:val="single" w:sz="6" w:space="0" w:color="auto"/>
            </w:tcBorders>
            <w:vAlign w:val="center"/>
          </w:tcPr>
          <w:p w14:paraId="3EB126C7" w14:textId="77777777" w:rsidR="00504BCE" w:rsidRDefault="00504BCE" w:rsidP="00504BCE">
            <w:pPr>
              <w:pStyle w:val="afa"/>
              <w:spacing w:before="156"/>
            </w:pPr>
            <w:r>
              <w:rPr>
                <w:rFonts w:hint="eastAsia"/>
              </w:rPr>
              <w:t>5</w:t>
            </w:r>
          </w:p>
        </w:tc>
        <w:tc>
          <w:tcPr>
            <w:tcW w:w="691" w:type="pct"/>
            <w:tcBorders>
              <w:top w:val="single" w:sz="6" w:space="0" w:color="auto"/>
              <w:left w:val="single" w:sz="6" w:space="0" w:color="auto"/>
              <w:bottom w:val="single" w:sz="6" w:space="0" w:color="auto"/>
              <w:right w:val="single" w:sz="6" w:space="0" w:color="auto"/>
            </w:tcBorders>
            <w:vAlign w:val="center"/>
          </w:tcPr>
          <w:p w14:paraId="2D296707" w14:textId="77777777" w:rsidR="00504BCE" w:rsidRDefault="00504BCE" w:rsidP="00504BCE">
            <w:pPr>
              <w:pStyle w:val="afa"/>
              <w:spacing w:before="156"/>
            </w:pPr>
            <w:r>
              <w:rPr>
                <w:rFonts w:hint="eastAsia"/>
              </w:rPr>
              <w:t>维修管理</w:t>
            </w:r>
          </w:p>
        </w:tc>
        <w:tc>
          <w:tcPr>
            <w:tcW w:w="845" w:type="pct"/>
            <w:tcBorders>
              <w:top w:val="single" w:sz="6" w:space="0" w:color="auto"/>
              <w:left w:val="single" w:sz="6" w:space="0" w:color="auto"/>
              <w:bottom w:val="single" w:sz="6" w:space="0" w:color="auto"/>
              <w:right w:val="single" w:sz="6" w:space="0" w:color="auto"/>
            </w:tcBorders>
            <w:vAlign w:val="center"/>
          </w:tcPr>
          <w:p w14:paraId="28623D01" w14:textId="77777777" w:rsidR="00504BCE" w:rsidRDefault="00504BCE" w:rsidP="00504BCE">
            <w:pPr>
              <w:pStyle w:val="afa"/>
              <w:spacing w:before="156"/>
            </w:pPr>
            <w:r>
              <w:rPr>
                <w:rFonts w:hint="eastAsia"/>
              </w:rPr>
              <w:t>维修质量管理的措施科学</w:t>
            </w:r>
          </w:p>
        </w:tc>
        <w:tc>
          <w:tcPr>
            <w:tcW w:w="2075" w:type="pct"/>
            <w:tcBorders>
              <w:top w:val="single" w:sz="6" w:space="0" w:color="auto"/>
              <w:left w:val="single" w:sz="6" w:space="0" w:color="auto"/>
              <w:bottom w:val="single" w:sz="6" w:space="0" w:color="auto"/>
              <w:right w:val="single" w:sz="6" w:space="0" w:color="auto"/>
            </w:tcBorders>
            <w:vAlign w:val="center"/>
          </w:tcPr>
          <w:p w14:paraId="5BCB1173" w14:textId="77777777" w:rsidR="00504BCE" w:rsidRDefault="00504BCE" w:rsidP="00504BCE">
            <w:pPr>
              <w:pStyle w:val="afa"/>
              <w:spacing w:before="156"/>
            </w:pPr>
            <w:r>
              <w:rPr>
                <w:rFonts w:hint="eastAsia"/>
              </w:rPr>
              <w:t>维修质量管理的措施不科学每处扣</w:t>
            </w:r>
            <w:r>
              <w:rPr>
                <w:rFonts w:hint="eastAsia"/>
              </w:rPr>
              <w:t>0.5</w:t>
            </w:r>
            <w:r>
              <w:rPr>
                <w:rFonts w:hint="eastAsia"/>
              </w:rPr>
              <w:t>分。</w:t>
            </w:r>
          </w:p>
        </w:tc>
        <w:tc>
          <w:tcPr>
            <w:tcW w:w="308" w:type="pct"/>
            <w:tcBorders>
              <w:top w:val="single" w:sz="6" w:space="0" w:color="auto"/>
              <w:left w:val="single" w:sz="6" w:space="0" w:color="auto"/>
              <w:bottom w:val="single" w:sz="6" w:space="0" w:color="auto"/>
              <w:right w:val="single" w:sz="6" w:space="0" w:color="auto"/>
            </w:tcBorders>
            <w:vAlign w:val="center"/>
          </w:tcPr>
          <w:p w14:paraId="18694A90" w14:textId="77777777" w:rsidR="00504BCE" w:rsidRDefault="00504BCE" w:rsidP="00504BCE">
            <w:pPr>
              <w:pStyle w:val="afa"/>
              <w:spacing w:before="156"/>
            </w:pPr>
            <w:r>
              <w:rPr>
                <w:rFonts w:hint="eastAsia"/>
              </w:rPr>
              <w:t>1</w:t>
            </w:r>
          </w:p>
        </w:tc>
        <w:tc>
          <w:tcPr>
            <w:tcW w:w="308" w:type="pct"/>
            <w:tcBorders>
              <w:top w:val="single" w:sz="6" w:space="0" w:color="auto"/>
              <w:left w:val="single" w:sz="6" w:space="0" w:color="auto"/>
              <w:bottom w:val="single" w:sz="6" w:space="0" w:color="auto"/>
              <w:right w:val="single" w:sz="6" w:space="0" w:color="auto"/>
            </w:tcBorders>
            <w:vAlign w:val="center"/>
          </w:tcPr>
          <w:p w14:paraId="1A5E2B5D" w14:textId="77777777" w:rsidR="00504BCE" w:rsidRDefault="00504BCE" w:rsidP="00504BCE">
            <w:pPr>
              <w:pStyle w:val="afa"/>
              <w:spacing w:before="156"/>
            </w:pPr>
          </w:p>
        </w:tc>
        <w:tc>
          <w:tcPr>
            <w:tcW w:w="306" w:type="pct"/>
            <w:tcBorders>
              <w:top w:val="single" w:sz="6" w:space="0" w:color="auto"/>
              <w:left w:val="single" w:sz="6" w:space="0" w:color="auto"/>
              <w:bottom w:val="single" w:sz="6" w:space="0" w:color="auto"/>
              <w:right w:val="single" w:sz="6" w:space="0" w:color="auto"/>
            </w:tcBorders>
            <w:vAlign w:val="center"/>
          </w:tcPr>
          <w:p w14:paraId="29B25957" w14:textId="77777777" w:rsidR="00504BCE" w:rsidRDefault="00504BCE" w:rsidP="00504BCE">
            <w:pPr>
              <w:pStyle w:val="afa"/>
              <w:spacing w:before="156"/>
            </w:pPr>
          </w:p>
        </w:tc>
      </w:tr>
      <w:tr w:rsidR="00504BCE" w14:paraId="051E724C" w14:textId="77777777" w:rsidTr="00504BCE">
        <w:trPr>
          <w:trHeight w:val="340"/>
        </w:trPr>
        <w:tc>
          <w:tcPr>
            <w:tcW w:w="467" w:type="pct"/>
            <w:tcBorders>
              <w:top w:val="single" w:sz="6" w:space="0" w:color="auto"/>
              <w:left w:val="single" w:sz="6" w:space="0" w:color="auto"/>
              <w:bottom w:val="single" w:sz="6" w:space="0" w:color="auto"/>
              <w:right w:val="single" w:sz="6" w:space="0" w:color="auto"/>
            </w:tcBorders>
            <w:vAlign w:val="center"/>
          </w:tcPr>
          <w:p w14:paraId="196A70CE" w14:textId="77777777" w:rsidR="00504BCE" w:rsidRDefault="00504BCE" w:rsidP="00504BCE">
            <w:pPr>
              <w:pStyle w:val="afa"/>
              <w:spacing w:before="156"/>
            </w:pPr>
            <w:r>
              <w:rPr>
                <w:rFonts w:hint="eastAsia"/>
              </w:rPr>
              <w:t>合</w:t>
            </w:r>
            <w:r>
              <w:rPr>
                <w:rFonts w:hint="eastAsia"/>
              </w:rPr>
              <w:t xml:space="preserve">  </w:t>
            </w:r>
            <w:r>
              <w:rPr>
                <w:rFonts w:hint="eastAsia"/>
              </w:rPr>
              <w:t>计</w:t>
            </w:r>
          </w:p>
        </w:tc>
        <w:tc>
          <w:tcPr>
            <w:tcW w:w="1536" w:type="pct"/>
            <w:gridSpan w:val="2"/>
            <w:tcBorders>
              <w:top w:val="single" w:sz="6" w:space="0" w:color="auto"/>
              <w:left w:val="single" w:sz="6" w:space="0" w:color="auto"/>
              <w:bottom w:val="single" w:sz="6" w:space="0" w:color="auto"/>
              <w:right w:val="single" w:sz="6" w:space="0" w:color="auto"/>
            </w:tcBorders>
            <w:vAlign w:val="center"/>
          </w:tcPr>
          <w:p w14:paraId="23765D5D" w14:textId="77777777" w:rsidR="00504BCE" w:rsidRDefault="00504BCE" w:rsidP="00504BCE">
            <w:pPr>
              <w:pStyle w:val="afa"/>
              <w:spacing w:before="156"/>
            </w:pPr>
          </w:p>
        </w:tc>
        <w:tc>
          <w:tcPr>
            <w:tcW w:w="2075" w:type="pct"/>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14:paraId="0EE87A0D" w14:textId="77777777" w:rsidR="00504BCE" w:rsidRDefault="00504BCE" w:rsidP="00504BCE">
            <w:pPr>
              <w:pStyle w:val="afa"/>
              <w:spacing w:before="156"/>
            </w:pPr>
          </w:p>
        </w:tc>
        <w:tc>
          <w:tcPr>
            <w:tcW w:w="308" w:type="pct"/>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14:paraId="079F0038" w14:textId="77777777" w:rsidR="00504BCE" w:rsidRDefault="00504BCE" w:rsidP="00504BCE">
            <w:pPr>
              <w:pStyle w:val="afa"/>
              <w:spacing w:before="156"/>
            </w:pPr>
            <w:r>
              <w:rPr>
                <w:rFonts w:hint="eastAsia"/>
              </w:rPr>
              <w:t>10</w:t>
            </w:r>
          </w:p>
        </w:tc>
        <w:tc>
          <w:tcPr>
            <w:tcW w:w="308" w:type="pct"/>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14:paraId="79D8205C" w14:textId="77777777" w:rsidR="00504BCE" w:rsidRDefault="00504BCE" w:rsidP="00504BCE">
            <w:pPr>
              <w:pStyle w:val="afa"/>
              <w:spacing w:before="156"/>
            </w:pPr>
          </w:p>
        </w:tc>
        <w:tc>
          <w:tcPr>
            <w:tcW w:w="306" w:type="pct"/>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14:paraId="735E5637" w14:textId="77777777" w:rsidR="00504BCE" w:rsidRDefault="00504BCE" w:rsidP="00504BCE">
            <w:pPr>
              <w:pStyle w:val="afa"/>
              <w:spacing w:before="156"/>
            </w:pPr>
          </w:p>
        </w:tc>
      </w:tr>
      <w:tr w:rsidR="00504BCE" w14:paraId="12380715" w14:textId="77777777" w:rsidTr="00504BCE">
        <w:trPr>
          <w:trHeight w:val="340"/>
        </w:trPr>
        <w:tc>
          <w:tcPr>
            <w:tcW w:w="5000" w:type="pct"/>
            <w:gridSpan w:val="7"/>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14:paraId="7C1379E3" w14:textId="77777777" w:rsidR="00504BCE" w:rsidRDefault="00504BCE" w:rsidP="00504BCE">
            <w:pPr>
              <w:pStyle w:val="afa"/>
              <w:spacing w:before="156"/>
            </w:pPr>
            <w:r>
              <w:rPr>
                <w:rFonts w:hint="eastAsia"/>
                <w:bCs/>
              </w:rPr>
              <w:t>否定项：无</w:t>
            </w:r>
          </w:p>
        </w:tc>
      </w:tr>
    </w:tbl>
    <w:p w14:paraId="0A746FCC" w14:textId="77777777" w:rsidR="00504BCE" w:rsidRPr="002E4930" w:rsidRDefault="00504BCE" w:rsidP="00504BCE">
      <w:pPr>
        <w:spacing w:line="480" w:lineRule="auto"/>
        <w:ind w:firstLineChars="95" w:firstLine="199"/>
      </w:pPr>
      <w:r>
        <w:rPr>
          <w:rFonts w:hint="eastAsia"/>
        </w:rPr>
        <w:t>评分人：</w:t>
      </w:r>
      <w:r>
        <w:rPr>
          <w:rFonts w:hint="eastAsia"/>
        </w:rPr>
        <w:t xml:space="preserve">          </w:t>
      </w:r>
      <w:r>
        <w:rPr>
          <w:rFonts w:hint="eastAsia"/>
        </w:rPr>
        <w:t>年</w:t>
      </w:r>
      <w:r>
        <w:rPr>
          <w:rFonts w:hint="eastAsia"/>
        </w:rPr>
        <w:t xml:space="preserve">   </w:t>
      </w:r>
      <w:r>
        <w:rPr>
          <w:rFonts w:hint="eastAsia"/>
        </w:rPr>
        <w:t>月</w:t>
      </w:r>
      <w:r>
        <w:rPr>
          <w:rFonts w:hint="eastAsia"/>
        </w:rPr>
        <w:t xml:space="preserve">   </w:t>
      </w:r>
      <w:r>
        <w:rPr>
          <w:rFonts w:hint="eastAsia"/>
        </w:rPr>
        <w:t>日</w:t>
      </w:r>
      <w:r>
        <w:rPr>
          <w:rFonts w:hint="eastAsia"/>
        </w:rPr>
        <w:t xml:space="preserve">            </w:t>
      </w:r>
      <w:r>
        <w:rPr>
          <w:rFonts w:hint="eastAsia"/>
        </w:rPr>
        <w:t>核分人：</w:t>
      </w:r>
      <w:r>
        <w:rPr>
          <w:rFonts w:hint="eastAsia"/>
        </w:rPr>
        <w:t xml:space="preserve">          </w:t>
      </w:r>
      <w:r>
        <w:rPr>
          <w:rFonts w:hint="eastAsia"/>
        </w:rPr>
        <w:t>年</w:t>
      </w:r>
      <w:r>
        <w:rPr>
          <w:rFonts w:hint="eastAsia"/>
        </w:rPr>
        <w:t xml:space="preserve">   </w:t>
      </w:r>
      <w:r>
        <w:rPr>
          <w:rFonts w:hint="eastAsia"/>
        </w:rPr>
        <w:t>月</w:t>
      </w:r>
      <w:r>
        <w:rPr>
          <w:rFonts w:hint="eastAsia"/>
        </w:rPr>
        <w:t xml:space="preserve">   </w:t>
      </w:r>
      <w:r>
        <w:rPr>
          <w:rFonts w:hint="eastAsia"/>
        </w:rPr>
        <w:t>日</w:t>
      </w:r>
      <w:r>
        <w:rPr>
          <w:rFonts w:hint="eastAsia"/>
        </w:rPr>
        <w:t xml:space="preserve">  </w:t>
      </w:r>
    </w:p>
    <w:p w14:paraId="2FF19D4F" w14:textId="77777777" w:rsidR="00504BCE" w:rsidRPr="00946B24" w:rsidRDefault="00504BCE" w:rsidP="00504BCE">
      <w:pPr>
        <w:pStyle w:val="aff2"/>
        <w:spacing w:afterLines="50" w:after="156"/>
        <w:ind w:firstLine="420"/>
        <w:jc w:val="center"/>
        <w:rPr>
          <w:rFonts w:ascii="仿宋_GB2312" w:eastAsia="仿宋_GB2312"/>
          <w:b/>
          <w:bCs/>
          <w:sz w:val="24"/>
        </w:rPr>
      </w:pPr>
      <w:r>
        <w:br w:type="page"/>
      </w:r>
      <w:r>
        <w:rPr>
          <w:rFonts w:ascii="仿宋_GB2312" w:eastAsia="仿宋_GB2312" w:hint="eastAsia"/>
          <w:b/>
          <w:bCs/>
          <w:sz w:val="24"/>
        </w:rPr>
        <w:lastRenderedPageBreak/>
        <w:t>职业技能鉴定国家题库</w:t>
      </w:r>
    </w:p>
    <w:p w14:paraId="632C9C04" w14:textId="103AA07C" w:rsidR="00504BCE" w:rsidRPr="00504BCE" w:rsidRDefault="00504BCE" w:rsidP="00504BCE">
      <w:pPr>
        <w:pStyle w:val="2"/>
        <w:jc w:val="center"/>
        <w:rPr>
          <w:rFonts w:ascii="宋体" w:eastAsia="宋体" w:hAnsi="宋体"/>
          <w:sz w:val="30"/>
          <w:szCs w:val="30"/>
        </w:rPr>
      </w:pPr>
      <w:bookmarkStart w:id="90" w:name="_Toc63667743"/>
      <w:r w:rsidRPr="00504BCE">
        <w:rPr>
          <w:rFonts w:ascii="宋体" w:eastAsia="宋体" w:hAnsi="宋体" w:hint="eastAsia"/>
          <w:sz w:val="30"/>
          <w:szCs w:val="30"/>
        </w:rPr>
        <w:t>4、</w:t>
      </w:r>
      <w:r w:rsidRPr="00504BCE">
        <w:rPr>
          <w:rFonts w:ascii="宋体" w:eastAsia="宋体" w:hAnsi="宋体"/>
          <w:sz w:val="30"/>
          <w:szCs w:val="30"/>
        </w:rPr>
        <w:t>维修电工技师</w:t>
      </w:r>
      <w:r w:rsidRPr="00504BCE">
        <w:rPr>
          <w:rFonts w:ascii="宋体" w:eastAsia="宋体" w:hAnsi="宋体" w:hint="eastAsia"/>
          <w:sz w:val="30"/>
          <w:szCs w:val="30"/>
        </w:rPr>
        <w:t>操作技能考核试卷</w:t>
      </w:r>
      <w:bookmarkEnd w:id="90"/>
    </w:p>
    <w:p w14:paraId="416A27C2" w14:textId="77777777" w:rsidR="00504BCE" w:rsidRDefault="00504BCE" w:rsidP="00504BCE">
      <w:pPr>
        <w:pStyle w:val="aff2"/>
        <w:snapToGrid w:val="0"/>
        <w:spacing w:afterLines="100" w:after="312"/>
        <w:ind w:firstLine="422"/>
        <w:rPr>
          <w:rFonts w:ascii="Times New Roman" w:eastAsia="黑体" w:hAnsi="Times New Roman"/>
          <w:sz w:val="18"/>
        </w:rPr>
      </w:pPr>
      <w:proofErr w:type="gramStart"/>
      <w:r>
        <w:rPr>
          <w:rFonts w:ascii="仿宋_GB2312" w:eastAsia="仿宋_GB2312" w:hint="eastAsia"/>
          <w:b/>
          <w:bCs/>
        </w:rPr>
        <w:t>考件编号</w:t>
      </w:r>
      <w:proofErr w:type="gramEnd"/>
      <w:r>
        <w:rPr>
          <w:rFonts w:ascii="仿宋_GB2312" w:eastAsia="仿宋_GB2312" w:hint="eastAsia"/>
          <w:b/>
          <w:bCs/>
        </w:rPr>
        <w:t>:</w:t>
      </w:r>
      <w:r>
        <w:rPr>
          <w:rFonts w:ascii="仿宋_GB2312" w:eastAsia="仿宋_GB2312" w:hint="eastAsia"/>
          <w:b/>
          <w:bCs/>
          <w:u w:val="single"/>
        </w:rPr>
        <w:t xml:space="preserve">                      </w:t>
      </w:r>
    </w:p>
    <w:p w14:paraId="2084234E" w14:textId="77777777" w:rsidR="00504BCE" w:rsidRPr="00AE76AD" w:rsidRDefault="00504BCE" w:rsidP="00504BCE">
      <w:pPr>
        <w:ind w:firstLine="562"/>
        <w:jc w:val="center"/>
        <w:rPr>
          <w:rFonts w:ascii="黑体" w:eastAsia="黑体" w:hAnsi="宋体"/>
          <w:b/>
          <w:bCs/>
          <w:sz w:val="28"/>
        </w:rPr>
      </w:pPr>
      <w:r>
        <w:rPr>
          <w:rFonts w:ascii="黑体" w:eastAsia="黑体" w:hAnsi="宋体" w:hint="eastAsia"/>
          <w:b/>
          <w:bCs/>
          <w:sz w:val="28"/>
        </w:rPr>
        <w:t>注</w:t>
      </w:r>
      <w:r>
        <w:rPr>
          <w:rFonts w:ascii="黑体" w:eastAsia="黑体" w:hAnsi="宋体"/>
          <w:b/>
          <w:bCs/>
          <w:sz w:val="28"/>
        </w:rPr>
        <w:t xml:space="preserve">   意   事   项</w:t>
      </w:r>
    </w:p>
    <w:p w14:paraId="084B3B69" w14:textId="3EBE03CC" w:rsidR="00504BCE" w:rsidRPr="00634A13" w:rsidRDefault="00504BCE" w:rsidP="00504BCE">
      <w:pPr>
        <w:ind w:leftChars="200" w:left="420" w:firstLineChars="0" w:firstLine="0"/>
        <w:rPr>
          <w:rFonts w:ascii="宋体" w:hAnsi="宋体"/>
          <w:szCs w:val="21"/>
        </w:rPr>
      </w:pPr>
      <w:r>
        <w:rPr>
          <w:rFonts w:ascii="宋体" w:hAnsi="宋体" w:hint="eastAsia"/>
          <w:szCs w:val="21"/>
        </w:rPr>
        <w:t>一、本试卷依据2009年颁布的《维修电工》国家职业标准命制。</w:t>
      </w:r>
      <w:r>
        <w:rPr>
          <w:rFonts w:ascii="宋体" w:hAnsi="宋体" w:hint="eastAsia"/>
          <w:szCs w:val="21"/>
        </w:rPr>
        <w:cr/>
        <w:t>二、请根据试题考核要求，完成考试内容。</w:t>
      </w:r>
      <w:r>
        <w:rPr>
          <w:rFonts w:ascii="宋体" w:hAnsi="宋体" w:hint="eastAsia"/>
          <w:szCs w:val="21"/>
        </w:rPr>
        <w:cr/>
        <w:t>三、请服从考评人员指挥，保证考核安全顺利进行。</w:t>
      </w:r>
    </w:p>
    <w:p w14:paraId="4932D6FA" w14:textId="1A6B4E02" w:rsidR="00504BCE" w:rsidRPr="00CF2628" w:rsidRDefault="00504BCE" w:rsidP="00234501">
      <w:pPr>
        <w:pStyle w:val="4"/>
        <w:jc w:val="center"/>
      </w:pPr>
      <w:bookmarkStart w:id="91" w:name="_Toc63667744"/>
      <w:r w:rsidRPr="00CF2628">
        <w:rPr>
          <w:rFonts w:hint="eastAsia"/>
        </w:rPr>
        <w:t>试题</w:t>
      </w:r>
      <w:r w:rsidRPr="00CF2628">
        <w:t>1</w:t>
      </w:r>
      <w:r w:rsidRPr="00CF2628">
        <w:rPr>
          <w:rFonts w:hint="eastAsia"/>
        </w:rPr>
        <w:t xml:space="preserve"> </w:t>
      </w:r>
      <w:r w:rsidRPr="00CF2628">
        <w:t>用</w:t>
      </w:r>
      <w:r w:rsidRPr="00CF2628">
        <w:t>PLC</w:t>
      </w:r>
      <w:r w:rsidRPr="00CF2628">
        <w:t>、触摸</w:t>
      </w:r>
      <w:proofErr w:type="gramStart"/>
      <w:r w:rsidRPr="00CF2628">
        <w:t>屏实现</w:t>
      </w:r>
      <w:proofErr w:type="gramEnd"/>
      <w:r w:rsidRPr="00CF2628">
        <w:t>液体加热系统的控制</w:t>
      </w:r>
      <w:bookmarkEnd w:id="91"/>
    </w:p>
    <w:p w14:paraId="3E6E18A0" w14:textId="77777777" w:rsidR="00504BCE" w:rsidRDefault="00504BCE" w:rsidP="00504BCE">
      <w:pPr>
        <w:ind w:firstLine="420"/>
        <w:rPr>
          <w:rFonts w:ascii="宋体" w:hAnsi="宋体"/>
          <w:szCs w:val="21"/>
        </w:rPr>
      </w:pPr>
      <w:r>
        <w:rPr>
          <w:rFonts w:ascii="宋体" w:hAnsi="宋体" w:hint="eastAsia"/>
          <w:szCs w:val="21"/>
        </w:rPr>
        <w:t>（1）考试时间：180分钟</w:t>
      </w:r>
    </w:p>
    <w:p w14:paraId="20B389DE" w14:textId="77777777" w:rsidR="00504BCE" w:rsidRDefault="00504BCE" w:rsidP="00504BCE">
      <w:pPr>
        <w:ind w:firstLine="420"/>
        <w:rPr>
          <w:rFonts w:ascii="宋体" w:hAnsi="宋体"/>
          <w:szCs w:val="21"/>
        </w:rPr>
      </w:pPr>
      <w:r>
        <w:rPr>
          <w:rFonts w:ascii="宋体" w:hAnsi="宋体" w:hint="eastAsia"/>
          <w:szCs w:val="21"/>
        </w:rPr>
        <w:t xml:space="preserve">（2）考核方式：实操  </w:t>
      </w:r>
    </w:p>
    <w:p w14:paraId="22BCD807" w14:textId="77777777" w:rsidR="00504BCE" w:rsidRDefault="00504BCE" w:rsidP="00504BCE">
      <w:pPr>
        <w:ind w:firstLine="420"/>
        <w:rPr>
          <w:rFonts w:ascii="宋体" w:hAnsi="宋体"/>
          <w:szCs w:val="21"/>
        </w:rPr>
      </w:pPr>
      <w:r>
        <w:rPr>
          <w:rFonts w:hint="eastAsia"/>
        </w:rPr>
        <w:t>（</w:t>
      </w:r>
      <w:r>
        <w:rPr>
          <w:rFonts w:hint="eastAsia"/>
        </w:rPr>
        <w:t>3</w:t>
      </w:r>
      <w:r>
        <w:rPr>
          <w:rFonts w:hint="eastAsia"/>
        </w:rPr>
        <w:t>）本题分值：</w:t>
      </w:r>
      <w:r>
        <w:t>40</w:t>
      </w:r>
      <w:r>
        <w:rPr>
          <w:rFonts w:hint="eastAsia"/>
        </w:rPr>
        <w:t>分</w:t>
      </w:r>
    </w:p>
    <w:p w14:paraId="41B837DE" w14:textId="77777777" w:rsidR="00504BCE" w:rsidRDefault="00504BCE" w:rsidP="00504BCE">
      <w:pPr>
        <w:pStyle w:val="KaoHe"/>
        <w:ind w:firstLine="420"/>
        <w:rPr>
          <w:szCs w:val="21"/>
        </w:rPr>
      </w:pPr>
      <w:r>
        <w:rPr>
          <w:rFonts w:hint="eastAsia"/>
          <w:kern w:val="2"/>
          <w:szCs w:val="21"/>
        </w:rPr>
        <w:t>（4）试题：</w:t>
      </w:r>
      <w:r>
        <w:rPr>
          <w:rFonts w:hint="eastAsia"/>
          <w:szCs w:val="21"/>
        </w:rPr>
        <w:t>用PLC、触摸</w:t>
      </w:r>
      <w:proofErr w:type="gramStart"/>
      <w:r>
        <w:rPr>
          <w:rFonts w:hint="eastAsia"/>
          <w:szCs w:val="21"/>
        </w:rPr>
        <w:t>屏实现</w:t>
      </w:r>
      <w:proofErr w:type="gramEnd"/>
      <w:r>
        <w:rPr>
          <w:rFonts w:hint="eastAsia"/>
          <w:szCs w:val="21"/>
        </w:rPr>
        <w:t>液体加热系统的控制</w:t>
      </w:r>
    </w:p>
    <w:p w14:paraId="534429BF" w14:textId="77777777" w:rsidR="00504BCE" w:rsidRDefault="00504BCE" w:rsidP="00504BCE">
      <w:pPr>
        <w:pStyle w:val="afa"/>
        <w:spacing w:before="156"/>
      </w:pPr>
      <w:r>
        <w:drawing>
          <wp:inline distT="0" distB="0" distL="0" distR="0" wp14:anchorId="22AA43E1" wp14:editId="78FAD445">
            <wp:extent cx="2402205" cy="20269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402205" cy="2026920"/>
                    </a:xfrm>
                    <a:prstGeom prst="rect">
                      <a:avLst/>
                    </a:prstGeom>
                    <a:noFill/>
                    <a:ln>
                      <a:noFill/>
                    </a:ln>
                  </pic:spPr>
                </pic:pic>
              </a:graphicData>
            </a:graphic>
          </wp:inline>
        </w:drawing>
      </w:r>
    </w:p>
    <w:p w14:paraId="79026604" w14:textId="77777777" w:rsidR="00504BCE" w:rsidRDefault="00504BCE" w:rsidP="00504BCE">
      <w:pPr>
        <w:pStyle w:val="KaoHe"/>
        <w:tabs>
          <w:tab w:val="left" w:pos="3583"/>
          <w:tab w:val="center" w:pos="4213"/>
        </w:tabs>
        <w:ind w:firstLine="420"/>
        <w:jc w:val="center"/>
        <w:rPr>
          <w:szCs w:val="21"/>
        </w:rPr>
      </w:pPr>
      <w:r>
        <w:rPr>
          <w:rFonts w:hint="eastAsia"/>
          <w:szCs w:val="21"/>
        </w:rPr>
        <w:t>图</w:t>
      </w:r>
      <w:smartTag w:uri="urn:schemas-microsoft-com:office:smarttags" w:element="chsdate">
        <w:smartTagPr>
          <w:attr w:name="IsROCDate" w:val="False"/>
          <w:attr w:name="IsLunarDate" w:val="False"/>
          <w:attr w:name="Day" w:val="30"/>
          <w:attr w:name="Month" w:val="12"/>
          <w:attr w:name="Year" w:val="1899"/>
        </w:smartTagPr>
        <w:r>
          <w:rPr>
            <w:rFonts w:hint="eastAsia"/>
            <w:szCs w:val="21"/>
          </w:rPr>
          <w:t>1.1.1</w:t>
        </w:r>
      </w:smartTag>
      <w:r>
        <w:rPr>
          <w:rFonts w:hint="eastAsia"/>
          <w:szCs w:val="21"/>
        </w:rPr>
        <w:t>-4  PLC、触摸屏控制液体加热系统示意图</w:t>
      </w:r>
    </w:p>
    <w:p w14:paraId="6C109B4A" w14:textId="77777777" w:rsidR="00504BCE" w:rsidRPr="00CF2628" w:rsidRDefault="00504BCE" w:rsidP="00504BCE">
      <w:pPr>
        <w:pStyle w:val="KaoHe"/>
        <w:ind w:firstLine="420"/>
        <w:rPr>
          <w:kern w:val="2"/>
          <w:szCs w:val="21"/>
        </w:rPr>
      </w:pPr>
      <w:r w:rsidRPr="00CF2628">
        <w:rPr>
          <w:rFonts w:hint="eastAsia"/>
          <w:kern w:val="2"/>
          <w:szCs w:val="21"/>
        </w:rPr>
        <w:t>（5）考核要求：</w:t>
      </w:r>
    </w:p>
    <w:p w14:paraId="54225F31" w14:textId="77777777" w:rsidR="00504BCE" w:rsidRPr="00E51596" w:rsidRDefault="00504BCE" w:rsidP="00504BCE">
      <w:pPr>
        <w:tabs>
          <w:tab w:val="left" w:pos="777"/>
        </w:tabs>
        <w:ind w:leftChars="200" w:left="420" w:firstLine="420"/>
        <w:rPr>
          <w:rFonts w:ascii="宋体" w:hAnsi="宋体"/>
        </w:rPr>
      </w:pPr>
      <w:r w:rsidRPr="00E51596">
        <w:rPr>
          <w:rFonts w:ascii="宋体" w:hAnsi="宋体" w:hint="eastAsia"/>
        </w:rPr>
        <w:t>a)</w:t>
      </w:r>
      <w:r w:rsidRPr="00E51596">
        <w:rPr>
          <w:rFonts w:ascii="宋体" w:hAnsi="宋体" w:hint="eastAsia"/>
        </w:rPr>
        <w:tab/>
        <w:t>正确绘制用PLC的 I/O接线图；</w:t>
      </w:r>
    </w:p>
    <w:p w14:paraId="45AAB7A3" w14:textId="77777777" w:rsidR="00504BCE" w:rsidRPr="00E51596" w:rsidRDefault="00504BCE" w:rsidP="00504BCE">
      <w:pPr>
        <w:tabs>
          <w:tab w:val="left" w:pos="777"/>
        </w:tabs>
        <w:ind w:leftChars="200" w:left="420" w:firstLine="420"/>
        <w:rPr>
          <w:rFonts w:ascii="宋体" w:hAnsi="宋体"/>
        </w:rPr>
      </w:pPr>
      <w:r w:rsidRPr="00E51596">
        <w:rPr>
          <w:rFonts w:ascii="宋体" w:hAnsi="宋体" w:hint="eastAsia"/>
        </w:rPr>
        <w:t>b)</w:t>
      </w:r>
      <w:r w:rsidRPr="00E51596">
        <w:rPr>
          <w:rFonts w:ascii="宋体" w:hAnsi="宋体" w:hint="eastAsia"/>
        </w:rPr>
        <w:tab/>
        <w:t>按技术要求正确编制、录入PLC程序，按技术要求正确编制触摸屏画面；</w:t>
      </w:r>
    </w:p>
    <w:p w14:paraId="4153C414" w14:textId="77777777" w:rsidR="00504BCE" w:rsidRPr="00E51596" w:rsidRDefault="00504BCE" w:rsidP="00504BCE">
      <w:pPr>
        <w:tabs>
          <w:tab w:val="left" w:pos="777"/>
        </w:tabs>
        <w:ind w:leftChars="200" w:left="420" w:firstLine="420"/>
        <w:rPr>
          <w:rFonts w:ascii="宋体" w:hAnsi="宋体"/>
        </w:rPr>
      </w:pPr>
      <w:r w:rsidRPr="00E51596">
        <w:rPr>
          <w:rFonts w:ascii="宋体" w:hAnsi="宋体" w:hint="eastAsia"/>
        </w:rPr>
        <w:t>c)</w:t>
      </w:r>
      <w:r w:rsidRPr="00E51596">
        <w:rPr>
          <w:rFonts w:ascii="宋体" w:hAnsi="宋体" w:hint="eastAsia"/>
        </w:rPr>
        <w:tab/>
        <w:t>正确完成触摸屏与PLC间的通讯；</w:t>
      </w:r>
    </w:p>
    <w:p w14:paraId="45960144" w14:textId="77777777" w:rsidR="00504BCE" w:rsidRPr="00E51596" w:rsidRDefault="00504BCE" w:rsidP="00504BCE">
      <w:pPr>
        <w:tabs>
          <w:tab w:val="left" w:pos="777"/>
        </w:tabs>
        <w:ind w:leftChars="200" w:left="420" w:firstLine="420"/>
        <w:rPr>
          <w:rFonts w:ascii="宋体" w:hAnsi="宋体"/>
        </w:rPr>
      </w:pPr>
      <w:r w:rsidRPr="00E51596">
        <w:rPr>
          <w:rFonts w:ascii="宋体" w:hAnsi="宋体" w:hint="eastAsia"/>
        </w:rPr>
        <w:t>d)</w:t>
      </w:r>
      <w:r w:rsidRPr="00E51596">
        <w:rPr>
          <w:rFonts w:ascii="宋体" w:hAnsi="宋体" w:hint="eastAsia"/>
        </w:rPr>
        <w:tab/>
        <w:t>按技术要求、操作规范、工艺要求完成用触摸屏、PLC控制液体加热系</w:t>
      </w:r>
      <w:r w:rsidRPr="00E51596">
        <w:rPr>
          <w:rFonts w:ascii="宋体" w:hAnsi="宋体" w:hint="eastAsia"/>
        </w:rPr>
        <w:lastRenderedPageBreak/>
        <w:t>统的安装、调试任务；</w:t>
      </w:r>
    </w:p>
    <w:p w14:paraId="26BB6AEA" w14:textId="77777777" w:rsidR="00504BCE" w:rsidRPr="00CF2628" w:rsidRDefault="00504BCE" w:rsidP="00504BCE">
      <w:pPr>
        <w:tabs>
          <w:tab w:val="left" w:pos="777"/>
        </w:tabs>
        <w:ind w:leftChars="200" w:left="420" w:firstLine="420"/>
        <w:rPr>
          <w:rFonts w:ascii="宋体" w:hAnsi="宋体"/>
        </w:rPr>
      </w:pPr>
      <w:r w:rsidRPr="00CF2628">
        <w:rPr>
          <w:rFonts w:ascii="宋体" w:hAnsi="宋体" w:hint="eastAsia"/>
        </w:rPr>
        <w:t>e)</w:t>
      </w:r>
      <w:r w:rsidRPr="00CF2628">
        <w:rPr>
          <w:rFonts w:ascii="宋体" w:hAnsi="宋体" w:hint="eastAsia"/>
        </w:rPr>
        <w:tab/>
      </w:r>
      <w:r w:rsidRPr="00E51596">
        <w:rPr>
          <w:rFonts w:ascii="宋体" w:hAnsi="宋体" w:hint="eastAsia"/>
        </w:rPr>
        <w:t>试运</w:t>
      </w:r>
      <w:r w:rsidRPr="00CF2628">
        <w:rPr>
          <w:rFonts w:ascii="宋体" w:hAnsi="宋体" w:hint="eastAsia"/>
        </w:rPr>
        <w:t>行良好，符合技术要求。</w:t>
      </w:r>
    </w:p>
    <w:p w14:paraId="7F016B58" w14:textId="77777777" w:rsidR="00504BCE" w:rsidRPr="00CF2628" w:rsidRDefault="00504BCE" w:rsidP="00504BCE">
      <w:pPr>
        <w:pStyle w:val="KaoHe"/>
        <w:ind w:firstLine="420"/>
        <w:rPr>
          <w:kern w:val="2"/>
          <w:szCs w:val="21"/>
        </w:rPr>
      </w:pPr>
      <w:r w:rsidRPr="00CF2628">
        <w:rPr>
          <w:rFonts w:hint="eastAsia"/>
          <w:kern w:val="2"/>
          <w:szCs w:val="21"/>
        </w:rPr>
        <w:t>（6）技术要求：</w:t>
      </w:r>
    </w:p>
    <w:p w14:paraId="74801516" w14:textId="77777777" w:rsidR="00504BCE" w:rsidRPr="00E51596" w:rsidRDefault="00504BCE" w:rsidP="00504BCE">
      <w:pPr>
        <w:tabs>
          <w:tab w:val="left" w:pos="777"/>
        </w:tabs>
        <w:ind w:leftChars="200" w:left="420" w:firstLine="420"/>
        <w:rPr>
          <w:rFonts w:ascii="宋体" w:hAnsi="宋体"/>
        </w:rPr>
      </w:pPr>
      <w:r w:rsidRPr="00E51596">
        <w:rPr>
          <w:rFonts w:ascii="宋体" w:hAnsi="宋体" w:hint="eastAsia"/>
        </w:rPr>
        <w:t>a)</w:t>
      </w:r>
      <w:r w:rsidRPr="00E51596">
        <w:rPr>
          <w:rFonts w:ascii="宋体" w:hAnsi="宋体" w:hint="eastAsia"/>
        </w:rPr>
        <w:tab/>
        <w:t>液体加热系统采用PLC控制，触摸</w:t>
      </w:r>
      <w:proofErr w:type="gramStart"/>
      <w:r w:rsidRPr="00E51596">
        <w:rPr>
          <w:rFonts w:ascii="宋体" w:hAnsi="宋体" w:hint="eastAsia"/>
        </w:rPr>
        <w:t>屏作为</w:t>
      </w:r>
      <w:proofErr w:type="gramEnd"/>
      <w:r w:rsidRPr="00E51596">
        <w:rPr>
          <w:rFonts w:ascii="宋体" w:hAnsi="宋体" w:hint="eastAsia"/>
        </w:rPr>
        <w:t>操作和监控界面；</w:t>
      </w:r>
    </w:p>
    <w:p w14:paraId="70B5F296" w14:textId="77777777" w:rsidR="00504BCE" w:rsidRPr="00E51596" w:rsidRDefault="00504BCE" w:rsidP="00504BCE">
      <w:pPr>
        <w:tabs>
          <w:tab w:val="left" w:pos="777"/>
        </w:tabs>
        <w:ind w:leftChars="200" w:left="420" w:firstLine="420"/>
        <w:rPr>
          <w:rFonts w:ascii="宋体" w:hAnsi="宋体"/>
        </w:rPr>
      </w:pPr>
      <w:r w:rsidRPr="00E51596">
        <w:rPr>
          <w:rFonts w:ascii="宋体" w:hAnsi="宋体" w:hint="eastAsia"/>
        </w:rPr>
        <w:t>b)</w:t>
      </w:r>
      <w:r w:rsidRPr="00E51596">
        <w:rPr>
          <w:rFonts w:ascii="宋体" w:hAnsi="宋体" w:hint="eastAsia"/>
        </w:rPr>
        <w:tab/>
        <w:t>加热器为电加热器，功率为200W；</w:t>
      </w:r>
    </w:p>
    <w:p w14:paraId="0F285F9A" w14:textId="77777777" w:rsidR="00504BCE" w:rsidRPr="00E51596" w:rsidRDefault="00504BCE" w:rsidP="00504BCE">
      <w:pPr>
        <w:tabs>
          <w:tab w:val="left" w:pos="777"/>
        </w:tabs>
        <w:ind w:leftChars="200" w:left="420" w:firstLine="420"/>
        <w:rPr>
          <w:rFonts w:ascii="宋体" w:hAnsi="宋体"/>
        </w:rPr>
      </w:pPr>
      <w:r w:rsidRPr="00E51596">
        <w:rPr>
          <w:rFonts w:ascii="宋体" w:hAnsi="宋体" w:hint="eastAsia"/>
        </w:rPr>
        <w:t>c)</w:t>
      </w:r>
      <w:r w:rsidRPr="00E51596">
        <w:rPr>
          <w:rFonts w:ascii="宋体" w:hAnsi="宋体" w:hint="eastAsia"/>
        </w:rPr>
        <w:tab/>
        <w:t>触摸</w:t>
      </w:r>
      <w:proofErr w:type="gramStart"/>
      <w:r w:rsidRPr="00E51596">
        <w:rPr>
          <w:rFonts w:ascii="宋体" w:hAnsi="宋体" w:hint="eastAsia"/>
        </w:rPr>
        <w:t>屏作为</w:t>
      </w:r>
      <w:proofErr w:type="gramEnd"/>
      <w:r w:rsidRPr="00E51596">
        <w:rPr>
          <w:rFonts w:ascii="宋体" w:hAnsi="宋体" w:hint="eastAsia"/>
        </w:rPr>
        <w:t>操作和监控界面，能够手动和自动控制加热系统的启动和停止，并显示被加热液体的加热温度；</w:t>
      </w:r>
    </w:p>
    <w:p w14:paraId="1AE85B35" w14:textId="77777777" w:rsidR="00504BCE" w:rsidRPr="00E51596" w:rsidRDefault="00504BCE" w:rsidP="00504BCE">
      <w:pPr>
        <w:tabs>
          <w:tab w:val="left" w:pos="777"/>
        </w:tabs>
        <w:ind w:leftChars="200" w:left="420" w:firstLine="420"/>
        <w:rPr>
          <w:rFonts w:ascii="宋体" w:hAnsi="宋体"/>
        </w:rPr>
      </w:pPr>
      <w:r w:rsidRPr="00E51596">
        <w:rPr>
          <w:rFonts w:ascii="宋体" w:hAnsi="宋体" w:hint="eastAsia"/>
        </w:rPr>
        <w:t>d)</w:t>
      </w:r>
      <w:r w:rsidRPr="00E51596">
        <w:rPr>
          <w:rFonts w:ascii="宋体" w:hAnsi="宋体" w:hint="eastAsia"/>
        </w:rPr>
        <w:tab/>
        <w:t>液体温度由温度传感器测出，经温度变送器送给PLC的A/D模块，温度为0～</w:t>
      </w:r>
      <w:smartTag w:uri="urn:schemas-microsoft-com:office:smarttags" w:element="chmetcnv">
        <w:smartTagPr>
          <w:attr w:name="TCSC" w:val="0"/>
          <w:attr w:name="NumberType" w:val="1"/>
          <w:attr w:name="Negative" w:val="False"/>
          <w:attr w:name="HasSpace" w:val="False"/>
          <w:attr w:name="SourceValue" w:val="100"/>
          <w:attr w:name="UnitName" w:val="ﾰC"/>
        </w:smartTagPr>
        <w:r w:rsidRPr="00E51596">
          <w:rPr>
            <w:rFonts w:ascii="宋体" w:hAnsi="宋体" w:hint="eastAsia"/>
          </w:rPr>
          <w:t>100°C</w:t>
        </w:r>
      </w:smartTag>
      <w:r w:rsidRPr="00E51596">
        <w:rPr>
          <w:rFonts w:ascii="宋体" w:hAnsi="宋体" w:hint="eastAsia"/>
        </w:rPr>
        <w:t>变化时，变送器输出为0～20mA；</w:t>
      </w:r>
    </w:p>
    <w:p w14:paraId="5EFFC5F0" w14:textId="77777777" w:rsidR="00504BCE" w:rsidRPr="00E51596" w:rsidRDefault="00504BCE" w:rsidP="00504BCE">
      <w:pPr>
        <w:tabs>
          <w:tab w:val="left" w:pos="777"/>
        </w:tabs>
        <w:ind w:leftChars="200" w:left="420" w:firstLine="420"/>
        <w:rPr>
          <w:rFonts w:ascii="宋体" w:hAnsi="宋体"/>
        </w:rPr>
      </w:pPr>
      <w:r w:rsidRPr="00E51596">
        <w:rPr>
          <w:rFonts w:ascii="宋体" w:hAnsi="宋体" w:hint="eastAsia"/>
        </w:rPr>
        <w:t>e)</w:t>
      </w:r>
      <w:r w:rsidRPr="00E51596">
        <w:rPr>
          <w:rFonts w:ascii="宋体" w:hAnsi="宋体" w:hint="eastAsia"/>
        </w:rPr>
        <w:tab/>
        <w:t>当液体温度到达触摸屏设定温度70%时，加热器降为额定电压值的50%，当液体温度到达触摸屏设定温度80%时，加热器降为额定电压值的30%，当液体温度到达触摸屏设定温度90%时，加热器降为额定电压值的20%，当液体温度到达触摸屏设定温度时，加热器关闭。</w:t>
      </w:r>
    </w:p>
    <w:p w14:paraId="15595F2F" w14:textId="77777777" w:rsidR="00504BCE" w:rsidRDefault="00504BCE" w:rsidP="00504BCE">
      <w:pPr>
        <w:widowControl/>
        <w:ind w:firstLine="420"/>
        <w:rPr>
          <w:rFonts w:ascii="宋体" w:hAnsi="宋体"/>
          <w:szCs w:val="21"/>
        </w:rPr>
      </w:pPr>
    </w:p>
    <w:p w14:paraId="20A53D22" w14:textId="77777777" w:rsidR="00504BCE" w:rsidRDefault="00504BCE" w:rsidP="00504BCE">
      <w:pPr>
        <w:widowControl/>
        <w:spacing w:line="240" w:lineRule="auto"/>
        <w:ind w:firstLineChars="0" w:firstLine="0"/>
        <w:jc w:val="left"/>
        <w:rPr>
          <w:rFonts w:ascii="宋体" w:hAnsi="宋体"/>
          <w:bCs/>
          <w:szCs w:val="21"/>
        </w:rPr>
      </w:pPr>
      <w:r>
        <w:rPr>
          <w:rFonts w:ascii="宋体" w:hAnsi="宋体"/>
          <w:bCs/>
          <w:szCs w:val="21"/>
        </w:rPr>
        <w:br w:type="page"/>
      </w:r>
    </w:p>
    <w:p w14:paraId="7E26F785" w14:textId="77777777" w:rsidR="00504BCE" w:rsidRDefault="00504BCE" w:rsidP="00504BCE">
      <w:pPr>
        <w:ind w:firstLine="420"/>
        <w:rPr>
          <w:rFonts w:ascii="宋体" w:hAnsi="宋体"/>
          <w:bCs/>
          <w:szCs w:val="21"/>
        </w:rPr>
      </w:pPr>
      <w:r>
        <w:rPr>
          <w:rFonts w:ascii="宋体" w:hAnsi="宋体" w:hint="eastAsia"/>
          <w:bCs/>
          <w:szCs w:val="21"/>
        </w:rPr>
        <w:lastRenderedPageBreak/>
        <w:t>笔答部分答题纸</w:t>
      </w:r>
    </w:p>
    <w:p w14:paraId="37F2B608" w14:textId="77777777" w:rsidR="00504BCE" w:rsidRDefault="00504BCE" w:rsidP="00504BCE">
      <w:pPr>
        <w:ind w:firstLine="420"/>
        <w:rPr>
          <w:rFonts w:ascii="宋体" w:hAnsi="宋体"/>
          <w:szCs w:val="21"/>
        </w:rPr>
      </w:pPr>
      <w:r>
        <w:rPr>
          <w:rFonts w:ascii="宋体" w:hAnsi="宋体" w:hint="eastAsia"/>
          <w:szCs w:val="21"/>
        </w:rPr>
        <w:t>PLC接线图</w:t>
      </w:r>
    </w:p>
    <w:p w14:paraId="753E2F8A" w14:textId="77777777" w:rsidR="00504BCE" w:rsidRDefault="00504BCE" w:rsidP="00504BCE">
      <w:pPr>
        <w:ind w:firstLine="420"/>
        <w:rPr>
          <w:rFonts w:ascii="宋体" w:hAnsi="宋体"/>
          <w:szCs w:val="21"/>
        </w:rPr>
      </w:pPr>
    </w:p>
    <w:p w14:paraId="6DB2AAC7" w14:textId="77777777" w:rsidR="00504BCE" w:rsidRDefault="00504BCE" w:rsidP="00504BCE">
      <w:pPr>
        <w:ind w:firstLine="420"/>
        <w:rPr>
          <w:rFonts w:ascii="宋体" w:hAnsi="宋体"/>
          <w:szCs w:val="21"/>
        </w:rPr>
      </w:pPr>
    </w:p>
    <w:p w14:paraId="7A4E98FD" w14:textId="77777777" w:rsidR="00504BCE" w:rsidRDefault="00504BCE" w:rsidP="00504BCE">
      <w:pPr>
        <w:ind w:firstLine="420"/>
        <w:rPr>
          <w:rFonts w:ascii="宋体" w:hAnsi="宋体"/>
          <w:szCs w:val="21"/>
        </w:rPr>
      </w:pPr>
    </w:p>
    <w:p w14:paraId="34501620" w14:textId="77777777" w:rsidR="00504BCE" w:rsidRDefault="00504BCE" w:rsidP="00504BCE">
      <w:pPr>
        <w:ind w:firstLine="420"/>
        <w:rPr>
          <w:rFonts w:ascii="宋体" w:hAnsi="宋体"/>
          <w:szCs w:val="21"/>
        </w:rPr>
      </w:pPr>
    </w:p>
    <w:p w14:paraId="7F6D98F8" w14:textId="77777777" w:rsidR="00504BCE" w:rsidRDefault="00504BCE" w:rsidP="00504BCE">
      <w:pPr>
        <w:ind w:firstLine="420"/>
        <w:rPr>
          <w:rFonts w:ascii="宋体" w:hAnsi="宋体"/>
          <w:szCs w:val="21"/>
        </w:rPr>
      </w:pPr>
    </w:p>
    <w:p w14:paraId="2A927002" w14:textId="77777777" w:rsidR="00504BCE" w:rsidRDefault="00504BCE" w:rsidP="00504BCE">
      <w:pPr>
        <w:ind w:firstLine="420"/>
        <w:rPr>
          <w:rFonts w:ascii="宋体" w:hAnsi="宋体"/>
          <w:szCs w:val="21"/>
        </w:rPr>
      </w:pPr>
    </w:p>
    <w:p w14:paraId="4EDFD7C4" w14:textId="77777777" w:rsidR="00504BCE" w:rsidRDefault="00504BCE" w:rsidP="00504BCE">
      <w:pPr>
        <w:ind w:firstLine="420"/>
        <w:rPr>
          <w:rFonts w:ascii="宋体" w:hAnsi="宋体"/>
          <w:szCs w:val="21"/>
        </w:rPr>
      </w:pPr>
    </w:p>
    <w:p w14:paraId="7C654846" w14:textId="77777777" w:rsidR="00504BCE" w:rsidRDefault="00504BCE" w:rsidP="00504BCE">
      <w:pPr>
        <w:ind w:firstLine="420"/>
        <w:rPr>
          <w:rFonts w:ascii="宋体" w:hAnsi="宋体"/>
          <w:szCs w:val="21"/>
        </w:rPr>
      </w:pPr>
    </w:p>
    <w:p w14:paraId="5492AFF9" w14:textId="77777777" w:rsidR="00504BCE" w:rsidRDefault="00504BCE" w:rsidP="00504BCE">
      <w:pPr>
        <w:ind w:firstLine="420"/>
        <w:rPr>
          <w:rFonts w:ascii="宋体" w:hAnsi="宋体"/>
          <w:szCs w:val="21"/>
        </w:rPr>
      </w:pPr>
    </w:p>
    <w:p w14:paraId="1A75B7C1" w14:textId="77777777" w:rsidR="00504BCE" w:rsidRDefault="00504BCE" w:rsidP="00504BCE">
      <w:pPr>
        <w:ind w:firstLine="420"/>
        <w:rPr>
          <w:rFonts w:ascii="宋体" w:hAnsi="宋体"/>
          <w:szCs w:val="21"/>
        </w:rPr>
      </w:pPr>
    </w:p>
    <w:p w14:paraId="311727DA" w14:textId="77777777" w:rsidR="00504BCE" w:rsidRDefault="00504BCE" w:rsidP="00504BCE">
      <w:pPr>
        <w:ind w:firstLine="420"/>
        <w:rPr>
          <w:rFonts w:ascii="宋体" w:hAnsi="宋体"/>
          <w:szCs w:val="21"/>
        </w:rPr>
      </w:pPr>
    </w:p>
    <w:p w14:paraId="6060ADA3" w14:textId="77777777" w:rsidR="00504BCE" w:rsidRDefault="00504BCE" w:rsidP="00504BCE">
      <w:pPr>
        <w:ind w:firstLine="420"/>
        <w:rPr>
          <w:rFonts w:ascii="宋体" w:hAnsi="宋体"/>
          <w:szCs w:val="21"/>
        </w:rPr>
      </w:pPr>
    </w:p>
    <w:p w14:paraId="77F21F14" w14:textId="77777777" w:rsidR="00504BCE" w:rsidRDefault="00504BCE" w:rsidP="00504BCE">
      <w:pPr>
        <w:ind w:firstLine="420"/>
        <w:rPr>
          <w:rFonts w:ascii="宋体" w:hAnsi="宋体"/>
          <w:szCs w:val="21"/>
        </w:rPr>
      </w:pPr>
    </w:p>
    <w:p w14:paraId="1E9F2C71" w14:textId="77777777" w:rsidR="00504BCE" w:rsidRDefault="00504BCE" w:rsidP="00504BCE">
      <w:pPr>
        <w:ind w:firstLine="420"/>
        <w:rPr>
          <w:rFonts w:ascii="宋体" w:hAnsi="宋体"/>
          <w:szCs w:val="21"/>
        </w:rPr>
      </w:pPr>
    </w:p>
    <w:p w14:paraId="5B78AD5C" w14:textId="77777777" w:rsidR="00504BCE" w:rsidRDefault="00504BCE" w:rsidP="00504BCE">
      <w:pPr>
        <w:ind w:firstLine="420"/>
        <w:rPr>
          <w:rFonts w:ascii="宋体" w:hAnsi="宋体"/>
          <w:szCs w:val="21"/>
        </w:rPr>
      </w:pPr>
    </w:p>
    <w:p w14:paraId="3F9F991C" w14:textId="77777777" w:rsidR="00504BCE" w:rsidRDefault="00504BCE" w:rsidP="00504BCE">
      <w:pPr>
        <w:ind w:firstLine="420"/>
        <w:rPr>
          <w:rFonts w:ascii="宋体" w:hAnsi="宋体"/>
          <w:szCs w:val="21"/>
        </w:rPr>
      </w:pPr>
    </w:p>
    <w:p w14:paraId="68C19638" w14:textId="77777777" w:rsidR="00504BCE" w:rsidRDefault="00504BCE" w:rsidP="00504BCE">
      <w:pPr>
        <w:ind w:firstLine="420"/>
        <w:rPr>
          <w:rFonts w:ascii="宋体" w:hAnsi="宋体"/>
          <w:szCs w:val="21"/>
        </w:rPr>
      </w:pPr>
    </w:p>
    <w:p w14:paraId="65ACD462" w14:textId="77777777" w:rsidR="00504BCE" w:rsidRDefault="00504BCE" w:rsidP="00504BCE">
      <w:pPr>
        <w:ind w:firstLine="420"/>
        <w:rPr>
          <w:rFonts w:ascii="宋体" w:hAnsi="宋体"/>
          <w:szCs w:val="21"/>
        </w:rPr>
      </w:pPr>
    </w:p>
    <w:p w14:paraId="325C9EFA" w14:textId="77777777" w:rsidR="00504BCE" w:rsidRDefault="00504BCE" w:rsidP="00504BCE">
      <w:pPr>
        <w:ind w:firstLine="420"/>
        <w:rPr>
          <w:rFonts w:ascii="宋体" w:hAnsi="宋体"/>
          <w:szCs w:val="21"/>
        </w:rPr>
      </w:pPr>
    </w:p>
    <w:p w14:paraId="264B9B76" w14:textId="77777777" w:rsidR="00504BCE" w:rsidRDefault="00504BCE" w:rsidP="00504BCE">
      <w:pPr>
        <w:ind w:firstLine="420"/>
        <w:rPr>
          <w:rFonts w:ascii="宋体" w:hAnsi="宋体"/>
          <w:szCs w:val="21"/>
        </w:rPr>
      </w:pPr>
    </w:p>
    <w:p w14:paraId="3D97D203" w14:textId="77777777" w:rsidR="00504BCE" w:rsidRDefault="00504BCE" w:rsidP="00504BCE">
      <w:pPr>
        <w:ind w:firstLine="420"/>
        <w:rPr>
          <w:rFonts w:ascii="宋体" w:hAnsi="宋体"/>
          <w:szCs w:val="21"/>
        </w:rPr>
      </w:pPr>
    </w:p>
    <w:p w14:paraId="04609642" w14:textId="77777777" w:rsidR="00504BCE" w:rsidRDefault="00504BCE" w:rsidP="00504BCE">
      <w:pPr>
        <w:ind w:firstLine="420"/>
        <w:rPr>
          <w:rFonts w:ascii="宋体" w:hAnsi="宋体"/>
          <w:szCs w:val="21"/>
        </w:rPr>
      </w:pPr>
    </w:p>
    <w:p w14:paraId="08711B4D" w14:textId="77777777" w:rsidR="00504BCE" w:rsidRDefault="00504BCE" w:rsidP="00504BCE">
      <w:pPr>
        <w:ind w:firstLine="420"/>
        <w:rPr>
          <w:rFonts w:ascii="宋体" w:hAnsi="宋体"/>
          <w:szCs w:val="21"/>
        </w:rPr>
      </w:pPr>
    </w:p>
    <w:p w14:paraId="76310AB9" w14:textId="77777777" w:rsidR="00504BCE" w:rsidRDefault="00504BCE" w:rsidP="00504BCE">
      <w:pPr>
        <w:ind w:firstLine="420"/>
        <w:rPr>
          <w:rFonts w:ascii="宋体" w:hAnsi="宋体"/>
          <w:szCs w:val="21"/>
        </w:rPr>
      </w:pPr>
    </w:p>
    <w:p w14:paraId="52754C6C" w14:textId="77777777" w:rsidR="00504BCE" w:rsidRDefault="00504BCE" w:rsidP="00504BCE">
      <w:pPr>
        <w:ind w:firstLine="420"/>
        <w:rPr>
          <w:rFonts w:ascii="宋体" w:hAnsi="宋体"/>
          <w:szCs w:val="21"/>
        </w:rPr>
      </w:pPr>
    </w:p>
    <w:p w14:paraId="7901B6C1" w14:textId="77777777" w:rsidR="00504BCE" w:rsidRDefault="00504BCE" w:rsidP="00504BCE">
      <w:pPr>
        <w:ind w:firstLine="420"/>
        <w:rPr>
          <w:rFonts w:ascii="宋体" w:hAnsi="宋体"/>
          <w:szCs w:val="21"/>
        </w:rPr>
      </w:pPr>
    </w:p>
    <w:p w14:paraId="51CCFD0D" w14:textId="77777777" w:rsidR="00504BCE" w:rsidRDefault="00504BCE" w:rsidP="00234501">
      <w:pPr>
        <w:pStyle w:val="4"/>
        <w:jc w:val="center"/>
      </w:pPr>
      <w:bookmarkStart w:id="92" w:name="_Toc63667745"/>
      <w:r>
        <w:rPr>
          <w:rFonts w:hint="eastAsia"/>
        </w:rPr>
        <w:lastRenderedPageBreak/>
        <w:t>试题</w:t>
      </w:r>
      <w:r>
        <w:t>2</w:t>
      </w:r>
      <w:r>
        <w:rPr>
          <w:rFonts w:hint="eastAsia"/>
        </w:rPr>
        <w:t xml:space="preserve"> </w:t>
      </w:r>
      <w:r>
        <w:t>转速</w:t>
      </w:r>
      <w:r>
        <w:t>-</w:t>
      </w:r>
      <w:proofErr w:type="gramStart"/>
      <w:r>
        <w:t>电流双</w:t>
      </w:r>
      <w:proofErr w:type="gramEnd"/>
      <w:r>
        <w:t>闭环直流调速系统安装与调试</w:t>
      </w:r>
      <w:bookmarkEnd w:id="92"/>
    </w:p>
    <w:p w14:paraId="4014CE23" w14:textId="77777777" w:rsidR="00504BCE" w:rsidRDefault="00504BCE" w:rsidP="00504BCE">
      <w:pPr>
        <w:ind w:firstLine="420"/>
        <w:rPr>
          <w:rFonts w:ascii="宋体" w:hAnsi="宋体"/>
          <w:szCs w:val="21"/>
        </w:rPr>
      </w:pPr>
      <w:r>
        <w:rPr>
          <w:rFonts w:ascii="宋体" w:hAnsi="宋体" w:hint="eastAsia"/>
          <w:szCs w:val="21"/>
        </w:rPr>
        <w:t>（1）考试时间：60分钟</w:t>
      </w:r>
    </w:p>
    <w:p w14:paraId="7934FC90" w14:textId="77777777" w:rsidR="00504BCE" w:rsidRDefault="00504BCE" w:rsidP="00504BCE">
      <w:pPr>
        <w:ind w:firstLine="420"/>
        <w:rPr>
          <w:rFonts w:ascii="宋体" w:hAnsi="宋体"/>
          <w:szCs w:val="21"/>
        </w:rPr>
      </w:pPr>
      <w:r>
        <w:rPr>
          <w:rFonts w:ascii="宋体" w:hAnsi="宋体" w:hint="eastAsia"/>
          <w:szCs w:val="21"/>
        </w:rPr>
        <w:t>（2）考核方式：实操</w:t>
      </w:r>
    </w:p>
    <w:p w14:paraId="00CA1714" w14:textId="77777777" w:rsidR="00504BCE" w:rsidRDefault="00504BCE" w:rsidP="00504BCE">
      <w:pPr>
        <w:ind w:firstLine="420"/>
        <w:rPr>
          <w:rFonts w:ascii="宋体" w:hAnsi="宋体"/>
          <w:szCs w:val="21"/>
        </w:rPr>
      </w:pPr>
      <w:r>
        <w:rPr>
          <w:rFonts w:ascii="宋体" w:hAnsi="宋体" w:hint="eastAsia"/>
          <w:szCs w:val="21"/>
        </w:rPr>
        <w:t>（3）本题分值：30分</w:t>
      </w:r>
    </w:p>
    <w:p w14:paraId="63E409FE" w14:textId="77777777" w:rsidR="00504BCE" w:rsidRDefault="00504BCE" w:rsidP="00504BCE">
      <w:pPr>
        <w:pStyle w:val="KaoHe"/>
        <w:ind w:firstLine="420"/>
        <w:rPr>
          <w:kern w:val="2"/>
          <w:szCs w:val="21"/>
        </w:rPr>
      </w:pPr>
      <w:r>
        <w:rPr>
          <w:rFonts w:hint="eastAsia"/>
          <w:kern w:val="2"/>
          <w:szCs w:val="21"/>
        </w:rPr>
        <w:t>（4）试题：</w:t>
      </w:r>
      <w:r>
        <w:rPr>
          <w:rFonts w:hint="eastAsia"/>
          <w:szCs w:val="21"/>
        </w:rPr>
        <w:t>转速-</w:t>
      </w:r>
      <w:proofErr w:type="gramStart"/>
      <w:r>
        <w:rPr>
          <w:rFonts w:hint="eastAsia"/>
          <w:szCs w:val="21"/>
        </w:rPr>
        <w:t>电流双</w:t>
      </w:r>
      <w:proofErr w:type="gramEnd"/>
      <w:r>
        <w:rPr>
          <w:rFonts w:hint="eastAsia"/>
          <w:szCs w:val="21"/>
        </w:rPr>
        <w:t>闭环直流调速系统安装与调试</w:t>
      </w:r>
    </w:p>
    <w:p w14:paraId="3E604A2A" w14:textId="77777777" w:rsidR="00504BCE" w:rsidRDefault="00504BCE" w:rsidP="00504BCE">
      <w:pPr>
        <w:pStyle w:val="KaoHe"/>
        <w:spacing w:line="240" w:lineRule="auto"/>
        <w:ind w:firstLine="420"/>
        <w:rPr>
          <w:kern w:val="2"/>
          <w:szCs w:val="21"/>
        </w:rPr>
      </w:pPr>
      <w:r>
        <w:rPr>
          <w:noProof/>
          <w:szCs w:val="21"/>
        </w:rPr>
        <w:drawing>
          <wp:inline distT="0" distB="0" distL="0" distR="0" wp14:anchorId="49AE4A7C" wp14:editId="3E6C54C8">
            <wp:extent cx="4497070" cy="351409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97070" cy="3514090"/>
                    </a:xfrm>
                    <a:prstGeom prst="rect">
                      <a:avLst/>
                    </a:prstGeom>
                    <a:noFill/>
                    <a:ln>
                      <a:noFill/>
                    </a:ln>
                  </pic:spPr>
                </pic:pic>
              </a:graphicData>
            </a:graphic>
          </wp:inline>
        </w:drawing>
      </w:r>
    </w:p>
    <w:p w14:paraId="0F09F9FD" w14:textId="77777777" w:rsidR="00504BCE" w:rsidRDefault="00504BCE" w:rsidP="00504BCE">
      <w:pPr>
        <w:pStyle w:val="KaoHe"/>
        <w:ind w:firstLine="420"/>
        <w:rPr>
          <w:szCs w:val="21"/>
        </w:rPr>
      </w:pPr>
      <w:r>
        <w:rPr>
          <w:rFonts w:hint="eastAsia"/>
          <w:szCs w:val="21"/>
        </w:rPr>
        <w:t>（5）考核要求：</w:t>
      </w:r>
    </w:p>
    <w:p w14:paraId="0CC81264" w14:textId="77777777" w:rsidR="00504BCE" w:rsidRPr="005002A4" w:rsidRDefault="00504BCE" w:rsidP="00504BCE">
      <w:pPr>
        <w:tabs>
          <w:tab w:val="left" w:pos="777"/>
        </w:tabs>
        <w:ind w:leftChars="200" w:left="420" w:firstLine="420"/>
        <w:rPr>
          <w:rFonts w:ascii="宋体" w:hAnsi="宋体"/>
        </w:rPr>
      </w:pPr>
      <w:r w:rsidRPr="005002A4">
        <w:rPr>
          <w:rFonts w:ascii="宋体" w:hAnsi="宋体" w:hint="eastAsia"/>
        </w:rPr>
        <w:t>a)</w:t>
      </w:r>
      <w:r w:rsidRPr="005002A4">
        <w:rPr>
          <w:rFonts w:ascii="宋体" w:hAnsi="宋体" w:hint="eastAsia"/>
        </w:rPr>
        <w:tab/>
        <w:t>正确绘制双闭环直流调速控制系统接线图；</w:t>
      </w:r>
    </w:p>
    <w:p w14:paraId="727631A2" w14:textId="77777777" w:rsidR="00504BCE" w:rsidRPr="00CF2628" w:rsidRDefault="00504BCE" w:rsidP="00504BCE">
      <w:pPr>
        <w:tabs>
          <w:tab w:val="left" w:pos="777"/>
        </w:tabs>
        <w:ind w:leftChars="200" w:left="420" w:firstLine="420"/>
        <w:rPr>
          <w:rFonts w:ascii="宋体" w:hAnsi="宋体"/>
        </w:rPr>
      </w:pPr>
      <w:r w:rsidRPr="00CF2628">
        <w:rPr>
          <w:rFonts w:ascii="宋体" w:hAnsi="宋体" w:hint="eastAsia"/>
        </w:rPr>
        <w:t>b)</w:t>
      </w:r>
      <w:r w:rsidRPr="00CF2628">
        <w:rPr>
          <w:rFonts w:ascii="宋体" w:hAnsi="宋体" w:hint="eastAsia"/>
        </w:rPr>
        <w:tab/>
      </w:r>
      <w:r w:rsidRPr="005002A4">
        <w:rPr>
          <w:rFonts w:ascii="宋体" w:hAnsi="宋体" w:hint="eastAsia"/>
        </w:rPr>
        <w:t>安装与</w:t>
      </w:r>
      <w:r w:rsidRPr="00CF2628">
        <w:rPr>
          <w:rFonts w:ascii="宋体" w:hAnsi="宋体" w:hint="eastAsia"/>
        </w:rPr>
        <w:t>接线：</w:t>
      </w:r>
    </w:p>
    <w:p w14:paraId="3B5B139B" w14:textId="77777777" w:rsidR="00504BCE" w:rsidRPr="00CF2628" w:rsidRDefault="00504BCE" w:rsidP="00504BCE">
      <w:pPr>
        <w:tabs>
          <w:tab w:val="left" w:pos="777"/>
        </w:tabs>
        <w:ind w:leftChars="200" w:left="420" w:firstLine="420"/>
        <w:rPr>
          <w:rFonts w:ascii="宋体" w:hAnsi="宋体"/>
        </w:rPr>
      </w:pPr>
      <w:r w:rsidRPr="00CF2628">
        <w:rPr>
          <w:rFonts w:ascii="宋体" w:hAnsi="宋体" w:hint="eastAsia"/>
        </w:rPr>
        <w:tab/>
        <w:t>① 按接线图将直流调速系统外围控制器件与直流调速系统装置正确连接构成双闭环直流调速控制系统；</w:t>
      </w:r>
    </w:p>
    <w:p w14:paraId="300BEF9C" w14:textId="77777777" w:rsidR="00504BCE" w:rsidRPr="00CF2628" w:rsidRDefault="00504BCE" w:rsidP="00504BCE">
      <w:pPr>
        <w:tabs>
          <w:tab w:val="left" w:pos="777"/>
        </w:tabs>
        <w:ind w:leftChars="200" w:left="420" w:firstLine="420"/>
        <w:rPr>
          <w:rFonts w:ascii="宋体" w:hAnsi="宋体"/>
        </w:rPr>
      </w:pPr>
      <w:r w:rsidRPr="00CF2628">
        <w:rPr>
          <w:rFonts w:ascii="宋体" w:hAnsi="宋体" w:hint="eastAsia"/>
        </w:rPr>
        <w:tab/>
        <w:t>② 元件布置要合理，安装要准确、紧固，配线导线要紧固、美观，导线要垂直进行线槽，导线要有端子标号，引出端要用接线端头；</w:t>
      </w:r>
    </w:p>
    <w:p w14:paraId="54F40664" w14:textId="77777777" w:rsidR="00504BCE" w:rsidRPr="005002A4" w:rsidRDefault="00504BCE" w:rsidP="00504BCE">
      <w:pPr>
        <w:tabs>
          <w:tab w:val="left" w:pos="777"/>
        </w:tabs>
        <w:ind w:leftChars="200" w:left="420" w:firstLine="420"/>
        <w:rPr>
          <w:rFonts w:ascii="宋体" w:hAnsi="宋体"/>
        </w:rPr>
      </w:pPr>
      <w:r w:rsidRPr="005002A4">
        <w:rPr>
          <w:rFonts w:ascii="宋体" w:hAnsi="宋体" w:hint="eastAsia"/>
        </w:rPr>
        <w:t>c)</w:t>
      </w:r>
      <w:r w:rsidRPr="005002A4">
        <w:rPr>
          <w:rFonts w:ascii="宋体" w:hAnsi="宋体" w:hint="eastAsia"/>
        </w:rPr>
        <w:tab/>
        <w:t>能正确地设置直流调速系统参数，按照被控设备的动作要求进行模拟操作调试，达到系统要求；</w:t>
      </w:r>
    </w:p>
    <w:p w14:paraId="30A6188D" w14:textId="77777777" w:rsidR="00504BCE" w:rsidRPr="005002A4" w:rsidRDefault="00504BCE" w:rsidP="00504BCE">
      <w:pPr>
        <w:tabs>
          <w:tab w:val="left" w:pos="777"/>
        </w:tabs>
        <w:ind w:leftChars="200" w:left="420" w:firstLine="420"/>
        <w:rPr>
          <w:rFonts w:ascii="宋体" w:hAnsi="宋体"/>
        </w:rPr>
      </w:pPr>
      <w:r w:rsidRPr="005002A4">
        <w:rPr>
          <w:rFonts w:ascii="宋体" w:hAnsi="宋体" w:hint="eastAsia"/>
        </w:rPr>
        <w:lastRenderedPageBreak/>
        <w:t>d)</w:t>
      </w:r>
      <w:r w:rsidRPr="005002A4">
        <w:rPr>
          <w:rFonts w:ascii="宋体" w:hAnsi="宋体" w:hint="eastAsia"/>
        </w:rPr>
        <w:tab/>
        <w:t>通电试验，调节电位器，测量并绘制调节特性曲线。</w:t>
      </w:r>
    </w:p>
    <w:p w14:paraId="6F08941D" w14:textId="77777777" w:rsidR="00504BCE" w:rsidRPr="00CF2628" w:rsidRDefault="00504BCE" w:rsidP="00504BCE">
      <w:pPr>
        <w:tabs>
          <w:tab w:val="left" w:pos="777"/>
        </w:tabs>
        <w:ind w:leftChars="200" w:left="420" w:firstLine="420"/>
        <w:rPr>
          <w:rFonts w:ascii="宋体" w:hAnsi="宋体"/>
        </w:rPr>
      </w:pPr>
      <w:r w:rsidRPr="00CF2628">
        <w:rPr>
          <w:rFonts w:ascii="宋体" w:hAnsi="宋体" w:hint="eastAsia"/>
        </w:rPr>
        <w:t xml:space="preserve"> </w:t>
      </w:r>
      <w:r w:rsidRPr="00CF2628">
        <w:rPr>
          <w:rFonts w:ascii="宋体" w:hAnsi="宋体" w:hint="eastAsia"/>
        </w:rPr>
        <w:tab/>
        <w:t>① 依次扳动钮子开关S3（RUN），S4（ENABLE），逐渐增加转速给定值电位器Rp3，电动机随之升速。电动机随之升速至稳态值，若电枢电压不为220V，则调节电位器P10，使电枢电压为220V。若系统动态性能较差，可分别调整PI参数（P3，P4，P6，P7）要求转速给定电压Ugn为0V～   V，调整转速反馈电压，使电机转速为0转/分～     转/分；</w:t>
      </w:r>
    </w:p>
    <w:p w14:paraId="372713E6" w14:textId="77777777" w:rsidR="00504BCE" w:rsidRPr="00CF2628" w:rsidRDefault="00504BCE" w:rsidP="00504BCE">
      <w:pPr>
        <w:tabs>
          <w:tab w:val="left" w:pos="777"/>
        </w:tabs>
        <w:ind w:leftChars="200" w:left="420" w:firstLine="420"/>
        <w:rPr>
          <w:rFonts w:ascii="宋体" w:hAnsi="宋体"/>
        </w:rPr>
      </w:pPr>
      <w:r w:rsidRPr="00CF2628">
        <w:rPr>
          <w:rFonts w:ascii="宋体" w:hAnsi="宋体" w:hint="eastAsia"/>
        </w:rPr>
        <w:tab/>
        <w:t>② 观察与记录给定电压从零～正、正～零时转速、电流波形；系统不可逆运行。</w:t>
      </w:r>
    </w:p>
    <w:p w14:paraId="71331FAA" w14:textId="77777777" w:rsidR="00504BCE" w:rsidRPr="00CF2628" w:rsidRDefault="00504BCE" w:rsidP="00504BCE">
      <w:pPr>
        <w:tabs>
          <w:tab w:val="left" w:pos="777"/>
        </w:tabs>
        <w:ind w:leftChars="200" w:left="420" w:firstLine="420"/>
        <w:rPr>
          <w:rFonts w:ascii="宋体" w:hAnsi="宋体"/>
        </w:rPr>
      </w:pPr>
      <w:r w:rsidRPr="00CF2628">
        <w:rPr>
          <w:rFonts w:ascii="宋体" w:hAnsi="宋体" w:hint="eastAsia"/>
        </w:rPr>
        <w:tab/>
        <w:t>③观察与记录给定电压从零～正、零～负、正～负、负～正时转速、电流波形；系统可逆运行；</w:t>
      </w:r>
    </w:p>
    <w:p w14:paraId="5152B70A" w14:textId="77777777" w:rsidR="00504BCE" w:rsidRPr="00CF2628" w:rsidRDefault="00504BCE" w:rsidP="00504BCE">
      <w:pPr>
        <w:tabs>
          <w:tab w:val="left" w:pos="777"/>
        </w:tabs>
        <w:ind w:leftChars="200" w:left="420" w:firstLine="420"/>
        <w:rPr>
          <w:rFonts w:ascii="宋体" w:hAnsi="宋体"/>
        </w:rPr>
      </w:pPr>
      <w:r w:rsidRPr="00CF2628">
        <w:rPr>
          <w:rFonts w:ascii="宋体" w:hAnsi="宋体" w:hint="eastAsia"/>
        </w:rPr>
        <w:tab/>
        <w:t>④ 用慢扫描示波器观察动态波形。在不同的系统参数下，用示波器观察、记录下列动态波形；</w:t>
      </w:r>
    </w:p>
    <w:p w14:paraId="6D44E541" w14:textId="77777777" w:rsidR="00504BCE" w:rsidRPr="00CF2628" w:rsidRDefault="00504BCE" w:rsidP="00504BCE">
      <w:pPr>
        <w:tabs>
          <w:tab w:val="left" w:pos="777"/>
        </w:tabs>
        <w:ind w:leftChars="200" w:left="420" w:firstLine="420"/>
        <w:rPr>
          <w:rFonts w:ascii="宋体" w:hAnsi="宋体"/>
        </w:rPr>
      </w:pPr>
      <w:r w:rsidRPr="00CF2628">
        <w:rPr>
          <w:rFonts w:ascii="宋体" w:hAnsi="宋体" w:hint="eastAsia"/>
        </w:rPr>
        <w:tab/>
        <w:t>⑤突加给定Ug，观察给定积分输出波形。</w:t>
      </w:r>
    </w:p>
    <w:p w14:paraId="071BDAAA" w14:textId="77777777" w:rsidR="00504BCE" w:rsidRDefault="00504BCE" w:rsidP="00504BCE">
      <w:pPr>
        <w:widowControl/>
        <w:spacing w:line="240" w:lineRule="auto"/>
        <w:ind w:firstLineChars="0" w:firstLine="0"/>
        <w:jc w:val="left"/>
        <w:rPr>
          <w:rFonts w:ascii="宋体" w:hAnsi="宋体"/>
        </w:rPr>
      </w:pPr>
      <w:r>
        <w:rPr>
          <w:rFonts w:ascii="宋体" w:hAnsi="宋体"/>
        </w:rPr>
        <w:br w:type="page"/>
      </w:r>
    </w:p>
    <w:p w14:paraId="52A05C89" w14:textId="77777777" w:rsidR="00504BCE" w:rsidRDefault="00504BCE" w:rsidP="00504BCE">
      <w:pPr>
        <w:ind w:firstLine="420"/>
        <w:rPr>
          <w:rFonts w:ascii="宋体" w:hAnsi="宋体"/>
          <w:bCs/>
          <w:szCs w:val="21"/>
        </w:rPr>
      </w:pPr>
      <w:r>
        <w:rPr>
          <w:rFonts w:ascii="宋体" w:hAnsi="宋体" w:hint="eastAsia"/>
          <w:bCs/>
          <w:szCs w:val="21"/>
        </w:rPr>
        <w:lastRenderedPageBreak/>
        <w:t>笔答部分答题纸</w:t>
      </w:r>
    </w:p>
    <w:p w14:paraId="6D0AD71F" w14:textId="77777777" w:rsidR="00504BCE" w:rsidRDefault="00504BCE" w:rsidP="00504BCE">
      <w:pPr>
        <w:ind w:firstLine="420"/>
        <w:rPr>
          <w:rFonts w:ascii="宋体" w:hAnsi="宋体"/>
          <w:szCs w:val="21"/>
        </w:rPr>
      </w:pPr>
      <w:r>
        <w:rPr>
          <w:rFonts w:ascii="宋体" w:hAnsi="宋体" w:hint="eastAsia"/>
          <w:szCs w:val="21"/>
        </w:rPr>
        <w:t>系统接线图及曲线图</w:t>
      </w:r>
    </w:p>
    <w:p w14:paraId="53EBBAEB" w14:textId="77777777" w:rsidR="00504BCE" w:rsidRDefault="00504BCE" w:rsidP="00504BCE">
      <w:pPr>
        <w:ind w:firstLine="420"/>
        <w:rPr>
          <w:rFonts w:ascii="宋体" w:hAnsi="宋体"/>
          <w:szCs w:val="21"/>
        </w:rPr>
      </w:pPr>
    </w:p>
    <w:p w14:paraId="156EB08D" w14:textId="77777777" w:rsidR="00504BCE" w:rsidRDefault="00504BCE" w:rsidP="00504BCE">
      <w:pPr>
        <w:ind w:firstLine="420"/>
        <w:rPr>
          <w:rFonts w:ascii="宋体" w:hAnsi="宋体"/>
          <w:szCs w:val="21"/>
        </w:rPr>
      </w:pPr>
    </w:p>
    <w:p w14:paraId="5277C945" w14:textId="77777777" w:rsidR="00504BCE" w:rsidRDefault="00504BCE" w:rsidP="00504BCE">
      <w:pPr>
        <w:ind w:firstLine="420"/>
        <w:rPr>
          <w:rFonts w:ascii="宋体" w:hAnsi="宋体"/>
          <w:szCs w:val="21"/>
        </w:rPr>
      </w:pPr>
    </w:p>
    <w:p w14:paraId="587130CF" w14:textId="77777777" w:rsidR="00504BCE" w:rsidRDefault="00504BCE" w:rsidP="00504BCE">
      <w:pPr>
        <w:ind w:firstLine="420"/>
        <w:rPr>
          <w:rFonts w:ascii="宋体" w:hAnsi="宋体"/>
          <w:szCs w:val="21"/>
        </w:rPr>
      </w:pPr>
    </w:p>
    <w:p w14:paraId="096A5FC0" w14:textId="77777777" w:rsidR="00504BCE" w:rsidRDefault="00504BCE" w:rsidP="00504BCE">
      <w:pPr>
        <w:ind w:firstLine="420"/>
        <w:rPr>
          <w:rFonts w:ascii="宋体" w:hAnsi="宋体"/>
          <w:szCs w:val="21"/>
        </w:rPr>
      </w:pPr>
    </w:p>
    <w:p w14:paraId="50E80777" w14:textId="77777777" w:rsidR="00504BCE" w:rsidRDefault="00504BCE" w:rsidP="00504BCE">
      <w:pPr>
        <w:ind w:firstLine="420"/>
        <w:rPr>
          <w:rFonts w:ascii="宋体" w:hAnsi="宋体"/>
          <w:szCs w:val="21"/>
        </w:rPr>
      </w:pPr>
    </w:p>
    <w:p w14:paraId="70733B57" w14:textId="77777777" w:rsidR="00504BCE" w:rsidRDefault="00504BCE" w:rsidP="00504BCE">
      <w:pPr>
        <w:ind w:firstLine="420"/>
        <w:rPr>
          <w:rFonts w:ascii="宋体" w:hAnsi="宋体"/>
          <w:szCs w:val="21"/>
        </w:rPr>
      </w:pPr>
    </w:p>
    <w:p w14:paraId="0FB87404" w14:textId="77777777" w:rsidR="00504BCE" w:rsidRDefault="00504BCE" w:rsidP="00504BCE">
      <w:pPr>
        <w:ind w:firstLine="420"/>
        <w:rPr>
          <w:rFonts w:ascii="宋体" w:hAnsi="宋体"/>
          <w:szCs w:val="21"/>
        </w:rPr>
      </w:pPr>
    </w:p>
    <w:p w14:paraId="32477739" w14:textId="77777777" w:rsidR="00504BCE" w:rsidRDefault="00504BCE" w:rsidP="00504BCE">
      <w:pPr>
        <w:ind w:firstLine="420"/>
        <w:rPr>
          <w:rFonts w:ascii="宋体" w:hAnsi="宋体"/>
          <w:szCs w:val="21"/>
        </w:rPr>
      </w:pPr>
    </w:p>
    <w:p w14:paraId="7AB5A144" w14:textId="77777777" w:rsidR="00504BCE" w:rsidRDefault="00504BCE" w:rsidP="00504BCE">
      <w:pPr>
        <w:ind w:firstLine="420"/>
        <w:rPr>
          <w:rFonts w:ascii="宋体" w:hAnsi="宋体"/>
          <w:szCs w:val="21"/>
        </w:rPr>
      </w:pPr>
    </w:p>
    <w:p w14:paraId="24F8AC8F" w14:textId="77777777" w:rsidR="00504BCE" w:rsidRDefault="00504BCE" w:rsidP="00504BCE">
      <w:pPr>
        <w:ind w:firstLine="420"/>
        <w:rPr>
          <w:rFonts w:ascii="宋体" w:hAnsi="宋体"/>
          <w:szCs w:val="21"/>
        </w:rPr>
      </w:pPr>
    </w:p>
    <w:p w14:paraId="7300B15A" w14:textId="77777777" w:rsidR="00504BCE" w:rsidRDefault="00504BCE" w:rsidP="00504BCE">
      <w:pPr>
        <w:ind w:firstLine="420"/>
        <w:rPr>
          <w:rFonts w:ascii="宋体" w:hAnsi="宋体"/>
          <w:szCs w:val="21"/>
        </w:rPr>
      </w:pPr>
    </w:p>
    <w:p w14:paraId="7CA0CDDE" w14:textId="77777777" w:rsidR="00504BCE" w:rsidRDefault="00504BCE" w:rsidP="00504BCE">
      <w:pPr>
        <w:ind w:firstLine="420"/>
        <w:rPr>
          <w:rFonts w:ascii="宋体" w:hAnsi="宋体"/>
          <w:szCs w:val="21"/>
        </w:rPr>
      </w:pPr>
    </w:p>
    <w:p w14:paraId="4006A75F" w14:textId="77777777" w:rsidR="00504BCE" w:rsidRDefault="00504BCE" w:rsidP="00504BCE">
      <w:pPr>
        <w:ind w:firstLine="420"/>
        <w:rPr>
          <w:rFonts w:ascii="宋体" w:hAnsi="宋体"/>
          <w:szCs w:val="21"/>
        </w:rPr>
      </w:pPr>
    </w:p>
    <w:p w14:paraId="5A4FCCBD" w14:textId="77777777" w:rsidR="00504BCE" w:rsidRDefault="00504BCE" w:rsidP="00504BCE">
      <w:pPr>
        <w:ind w:firstLine="420"/>
        <w:rPr>
          <w:rFonts w:ascii="宋体" w:hAnsi="宋体"/>
          <w:szCs w:val="21"/>
        </w:rPr>
      </w:pPr>
    </w:p>
    <w:p w14:paraId="426E57B6" w14:textId="77777777" w:rsidR="00504BCE" w:rsidRDefault="00504BCE" w:rsidP="00504BCE">
      <w:pPr>
        <w:ind w:firstLine="420"/>
        <w:rPr>
          <w:rFonts w:ascii="宋体" w:hAnsi="宋体"/>
          <w:szCs w:val="21"/>
        </w:rPr>
      </w:pPr>
    </w:p>
    <w:p w14:paraId="1E27ADEC" w14:textId="77777777" w:rsidR="00504BCE" w:rsidRDefault="00504BCE" w:rsidP="00504BCE">
      <w:pPr>
        <w:ind w:firstLine="420"/>
        <w:rPr>
          <w:rFonts w:ascii="宋体" w:hAnsi="宋体"/>
          <w:szCs w:val="21"/>
        </w:rPr>
      </w:pPr>
    </w:p>
    <w:p w14:paraId="7347F12D" w14:textId="77777777" w:rsidR="00504BCE" w:rsidRDefault="00504BCE" w:rsidP="00504BCE">
      <w:pPr>
        <w:ind w:firstLine="420"/>
        <w:rPr>
          <w:rFonts w:ascii="宋体" w:hAnsi="宋体"/>
          <w:szCs w:val="21"/>
        </w:rPr>
      </w:pPr>
    </w:p>
    <w:p w14:paraId="29FC3F43" w14:textId="77777777" w:rsidR="00504BCE" w:rsidRDefault="00504BCE" w:rsidP="00504BCE">
      <w:pPr>
        <w:ind w:firstLine="420"/>
        <w:rPr>
          <w:rFonts w:ascii="宋体" w:hAnsi="宋体"/>
          <w:szCs w:val="21"/>
        </w:rPr>
      </w:pPr>
    </w:p>
    <w:p w14:paraId="4D13C72E" w14:textId="77777777" w:rsidR="00504BCE" w:rsidRDefault="00504BCE" w:rsidP="00504BCE">
      <w:pPr>
        <w:ind w:firstLine="420"/>
        <w:rPr>
          <w:rFonts w:ascii="宋体" w:hAnsi="宋体"/>
          <w:szCs w:val="21"/>
        </w:rPr>
      </w:pPr>
    </w:p>
    <w:p w14:paraId="0ACD0163" w14:textId="77777777" w:rsidR="00504BCE" w:rsidRDefault="00504BCE" w:rsidP="00504BCE">
      <w:pPr>
        <w:ind w:firstLine="420"/>
        <w:rPr>
          <w:rFonts w:ascii="宋体" w:hAnsi="宋体"/>
          <w:szCs w:val="21"/>
        </w:rPr>
      </w:pPr>
    </w:p>
    <w:p w14:paraId="75BAE5FD" w14:textId="77777777" w:rsidR="00504BCE" w:rsidRDefault="00504BCE" w:rsidP="00504BCE">
      <w:pPr>
        <w:ind w:firstLine="420"/>
        <w:rPr>
          <w:rFonts w:ascii="宋体" w:hAnsi="宋体"/>
          <w:szCs w:val="21"/>
        </w:rPr>
      </w:pPr>
    </w:p>
    <w:p w14:paraId="1E160F80" w14:textId="77777777" w:rsidR="00504BCE" w:rsidRDefault="00504BCE" w:rsidP="00504BCE">
      <w:pPr>
        <w:ind w:firstLine="420"/>
        <w:rPr>
          <w:rFonts w:ascii="宋体" w:hAnsi="宋体"/>
          <w:szCs w:val="21"/>
        </w:rPr>
      </w:pPr>
    </w:p>
    <w:p w14:paraId="4F5D6D40" w14:textId="77777777" w:rsidR="00504BCE" w:rsidRDefault="00504BCE" w:rsidP="00504BCE">
      <w:pPr>
        <w:ind w:firstLine="420"/>
        <w:rPr>
          <w:rFonts w:ascii="宋体" w:hAnsi="宋体"/>
          <w:szCs w:val="21"/>
        </w:rPr>
      </w:pPr>
    </w:p>
    <w:p w14:paraId="4E352297" w14:textId="77777777" w:rsidR="00504BCE" w:rsidRDefault="00504BCE" w:rsidP="00504BCE">
      <w:pPr>
        <w:ind w:firstLine="420"/>
        <w:rPr>
          <w:rFonts w:ascii="宋体" w:hAnsi="宋体"/>
          <w:szCs w:val="21"/>
        </w:rPr>
      </w:pPr>
    </w:p>
    <w:p w14:paraId="677CDBBC" w14:textId="77777777" w:rsidR="00504BCE" w:rsidRDefault="00504BCE" w:rsidP="00504BCE">
      <w:pPr>
        <w:ind w:firstLine="420"/>
        <w:rPr>
          <w:rFonts w:ascii="宋体" w:hAnsi="宋体"/>
          <w:szCs w:val="21"/>
        </w:rPr>
      </w:pPr>
    </w:p>
    <w:p w14:paraId="3C06B62E" w14:textId="77777777" w:rsidR="00504BCE" w:rsidRDefault="00504BCE" w:rsidP="00234501">
      <w:pPr>
        <w:pStyle w:val="4"/>
        <w:jc w:val="center"/>
      </w:pPr>
      <w:bookmarkStart w:id="93" w:name="_Toc63667746"/>
      <w:r>
        <w:rPr>
          <w:rFonts w:hint="eastAsia"/>
        </w:rPr>
        <w:lastRenderedPageBreak/>
        <w:t>试题</w:t>
      </w:r>
      <w:r>
        <w:t>3</w:t>
      </w:r>
      <w:r>
        <w:rPr>
          <w:rFonts w:hint="eastAsia"/>
        </w:rPr>
        <w:t xml:space="preserve"> </w:t>
      </w:r>
      <w:r>
        <w:t>三相可控整流电路故障维修</w:t>
      </w:r>
      <w:bookmarkEnd w:id="93"/>
    </w:p>
    <w:p w14:paraId="6887D85A" w14:textId="77777777" w:rsidR="00504BCE" w:rsidRDefault="00504BCE" w:rsidP="00504BCE">
      <w:pPr>
        <w:ind w:firstLine="420"/>
        <w:rPr>
          <w:rFonts w:ascii="宋体" w:hAnsi="宋体"/>
          <w:szCs w:val="21"/>
        </w:rPr>
      </w:pPr>
      <w:r>
        <w:rPr>
          <w:rFonts w:ascii="宋体" w:hAnsi="宋体" w:hint="eastAsia"/>
          <w:szCs w:val="21"/>
        </w:rPr>
        <w:t>（1）考试时间：60分钟</w:t>
      </w:r>
    </w:p>
    <w:p w14:paraId="3E83E623" w14:textId="77777777" w:rsidR="00504BCE" w:rsidRDefault="00504BCE" w:rsidP="00504BCE">
      <w:pPr>
        <w:ind w:firstLine="420"/>
        <w:rPr>
          <w:rFonts w:ascii="宋体" w:hAnsi="宋体"/>
          <w:szCs w:val="21"/>
        </w:rPr>
      </w:pPr>
      <w:r>
        <w:rPr>
          <w:rFonts w:ascii="宋体" w:hAnsi="宋体" w:hint="eastAsia"/>
          <w:szCs w:val="21"/>
        </w:rPr>
        <w:t>（2）考核方式：实操</w:t>
      </w:r>
    </w:p>
    <w:p w14:paraId="6520A6B4" w14:textId="77777777" w:rsidR="00504BCE" w:rsidRDefault="00504BCE" w:rsidP="00504BCE">
      <w:pPr>
        <w:ind w:firstLine="420"/>
        <w:rPr>
          <w:rFonts w:ascii="宋体" w:hAnsi="宋体"/>
          <w:szCs w:val="21"/>
        </w:rPr>
      </w:pPr>
      <w:r>
        <w:rPr>
          <w:rFonts w:ascii="宋体" w:hAnsi="宋体" w:hint="eastAsia"/>
          <w:szCs w:val="21"/>
        </w:rPr>
        <w:t>（3）本题分值：20分</w:t>
      </w:r>
    </w:p>
    <w:p w14:paraId="30A82700" w14:textId="77777777" w:rsidR="00504BCE" w:rsidRDefault="00504BCE" w:rsidP="00504BCE">
      <w:pPr>
        <w:ind w:firstLine="420"/>
        <w:rPr>
          <w:rFonts w:ascii="宋体" w:hAnsi="宋体"/>
          <w:szCs w:val="21"/>
        </w:rPr>
      </w:pPr>
      <w:r>
        <w:rPr>
          <w:rFonts w:ascii="宋体" w:hAnsi="宋体" w:hint="eastAsia"/>
          <w:szCs w:val="21"/>
        </w:rPr>
        <w:t>（4）试卷抽取方式：由考生随机抽取故障序号</w:t>
      </w:r>
    </w:p>
    <w:p w14:paraId="3DECFC26" w14:textId="77777777" w:rsidR="00504BCE" w:rsidRDefault="00504BCE" w:rsidP="00504BCE">
      <w:pPr>
        <w:ind w:firstLine="420"/>
        <w:rPr>
          <w:rFonts w:ascii="宋体" w:hAnsi="宋体"/>
          <w:szCs w:val="21"/>
        </w:rPr>
      </w:pPr>
      <w:r>
        <w:rPr>
          <w:rFonts w:ascii="宋体" w:hAnsi="宋体" w:hint="eastAsia"/>
          <w:szCs w:val="21"/>
        </w:rPr>
        <w:t>（5）题目：大电感负载的三相半波整流电路的测量与维修</w:t>
      </w:r>
    </w:p>
    <w:p w14:paraId="47920CC7" w14:textId="77777777" w:rsidR="00504BCE" w:rsidRDefault="00504BCE" w:rsidP="00504BCE">
      <w:pPr>
        <w:pStyle w:val="afa"/>
        <w:spacing w:before="156"/>
      </w:pPr>
      <w:r>
        <w:drawing>
          <wp:inline distT="0" distB="0" distL="0" distR="0" wp14:anchorId="5CFD5F69" wp14:editId="7F42286A">
            <wp:extent cx="4107815" cy="2845435"/>
            <wp:effectExtent l="0" t="0" r="698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107815" cy="2845435"/>
                    </a:xfrm>
                    <a:prstGeom prst="rect">
                      <a:avLst/>
                    </a:prstGeom>
                    <a:noFill/>
                    <a:ln>
                      <a:noFill/>
                    </a:ln>
                  </pic:spPr>
                </pic:pic>
              </a:graphicData>
            </a:graphic>
          </wp:inline>
        </w:drawing>
      </w:r>
    </w:p>
    <w:p w14:paraId="4901195E" w14:textId="77777777" w:rsidR="00504BCE" w:rsidRDefault="00504BCE" w:rsidP="00504BCE">
      <w:pPr>
        <w:ind w:firstLine="420"/>
        <w:jc w:val="center"/>
        <w:rPr>
          <w:rFonts w:ascii="宋体" w:hAnsi="宋体"/>
          <w:szCs w:val="21"/>
        </w:rPr>
      </w:pPr>
      <w:r>
        <w:rPr>
          <w:rFonts w:ascii="宋体" w:hAnsi="宋体" w:hint="eastAsia"/>
          <w:szCs w:val="21"/>
        </w:rPr>
        <w:t>图</w:t>
      </w:r>
      <w:smartTag w:uri="urn:schemas-microsoft-com:office:smarttags" w:element="chsdate">
        <w:smartTagPr>
          <w:attr w:name="Year" w:val="1899"/>
          <w:attr w:name="Month" w:val="12"/>
          <w:attr w:name="Day" w:val="30"/>
          <w:attr w:name="IsLunarDate" w:val="False"/>
          <w:attr w:name="IsROCDate" w:val="False"/>
        </w:smartTagPr>
        <w:r>
          <w:rPr>
            <w:rFonts w:ascii="宋体" w:hAnsi="宋体" w:hint="eastAsia"/>
            <w:szCs w:val="21"/>
          </w:rPr>
          <w:t>2.4.2</w:t>
        </w:r>
      </w:smartTag>
      <w:r>
        <w:rPr>
          <w:rFonts w:ascii="宋体" w:hAnsi="宋体" w:hint="eastAsia"/>
          <w:szCs w:val="21"/>
        </w:rPr>
        <w:t xml:space="preserve">-2 </w:t>
      </w:r>
    </w:p>
    <w:p w14:paraId="4A36F447" w14:textId="77777777" w:rsidR="00504BCE" w:rsidRPr="00404FEA" w:rsidRDefault="00504BCE" w:rsidP="00504BCE">
      <w:pPr>
        <w:ind w:firstLine="420"/>
        <w:rPr>
          <w:rFonts w:ascii="宋体" w:hAnsi="宋体"/>
          <w:szCs w:val="21"/>
        </w:rPr>
      </w:pPr>
      <w:r>
        <w:rPr>
          <w:rFonts w:ascii="宋体" w:hAnsi="宋体" w:hint="eastAsia"/>
          <w:szCs w:val="21"/>
        </w:rPr>
        <w:t>（6）</w:t>
      </w:r>
      <w:r w:rsidRPr="00404FEA">
        <w:rPr>
          <w:rFonts w:ascii="宋体" w:hAnsi="宋体" w:hint="eastAsia"/>
          <w:szCs w:val="21"/>
        </w:rPr>
        <w:t>考核要求：</w:t>
      </w:r>
    </w:p>
    <w:p w14:paraId="39462C6C" w14:textId="77777777" w:rsidR="00504BCE" w:rsidRPr="00404FEA" w:rsidRDefault="00504BCE" w:rsidP="00504BCE">
      <w:pPr>
        <w:ind w:firstLineChars="250" w:firstLine="525"/>
        <w:rPr>
          <w:rFonts w:ascii="宋体" w:hAnsi="宋体"/>
          <w:szCs w:val="21"/>
        </w:rPr>
      </w:pPr>
      <w:r>
        <w:rPr>
          <w:rFonts w:ascii="宋体" w:hAnsi="宋体" w:hint="eastAsia"/>
          <w:szCs w:val="21"/>
        </w:rPr>
        <w:tab/>
      </w:r>
      <w:r w:rsidRPr="00404FEA">
        <w:rPr>
          <w:rFonts w:ascii="宋体" w:hAnsi="宋体" w:hint="eastAsia"/>
          <w:szCs w:val="21"/>
        </w:rPr>
        <w:t>1）在不带电状态下查找故障点并在原理图上标注；</w:t>
      </w:r>
    </w:p>
    <w:p w14:paraId="542302E6" w14:textId="77777777" w:rsidR="00504BCE" w:rsidRPr="00404FEA" w:rsidRDefault="00504BCE" w:rsidP="00504BCE">
      <w:pPr>
        <w:ind w:firstLineChars="250" w:firstLine="525"/>
        <w:rPr>
          <w:rFonts w:ascii="宋体" w:hAnsi="宋体"/>
          <w:szCs w:val="21"/>
        </w:rPr>
      </w:pPr>
      <w:r>
        <w:rPr>
          <w:rFonts w:ascii="宋体" w:hAnsi="宋体" w:hint="eastAsia"/>
          <w:szCs w:val="21"/>
        </w:rPr>
        <w:tab/>
      </w:r>
      <w:r w:rsidRPr="00404FEA">
        <w:rPr>
          <w:rFonts w:ascii="宋体" w:hAnsi="宋体" w:hint="eastAsia"/>
          <w:szCs w:val="21"/>
        </w:rPr>
        <w:t>2）排除故障，恢复电路功能；</w:t>
      </w:r>
    </w:p>
    <w:p w14:paraId="5E331F53" w14:textId="77777777" w:rsidR="00504BCE" w:rsidRDefault="00504BCE" w:rsidP="00504BCE">
      <w:pPr>
        <w:pStyle w:val="KaoHe"/>
        <w:ind w:firstLineChars="252" w:firstLine="529"/>
        <w:rPr>
          <w:kern w:val="2"/>
        </w:rPr>
      </w:pPr>
      <w:r>
        <w:rPr>
          <w:rFonts w:hint="eastAsia"/>
          <w:kern w:val="2"/>
        </w:rPr>
        <w:tab/>
      </w:r>
      <w:r w:rsidRPr="00404FEA">
        <w:rPr>
          <w:rFonts w:hint="eastAsia"/>
          <w:kern w:val="2"/>
        </w:rPr>
        <w:t>3）通电运行，实现电路的各项功能。</w:t>
      </w:r>
    </w:p>
    <w:p w14:paraId="6A4590F6" w14:textId="77777777" w:rsidR="00504BCE" w:rsidRDefault="00504BCE" w:rsidP="00504BCE">
      <w:pPr>
        <w:widowControl/>
        <w:spacing w:line="240" w:lineRule="auto"/>
        <w:ind w:firstLineChars="0" w:firstLine="0"/>
        <w:jc w:val="left"/>
        <w:rPr>
          <w:rFonts w:ascii="宋体" w:hAnsi="宋体"/>
          <w:b/>
        </w:rPr>
      </w:pPr>
      <w:r>
        <w:rPr>
          <w:rFonts w:ascii="宋体" w:hAnsi="宋体"/>
          <w:b/>
        </w:rPr>
        <w:br w:type="page"/>
      </w:r>
    </w:p>
    <w:p w14:paraId="09D71718" w14:textId="77777777" w:rsidR="00504BCE" w:rsidRDefault="00504BCE" w:rsidP="00234501">
      <w:pPr>
        <w:pStyle w:val="4"/>
        <w:jc w:val="center"/>
      </w:pPr>
      <w:bookmarkStart w:id="94" w:name="_Toc63667747"/>
      <w:r>
        <w:rPr>
          <w:rFonts w:hint="eastAsia"/>
        </w:rPr>
        <w:lastRenderedPageBreak/>
        <w:t>试题</w:t>
      </w:r>
      <w:r>
        <w:t>4</w:t>
      </w:r>
      <w:r>
        <w:rPr>
          <w:rFonts w:hint="eastAsia"/>
        </w:rPr>
        <w:t xml:space="preserve"> </w:t>
      </w:r>
      <w:r>
        <w:t>注塑机电气设备维修的质量管理</w:t>
      </w:r>
      <w:bookmarkEnd w:id="94"/>
    </w:p>
    <w:p w14:paraId="1B9DB283" w14:textId="77777777" w:rsidR="00504BCE" w:rsidRDefault="00504BCE" w:rsidP="00504BCE">
      <w:pPr>
        <w:ind w:firstLine="420"/>
        <w:rPr>
          <w:rFonts w:ascii="宋体" w:hAnsi="宋体"/>
          <w:szCs w:val="21"/>
        </w:rPr>
      </w:pPr>
      <w:r>
        <w:rPr>
          <w:rFonts w:ascii="宋体" w:hAnsi="宋体" w:hint="eastAsia"/>
          <w:szCs w:val="21"/>
        </w:rPr>
        <w:t>（1）考试时间：60分钟</w:t>
      </w:r>
    </w:p>
    <w:p w14:paraId="0BD60750" w14:textId="77777777" w:rsidR="00504BCE" w:rsidRDefault="00504BCE" w:rsidP="00504BCE">
      <w:pPr>
        <w:ind w:firstLine="420"/>
        <w:rPr>
          <w:rFonts w:ascii="宋体" w:hAnsi="宋体"/>
          <w:szCs w:val="21"/>
        </w:rPr>
      </w:pPr>
      <w:r>
        <w:rPr>
          <w:rFonts w:ascii="宋体" w:hAnsi="宋体" w:hint="eastAsia"/>
          <w:szCs w:val="21"/>
        </w:rPr>
        <w:t>（2）考核方式：笔试</w:t>
      </w:r>
    </w:p>
    <w:p w14:paraId="2CE332A0" w14:textId="77777777" w:rsidR="00504BCE" w:rsidRDefault="00504BCE" w:rsidP="00504BCE">
      <w:pPr>
        <w:ind w:firstLine="420"/>
        <w:rPr>
          <w:rFonts w:ascii="宋体" w:hAnsi="宋体"/>
          <w:szCs w:val="21"/>
        </w:rPr>
      </w:pPr>
      <w:r>
        <w:rPr>
          <w:rFonts w:ascii="宋体" w:hAnsi="宋体" w:hint="eastAsia"/>
          <w:szCs w:val="21"/>
        </w:rPr>
        <w:t>（3）本题分值：10分</w:t>
      </w:r>
    </w:p>
    <w:p w14:paraId="2319DE32" w14:textId="77777777" w:rsidR="00504BCE" w:rsidRDefault="00504BCE" w:rsidP="00504BCE">
      <w:pPr>
        <w:ind w:firstLine="420"/>
        <w:rPr>
          <w:rFonts w:ascii="宋体" w:hAnsi="宋体"/>
          <w:szCs w:val="21"/>
        </w:rPr>
      </w:pPr>
      <w:r>
        <w:rPr>
          <w:rFonts w:ascii="宋体" w:hAnsi="宋体" w:hint="eastAsia"/>
          <w:szCs w:val="21"/>
        </w:rPr>
        <w:t>（4）试题：注塑机电气设备维修的质量管理</w:t>
      </w:r>
    </w:p>
    <w:p w14:paraId="326DF53D" w14:textId="77777777" w:rsidR="00504BCE" w:rsidRDefault="00504BCE" w:rsidP="00504BCE">
      <w:pPr>
        <w:ind w:firstLine="420"/>
        <w:rPr>
          <w:rFonts w:ascii="宋体" w:hAnsi="宋体"/>
          <w:szCs w:val="21"/>
        </w:rPr>
      </w:pPr>
      <w:r>
        <w:rPr>
          <w:rFonts w:ascii="宋体" w:hAnsi="宋体" w:hint="eastAsia"/>
          <w:szCs w:val="21"/>
        </w:rPr>
        <w:t>（5）考核要求：</w:t>
      </w:r>
    </w:p>
    <w:p w14:paraId="3F65ED2B" w14:textId="77777777" w:rsidR="00504BCE" w:rsidRPr="00AB41CA" w:rsidRDefault="00504BCE" w:rsidP="00504BCE">
      <w:pPr>
        <w:tabs>
          <w:tab w:val="left" w:pos="777"/>
        </w:tabs>
        <w:ind w:leftChars="200" w:left="420" w:firstLine="420"/>
        <w:rPr>
          <w:rFonts w:ascii="宋体" w:hAnsi="宋体"/>
        </w:rPr>
      </w:pPr>
      <w:r w:rsidRPr="00AB41CA">
        <w:rPr>
          <w:rFonts w:ascii="宋体" w:hAnsi="宋体" w:hint="eastAsia"/>
        </w:rPr>
        <w:t>a)</w:t>
      </w:r>
      <w:r w:rsidRPr="00AB41CA">
        <w:rPr>
          <w:rFonts w:ascii="宋体" w:hAnsi="宋体" w:hint="eastAsia"/>
        </w:rPr>
        <w:tab/>
        <w:t>认真研究分析注塑机配套的电气资料；</w:t>
      </w:r>
    </w:p>
    <w:p w14:paraId="44485374" w14:textId="77777777" w:rsidR="00504BCE" w:rsidRPr="00AB41CA" w:rsidRDefault="00504BCE" w:rsidP="00504BCE">
      <w:pPr>
        <w:tabs>
          <w:tab w:val="left" w:pos="777"/>
        </w:tabs>
        <w:ind w:leftChars="200" w:left="420" w:firstLine="420"/>
        <w:rPr>
          <w:rFonts w:ascii="宋体" w:hAnsi="宋体"/>
        </w:rPr>
      </w:pPr>
      <w:r w:rsidRPr="00AB41CA">
        <w:rPr>
          <w:rFonts w:ascii="宋体" w:hAnsi="宋体" w:hint="eastAsia"/>
        </w:rPr>
        <w:t>b)</w:t>
      </w:r>
      <w:r w:rsidRPr="00AB41CA">
        <w:rPr>
          <w:rFonts w:ascii="宋体" w:hAnsi="宋体" w:hint="eastAsia"/>
        </w:rPr>
        <w:tab/>
        <w:t>制定注塑机电气设备维修的质量管理事项；</w:t>
      </w:r>
    </w:p>
    <w:p w14:paraId="25B651E6" w14:textId="77777777" w:rsidR="00504BCE" w:rsidRPr="00B556F2" w:rsidRDefault="00504BCE" w:rsidP="00504BCE">
      <w:pPr>
        <w:tabs>
          <w:tab w:val="left" w:pos="777"/>
        </w:tabs>
        <w:ind w:leftChars="200" w:left="420" w:firstLine="420"/>
      </w:pPr>
      <w:r w:rsidRPr="00B556F2">
        <w:rPr>
          <w:rFonts w:hint="eastAsia"/>
        </w:rPr>
        <w:t>c)</w:t>
      </w:r>
      <w:r w:rsidRPr="00B556F2">
        <w:rPr>
          <w:rFonts w:hint="eastAsia"/>
        </w:rPr>
        <w:tab/>
      </w:r>
      <w:r w:rsidRPr="00AB41CA">
        <w:rPr>
          <w:rFonts w:ascii="宋体" w:hAnsi="宋体" w:hint="eastAsia"/>
        </w:rPr>
        <w:t>写出注塑机维修中的质</w:t>
      </w:r>
      <w:r>
        <w:rPr>
          <w:rFonts w:hint="eastAsia"/>
        </w:rPr>
        <w:t>量管理流程。</w:t>
      </w:r>
    </w:p>
    <w:p w14:paraId="34CB65C1" w14:textId="15C8F269" w:rsidR="00113EA4" w:rsidRPr="00504BCE" w:rsidRDefault="00113EA4" w:rsidP="004E02C6">
      <w:pPr>
        <w:widowControl/>
        <w:spacing w:line="240" w:lineRule="auto"/>
        <w:ind w:firstLineChars="0" w:firstLine="0"/>
        <w:jc w:val="left"/>
      </w:pPr>
    </w:p>
    <w:sectPr w:rsidR="00113EA4" w:rsidRPr="00504BCE" w:rsidSect="00036C7D">
      <w:pgSz w:w="10433" w:h="14742"/>
      <w:pgMar w:top="1701" w:right="1219" w:bottom="1701" w:left="1418"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E0BDE4" w14:textId="77777777" w:rsidR="001A7959" w:rsidRDefault="001A7959" w:rsidP="00EA07BE">
      <w:pPr>
        <w:ind w:firstLine="420"/>
      </w:pPr>
      <w:r>
        <w:separator/>
      </w:r>
    </w:p>
  </w:endnote>
  <w:endnote w:type="continuationSeparator" w:id="0">
    <w:p w14:paraId="45B080B5" w14:textId="77777777" w:rsidR="001A7959" w:rsidRDefault="001A7959" w:rsidP="00EA07BE">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华文细黑">
    <w:panose1 w:val="02010600040101010101"/>
    <w:charset w:val="86"/>
    <w:family w:val="auto"/>
    <w:pitch w:val="variable"/>
    <w:sig w:usb0="00000287" w:usb1="080F0000" w:usb2="00000010" w:usb3="00000000" w:csb0="0004009F" w:csb1="00000000"/>
  </w:font>
  <w:font w:name="楷体">
    <w:altName w:val="Arial Unicode MS"/>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DFKai-SB">
    <w:panose1 w:val="03000509000000000000"/>
    <w:charset w:val="88"/>
    <w:family w:val="script"/>
    <w:pitch w:val="fixed"/>
    <w:sig w:usb0="00000003" w:usb1="080E0000" w:usb2="00000016" w:usb3="00000000" w:csb0="00100001" w:csb1="00000000"/>
  </w:font>
  <w:font w:name="仿宋_GB2312">
    <w:altName w:val="仿宋"/>
    <w:charset w:val="86"/>
    <w:family w:val="modern"/>
    <w:pitch w:val="fixed"/>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64C14D" w14:textId="77777777" w:rsidR="00870616" w:rsidRDefault="00870616">
    <w:pPr>
      <w:pStyle w:val="a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37C26" w14:textId="77777777" w:rsidR="00870616" w:rsidRDefault="00870616">
    <w:pPr>
      <w:pStyle w:val="a5"/>
      <w:ind w:firstLine="360"/>
      <w:jc w:val="center"/>
    </w:pPr>
  </w:p>
  <w:p w14:paraId="25DE6452" w14:textId="77777777" w:rsidR="00870616" w:rsidRDefault="00870616">
    <w:pPr>
      <w:pStyle w:val="a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D137A5" w14:textId="77777777" w:rsidR="00870616" w:rsidRDefault="00870616">
    <w:pPr>
      <w:pStyle w:val="a5"/>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1E1C1A" w14:textId="77777777" w:rsidR="00870616" w:rsidRDefault="00870616">
    <w:pPr>
      <w:pStyle w:val="a5"/>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1474396"/>
      <w:docPartObj>
        <w:docPartGallery w:val="Page Numbers (Bottom of Page)"/>
        <w:docPartUnique/>
      </w:docPartObj>
    </w:sdtPr>
    <w:sdtContent>
      <w:p w14:paraId="361E1C1B" w14:textId="77777777" w:rsidR="00870616" w:rsidRDefault="00870616">
        <w:pPr>
          <w:pStyle w:val="a5"/>
          <w:ind w:firstLine="360"/>
          <w:jc w:val="center"/>
        </w:pPr>
        <w:r>
          <w:fldChar w:fldCharType="begin"/>
        </w:r>
        <w:r>
          <w:instrText>PAGE   \* MERGEFORMAT</w:instrText>
        </w:r>
        <w:r>
          <w:fldChar w:fldCharType="separate"/>
        </w:r>
        <w:r w:rsidR="00950A81" w:rsidRPr="00950A81">
          <w:rPr>
            <w:noProof/>
            <w:lang w:val="zh-CN"/>
          </w:rPr>
          <w:t>16</w:t>
        </w:r>
        <w:r>
          <w:fldChar w:fldCharType="end"/>
        </w:r>
      </w:p>
    </w:sdtContent>
  </w:sdt>
  <w:p w14:paraId="361E1C1C" w14:textId="77777777" w:rsidR="00870616" w:rsidRDefault="00870616">
    <w:pPr>
      <w:pStyle w:val="a5"/>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1E1C1E" w14:textId="77777777" w:rsidR="00870616" w:rsidRDefault="00870616">
    <w:pPr>
      <w:pStyle w:val="a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A7FD96" w14:textId="77777777" w:rsidR="001A7959" w:rsidRDefault="001A7959" w:rsidP="00EA07BE">
      <w:pPr>
        <w:ind w:firstLine="420"/>
      </w:pPr>
      <w:r>
        <w:separator/>
      </w:r>
    </w:p>
  </w:footnote>
  <w:footnote w:type="continuationSeparator" w:id="0">
    <w:p w14:paraId="0EF69B82" w14:textId="77777777" w:rsidR="001A7959" w:rsidRDefault="001A7959" w:rsidP="00EA07BE">
      <w:pPr>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1B4FEA" w14:textId="77777777" w:rsidR="00870616" w:rsidRPr="00BA54D6" w:rsidRDefault="00870616" w:rsidP="00870616">
    <w:pPr>
      <w:pStyle w:val="a4"/>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E4D8B8" w14:textId="77777777" w:rsidR="00870616" w:rsidRPr="00D513EC" w:rsidRDefault="00870616" w:rsidP="00D513EC">
    <w:pPr>
      <w:ind w:left="420" w:firstLineChars="0"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401752" w14:textId="77777777" w:rsidR="00870616" w:rsidRDefault="00870616">
    <w:pPr>
      <w:pStyle w:val="a4"/>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1E1C18" w14:textId="77777777" w:rsidR="00870616" w:rsidRDefault="00870616">
    <w:pPr>
      <w:pStyle w:val="a4"/>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1E1C19" w14:textId="77777777" w:rsidR="00870616" w:rsidRPr="00E24D42" w:rsidRDefault="00870616" w:rsidP="005613C5">
    <w:pPr>
      <w:ind w:left="420" w:firstLineChars="0" w:firstLine="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1E1C1D" w14:textId="77777777" w:rsidR="00870616" w:rsidRDefault="00870616">
    <w:pPr>
      <w:pStyle w:val="a4"/>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4A3C6C"/>
    <w:multiLevelType w:val="hybridMultilevel"/>
    <w:tmpl w:val="978C759A"/>
    <w:lvl w:ilvl="0" w:tplc="4622FE0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nsid w:val="08FA1D4C"/>
    <w:multiLevelType w:val="hybridMultilevel"/>
    <w:tmpl w:val="6A387D9A"/>
    <w:lvl w:ilvl="0" w:tplc="F4003428">
      <w:start w:val="1"/>
      <w:numFmt w:val="decimal"/>
      <w:lvlText w:val="%1."/>
      <w:lvlJc w:val="left"/>
      <w:pPr>
        <w:ind w:left="316" w:hanging="248"/>
      </w:pPr>
      <w:rPr>
        <w:rFonts w:ascii="Arial" w:eastAsia="Arial" w:hAnsi="Arial" w:cs="Arial" w:hint="default"/>
        <w:w w:val="99"/>
        <w:sz w:val="18"/>
        <w:szCs w:val="18"/>
        <w:lang w:val="zh-CN" w:eastAsia="zh-CN" w:bidi="zh-CN"/>
      </w:rPr>
    </w:lvl>
    <w:lvl w:ilvl="1" w:tplc="55006086">
      <w:numFmt w:val="bullet"/>
      <w:lvlText w:val="•"/>
      <w:lvlJc w:val="left"/>
      <w:pPr>
        <w:ind w:left="684" w:hanging="248"/>
      </w:pPr>
      <w:rPr>
        <w:rFonts w:hint="default"/>
        <w:lang w:val="zh-CN" w:eastAsia="zh-CN" w:bidi="zh-CN"/>
      </w:rPr>
    </w:lvl>
    <w:lvl w:ilvl="2" w:tplc="734ED024">
      <w:numFmt w:val="bullet"/>
      <w:lvlText w:val="•"/>
      <w:lvlJc w:val="left"/>
      <w:pPr>
        <w:ind w:left="1048" w:hanging="248"/>
      </w:pPr>
      <w:rPr>
        <w:rFonts w:hint="default"/>
        <w:lang w:val="zh-CN" w:eastAsia="zh-CN" w:bidi="zh-CN"/>
      </w:rPr>
    </w:lvl>
    <w:lvl w:ilvl="3" w:tplc="71928692">
      <w:numFmt w:val="bullet"/>
      <w:lvlText w:val="•"/>
      <w:lvlJc w:val="left"/>
      <w:pPr>
        <w:ind w:left="1412" w:hanging="248"/>
      </w:pPr>
      <w:rPr>
        <w:rFonts w:hint="default"/>
        <w:lang w:val="zh-CN" w:eastAsia="zh-CN" w:bidi="zh-CN"/>
      </w:rPr>
    </w:lvl>
    <w:lvl w:ilvl="4" w:tplc="32E83400">
      <w:numFmt w:val="bullet"/>
      <w:lvlText w:val="•"/>
      <w:lvlJc w:val="left"/>
      <w:pPr>
        <w:ind w:left="1776" w:hanging="248"/>
      </w:pPr>
      <w:rPr>
        <w:rFonts w:hint="default"/>
        <w:lang w:val="zh-CN" w:eastAsia="zh-CN" w:bidi="zh-CN"/>
      </w:rPr>
    </w:lvl>
    <w:lvl w:ilvl="5" w:tplc="68E81E7A">
      <w:numFmt w:val="bullet"/>
      <w:lvlText w:val="•"/>
      <w:lvlJc w:val="left"/>
      <w:pPr>
        <w:ind w:left="2140" w:hanging="248"/>
      </w:pPr>
      <w:rPr>
        <w:rFonts w:hint="default"/>
        <w:lang w:val="zh-CN" w:eastAsia="zh-CN" w:bidi="zh-CN"/>
      </w:rPr>
    </w:lvl>
    <w:lvl w:ilvl="6" w:tplc="71F405A8">
      <w:numFmt w:val="bullet"/>
      <w:lvlText w:val="•"/>
      <w:lvlJc w:val="left"/>
      <w:pPr>
        <w:ind w:left="2504" w:hanging="248"/>
      </w:pPr>
      <w:rPr>
        <w:rFonts w:hint="default"/>
        <w:lang w:val="zh-CN" w:eastAsia="zh-CN" w:bidi="zh-CN"/>
      </w:rPr>
    </w:lvl>
    <w:lvl w:ilvl="7" w:tplc="5F906A50">
      <w:numFmt w:val="bullet"/>
      <w:lvlText w:val="•"/>
      <w:lvlJc w:val="left"/>
      <w:pPr>
        <w:ind w:left="2868" w:hanging="248"/>
      </w:pPr>
      <w:rPr>
        <w:rFonts w:hint="default"/>
        <w:lang w:val="zh-CN" w:eastAsia="zh-CN" w:bidi="zh-CN"/>
      </w:rPr>
    </w:lvl>
    <w:lvl w:ilvl="8" w:tplc="20EEB602">
      <w:numFmt w:val="bullet"/>
      <w:lvlText w:val="•"/>
      <w:lvlJc w:val="left"/>
      <w:pPr>
        <w:ind w:left="3232" w:hanging="248"/>
      </w:pPr>
      <w:rPr>
        <w:rFonts w:hint="default"/>
        <w:lang w:val="zh-CN" w:eastAsia="zh-CN" w:bidi="zh-CN"/>
      </w:rPr>
    </w:lvl>
  </w:abstractNum>
  <w:abstractNum w:abstractNumId="2">
    <w:nsid w:val="09996900"/>
    <w:multiLevelType w:val="hybridMultilevel"/>
    <w:tmpl w:val="09427856"/>
    <w:lvl w:ilvl="0" w:tplc="E8A46624">
      <w:start w:val="1"/>
      <w:numFmt w:val="decimal"/>
      <w:lvlText w:val="%1."/>
      <w:lvlJc w:val="left"/>
      <w:pPr>
        <w:ind w:left="316" w:hanging="248"/>
      </w:pPr>
      <w:rPr>
        <w:rFonts w:ascii="Arial" w:eastAsia="Arial" w:hAnsi="Arial" w:cs="Arial" w:hint="default"/>
        <w:w w:val="99"/>
        <w:sz w:val="18"/>
        <w:szCs w:val="18"/>
        <w:lang w:val="zh-CN" w:eastAsia="zh-CN" w:bidi="zh-CN"/>
      </w:rPr>
    </w:lvl>
    <w:lvl w:ilvl="1" w:tplc="FEF0EC06">
      <w:numFmt w:val="bullet"/>
      <w:lvlText w:val="•"/>
      <w:lvlJc w:val="left"/>
      <w:pPr>
        <w:ind w:left="684" w:hanging="248"/>
      </w:pPr>
      <w:rPr>
        <w:rFonts w:hint="default"/>
        <w:lang w:val="zh-CN" w:eastAsia="zh-CN" w:bidi="zh-CN"/>
      </w:rPr>
    </w:lvl>
    <w:lvl w:ilvl="2" w:tplc="30381BFC">
      <w:numFmt w:val="bullet"/>
      <w:lvlText w:val="•"/>
      <w:lvlJc w:val="left"/>
      <w:pPr>
        <w:ind w:left="1048" w:hanging="248"/>
      </w:pPr>
      <w:rPr>
        <w:rFonts w:hint="default"/>
        <w:lang w:val="zh-CN" w:eastAsia="zh-CN" w:bidi="zh-CN"/>
      </w:rPr>
    </w:lvl>
    <w:lvl w:ilvl="3" w:tplc="E8802280">
      <w:numFmt w:val="bullet"/>
      <w:lvlText w:val="•"/>
      <w:lvlJc w:val="left"/>
      <w:pPr>
        <w:ind w:left="1412" w:hanging="248"/>
      </w:pPr>
      <w:rPr>
        <w:rFonts w:hint="default"/>
        <w:lang w:val="zh-CN" w:eastAsia="zh-CN" w:bidi="zh-CN"/>
      </w:rPr>
    </w:lvl>
    <w:lvl w:ilvl="4" w:tplc="CE26325C">
      <w:numFmt w:val="bullet"/>
      <w:lvlText w:val="•"/>
      <w:lvlJc w:val="left"/>
      <w:pPr>
        <w:ind w:left="1776" w:hanging="248"/>
      </w:pPr>
      <w:rPr>
        <w:rFonts w:hint="default"/>
        <w:lang w:val="zh-CN" w:eastAsia="zh-CN" w:bidi="zh-CN"/>
      </w:rPr>
    </w:lvl>
    <w:lvl w:ilvl="5" w:tplc="773219CC">
      <w:numFmt w:val="bullet"/>
      <w:lvlText w:val="•"/>
      <w:lvlJc w:val="left"/>
      <w:pPr>
        <w:ind w:left="2140" w:hanging="248"/>
      </w:pPr>
      <w:rPr>
        <w:rFonts w:hint="default"/>
        <w:lang w:val="zh-CN" w:eastAsia="zh-CN" w:bidi="zh-CN"/>
      </w:rPr>
    </w:lvl>
    <w:lvl w:ilvl="6" w:tplc="F508FA7E">
      <w:numFmt w:val="bullet"/>
      <w:lvlText w:val="•"/>
      <w:lvlJc w:val="left"/>
      <w:pPr>
        <w:ind w:left="2504" w:hanging="248"/>
      </w:pPr>
      <w:rPr>
        <w:rFonts w:hint="default"/>
        <w:lang w:val="zh-CN" w:eastAsia="zh-CN" w:bidi="zh-CN"/>
      </w:rPr>
    </w:lvl>
    <w:lvl w:ilvl="7" w:tplc="3AA4311C">
      <w:numFmt w:val="bullet"/>
      <w:lvlText w:val="•"/>
      <w:lvlJc w:val="left"/>
      <w:pPr>
        <w:ind w:left="2868" w:hanging="248"/>
      </w:pPr>
      <w:rPr>
        <w:rFonts w:hint="default"/>
        <w:lang w:val="zh-CN" w:eastAsia="zh-CN" w:bidi="zh-CN"/>
      </w:rPr>
    </w:lvl>
    <w:lvl w:ilvl="8" w:tplc="50426362">
      <w:numFmt w:val="bullet"/>
      <w:lvlText w:val="•"/>
      <w:lvlJc w:val="left"/>
      <w:pPr>
        <w:ind w:left="3232" w:hanging="248"/>
      </w:pPr>
      <w:rPr>
        <w:rFonts w:hint="default"/>
        <w:lang w:val="zh-CN" w:eastAsia="zh-CN" w:bidi="zh-CN"/>
      </w:rPr>
    </w:lvl>
  </w:abstractNum>
  <w:abstractNum w:abstractNumId="3">
    <w:nsid w:val="0AD94D67"/>
    <w:multiLevelType w:val="hybridMultilevel"/>
    <w:tmpl w:val="51CEDF68"/>
    <w:lvl w:ilvl="0" w:tplc="28CC8C36">
      <w:numFmt w:val="bullet"/>
      <w:lvlText w:val=""/>
      <w:lvlJc w:val="left"/>
      <w:pPr>
        <w:ind w:left="426" w:hanging="360"/>
      </w:pPr>
      <w:rPr>
        <w:rFonts w:ascii="Symbol" w:eastAsia="Symbol" w:hAnsi="Symbol" w:cs="Symbol" w:hint="default"/>
        <w:w w:val="100"/>
        <w:sz w:val="18"/>
        <w:szCs w:val="18"/>
        <w:lang w:val="zh-CN" w:eastAsia="zh-CN" w:bidi="zh-CN"/>
      </w:rPr>
    </w:lvl>
    <w:lvl w:ilvl="1" w:tplc="95C652AA">
      <w:numFmt w:val="bullet"/>
      <w:lvlText w:val="•"/>
      <w:lvlJc w:val="left"/>
      <w:pPr>
        <w:ind w:left="717" w:hanging="360"/>
      </w:pPr>
      <w:rPr>
        <w:rFonts w:hint="default"/>
        <w:lang w:val="zh-CN" w:eastAsia="zh-CN" w:bidi="zh-CN"/>
      </w:rPr>
    </w:lvl>
    <w:lvl w:ilvl="2" w:tplc="AFF4D29E">
      <w:numFmt w:val="bullet"/>
      <w:lvlText w:val="•"/>
      <w:lvlJc w:val="left"/>
      <w:pPr>
        <w:ind w:left="1014" w:hanging="360"/>
      </w:pPr>
      <w:rPr>
        <w:rFonts w:hint="default"/>
        <w:lang w:val="zh-CN" w:eastAsia="zh-CN" w:bidi="zh-CN"/>
      </w:rPr>
    </w:lvl>
    <w:lvl w:ilvl="3" w:tplc="7874960E">
      <w:numFmt w:val="bullet"/>
      <w:lvlText w:val="•"/>
      <w:lvlJc w:val="left"/>
      <w:pPr>
        <w:ind w:left="1311" w:hanging="360"/>
      </w:pPr>
      <w:rPr>
        <w:rFonts w:hint="default"/>
        <w:lang w:val="zh-CN" w:eastAsia="zh-CN" w:bidi="zh-CN"/>
      </w:rPr>
    </w:lvl>
    <w:lvl w:ilvl="4" w:tplc="069ABD1C">
      <w:numFmt w:val="bullet"/>
      <w:lvlText w:val="•"/>
      <w:lvlJc w:val="left"/>
      <w:pPr>
        <w:ind w:left="1608" w:hanging="360"/>
      </w:pPr>
      <w:rPr>
        <w:rFonts w:hint="default"/>
        <w:lang w:val="zh-CN" w:eastAsia="zh-CN" w:bidi="zh-CN"/>
      </w:rPr>
    </w:lvl>
    <w:lvl w:ilvl="5" w:tplc="65409EF6">
      <w:numFmt w:val="bullet"/>
      <w:lvlText w:val="•"/>
      <w:lvlJc w:val="left"/>
      <w:pPr>
        <w:ind w:left="1905" w:hanging="360"/>
      </w:pPr>
      <w:rPr>
        <w:rFonts w:hint="default"/>
        <w:lang w:val="zh-CN" w:eastAsia="zh-CN" w:bidi="zh-CN"/>
      </w:rPr>
    </w:lvl>
    <w:lvl w:ilvl="6" w:tplc="E298A2D2">
      <w:numFmt w:val="bullet"/>
      <w:lvlText w:val="•"/>
      <w:lvlJc w:val="left"/>
      <w:pPr>
        <w:ind w:left="2202" w:hanging="360"/>
      </w:pPr>
      <w:rPr>
        <w:rFonts w:hint="default"/>
        <w:lang w:val="zh-CN" w:eastAsia="zh-CN" w:bidi="zh-CN"/>
      </w:rPr>
    </w:lvl>
    <w:lvl w:ilvl="7" w:tplc="FA0E859C">
      <w:numFmt w:val="bullet"/>
      <w:lvlText w:val="•"/>
      <w:lvlJc w:val="left"/>
      <w:pPr>
        <w:ind w:left="2499" w:hanging="360"/>
      </w:pPr>
      <w:rPr>
        <w:rFonts w:hint="default"/>
        <w:lang w:val="zh-CN" w:eastAsia="zh-CN" w:bidi="zh-CN"/>
      </w:rPr>
    </w:lvl>
    <w:lvl w:ilvl="8" w:tplc="4F2EF1BE">
      <w:numFmt w:val="bullet"/>
      <w:lvlText w:val="•"/>
      <w:lvlJc w:val="left"/>
      <w:pPr>
        <w:ind w:left="2796" w:hanging="360"/>
      </w:pPr>
      <w:rPr>
        <w:rFonts w:hint="default"/>
        <w:lang w:val="zh-CN" w:eastAsia="zh-CN" w:bidi="zh-CN"/>
      </w:rPr>
    </w:lvl>
  </w:abstractNum>
  <w:abstractNum w:abstractNumId="4">
    <w:nsid w:val="0D106272"/>
    <w:multiLevelType w:val="hybridMultilevel"/>
    <w:tmpl w:val="F6BC23EC"/>
    <w:lvl w:ilvl="0" w:tplc="723CFF82">
      <w:numFmt w:val="bullet"/>
      <w:lvlText w:val=""/>
      <w:lvlJc w:val="left"/>
      <w:pPr>
        <w:ind w:left="429" w:hanging="360"/>
      </w:pPr>
      <w:rPr>
        <w:rFonts w:ascii="Symbol" w:eastAsia="Symbol" w:hAnsi="Symbol" w:cs="Symbol" w:hint="default"/>
        <w:w w:val="100"/>
        <w:sz w:val="18"/>
        <w:szCs w:val="18"/>
        <w:lang w:val="zh-CN" w:eastAsia="zh-CN" w:bidi="zh-CN"/>
      </w:rPr>
    </w:lvl>
    <w:lvl w:ilvl="1" w:tplc="D87A50EA">
      <w:numFmt w:val="bullet"/>
      <w:lvlText w:val="•"/>
      <w:lvlJc w:val="left"/>
      <w:pPr>
        <w:ind w:left="717" w:hanging="360"/>
      </w:pPr>
      <w:rPr>
        <w:rFonts w:hint="default"/>
        <w:lang w:val="zh-CN" w:eastAsia="zh-CN" w:bidi="zh-CN"/>
      </w:rPr>
    </w:lvl>
    <w:lvl w:ilvl="2" w:tplc="866A1AA0">
      <w:numFmt w:val="bullet"/>
      <w:lvlText w:val="•"/>
      <w:lvlJc w:val="left"/>
      <w:pPr>
        <w:ind w:left="1014" w:hanging="360"/>
      </w:pPr>
      <w:rPr>
        <w:rFonts w:hint="default"/>
        <w:lang w:val="zh-CN" w:eastAsia="zh-CN" w:bidi="zh-CN"/>
      </w:rPr>
    </w:lvl>
    <w:lvl w:ilvl="3" w:tplc="F46685C8">
      <w:numFmt w:val="bullet"/>
      <w:lvlText w:val="•"/>
      <w:lvlJc w:val="left"/>
      <w:pPr>
        <w:ind w:left="1311" w:hanging="360"/>
      </w:pPr>
      <w:rPr>
        <w:rFonts w:hint="default"/>
        <w:lang w:val="zh-CN" w:eastAsia="zh-CN" w:bidi="zh-CN"/>
      </w:rPr>
    </w:lvl>
    <w:lvl w:ilvl="4" w:tplc="E9449D90">
      <w:numFmt w:val="bullet"/>
      <w:lvlText w:val="•"/>
      <w:lvlJc w:val="left"/>
      <w:pPr>
        <w:ind w:left="1608" w:hanging="360"/>
      </w:pPr>
      <w:rPr>
        <w:rFonts w:hint="default"/>
        <w:lang w:val="zh-CN" w:eastAsia="zh-CN" w:bidi="zh-CN"/>
      </w:rPr>
    </w:lvl>
    <w:lvl w:ilvl="5" w:tplc="34A046A0">
      <w:numFmt w:val="bullet"/>
      <w:lvlText w:val="•"/>
      <w:lvlJc w:val="left"/>
      <w:pPr>
        <w:ind w:left="1905" w:hanging="360"/>
      </w:pPr>
      <w:rPr>
        <w:rFonts w:hint="default"/>
        <w:lang w:val="zh-CN" w:eastAsia="zh-CN" w:bidi="zh-CN"/>
      </w:rPr>
    </w:lvl>
    <w:lvl w:ilvl="6" w:tplc="E4C0302C">
      <w:numFmt w:val="bullet"/>
      <w:lvlText w:val="•"/>
      <w:lvlJc w:val="left"/>
      <w:pPr>
        <w:ind w:left="2202" w:hanging="360"/>
      </w:pPr>
      <w:rPr>
        <w:rFonts w:hint="default"/>
        <w:lang w:val="zh-CN" w:eastAsia="zh-CN" w:bidi="zh-CN"/>
      </w:rPr>
    </w:lvl>
    <w:lvl w:ilvl="7" w:tplc="6EE6F78A">
      <w:numFmt w:val="bullet"/>
      <w:lvlText w:val="•"/>
      <w:lvlJc w:val="left"/>
      <w:pPr>
        <w:ind w:left="2499" w:hanging="360"/>
      </w:pPr>
      <w:rPr>
        <w:rFonts w:hint="default"/>
        <w:lang w:val="zh-CN" w:eastAsia="zh-CN" w:bidi="zh-CN"/>
      </w:rPr>
    </w:lvl>
    <w:lvl w:ilvl="8" w:tplc="FBD4A82A">
      <w:numFmt w:val="bullet"/>
      <w:lvlText w:val="•"/>
      <w:lvlJc w:val="left"/>
      <w:pPr>
        <w:ind w:left="2796" w:hanging="360"/>
      </w:pPr>
      <w:rPr>
        <w:rFonts w:hint="default"/>
        <w:lang w:val="zh-CN" w:eastAsia="zh-CN" w:bidi="zh-CN"/>
      </w:rPr>
    </w:lvl>
  </w:abstractNum>
  <w:abstractNum w:abstractNumId="5">
    <w:nsid w:val="0E1A1B7A"/>
    <w:multiLevelType w:val="hybridMultilevel"/>
    <w:tmpl w:val="93FCD618"/>
    <w:lvl w:ilvl="0" w:tplc="44E20B56">
      <w:numFmt w:val="bullet"/>
      <w:lvlText w:val=""/>
      <w:lvlJc w:val="left"/>
      <w:pPr>
        <w:ind w:left="495" w:hanging="36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909" w:hanging="420"/>
      </w:pPr>
      <w:rPr>
        <w:rFonts w:ascii="Wingdings" w:hAnsi="Wingdings" w:hint="default"/>
      </w:rPr>
    </w:lvl>
    <w:lvl w:ilvl="2" w:tplc="04090005" w:tentative="1">
      <w:start w:val="1"/>
      <w:numFmt w:val="bullet"/>
      <w:lvlText w:val=""/>
      <w:lvlJc w:val="left"/>
      <w:pPr>
        <w:ind w:left="1329" w:hanging="420"/>
      </w:pPr>
      <w:rPr>
        <w:rFonts w:ascii="Wingdings" w:hAnsi="Wingdings" w:hint="default"/>
      </w:rPr>
    </w:lvl>
    <w:lvl w:ilvl="3" w:tplc="04090001" w:tentative="1">
      <w:start w:val="1"/>
      <w:numFmt w:val="bullet"/>
      <w:lvlText w:val=""/>
      <w:lvlJc w:val="left"/>
      <w:pPr>
        <w:ind w:left="1749" w:hanging="420"/>
      </w:pPr>
      <w:rPr>
        <w:rFonts w:ascii="Wingdings" w:hAnsi="Wingdings" w:hint="default"/>
      </w:rPr>
    </w:lvl>
    <w:lvl w:ilvl="4" w:tplc="04090003" w:tentative="1">
      <w:start w:val="1"/>
      <w:numFmt w:val="bullet"/>
      <w:lvlText w:val=""/>
      <w:lvlJc w:val="left"/>
      <w:pPr>
        <w:ind w:left="2169" w:hanging="420"/>
      </w:pPr>
      <w:rPr>
        <w:rFonts w:ascii="Wingdings" w:hAnsi="Wingdings" w:hint="default"/>
      </w:rPr>
    </w:lvl>
    <w:lvl w:ilvl="5" w:tplc="04090005" w:tentative="1">
      <w:start w:val="1"/>
      <w:numFmt w:val="bullet"/>
      <w:lvlText w:val=""/>
      <w:lvlJc w:val="left"/>
      <w:pPr>
        <w:ind w:left="2589" w:hanging="420"/>
      </w:pPr>
      <w:rPr>
        <w:rFonts w:ascii="Wingdings" w:hAnsi="Wingdings" w:hint="default"/>
      </w:rPr>
    </w:lvl>
    <w:lvl w:ilvl="6" w:tplc="04090001" w:tentative="1">
      <w:start w:val="1"/>
      <w:numFmt w:val="bullet"/>
      <w:lvlText w:val=""/>
      <w:lvlJc w:val="left"/>
      <w:pPr>
        <w:ind w:left="3009" w:hanging="420"/>
      </w:pPr>
      <w:rPr>
        <w:rFonts w:ascii="Wingdings" w:hAnsi="Wingdings" w:hint="default"/>
      </w:rPr>
    </w:lvl>
    <w:lvl w:ilvl="7" w:tplc="04090003" w:tentative="1">
      <w:start w:val="1"/>
      <w:numFmt w:val="bullet"/>
      <w:lvlText w:val=""/>
      <w:lvlJc w:val="left"/>
      <w:pPr>
        <w:ind w:left="3429" w:hanging="420"/>
      </w:pPr>
      <w:rPr>
        <w:rFonts w:ascii="Wingdings" w:hAnsi="Wingdings" w:hint="default"/>
      </w:rPr>
    </w:lvl>
    <w:lvl w:ilvl="8" w:tplc="04090005" w:tentative="1">
      <w:start w:val="1"/>
      <w:numFmt w:val="bullet"/>
      <w:lvlText w:val=""/>
      <w:lvlJc w:val="left"/>
      <w:pPr>
        <w:ind w:left="3849" w:hanging="420"/>
      </w:pPr>
      <w:rPr>
        <w:rFonts w:ascii="Wingdings" w:hAnsi="Wingdings" w:hint="default"/>
      </w:rPr>
    </w:lvl>
  </w:abstractNum>
  <w:abstractNum w:abstractNumId="6">
    <w:nsid w:val="0E8E0465"/>
    <w:multiLevelType w:val="singleLevel"/>
    <w:tmpl w:val="6E621E94"/>
    <w:lvl w:ilvl="0">
      <w:start w:val="5"/>
      <w:numFmt w:val="decimal"/>
      <w:lvlText w:val="%1）"/>
      <w:lvlJc w:val="left"/>
      <w:pPr>
        <w:tabs>
          <w:tab w:val="num" w:pos="795"/>
        </w:tabs>
        <w:ind w:left="795" w:hanging="360"/>
      </w:pPr>
      <w:rPr>
        <w:rFonts w:hint="eastAsia"/>
      </w:rPr>
    </w:lvl>
  </w:abstractNum>
  <w:abstractNum w:abstractNumId="7">
    <w:nsid w:val="0F6078A6"/>
    <w:multiLevelType w:val="hybridMultilevel"/>
    <w:tmpl w:val="9F9A87D4"/>
    <w:lvl w:ilvl="0" w:tplc="736C7244">
      <w:numFmt w:val="bullet"/>
      <w:lvlText w:val=""/>
      <w:lvlJc w:val="left"/>
      <w:pPr>
        <w:ind w:left="352" w:hanging="284"/>
      </w:pPr>
      <w:rPr>
        <w:rFonts w:ascii="Symbol" w:eastAsia="Symbol" w:hAnsi="Symbol" w:cs="Symbol" w:hint="default"/>
        <w:w w:val="100"/>
        <w:sz w:val="18"/>
        <w:szCs w:val="18"/>
        <w:lang w:val="zh-CN" w:eastAsia="zh-CN" w:bidi="zh-CN"/>
      </w:rPr>
    </w:lvl>
    <w:lvl w:ilvl="1" w:tplc="0B700A0C">
      <w:numFmt w:val="bullet"/>
      <w:lvlText w:val="•"/>
      <w:lvlJc w:val="left"/>
      <w:pPr>
        <w:ind w:left="720" w:hanging="284"/>
      </w:pPr>
      <w:rPr>
        <w:rFonts w:hint="default"/>
        <w:lang w:val="zh-CN" w:eastAsia="zh-CN" w:bidi="zh-CN"/>
      </w:rPr>
    </w:lvl>
    <w:lvl w:ilvl="2" w:tplc="D3CE2C08">
      <w:numFmt w:val="bullet"/>
      <w:lvlText w:val="•"/>
      <w:lvlJc w:val="left"/>
      <w:pPr>
        <w:ind w:left="1080" w:hanging="284"/>
      </w:pPr>
      <w:rPr>
        <w:rFonts w:hint="default"/>
        <w:lang w:val="zh-CN" w:eastAsia="zh-CN" w:bidi="zh-CN"/>
      </w:rPr>
    </w:lvl>
    <w:lvl w:ilvl="3" w:tplc="732CB8A2">
      <w:numFmt w:val="bullet"/>
      <w:lvlText w:val="•"/>
      <w:lvlJc w:val="left"/>
      <w:pPr>
        <w:ind w:left="1440" w:hanging="284"/>
      </w:pPr>
      <w:rPr>
        <w:rFonts w:hint="default"/>
        <w:lang w:val="zh-CN" w:eastAsia="zh-CN" w:bidi="zh-CN"/>
      </w:rPr>
    </w:lvl>
    <w:lvl w:ilvl="4" w:tplc="9E7ED862">
      <w:numFmt w:val="bullet"/>
      <w:lvlText w:val="•"/>
      <w:lvlJc w:val="left"/>
      <w:pPr>
        <w:ind w:left="1800" w:hanging="284"/>
      </w:pPr>
      <w:rPr>
        <w:rFonts w:hint="default"/>
        <w:lang w:val="zh-CN" w:eastAsia="zh-CN" w:bidi="zh-CN"/>
      </w:rPr>
    </w:lvl>
    <w:lvl w:ilvl="5" w:tplc="A35A1AEC">
      <w:numFmt w:val="bullet"/>
      <w:lvlText w:val="•"/>
      <w:lvlJc w:val="left"/>
      <w:pPr>
        <w:ind w:left="2160" w:hanging="284"/>
      </w:pPr>
      <w:rPr>
        <w:rFonts w:hint="default"/>
        <w:lang w:val="zh-CN" w:eastAsia="zh-CN" w:bidi="zh-CN"/>
      </w:rPr>
    </w:lvl>
    <w:lvl w:ilvl="6" w:tplc="10281D58">
      <w:numFmt w:val="bullet"/>
      <w:lvlText w:val="•"/>
      <w:lvlJc w:val="left"/>
      <w:pPr>
        <w:ind w:left="2520" w:hanging="284"/>
      </w:pPr>
      <w:rPr>
        <w:rFonts w:hint="default"/>
        <w:lang w:val="zh-CN" w:eastAsia="zh-CN" w:bidi="zh-CN"/>
      </w:rPr>
    </w:lvl>
    <w:lvl w:ilvl="7" w:tplc="2054B414">
      <w:numFmt w:val="bullet"/>
      <w:lvlText w:val="•"/>
      <w:lvlJc w:val="left"/>
      <w:pPr>
        <w:ind w:left="2880" w:hanging="284"/>
      </w:pPr>
      <w:rPr>
        <w:rFonts w:hint="default"/>
        <w:lang w:val="zh-CN" w:eastAsia="zh-CN" w:bidi="zh-CN"/>
      </w:rPr>
    </w:lvl>
    <w:lvl w:ilvl="8" w:tplc="E486A47E">
      <w:numFmt w:val="bullet"/>
      <w:lvlText w:val="•"/>
      <w:lvlJc w:val="left"/>
      <w:pPr>
        <w:ind w:left="3240" w:hanging="284"/>
      </w:pPr>
      <w:rPr>
        <w:rFonts w:hint="default"/>
        <w:lang w:val="zh-CN" w:eastAsia="zh-CN" w:bidi="zh-CN"/>
      </w:rPr>
    </w:lvl>
  </w:abstractNum>
  <w:abstractNum w:abstractNumId="8">
    <w:nsid w:val="0FF02A7A"/>
    <w:multiLevelType w:val="hybridMultilevel"/>
    <w:tmpl w:val="A50080C8"/>
    <w:lvl w:ilvl="0" w:tplc="12386B6A">
      <w:start w:val="1"/>
      <w:numFmt w:val="decimal"/>
      <w:lvlText w:val="%1."/>
      <w:lvlJc w:val="left"/>
      <w:pPr>
        <w:ind w:left="316" w:hanging="248"/>
      </w:pPr>
      <w:rPr>
        <w:rFonts w:ascii="Arial" w:eastAsia="Arial" w:hAnsi="Arial" w:cs="Arial" w:hint="default"/>
        <w:w w:val="99"/>
        <w:sz w:val="18"/>
        <w:szCs w:val="18"/>
        <w:lang w:val="zh-CN" w:eastAsia="zh-CN" w:bidi="zh-CN"/>
      </w:rPr>
    </w:lvl>
    <w:lvl w:ilvl="1" w:tplc="571E781C">
      <w:numFmt w:val="bullet"/>
      <w:lvlText w:val="•"/>
      <w:lvlJc w:val="left"/>
      <w:pPr>
        <w:ind w:left="684" w:hanging="248"/>
      </w:pPr>
      <w:rPr>
        <w:rFonts w:hint="default"/>
        <w:lang w:val="zh-CN" w:eastAsia="zh-CN" w:bidi="zh-CN"/>
      </w:rPr>
    </w:lvl>
    <w:lvl w:ilvl="2" w:tplc="5044DACA">
      <w:numFmt w:val="bullet"/>
      <w:lvlText w:val="•"/>
      <w:lvlJc w:val="left"/>
      <w:pPr>
        <w:ind w:left="1048" w:hanging="248"/>
      </w:pPr>
      <w:rPr>
        <w:rFonts w:hint="default"/>
        <w:lang w:val="zh-CN" w:eastAsia="zh-CN" w:bidi="zh-CN"/>
      </w:rPr>
    </w:lvl>
    <w:lvl w:ilvl="3" w:tplc="0F1C0B80">
      <w:numFmt w:val="bullet"/>
      <w:lvlText w:val="•"/>
      <w:lvlJc w:val="left"/>
      <w:pPr>
        <w:ind w:left="1412" w:hanging="248"/>
      </w:pPr>
      <w:rPr>
        <w:rFonts w:hint="default"/>
        <w:lang w:val="zh-CN" w:eastAsia="zh-CN" w:bidi="zh-CN"/>
      </w:rPr>
    </w:lvl>
    <w:lvl w:ilvl="4" w:tplc="92DC8340">
      <w:numFmt w:val="bullet"/>
      <w:lvlText w:val="•"/>
      <w:lvlJc w:val="left"/>
      <w:pPr>
        <w:ind w:left="1776" w:hanging="248"/>
      </w:pPr>
      <w:rPr>
        <w:rFonts w:hint="default"/>
        <w:lang w:val="zh-CN" w:eastAsia="zh-CN" w:bidi="zh-CN"/>
      </w:rPr>
    </w:lvl>
    <w:lvl w:ilvl="5" w:tplc="B10EEB14">
      <w:numFmt w:val="bullet"/>
      <w:lvlText w:val="•"/>
      <w:lvlJc w:val="left"/>
      <w:pPr>
        <w:ind w:left="2140" w:hanging="248"/>
      </w:pPr>
      <w:rPr>
        <w:rFonts w:hint="default"/>
        <w:lang w:val="zh-CN" w:eastAsia="zh-CN" w:bidi="zh-CN"/>
      </w:rPr>
    </w:lvl>
    <w:lvl w:ilvl="6" w:tplc="FF145400">
      <w:numFmt w:val="bullet"/>
      <w:lvlText w:val="•"/>
      <w:lvlJc w:val="left"/>
      <w:pPr>
        <w:ind w:left="2504" w:hanging="248"/>
      </w:pPr>
      <w:rPr>
        <w:rFonts w:hint="default"/>
        <w:lang w:val="zh-CN" w:eastAsia="zh-CN" w:bidi="zh-CN"/>
      </w:rPr>
    </w:lvl>
    <w:lvl w:ilvl="7" w:tplc="E7240A70">
      <w:numFmt w:val="bullet"/>
      <w:lvlText w:val="•"/>
      <w:lvlJc w:val="left"/>
      <w:pPr>
        <w:ind w:left="2868" w:hanging="248"/>
      </w:pPr>
      <w:rPr>
        <w:rFonts w:hint="default"/>
        <w:lang w:val="zh-CN" w:eastAsia="zh-CN" w:bidi="zh-CN"/>
      </w:rPr>
    </w:lvl>
    <w:lvl w:ilvl="8" w:tplc="DC368880">
      <w:numFmt w:val="bullet"/>
      <w:lvlText w:val="•"/>
      <w:lvlJc w:val="left"/>
      <w:pPr>
        <w:ind w:left="3232" w:hanging="248"/>
      </w:pPr>
      <w:rPr>
        <w:rFonts w:hint="default"/>
        <w:lang w:val="zh-CN" w:eastAsia="zh-CN" w:bidi="zh-CN"/>
      </w:rPr>
    </w:lvl>
  </w:abstractNum>
  <w:abstractNum w:abstractNumId="9">
    <w:nsid w:val="146D5E40"/>
    <w:multiLevelType w:val="hybridMultilevel"/>
    <w:tmpl w:val="246EEEE0"/>
    <w:lvl w:ilvl="0" w:tplc="B74ECCA8">
      <w:start w:val="1"/>
      <w:numFmt w:val="decimal"/>
      <w:lvlText w:val="%1."/>
      <w:lvlJc w:val="left"/>
      <w:pPr>
        <w:ind w:left="316" w:hanging="248"/>
      </w:pPr>
      <w:rPr>
        <w:rFonts w:ascii="Arial" w:eastAsia="Arial" w:hAnsi="Arial" w:cs="Arial" w:hint="default"/>
        <w:w w:val="99"/>
        <w:sz w:val="18"/>
        <w:szCs w:val="18"/>
        <w:lang w:val="zh-CN" w:eastAsia="zh-CN" w:bidi="zh-CN"/>
      </w:rPr>
    </w:lvl>
    <w:lvl w:ilvl="1" w:tplc="E15650A0">
      <w:numFmt w:val="bullet"/>
      <w:lvlText w:val="•"/>
      <w:lvlJc w:val="left"/>
      <w:pPr>
        <w:ind w:left="684" w:hanging="248"/>
      </w:pPr>
      <w:rPr>
        <w:rFonts w:hint="default"/>
        <w:lang w:val="zh-CN" w:eastAsia="zh-CN" w:bidi="zh-CN"/>
      </w:rPr>
    </w:lvl>
    <w:lvl w:ilvl="2" w:tplc="64BC0420">
      <w:numFmt w:val="bullet"/>
      <w:lvlText w:val="•"/>
      <w:lvlJc w:val="left"/>
      <w:pPr>
        <w:ind w:left="1048" w:hanging="248"/>
      </w:pPr>
      <w:rPr>
        <w:rFonts w:hint="default"/>
        <w:lang w:val="zh-CN" w:eastAsia="zh-CN" w:bidi="zh-CN"/>
      </w:rPr>
    </w:lvl>
    <w:lvl w:ilvl="3" w:tplc="8BD60538">
      <w:numFmt w:val="bullet"/>
      <w:lvlText w:val="•"/>
      <w:lvlJc w:val="left"/>
      <w:pPr>
        <w:ind w:left="1412" w:hanging="248"/>
      </w:pPr>
      <w:rPr>
        <w:rFonts w:hint="default"/>
        <w:lang w:val="zh-CN" w:eastAsia="zh-CN" w:bidi="zh-CN"/>
      </w:rPr>
    </w:lvl>
    <w:lvl w:ilvl="4" w:tplc="8996C660">
      <w:numFmt w:val="bullet"/>
      <w:lvlText w:val="•"/>
      <w:lvlJc w:val="left"/>
      <w:pPr>
        <w:ind w:left="1776" w:hanging="248"/>
      </w:pPr>
      <w:rPr>
        <w:rFonts w:hint="default"/>
        <w:lang w:val="zh-CN" w:eastAsia="zh-CN" w:bidi="zh-CN"/>
      </w:rPr>
    </w:lvl>
    <w:lvl w:ilvl="5" w:tplc="D60ADDCA">
      <w:numFmt w:val="bullet"/>
      <w:lvlText w:val="•"/>
      <w:lvlJc w:val="left"/>
      <w:pPr>
        <w:ind w:left="2140" w:hanging="248"/>
      </w:pPr>
      <w:rPr>
        <w:rFonts w:hint="default"/>
        <w:lang w:val="zh-CN" w:eastAsia="zh-CN" w:bidi="zh-CN"/>
      </w:rPr>
    </w:lvl>
    <w:lvl w:ilvl="6" w:tplc="436848FE">
      <w:numFmt w:val="bullet"/>
      <w:lvlText w:val="•"/>
      <w:lvlJc w:val="left"/>
      <w:pPr>
        <w:ind w:left="2504" w:hanging="248"/>
      </w:pPr>
      <w:rPr>
        <w:rFonts w:hint="default"/>
        <w:lang w:val="zh-CN" w:eastAsia="zh-CN" w:bidi="zh-CN"/>
      </w:rPr>
    </w:lvl>
    <w:lvl w:ilvl="7" w:tplc="CD2E0CA4">
      <w:numFmt w:val="bullet"/>
      <w:lvlText w:val="•"/>
      <w:lvlJc w:val="left"/>
      <w:pPr>
        <w:ind w:left="2868" w:hanging="248"/>
      </w:pPr>
      <w:rPr>
        <w:rFonts w:hint="default"/>
        <w:lang w:val="zh-CN" w:eastAsia="zh-CN" w:bidi="zh-CN"/>
      </w:rPr>
    </w:lvl>
    <w:lvl w:ilvl="8" w:tplc="2ACAE42A">
      <w:numFmt w:val="bullet"/>
      <w:lvlText w:val="•"/>
      <w:lvlJc w:val="left"/>
      <w:pPr>
        <w:ind w:left="3232" w:hanging="248"/>
      </w:pPr>
      <w:rPr>
        <w:rFonts w:hint="default"/>
        <w:lang w:val="zh-CN" w:eastAsia="zh-CN" w:bidi="zh-CN"/>
      </w:rPr>
    </w:lvl>
  </w:abstractNum>
  <w:abstractNum w:abstractNumId="10">
    <w:nsid w:val="16142F39"/>
    <w:multiLevelType w:val="hybridMultilevel"/>
    <w:tmpl w:val="978C759A"/>
    <w:lvl w:ilvl="0" w:tplc="4622FE0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nsid w:val="1C5405CD"/>
    <w:multiLevelType w:val="hybridMultilevel"/>
    <w:tmpl w:val="70D6385C"/>
    <w:lvl w:ilvl="0" w:tplc="8AB8299C">
      <w:start w:val="1"/>
      <w:numFmt w:val="decimal"/>
      <w:lvlText w:val="%1."/>
      <w:lvlJc w:val="left"/>
      <w:pPr>
        <w:ind w:left="352" w:hanging="284"/>
      </w:pPr>
      <w:rPr>
        <w:rFonts w:ascii="Arial" w:eastAsia="Arial" w:hAnsi="Arial" w:cs="Arial" w:hint="default"/>
        <w:w w:val="99"/>
        <w:sz w:val="18"/>
        <w:szCs w:val="18"/>
        <w:lang w:val="zh-CN" w:eastAsia="zh-CN" w:bidi="zh-CN"/>
      </w:rPr>
    </w:lvl>
    <w:lvl w:ilvl="1" w:tplc="A2948368">
      <w:numFmt w:val="bullet"/>
      <w:lvlText w:val="•"/>
      <w:lvlJc w:val="left"/>
      <w:pPr>
        <w:ind w:left="663" w:hanging="284"/>
      </w:pPr>
      <w:rPr>
        <w:rFonts w:hint="default"/>
        <w:lang w:val="zh-CN" w:eastAsia="zh-CN" w:bidi="zh-CN"/>
      </w:rPr>
    </w:lvl>
    <w:lvl w:ilvl="2" w:tplc="8B86027E">
      <w:numFmt w:val="bullet"/>
      <w:lvlText w:val="•"/>
      <w:lvlJc w:val="left"/>
      <w:pPr>
        <w:ind w:left="966" w:hanging="284"/>
      </w:pPr>
      <w:rPr>
        <w:rFonts w:hint="default"/>
        <w:lang w:val="zh-CN" w:eastAsia="zh-CN" w:bidi="zh-CN"/>
      </w:rPr>
    </w:lvl>
    <w:lvl w:ilvl="3" w:tplc="1B7A8D42">
      <w:numFmt w:val="bullet"/>
      <w:lvlText w:val="•"/>
      <w:lvlJc w:val="left"/>
      <w:pPr>
        <w:ind w:left="1269" w:hanging="284"/>
      </w:pPr>
      <w:rPr>
        <w:rFonts w:hint="default"/>
        <w:lang w:val="zh-CN" w:eastAsia="zh-CN" w:bidi="zh-CN"/>
      </w:rPr>
    </w:lvl>
    <w:lvl w:ilvl="4" w:tplc="7F2E988E">
      <w:numFmt w:val="bullet"/>
      <w:lvlText w:val="•"/>
      <w:lvlJc w:val="left"/>
      <w:pPr>
        <w:ind w:left="1572" w:hanging="284"/>
      </w:pPr>
      <w:rPr>
        <w:rFonts w:hint="default"/>
        <w:lang w:val="zh-CN" w:eastAsia="zh-CN" w:bidi="zh-CN"/>
      </w:rPr>
    </w:lvl>
    <w:lvl w:ilvl="5" w:tplc="205E1E4C">
      <w:numFmt w:val="bullet"/>
      <w:lvlText w:val="•"/>
      <w:lvlJc w:val="left"/>
      <w:pPr>
        <w:ind w:left="1875" w:hanging="284"/>
      </w:pPr>
      <w:rPr>
        <w:rFonts w:hint="default"/>
        <w:lang w:val="zh-CN" w:eastAsia="zh-CN" w:bidi="zh-CN"/>
      </w:rPr>
    </w:lvl>
    <w:lvl w:ilvl="6" w:tplc="CE06788A">
      <w:numFmt w:val="bullet"/>
      <w:lvlText w:val="•"/>
      <w:lvlJc w:val="left"/>
      <w:pPr>
        <w:ind w:left="2178" w:hanging="284"/>
      </w:pPr>
      <w:rPr>
        <w:rFonts w:hint="default"/>
        <w:lang w:val="zh-CN" w:eastAsia="zh-CN" w:bidi="zh-CN"/>
      </w:rPr>
    </w:lvl>
    <w:lvl w:ilvl="7" w:tplc="C64E2836">
      <w:numFmt w:val="bullet"/>
      <w:lvlText w:val="•"/>
      <w:lvlJc w:val="left"/>
      <w:pPr>
        <w:ind w:left="2481" w:hanging="284"/>
      </w:pPr>
      <w:rPr>
        <w:rFonts w:hint="default"/>
        <w:lang w:val="zh-CN" w:eastAsia="zh-CN" w:bidi="zh-CN"/>
      </w:rPr>
    </w:lvl>
    <w:lvl w:ilvl="8" w:tplc="278CAC74">
      <w:numFmt w:val="bullet"/>
      <w:lvlText w:val="•"/>
      <w:lvlJc w:val="left"/>
      <w:pPr>
        <w:ind w:left="2784" w:hanging="284"/>
      </w:pPr>
      <w:rPr>
        <w:rFonts w:hint="default"/>
        <w:lang w:val="zh-CN" w:eastAsia="zh-CN" w:bidi="zh-CN"/>
      </w:rPr>
    </w:lvl>
  </w:abstractNum>
  <w:abstractNum w:abstractNumId="12">
    <w:nsid w:val="1CDC4A84"/>
    <w:multiLevelType w:val="hybridMultilevel"/>
    <w:tmpl w:val="B8D09914"/>
    <w:lvl w:ilvl="0" w:tplc="FC7E22CC">
      <w:start w:val="1"/>
      <w:numFmt w:val="decimal"/>
      <w:lvlText w:val="%1."/>
      <w:lvlJc w:val="left"/>
      <w:pPr>
        <w:ind w:left="316" w:hanging="248"/>
      </w:pPr>
      <w:rPr>
        <w:rFonts w:ascii="Arial" w:eastAsia="Arial" w:hAnsi="Arial" w:cs="Arial" w:hint="default"/>
        <w:w w:val="99"/>
        <w:sz w:val="18"/>
        <w:szCs w:val="18"/>
        <w:lang w:val="zh-CN" w:eastAsia="zh-CN" w:bidi="zh-CN"/>
      </w:rPr>
    </w:lvl>
    <w:lvl w:ilvl="1" w:tplc="2D78A4C6">
      <w:numFmt w:val="bullet"/>
      <w:lvlText w:val="•"/>
      <w:lvlJc w:val="left"/>
      <w:pPr>
        <w:ind w:left="684" w:hanging="248"/>
      </w:pPr>
      <w:rPr>
        <w:rFonts w:hint="default"/>
        <w:lang w:val="zh-CN" w:eastAsia="zh-CN" w:bidi="zh-CN"/>
      </w:rPr>
    </w:lvl>
    <w:lvl w:ilvl="2" w:tplc="B888D890">
      <w:numFmt w:val="bullet"/>
      <w:lvlText w:val="•"/>
      <w:lvlJc w:val="left"/>
      <w:pPr>
        <w:ind w:left="1048" w:hanging="248"/>
      </w:pPr>
      <w:rPr>
        <w:rFonts w:hint="default"/>
        <w:lang w:val="zh-CN" w:eastAsia="zh-CN" w:bidi="zh-CN"/>
      </w:rPr>
    </w:lvl>
    <w:lvl w:ilvl="3" w:tplc="A83EE79A">
      <w:numFmt w:val="bullet"/>
      <w:lvlText w:val="•"/>
      <w:lvlJc w:val="left"/>
      <w:pPr>
        <w:ind w:left="1412" w:hanging="248"/>
      </w:pPr>
      <w:rPr>
        <w:rFonts w:hint="default"/>
        <w:lang w:val="zh-CN" w:eastAsia="zh-CN" w:bidi="zh-CN"/>
      </w:rPr>
    </w:lvl>
    <w:lvl w:ilvl="4" w:tplc="9CE227EA">
      <w:numFmt w:val="bullet"/>
      <w:lvlText w:val="•"/>
      <w:lvlJc w:val="left"/>
      <w:pPr>
        <w:ind w:left="1776" w:hanging="248"/>
      </w:pPr>
      <w:rPr>
        <w:rFonts w:hint="default"/>
        <w:lang w:val="zh-CN" w:eastAsia="zh-CN" w:bidi="zh-CN"/>
      </w:rPr>
    </w:lvl>
    <w:lvl w:ilvl="5" w:tplc="A7EEF062">
      <w:numFmt w:val="bullet"/>
      <w:lvlText w:val="•"/>
      <w:lvlJc w:val="left"/>
      <w:pPr>
        <w:ind w:left="2140" w:hanging="248"/>
      </w:pPr>
      <w:rPr>
        <w:rFonts w:hint="default"/>
        <w:lang w:val="zh-CN" w:eastAsia="zh-CN" w:bidi="zh-CN"/>
      </w:rPr>
    </w:lvl>
    <w:lvl w:ilvl="6" w:tplc="692C40FE">
      <w:numFmt w:val="bullet"/>
      <w:lvlText w:val="•"/>
      <w:lvlJc w:val="left"/>
      <w:pPr>
        <w:ind w:left="2504" w:hanging="248"/>
      </w:pPr>
      <w:rPr>
        <w:rFonts w:hint="default"/>
        <w:lang w:val="zh-CN" w:eastAsia="zh-CN" w:bidi="zh-CN"/>
      </w:rPr>
    </w:lvl>
    <w:lvl w:ilvl="7" w:tplc="E288F7A6">
      <w:numFmt w:val="bullet"/>
      <w:lvlText w:val="•"/>
      <w:lvlJc w:val="left"/>
      <w:pPr>
        <w:ind w:left="2868" w:hanging="248"/>
      </w:pPr>
      <w:rPr>
        <w:rFonts w:hint="default"/>
        <w:lang w:val="zh-CN" w:eastAsia="zh-CN" w:bidi="zh-CN"/>
      </w:rPr>
    </w:lvl>
    <w:lvl w:ilvl="8" w:tplc="5CF6DE6C">
      <w:numFmt w:val="bullet"/>
      <w:lvlText w:val="•"/>
      <w:lvlJc w:val="left"/>
      <w:pPr>
        <w:ind w:left="3232" w:hanging="248"/>
      </w:pPr>
      <w:rPr>
        <w:rFonts w:hint="default"/>
        <w:lang w:val="zh-CN" w:eastAsia="zh-CN" w:bidi="zh-CN"/>
      </w:rPr>
    </w:lvl>
  </w:abstractNum>
  <w:abstractNum w:abstractNumId="13">
    <w:nsid w:val="240D4914"/>
    <w:multiLevelType w:val="hybridMultilevel"/>
    <w:tmpl w:val="C7C2F40C"/>
    <w:lvl w:ilvl="0" w:tplc="44E20B56">
      <w:numFmt w:val="bullet"/>
      <w:lvlText w:val=""/>
      <w:lvlJc w:val="left"/>
      <w:pPr>
        <w:ind w:left="426" w:hanging="36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58D4603"/>
    <w:multiLevelType w:val="hybridMultilevel"/>
    <w:tmpl w:val="35B010D0"/>
    <w:lvl w:ilvl="0" w:tplc="44E20B56">
      <w:numFmt w:val="bullet"/>
      <w:lvlText w:val=""/>
      <w:lvlJc w:val="left"/>
      <w:pPr>
        <w:ind w:left="426" w:hanging="36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7291311"/>
    <w:multiLevelType w:val="hybridMultilevel"/>
    <w:tmpl w:val="518CD53C"/>
    <w:lvl w:ilvl="0" w:tplc="5BC2A7CA">
      <w:numFmt w:val="bullet"/>
      <w:lvlText w:val=""/>
      <w:lvlJc w:val="left"/>
      <w:pPr>
        <w:ind w:left="420" w:hanging="42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7343113"/>
    <w:multiLevelType w:val="hybridMultilevel"/>
    <w:tmpl w:val="57665498"/>
    <w:lvl w:ilvl="0" w:tplc="44E20B56">
      <w:numFmt w:val="bullet"/>
      <w:lvlText w:val=""/>
      <w:lvlJc w:val="left"/>
      <w:pPr>
        <w:ind w:left="426" w:hanging="360"/>
      </w:pPr>
      <w:rPr>
        <w:rFonts w:ascii="Symbol" w:eastAsia="Symbol" w:hAnsi="Symbol" w:cs="Symbol" w:hint="default"/>
        <w:w w:val="100"/>
        <w:sz w:val="18"/>
        <w:szCs w:val="18"/>
        <w:lang w:val="zh-CN" w:eastAsia="zh-CN" w:bidi="zh-CN"/>
      </w:rPr>
    </w:lvl>
    <w:lvl w:ilvl="1" w:tplc="4E64B22E">
      <w:numFmt w:val="bullet"/>
      <w:lvlText w:val="•"/>
      <w:lvlJc w:val="left"/>
      <w:pPr>
        <w:ind w:left="717" w:hanging="360"/>
      </w:pPr>
      <w:rPr>
        <w:rFonts w:hint="default"/>
        <w:lang w:val="zh-CN" w:eastAsia="zh-CN" w:bidi="zh-CN"/>
      </w:rPr>
    </w:lvl>
    <w:lvl w:ilvl="2" w:tplc="109C9204">
      <w:numFmt w:val="bullet"/>
      <w:lvlText w:val="•"/>
      <w:lvlJc w:val="left"/>
      <w:pPr>
        <w:ind w:left="1014" w:hanging="360"/>
      </w:pPr>
      <w:rPr>
        <w:rFonts w:hint="default"/>
        <w:lang w:val="zh-CN" w:eastAsia="zh-CN" w:bidi="zh-CN"/>
      </w:rPr>
    </w:lvl>
    <w:lvl w:ilvl="3" w:tplc="4F329D86">
      <w:numFmt w:val="bullet"/>
      <w:lvlText w:val="•"/>
      <w:lvlJc w:val="left"/>
      <w:pPr>
        <w:ind w:left="1311" w:hanging="360"/>
      </w:pPr>
      <w:rPr>
        <w:rFonts w:hint="default"/>
        <w:lang w:val="zh-CN" w:eastAsia="zh-CN" w:bidi="zh-CN"/>
      </w:rPr>
    </w:lvl>
    <w:lvl w:ilvl="4" w:tplc="CEE26B2A">
      <w:numFmt w:val="bullet"/>
      <w:lvlText w:val="•"/>
      <w:lvlJc w:val="left"/>
      <w:pPr>
        <w:ind w:left="1608" w:hanging="360"/>
      </w:pPr>
      <w:rPr>
        <w:rFonts w:hint="default"/>
        <w:lang w:val="zh-CN" w:eastAsia="zh-CN" w:bidi="zh-CN"/>
      </w:rPr>
    </w:lvl>
    <w:lvl w:ilvl="5" w:tplc="BCB03ABC">
      <w:numFmt w:val="bullet"/>
      <w:lvlText w:val="•"/>
      <w:lvlJc w:val="left"/>
      <w:pPr>
        <w:ind w:left="1905" w:hanging="360"/>
      </w:pPr>
      <w:rPr>
        <w:rFonts w:hint="default"/>
        <w:lang w:val="zh-CN" w:eastAsia="zh-CN" w:bidi="zh-CN"/>
      </w:rPr>
    </w:lvl>
    <w:lvl w:ilvl="6" w:tplc="9EF803FA">
      <w:numFmt w:val="bullet"/>
      <w:lvlText w:val="•"/>
      <w:lvlJc w:val="left"/>
      <w:pPr>
        <w:ind w:left="2202" w:hanging="360"/>
      </w:pPr>
      <w:rPr>
        <w:rFonts w:hint="default"/>
        <w:lang w:val="zh-CN" w:eastAsia="zh-CN" w:bidi="zh-CN"/>
      </w:rPr>
    </w:lvl>
    <w:lvl w:ilvl="7" w:tplc="FF561ABA">
      <w:numFmt w:val="bullet"/>
      <w:lvlText w:val="•"/>
      <w:lvlJc w:val="left"/>
      <w:pPr>
        <w:ind w:left="2499" w:hanging="360"/>
      </w:pPr>
      <w:rPr>
        <w:rFonts w:hint="default"/>
        <w:lang w:val="zh-CN" w:eastAsia="zh-CN" w:bidi="zh-CN"/>
      </w:rPr>
    </w:lvl>
    <w:lvl w:ilvl="8" w:tplc="B180F5B0">
      <w:numFmt w:val="bullet"/>
      <w:lvlText w:val="•"/>
      <w:lvlJc w:val="left"/>
      <w:pPr>
        <w:ind w:left="2796" w:hanging="360"/>
      </w:pPr>
      <w:rPr>
        <w:rFonts w:hint="default"/>
        <w:lang w:val="zh-CN" w:eastAsia="zh-CN" w:bidi="zh-CN"/>
      </w:rPr>
    </w:lvl>
  </w:abstractNum>
  <w:abstractNum w:abstractNumId="17">
    <w:nsid w:val="2B9A5B46"/>
    <w:multiLevelType w:val="hybridMultilevel"/>
    <w:tmpl w:val="91283EE4"/>
    <w:lvl w:ilvl="0" w:tplc="0FB63B1E">
      <w:numFmt w:val="bullet"/>
      <w:lvlText w:val=""/>
      <w:lvlJc w:val="left"/>
      <w:pPr>
        <w:ind w:left="426" w:hanging="360"/>
      </w:pPr>
      <w:rPr>
        <w:rFonts w:ascii="Symbol" w:eastAsia="Symbol" w:hAnsi="Symbol" w:cs="Symbol" w:hint="default"/>
        <w:w w:val="100"/>
        <w:sz w:val="18"/>
        <w:szCs w:val="18"/>
        <w:lang w:val="zh-CN" w:eastAsia="zh-CN" w:bidi="zh-CN"/>
      </w:rPr>
    </w:lvl>
    <w:lvl w:ilvl="1" w:tplc="3DB01E34">
      <w:numFmt w:val="bullet"/>
      <w:lvlText w:val="•"/>
      <w:lvlJc w:val="left"/>
      <w:pPr>
        <w:ind w:left="717" w:hanging="360"/>
      </w:pPr>
      <w:rPr>
        <w:rFonts w:hint="default"/>
        <w:lang w:val="zh-CN" w:eastAsia="zh-CN" w:bidi="zh-CN"/>
      </w:rPr>
    </w:lvl>
    <w:lvl w:ilvl="2" w:tplc="FC0ACB14">
      <w:numFmt w:val="bullet"/>
      <w:lvlText w:val="•"/>
      <w:lvlJc w:val="left"/>
      <w:pPr>
        <w:ind w:left="1014" w:hanging="360"/>
      </w:pPr>
      <w:rPr>
        <w:rFonts w:hint="default"/>
        <w:lang w:val="zh-CN" w:eastAsia="zh-CN" w:bidi="zh-CN"/>
      </w:rPr>
    </w:lvl>
    <w:lvl w:ilvl="3" w:tplc="59628E8E">
      <w:numFmt w:val="bullet"/>
      <w:lvlText w:val="•"/>
      <w:lvlJc w:val="left"/>
      <w:pPr>
        <w:ind w:left="1311" w:hanging="360"/>
      </w:pPr>
      <w:rPr>
        <w:rFonts w:hint="default"/>
        <w:lang w:val="zh-CN" w:eastAsia="zh-CN" w:bidi="zh-CN"/>
      </w:rPr>
    </w:lvl>
    <w:lvl w:ilvl="4" w:tplc="557024E8">
      <w:numFmt w:val="bullet"/>
      <w:lvlText w:val="•"/>
      <w:lvlJc w:val="left"/>
      <w:pPr>
        <w:ind w:left="1608" w:hanging="360"/>
      </w:pPr>
      <w:rPr>
        <w:rFonts w:hint="default"/>
        <w:lang w:val="zh-CN" w:eastAsia="zh-CN" w:bidi="zh-CN"/>
      </w:rPr>
    </w:lvl>
    <w:lvl w:ilvl="5" w:tplc="6158C8BC">
      <w:numFmt w:val="bullet"/>
      <w:lvlText w:val="•"/>
      <w:lvlJc w:val="left"/>
      <w:pPr>
        <w:ind w:left="1905" w:hanging="360"/>
      </w:pPr>
      <w:rPr>
        <w:rFonts w:hint="default"/>
        <w:lang w:val="zh-CN" w:eastAsia="zh-CN" w:bidi="zh-CN"/>
      </w:rPr>
    </w:lvl>
    <w:lvl w:ilvl="6" w:tplc="644069B4">
      <w:numFmt w:val="bullet"/>
      <w:lvlText w:val="•"/>
      <w:lvlJc w:val="left"/>
      <w:pPr>
        <w:ind w:left="2202" w:hanging="360"/>
      </w:pPr>
      <w:rPr>
        <w:rFonts w:hint="default"/>
        <w:lang w:val="zh-CN" w:eastAsia="zh-CN" w:bidi="zh-CN"/>
      </w:rPr>
    </w:lvl>
    <w:lvl w:ilvl="7" w:tplc="92DEC92E">
      <w:numFmt w:val="bullet"/>
      <w:lvlText w:val="•"/>
      <w:lvlJc w:val="left"/>
      <w:pPr>
        <w:ind w:left="2499" w:hanging="360"/>
      </w:pPr>
      <w:rPr>
        <w:rFonts w:hint="default"/>
        <w:lang w:val="zh-CN" w:eastAsia="zh-CN" w:bidi="zh-CN"/>
      </w:rPr>
    </w:lvl>
    <w:lvl w:ilvl="8" w:tplc="6AC0BBEA">
      <w:numFmt w:val="bullet"/>
      <w:lvlText w:val="•"/>
      <w:lvlJc w:val="left"/>
      <w:pPr>
        <w:ind w:left="2796" w:hanging="360"/>
      </w:pPr>
      <w:rPr>
        <w:rFonts w:hint="default"/>
        <w:lang w:val="zh-CN" w:eastAsia="zh-CN" w:bidi="zh-CN"/>
      </w:rPr>
    </w:lvl>
  </w:abstractNum>
  <w:abstractNum w:abstractNumId="18">
    <w:nsid w:val="2C9E5B13"/>
    <w:multiLevelType w:val="hybridMultilevel"/>
    <w:tmpl w:val="6074D710"/>
    <w:lvl w:ilvl="0" w:tplc="FF54057E">
      <w:numFmt w:val="bullet"/>
      <w:lvlText w:val=""/>
      <w:lvlJc w:val="left"/>
      <w:pPr>
        <w:ind w:left="429" w:hanging="360"/>
      </w:pPr>
      <w:rPr>
        <w:rFonts w:ascii="Symbol" w:eastAsia="Symbol" w:hAnsi="Symbol" w:cs="Symbol" w:hint="default"/>
        <w:w w:val="100"/>
        <w:sz w:val="18"/>
        <w:szCs w:val="18"/>
        <w:lang w:val="zh-CN" w:eastAsia="zh-CN" w:bidi="zh-CN"/>
      </w:rPr>
    </w:lvl>
    <w:lvl w:ilvl="1" w:tplc="0E8C5BCA">
      <w:numFmt w:val="bullet"/>
      <w:lvlText w:val="•"/>
      <w:lvlJc w:val="left"/>
      <w:pPr>
        <w:ind w:left="717" w:hanging="360"/>
      </w:pPr>
      <w:rPr>
        <w:rFonts w:hint="default"/>
        <w:lang w:val="zh-CN" w:eastAsia="zh-CN" w:bidi="zh-CN"/>
      </w:rPr>
    </w:lvl>
    <w:lvl w:ilvl="2" w:tplc="CF20BD46">
      <w:numFmt w:val="bullet"/>
      <w:lvlText w:val="•"/>
      <w:lvlJc w:val="left"/>
      <w:pPr>
        <w:ind w:left="1014" w:hanging="360"/>
      </w:pPr>
      <w:rPr>
        <w:rFonts w:hint="default"/>
        <w:lang w:val="zh-CN" w:eastAsia="zh-CN" w:bidi="zh-CN"/>
      </w:rPr>
    </w:lvl>
    <w:lvl w:ilvl="3" w:tplc="CCAEB840">
      <w:numFmt w:val="bullet"/>
      <w:lvlText w:val="•"/>
      <w:lvlJc w:val="left"/>
      <w:pPr>
        <w:ind w:left="1311" w:hanging="360"/>
      </w:pPr>
      <w:rPr>
        <w:rFonts w:hint="default"/>
        <w:lang w:val="zh-CN" w:eastAsia="zh-CN" w:bidi="zh-CN"/>
      </w:rPr>
    </w:lvl>
    <w:lvl w:ilvl="4" w:tplc="154EA846">
      <w:numFmt w:val="bullet"/>
      <w:lvlText w:val="•"/>
      <w:lvlJc w:val="left"/>
      <w:pPr>
        <w:ind w:left="1608" w:hanging="360"/>
      </w:pPr>
      <w:rPr>
        <w:rFonts w:hint="default"/>
        <w:lang w:val="zh-CN" w:eastAsia="zh-CN" w:bidi="zh-CN"/>
      </w:rPr>
    </w:lvl>
    <w:lvl w:ilvl="5" w:tplc="2D8CD20A">
      <w:numFmt w:val="bullet"/>
      <w:lvlText w:val="•"/>
      <w:lvlJc w:val="left"/>
      <w:pPr>
        <w:ind w:left="1905" w:hanging="360"/>
      </w:pPr>
      <w:rPr>
        <w:rFonts w:hint="default"/>
        <w:lang w:val="zh-CN" w:eastAsia="zh-CN" w:bidi="zh-CN"/>
      </w:rPr>
    </w:lvl>
    <w:lvl w:ilvl="6" w:tplc="81700E9A">
      <w:numFmt w:val="bullet"/>
      <w:lvlText w:val="•"/>
      <w:lvlJc w:val="left"/>
      <w:pPr>
        <w:ind w:left="2202" w:hanging="360"/>
      </w:pPr>
      <w:rPr>
        <w:rFonts w:hint="default"/>
        <w:lang w:val="zh-CN" w:eastAsia="zh-CN" w:bidi="zh-CN"/>
      </w:rPr>
    </w:lvl>
    <w:lvl w:ilvl="7" w:tplc="694AD448">
      <w:numFmt w:val="bullet"/>
      <w:lvlText w:val="•"/>
      <w:lvlJc w:val="left"/>
      <w:pPr>
        <w:ind w:left="2499" w:hanging="360"/>
      </w:pPr>
      <w:rPr>
        <w:rFonts w:hint="default"/>
        <w:lang w:val="zh-CN" w:eastAsia="zh-CN" w:bidi="zh-CN"/>
      </w:rPr>
    </w:lvl>
    <w:lvl w:ilvl="8" w:tplc="4B267712">
      <w:numFmt w:val="bullet"/>
      <w:lvlText w:val="•"/>
      <w:lvlJc w:val="left"/>
      <w:pPr>
        <w:ind w:left="2796" w:hanging="360"/>
      </w:pPr>
      <w:rPr>
        <w:rFonts w:hint="default"/>
        <w:lang w:val="zh-CN" w:eastAsia="zh-CN" w:bidi="zh-CN"/>
      </w:rPr>
    </w:lvl>
  </w:abstractNum>
  <w:abstractNum w:abstractNumId="19">
    <w:nsid w:val="2DBF41F5"/>
    <w:multiLevelType w:val="hybridMultilevel"/>
    <w:tmpl w:val="1F8CA4DE"/>
    <w:lvl w:ilvl="0" w:tplc="61489584">
      <w:start w:val="1"/>
      <w:numFmt w:val="decimal"/>
      <w:lvlText w:val="%1."/>
      <w:lvlJc w:val="left"/>
      <w:pPr>
        <w:ind w:left="316" w:hanging="248"/>
      </w:pPr>
      <w:rPr>
        <w:rFonts w:ascii="Arial" w:eastAsia="Arial" w:hAnsi="Arial" w:cs="Arial" w:hint="default"/>
        <w:w w:val="99"/>
        <w:sz w:val="18"/>
        <w:szCs w:val="18"/>
        <w:lang w:val="zh-CN" w:eastAsia="zh-CN" w:bidi="zh-CN"/>
      </w:rPr>
    </w:lvl>
    <w:lvl w:ilvl="1" w:tplc="8F46117E">
      <w:numFmt w:val="bullet"/>
      <w:lvlText w:val="•"/>
      <w:lvlJc w:val="left"/>
      <w:pPr>
        <w:ind w:left="684" w:hanging="248"/>
      </w:pPr>
      <w:rPr>
        <w:rFonts w:hint="default"/>
        <w:lang w:val="zh-CN" w:eastAsia="zh-CN" w:bidi="zh-CN"/>
      </w:rPr>
    </w:lvl>
    <w:lvl w:ilvl="2" w:tplc="925A0150">
      <w:numFmt w:val="bullet"/>
      <w:lvlText w:val="•"/>
      <w:lvlJc w:val="left"/>
      <w:pPr>
        <w:ind w:left="1048" w:hanging="248"/>
      </w:pPr>
      <w:rPr>
        <w:rFonts w:hint="default"/>
        <w:lang w:val="zh-CN" w:eastAsia="zh-CN" w:bidi="zh-CN"/>
      </w:rPr>
    </w:lvl>
    <w:lvl w:ilvl="3" w:tplc="99D4CCD4">
      <w:numFmt w:val="bullet"/>
      <w:lvlText w:val="•"/>
      <w:lvlJc w:val="left"/>
      <w:pPr>
        <w:ind w:left="1412" w:hanging="248"/>
      </w:pPr>
      <w:rPr>
        <w:rFonts w:hint="default"/>
        <w:lang w:val="zh-CN" w:eastAsia="zh-CN" w:bidi="zh-CN"/>
      </w:rPr>
    </w:lvl>
    <w:lvl w:ilvl="4" w:tplc="98D48BBA">
      <w:numFmt w:val="bullet"/>
      <w:lvlText w:val="•"/>
      <w:lvlJc w:val="left"/>
      <w:pPr>
        <w:ind w:left="1776" w:hanging="248"/>
      </w:pPr>
      <w:rPr>
        <w:rFonts w:hint="default"/>
        <w:lang w:val="zh-CN" w:eastAsia="zh-CN" w:bidi="zh-CN"/>
      </w:rPr>
    </w:lvl>
    <w:lvl w:ilvl="5" w:tplc="E4C641CE">
      <w:numFmt w:val="bullet"/>
      <w:lvlText w:val="•"/>
      <w:lvlJc w:val="left"/>
      <w:pPr>
        <w:ind w:left="2140" w:hanging="248"/>
      </w:pPr>
      <w:rPr>
        <w:rFonts w:hint="default"/>
        <w:lang w:val="zh-CN" w:eastAsia="zh-CN" w:bidi="zh-CN"/>
      </w:rPr>
    </w:lvl>
    <w:lvl w:ilvl="6" w:tplc="E8ACBF4C">
      <w:numFmt w:val="bullet"/>
      <w:lvlText w:val="•"/>
      <w:lvlJc w:val="left"/>
      <w:pPr>
        <w:ind w:left="2504" w:hanging="248"/>
      </w:pPr>
      <w:rPr>
        <w:rFonts w:hint="default"/>
        <w:lang w:val="zh-CN" w:eastAsia="zh-CN" w:bidi="zh-CN"/>
      </w:rPr>
    </w:lvl>
    <w:lvl w:ilvl="7" w:tplc="4BAA28B2">
      <w:numFmt w:val="bullet"/>
      <w:lvlText w:val="•"/>
      <w:lvlJc w:val="left"/>
      <w:pPr>
        <w:ind w:left="2868" w:hanging="248"/>
      </w:pPr>
      <w:rPr>
        <w:rFonts w:hint="default"/>
        <w:lang w:val="zh-CN" w:eastAsia="zh-CN" w:bidi="zh-CN"/>
      </w:rPr>
    </w:lvl>
    <w:lvl w:ilvl="8" w:tplc="89B0A7AA">
      <w:numFmt w:val="bullet"/>
      <w:lvlText w:val="•"/>
      <w:lvlJc w:val="left"/>
      <w:pPr>
        <w:ind w:left="3232" w:hanging="248"/>
      </w:pPr>
      <w:rPr>
        <w:rFonts w:hint="default"/>
        <w:lang w:val="zh-CN" w:eastAsia="zh-CN" w:bidi="zh-CN"/>
      </w:rPr>
    </w:lvl>
  </w:abstractNum>
  <w:abstractNum w:abstractNumId="20">
    <w:nsid w:val="2F9A636F"/>
    <w:multiLevelType w:val="hybridMultilevel"/>
    <w:tmpl w:val="C386A258"/>
    <w:lvl w:ilvl="0" w:tplc="96D863A6">
      <w:start w:val="1"/>
      <w:numFmt w:val="decimal"/>
      <w:lvlText w:val="%1."/>
      <w:lvlJc w:val="left"/>
      <w:pPr>
        <w:ind w:left="316" w:hanging="248"/>
      </w:pPr>
      <w:rPr>
        <w:rFonts w:ascii="Arial" w:eastAsia="Arial" w:hAnsi="Arial" w:cs="Arial" w:hint="default"/>
        <w:w w:val="99"/>
        <w:sz w:val="18"/>
        <w:szCs w:val="18"/>
        <w:lang w:val="zh-CN" w:eastAsia="zh-CN" w:bidi="zh-CN"/>
      </w:rPr>
    </w:lvl>
    <w:lvl w:ilvl="1" w:tplc="3FF40770">
      <w:numFmt w:val="bullet"/>
      <w:lvlText w:val="•"/>
      <w:lvlJc w:val="left"/>
      <w:pPr>
        <w:ind w:left="684" w:hanging="248"/>
      </w:pPr>
      <w:rPr>
        <w:rFonts w:hint="default"/>
        <w:lang w:val="zh-CN" w:eastAsia="zh-CN" w:bidi="zh-CN"/>
      </w:rPr>
    </w:lvl>
    <w:lvl w:ilvl="2" w:tplc="B528743E">
      <w:numFmt w:val="bullet"/>
      <w:lvlText w:val="•"/>
      <w:lvlJc w:val="left"/>
      <w:pPr>
        <w:ind w:left="1048" w:hanging="248"/>
      </w:pPr>
      <w:rPr>
        <w:rFonts w:hint="default"/>
        <w:lang w:val="zh-CN" w:eastAsia="zh-CN" w:bidi="zh-CN"/>
      </w:rPr>
    </w:lvl>
    <w:lvl w:ilvl="3" w:tplc="DF487196">
      <w:numFmt w:val="bullet"/>
      <w:lvlText w:val="•"/>
      <w:lvlJc w:val="left"/>
      <w:pPr>
        <w:ind w:left="1412" w:hanging="248"/>
      </w:pPr>
      <w:rPr>
        <w:rFonts w:hint="default"/>
        <w:lang w:val="zh-CN" w:eastAsia="zh-CN" w:bidi="zh-CN"/>
      </w:rPr>
    </w:lvl>
    <w:lvl w:ilvl="4" w:tplc="129AFFBE">
      <w:numFmt w:val="bullet"/>
      <w:lvlText w:val="•"/>
      <w:lvlJc w:val="left"/>
      <w:pPr>
        <w:ind w:left="1776" w:hanging="248"/>
      </w:pPr>
      <w:rPr>
        <w:rFonts w:hint="default"/>
        <w:lang w:val="zh-CN" w:eastAsia="zh-CN" w:bidi="zh-CN"/>
      </w:rPr>
    </w:lvl>
    <w:lvl w:ilvl="5" w:tplc="CAEEB7D0">
      <w:numFmt w:val="bullet"/>
      <w:lvlText w:val="•"/>
      <w:lvlJc w:val="left"/>
      <w:pPr>
        <w:ind w:left="2140" w:hanging="248"/>
      </w:pPr>
      <w:rPr>
        <w:rFonts w:hint="default"/>
        <w:lang w:val="zh-CN" w:eastAsia="zh-CN" w:bidi="zh-CN"/>
      </w:rPr>
    </w:lvl>
    <w:lvl w:ilvl="6" w:tplc="35A6873A">
      <w:numFmt w:val="bullet"/>
      <w:lvlText w:val="•"/>
      <w:lvlJc w:val="left"/>
      <w:pPr>
        <w:ind w:left="2504" w:hanging="248"/>
      </w:pPr>
      <w:rPr>
        <w:rFonts w:hint="default"/>
        <w:lang w:val="zh-CN" w:eastAsia="zh-CN" w:bidi="zh-CN"/>
      </w:rPr>
    </w:lvl>
    <w:lvl w:ilvl="7" w:tplc="317E27B2">
      <w:numFmt w:val="bullet"/>
      <w:lvlText w:val="•"/>
      <w:lvlJc w:val="left"/>
      <w:pPr>
        <w:ind w:left="2868" w:hanging="248"/>
      </w:pPr>
      <w:rPr>
        <w:rFonts w:hint="default"/>
        <w:lang w:val="zh-CN" w:eastAsia="zh-CN" w:bidi="zh-CN"/>
      </w:rPr>
    </w:lvl>
    <w:lvl w:ilvl="8" w:tplc="5DC0F4D6">
      <w:numFmt w:val="bullet"/>
      <w:lvlText w:val="•"/>
      <w:lvlJc w:val="left"/>
      <w:pPr>
        <w:ind w:left="3232" w:hanging="248"/>
      </w:pPr>
      <w:rPr>
        <w:rFonts w:hint="default"/>
        <w:lang w:val="zh-CN" w:eastAsia="zh-CN" w:bidi="zh-CN"/>
      </w:rPr>
    </w:lvl>
  </w:abstractNum>
  <w:abstractNum w:abstractNumId="21">
    <w:nsid w:val="32552B30"/>
    <w:multiLevelType w:val="hybridMultilevel"/>
    <w:tmpl w:val="18E2D65E"/>
    <w:lvl w:ilvl="0" w:tplc="7E4A718A">
      <w:start w:val="1"/>
      <w:numFmt w:val="decimal"/>
      <w:lvlText w:val="%1."/>
      <w:lvlJc w:val="left"/>
      <w:pPr>
        <w:ind w:left="316" w:hanging="248"/>
      </w:pPr>
      <w:rPr>
        <w:rFonts w:ascii="Arial" w:eastAsia="Arial" w:hAnsi="Arial" w:cs="Arial" w:hint="default"/>
        <w:w w:val="99"/>
        <w:sz w:val="18"/>
        <w:szCs w:val="18"/>
        <w:lang w:val="zh-CN" w:eastAsia="zh-CN" w:bidi="zh-CN"/>
      </w:rPr>
    </w:lvl>
    <w:lvl w:ilvl="1" w:tplc="2348CBA2">
      <w:numFmt w:val="bullet"/>
      <w:lvlText w:val="•"/>
      <w:lvlJc w:val="left"/>
      <w:pPr>
        <w:ind w:left="684" w:hanging="248"/>
      </w:pPr>
      <w:rPr>
        <w:rFonts w:hint="default"/>
        <w:lang w:val="zh-CN" w:eastAsia="zh-CN" w:bidi="zh-CN"/>
      </w:rPr>
    </w:lvl>
    <w:lvl w:ilvl="2" w:tplc="B320450A">
      <w:numFmt w:val="bullet"/>
      <w:lvlText w:val="•"/>
      <w:lvlJc w:val="left"/>
      <w:pPr>
        <w:ind w:left="1048" w:hanging="248"/>
      </w:pPr>
      <w:rPr>
        <w:rFonts w:hint="default"/>
        <w:lang w:val="zh-CN" w:eastAsia="zh-CN" w:bidi="zh-CN"/>
      </w:rPr>
    </w:lvl>
    <w:lvl w:ilvl="3" w:tplc="03FE87A4">
      <w:numFmt w:val="bullet"/>
      <w:lvlText w:val="•"/>
      <w:lvlJc w:val="left"/>
      <w:pPr>
        <w:ind w:left="1412" w:hanging="248"/>
      </w:pPr>
      <w:rPr>
        <w:rFonts w:hint="default"/>
        <w:lang w:val="zh-CN" w:eastAsia="zh-CN" w:bidi="zh-CN"/>
      </w:rPr>
    </w:lvl>
    <w:lvl w:ilvl="4" w:tplc="0ED097EA">
      <w:numFmt w:val="bullet"/>
      <w:lvlText w:val="•"/>
      <w:lvlJc w:val="left"/>
      <w:pPr>
        <w:ind w:left="1776" w:hanging="248"/>
      </w:pPr>
      <w:rPr>
        <w:rFonts w:hint="default"/>
        <w:lang w:val="zh-CN" w:eastAsia="zh-CN" w:bidi="zh-CN"/>
      </w:rPr>
    </w:lvl>
    <w:lvl w:ilvl="5" w:tplc="7FC88924">
      <w:numFmt w:val="bullet"/>
      <w:lvlText w:val="•"/>
      <w:lvlJc w:val="left"/>
      <w:pPr>
        <w:ind w:left="2140" w:hanging="248"/>
      </w:pPr>
      <w:rPr>
        <w:rFonts w:hint="default"/>
        <w:lang w:val="zh-CN" w:eastAsia="zh-CN" w:bidi="zh-CN"/>
      </w:rPr>
    </w:lvl>
    <w:lvl w:ilvl="6" w:tplc="A7C25710">
      <w:numFmt w:val="bullet"/>
      <w:lvlText w:val="•"/>
      <w:lvlJc w:val="left"/>
      <w:pPr>
        <w:ind w:left="2504" w:hanging="248"/>
      </w:pPr>
      <w:rPr>
        <w:rFonts w:hint="default"/>
        <w:lang w:val="zh-CN" w:eastAsia="zh-CN" w:bidi="zh-CN"/>
      </w:rPr>
    </w:lvl>
    <w:lvl w:ilvl="7" w:tplc="74BA8824">
      <w:numFmt w:val="bullet"/>
      <w:lvlText w:val="•"/>
      <w:lvlJc w:val="left"/>
      <w:pPr>
        <w:ind w:left="2868" w:hanging="248"/>
      </w:pPr>
      <w:rPr>
        <w:rFonts w:hint="default"/>
        <w:lang w:val="zh-CN" w:eastAsia="zh-CN" w:bidi="zh-CN"/>
      </w:rPr>
    </w:lvl>
    <w:lvl w:ilvl="8" w:tplc="77FCA4E6">
      <w:numFmt w:val="bullet"/>
      <w:lvlText w:val="•"/>
      <w:lvlJc w:val="left"/>
      <w:pPr>
        <w:ind w:left="3232" w:hanging="248"/>
      </w:pPr>
      <w:rPr>
        <w:rFonts w:hint="default"/>
        <w:lang w:val="zh-CN" w:eastAsia="zh-CN" w:bidi="zh-CN"/>
      </w:rPr>
    </w:lvl>
  </w:abstractNum>
  <w:abstractNum w:abstractNumId="22">
    <w:nsid w:val="367C048B"/>
    <w:multiLevelType w:val="hybridMultilevel"/>
    <w:tmpl w:val="028892F2"/>
    <w:lvl w:ilvl="0" w:tplc="C88C432A">
      <w:start w:val="1"/>
      <w:numFmt w:val="decimal"/>
      <w:lvlText w:val="%1."/>
      <w:lvlJc w:val="left"/>
      <w:pPr>
        <w:ind w:left="316" w:hanging="248"/>
      </w:pPr>
      <w:rPr>
        <w:rFonts w:ascii="Arial" w:eastAsia="Arial" w:hAnsi="Arial" w:cs="Arial" w:hint="default"/>
        <w:w w:val="99"/>
        <w:sz w:val="18"/>
        <w:szCs w:val="18"/>
        <w:lang w:val="zh-CN" w:eastAsia="zh-CN" w:bidi="zh-CN"/>
      </w:rPr>
    </w:lvl>
    <w:lvl w:ilvl="1" w:tplc="0F08E1F6">
      <w:numFmt w:val="bullet"/>
      <w:lvlText w:val="•"/>
      <w:lvlJc w:val="left"/>
      <w:pPr>
        <w:ind w:left="684" w:hanging="248"/>
      </w:pPr>
      <w:rPr>
        <w:rFonts w:hint="default"/>
        <w:lang w:val="zh-CN" w:eastAsia="zh-CN" w:bidi="zh-CN"/>
      </w:rPr>
    </w:lvl>
    <w:lvl w:ilvl="2" w:tplc="1A660D42">
      <w:numFmt w:val="bullet"/>
      <w:lvlText w:val="•"/>
      <w:lvlJc w:val="left"/>
      <w:pPr>
        <w:ind w:left="1048" w:hanging="248"/>
      </w:pPr>
      <w:rPr>
        <w:rFonts w:hint="default"/>
        <w:lang w:val="zh-CN" w:eastAsia="zh-CN" w:bidi="zh-CN"/>
      </w:rPr>
    </w:lvl>
    <w:lvl w:ilvl="3" w:tplc="03F892A6">
      <w:numFmt w:val="bullet"/>
      <w:lvlText w:val="•"/>
      <w:lvlJc w:val="left"/>
      <w:pPr>
        <w:ind w:left="1412" w:hanging="248"/>
      </w:pPr>
      <w:rPr>
        <w:rFonts w:hint="default"/>
        <w:lang w:val="zh-CN" w:eastAsia="zh-CN" w:bidi="zh-CN"/>
      </w:rPr>
    </w:lvl>
    <w:lvl w:ilvl="4" w:tplc="4DCA9692">
      <w:numFmt w:val="bullet"/>
      <w:lvlText w:val="•"/>
      <w:lvlJc w:val="left"/>
      <w:pPr>
        <w:ind w:left="1776" w:hanging="248"/>
      </w:pPr>
      <w:rPr>
        <w:rFonts w:hint="default"/>
        <w:lang w:val="zh-CN" w:eastAsia="zh-CN" w:bidi="zh-CN"/>
      </w:rPr>
    </w:lvl>
    <w:lvl w:ilvl="5" w:tplc="F558CB44">
      <w:numFmt w:val="bullet"/>
      <w:lvlText w:val="•"/>
      <w:lvlJc w:val="left"/>
      <w:pPr>
        <w:ind w:left="2140" w:hanging="248"/>
      </w:pPr>
      <w:rPr>
        <w:rFonts w:hint="default"/>
        <w:lang w:val="zh-CN" w:eastAsia="zh-CN" w:bidi="zh-CN"/>
      </w:rPr>
    </w:lvl>
    <w:lvl w:ilvl="6" w:tplc="6EE019E6">
      <w:numFmt w:val="bullet"/>
      <w:lvlText w:val="•"/>
      <w:lvlJc w:val="left"/>
      <w:pPr>
        <w:ind w:left="2504" w:hanging="248"/>
      </w:pPr>
      <w:rPr>
        <w:rFonts w:hint="default"/>
        <w:lang w:val="zh-CN" w:eastAsia="zh-CN" w:bidi="zh-CN"/>
      </w:rPr>
    </w:lvl>
    <w:lvl w:ilvl="7" w:tplc="D9A2ADBA">
      <w:numFmt w:val="bullet"/>
      <w:lvlText w:val="•"/>
      <w:lvlJc w:val="left"/>
      <w:pPr>
        <w:ind w:left="2868" w:hanging="248"/>
      </w:pPr>
      <w:rPr>
        <w:rFonts w:hint="default"/>
        <w:lang w:val="zh-CN" w:eastAsia="zh-CN" w:bidi="zh-CN"/>
      </w:rPr>
    </w:lvl>
    <w:lvl w:ilvl="8" w:tplc="4698A450">
      <w:numFmt w:val="bullet"/>
      <w:lvlText w:val="•"/>
      <w:lvlJc w:val="left"/>
      <w:pPr>
        <w:ind w:left="3232" w:hanging="248"/>
      </w:pPr>
      <w:rPr>
        <w:rFonts w:hint="default"/>
        <w:lang w:val="zh-CN" w:eastAsia="zh-CN" w:bidi="zh-CN"/>
      </w:rPr>
    </w:lvl>
  </w:abstractNum>
  <w:abstractNum w:abstractNumId="23">
    <w:nsid w:val="3C363103"/>
    <w:multiLevelType w:val="hybridMultilevel"/>
    <w:tmpl w:val="E98C4F50"/>
    <w:lvl w:ilvl="0" w:tplc="44E20B56">
      <w:numFmt w:val="bullet"/>
      <w:lvlText w:val=""/>
      <w:lvlJc w:val="left"/>
      <w:pPr>
        <w:ind w:left="495" w:hanging="36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909" w:hanging="420"/>
      </w:pPr>
      <w:rPr>
        <w:rFonts w:ascii="Wingdings" w:hAnsi="Wingdings" w:hint="default"/>
      </w:rPr>
    </w:lvl>
    <w:lvl w:ilvl="2" w:tplc="04090005" w:tentative="1">
      <w:start w:val="1"/>
      <w:numFmt w:val="bullet"/>
      <w:lvlText w:val=""/>
      <w:lvlJc w:val="left"/>
      <w:pPr>
        <w:ind w:left="1329" w:hanging="420"/>
      </w:pPr>
      <w:rPr>
        <w:rFonts w:ascii="Wingdings" w:hAnsi="Wingdings" w:hint="default"/>
      </w:rPr>
    </w:lvl>
    <w:lvl w:ilvl="3" w:tplc="04090001" w:tentative="1">
      <w:start w:val="1"/>
      <w:numFmt w:val="bullet"/>
      <w:lvlText w:val=""/>
      <w:lvlJc w:val="left"/>
      <w:pPr>
        <w:ind w:left="1749" w:hanging="420"/>
      </w:pPr>
      <w:rPr>
        <w:rFonts w:ascii="Wingdings" w:hAnsi="Wingdings" w:hint="default"/>
      </w:rPr>
    </w:lvl>
    <w:lvl w:ilvl="4" w:tplc="04090003" w:tentative="1">
      <w:start w:val="1"/>
      <w:numFmt w:val="bullet"/>
      <w:lvlText w:val=""/>
      <w:lvlJc w:val="left"/>
      <w:pPr>
        <w:ind w:left="2169" w:hanging="420"/>
      </w:pPr>
      <w:rPr>
        <w:rFonts w:ascii="Wingdings" w:hAnsi="Wingdings" w:hint="default"/>
      </w:rPr>
    </w:lvl>
    <w:lvl w:ilvl="5" w:tplc="04090005" w:tentative="1">
      <w:start w:val="1"/>
      <w:numFmt w:val="bullet"/>
      <w:lvlText w:val=""/>
      <w:lvlJc w:val="left"/>
      <w:pPr>
        <w:ind w:left="2589" w:hanging="420"/>
      </w:pPr>
      <w:rPr>
        <w:rFonts w:ascii="Wingdings" w:hAnsi="Wingdings" w:hint="default"/>
      </w:rPr>
    </w:lvl>
    <w:lvl w:ilvl="6" w:tplc="04090001" w:tentative="1">
      <w:start w:val="1"/>
      <w:numFmt w:val="bullet"/>
      <w:lvlText w:val=""/>
      <w:lvlJc w:val="left"/>
      <w:pPr>
        <w:ind w:left="3009" w:hanging="420"/>
      </w:pPr>
      <w:rPr>
        <w:rFonts w:ascii="Wingdings" w:hAnsi="Wingdings" w:hint="default"/>
      </w:rPr>
    </w:lvl>
    <w:lvl w:ilvl="7" w:tplc="04090003" w:tentative="1">
      <w:start w:val="1"/>
      <w:numFmt w:val="bullet"/>
      <w:lvlText w:val=""/>
      <w:lvlJc w:val="left"/>
      <w:pPr>
        <w:ind w:left="3429" w:hanging="420"/>
      </w:pPr>
      <w:rPr>
        <w:rFonts w:ascii="Wingdings" w:hAnsi="Wingdings" w:hint="default"/>
      </w:rPr>
    </w:lvl>
    <w:lvl w:ilvl="8" w:tplc="04090005" w:tentative="1">
      <w:start w:val="1"/>
      <w:numFmt w:val="bullet"/>
      <w:lvlText w:val=""/>
      <w:lvlJc w:val="left"/>
      <w:pPr>
        <w:ind w:left="3849" w:hanging="420"/>
      </w:pPr>
      <w:rPr>
        <w:rFonts w:ascii="Wingdings" w:hAnsi="Wingdings" w:hint="default"/>
      </w:rPr>
    </w:lvl>
  </w:abstractNum>
  <w:abstractNum w:abstractNumId="24">
    <w:nsid w:val="3C9A1BA5"/>
    <w:multiLevelType w:val="hybridMultilevel"/>
    <w:tmpl w:val="67824EF2"/>
    <w:lvl w:ilvl="0" w:tplc="5BC2A7CA">
      <w:numFmt w:val="bullet"/>
      <w:lvlText w:val=""/>
      <w:lvlJc w:val="left"/>
      <w:pPr>
        <w:ind w:left="420" w:hanging="42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41E12039"/>
    <w:multiLevelType w:val="hybridMultilevel"/>
    <w:tmpl w:val="A94EB138"/>
    <w:lvl w:ilvl="0" w:tplc="1F4C1D1C">
      <w:start w:val="1"/>
      <w:numFmt w:val="decimal"/>
      <w:lvlText w:val="%1."/>
      <w:lvlJc w:val="left"/>
      <w:pPr>
        <w:ind w:left="316" w:hanging="248"/>
      </w:pPr>
      <w:rPr>
        <w:rFonts w:ascii="Arial" w:eastAsia="Arial" w:hAnsi="Arial" w:cs="Arial" w:hint="default"/>
        <w:w w:val="99"/>
        <w:sz w:val="18"/>
        <w:szCs w:val="18"/>
        <w:lang w:val="zh-CN" w:eastAsia="zh-CN" w:bidi="zh-CN"/>
      </w:rPr>
    </w:lvl>
    <w:lvl w:ilvl="1" w:tplc="0FDAA480">
      <w:numFmt w:val="bullet"/>
      <w:lvlText w:val="•"/>
      <w:lvlJc w:val="left"/>
      <w:pPr>
        <w:ind w:left="684" w:hanging="248"/>
      </w:pPr>
      <w:rPr>
        <w:rFonts w:hint="default"/>
        <w:lang w:val="zh-CN" w:eastAsia="zh-CN" w:bidi="zh-CN"/>
      </w:rPr>
    </w:lvl>
    <w:lvl w:ilvl="2" w:tplc="63144B06">
      <w:numFmt w:val="bullet"/>
      <w:lvlText w:val="•"/>
      <w:lvlJc w:val="left"/>
      <w:pPr>
        <w:ind w:left="1048" w:hanging="248"/>
      </w:pPr>
      <w:rPr>
        <w:rFonts w:hint="default"/>
        <w:lang w:val="zh-CN" w:eastAsia="zh-CN" w:bidi="zh-CN"/>
      </w:rPr>
    </w:lvl>
    <w:lvl w:ilvl="3" w:tplc="B7F4792A">
      <w:numFmt w:val="bullet"/>
      <w:lvlText w:val="•"/>
      <w:lvlJc w:val="left"/>
      <w:pPr>
        <w:ind w:left="1412" w:hanging="248"/>
      </w:pPr>
      <w:rPr>
        <w:rFonts w:hint="default"/>
        <w:lang w:val="zh-CN" w:eastAsia="zh-CN" w:bidi="zh-CN"/>
      </w:rPr>
    </w:lvl>
    <w:lvl w:ilvl="4" w:tplc="D5129800">
      <w:numFmt w:val="bullet"/>
      <w:lvlText w:val="•"/>
      <w:lvlJc w:val="left"/>
      <w:pPr>
        <w:ind w:left="1776" w:hanging="248"/>
      </w:pPr>
      <w:rPr>
        <w:rFonts w:hint="default"/>
        <w:lang w:val="zh-CN" w:eastAsia="zh-CN" w:bidi="zh-CN"/>
      </w:rPr>
    </w:lvl>
    <w:lvl w:ilvl="5" w:tplc="B992CD2C">
      <w:numFmt w:val="bullet"/>
      <w:lvlText w:val="•"/>
      <w:lvlJc w:val="left"/>
      <w:pPr>
        <w:ind w:left="2140" w:hanging="248"/>
      </w:pPr>
      <w:rPr>
        <w:rFonts w:hint="default"/>
        <w:lang w:val="zh-CN" w:eastAsia="zh-CN" w:bidi="zh-CN"/>
      </w:rPr>
    </w:lvl>
    <w:lvl w:ilvl="6" w:tplc="CB10C2E2">
      <w:numFmt w:val="bullet"/>
      <w:lvlText w:val="•"/>
      <w:lvlJc w:val="left"/>
      <w:pPr>
        <w:ind w:left="2504" w:hanging="248"/>
      </w:pPr>
      <w:rPr>
        <w:rFonts w:hint="default"/>
        <w:lang w:val="zh-CN" w:eastAsia="zh-CN" w:bidi="zh-CN"/>
      </w:rPr>
    </w:lvl>
    <w:lvl w:ilvl="7" w:tplc="D404465E">
      <w:numFmt w:val="bullet"/>
      <w:lvlText w:val="•"/>
      <w:lvlJc w:val="left"/>
      <w:pPr>
        <w:ind w:left="2868" w:hanging="248"/>
      </w:pPr>
      <w:rPr>
        <w:rFonts w:hint="default"/>
        <w:lang w:val="zh-CN" w:eastAsia="zh-CN" w:bidi="zh-CN"/>
      </w:rPr>
    </w:lvl>
    <w:lvl w:ilvl="8" w:tplc="1350244E">
      <w:numFmt w:val="bullet"/>
      <w:lvlText w:val="•"/>
      <w:lvlJc w:val="left"/>
      <w:pPr>
        <w:ind w:left="3232" w:hanging="248"/>
      </w:pPr>
      <w:rPr>
        <w:rFonts w:hint="default"/>
        <w:lang w:val="zh-CN" w:eastAsia="zh-CN" w:bidi="zh-CN"/>
      </w:rPr>
    </w:lvl>
  </w:abstractNum>
  <w:abstractNum w:abstractNumId="26">
    <w:nsid w:val="44D72D41"/>
    <w:multiLevelType w:val="hybridMultilevel"/>
    <w:tmpl w:val="978C759A"/>
    <w:lvl w:ilvl="0" w:tplc="4622FE0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7">
    <w:nsid w:val="4A9C7A98"/>
    <w:multiLevelType w:val="singleLevel"/>
    <w:tmpl w:val="D2106514"/>
    <w:lvl w:ilvl="0">
      <w:start w:val="1"/>
      <w:numFmt w:val="decimal"/>
      <w:lvlText w:val="%1）"/>
      <w:lvlJc w:val="left"/>
      <w:pPr>
        <w:tabs>
          <w:tab w:val="num" w:pos="735"/>
        </w:tabs>
        <w:ind w:left="735" w:hanging="315"/>
      </w:pPr>
      <w:rPr>
        <w:rFonts w:hint="eastAsia"/>
      </w:rPr>
    </w:lvl>
  </w:abstractNum>
  <w:abstractNum w:abstractNumId="28">
    <w:nsid w:val="4AA428D4"/>
    <w:multiLevelType w:val="hybridMultilevel"/>
    <w:tmpl w:val="F466A9DC"/>
    <w:lvl w:ilvl="0" w:tplc="10A26DA6">
      <w:numFmt w:val="bullet"/>
      <w:lvlText w:val=""/>
      <w:lvlJc w:val="left"/>
      <w:pPr>
        <w:ind w:left="429" w:hanging="360"/>
      </w:pPr>
      <w:rPr>
        <w:rFonts w:ascii="Symbol" w:eastAsia="Symbol" w:hAnsi="Symbol" w:cs="Symbol" w:hint="default"/>
        <w:w w:val="100"/>
        <w:sz w:val="18"/>
        <w:szCs w:val="18"/>
        <w:lang w:val="zh-CN" w:eastAsia="zh-CN" w:bidi="zh-CN"/>
      </w:rPr>
    </w:lvl>
    <w:lvl w:ilvl="1" w:tplc="01D8323C">
      <w:numFmt w:val="bullet"/>
      <w:lvlText w:val="•"/>
      <w:lvlJc w:val="left"/>
      <w:pPr>
        <w:ind w:left="717" w:hanging="360"/>
      </w:pPr>
      <w:rPr>
        <w:rFonts w:hint="default"/>
        <w:lang w:val="zh-CN" w:eastAsia="zh-CN" w:bidi="zh-CN"/>
      </w:rPr>
    </w:lvl>
    <w:lvl w:ilvl="2" w:tplc="A734FAAA">
      <w:numFmt w:val="bullet"/>
      <w:lvlText w:val="•"/>
      <w:lvlJc w:val="left"/>
      <w:pPr>
        <w:ind w:left="1014" w:hanging="360"/>
      </w:pPr>
      <w:rPr>
        <w:rFonts w:hint="default"/>
        <w:lang w:val="zh-CN" w:eastAsia="zh-CN" w:bidi="zh-CN"/>
      </w:rPr>
    </w:lvl>
    <w:lvl w:ilvl="3" w:tplc="D81400D2">
      <w:numFmt w:val="bullet"/>
      <w:lvlText w:val="•"/>
      <w:lvlJc w:val="left"/>
      <w:pPr>
        <w:ind w:left="1311" w:hanging="360"/>
      </w:pPr>
      <w:rPr>
        <w:rFonts w:hint="default"/>
        <w:lang w:val="zh-CN" w:eastAsia="zh-CN" w:bidi="zh-CN"/>
      </w:rPr>
    </w:lvl>
    <w:lvl w:ilvl="4" w:tplc="C39E31B0">
      <w:numFmt w:val="bullet"/>
      <w:lvlText w:val="•"/>
      <w:lvlJc w:val="left"/>
      <w:pPr>
        <w:ind w:left="1608" w:hanging="360"/>
      </w:pPr>
      <w:rPr>
        <w:rFonts w:hint="default"/>
        <w:lang w:val="zh-CN" w:eastAsia="zh-CN" w:bidi="zh-CN"/>
      </w:rPr>
    </w:lvl>
    <w:lvl w:ilvl="5" w:tplc="81E815EA">
      <w:numFmt w:val="bullet"/>
      <w:lvlText w:val="•"/>
      <w:lvlJc w:val="left"/>
      <w:pPr>
        <w:ind w:left="1905" w:hanging="360"/>
      </w:pPr>
      <w:rPr>
        <w:rFonts w:hint="default"/>
        <w:lang w:val="zh-CN" w:eastAsia="zh-CN" w:bidi="zh-CN"/>
      </w:rPr>
    </w:lvl>
    <w:lvl w:ilvl="6" w:tplc="1234985E">
      <w:numFmt w:val="bullet"/>
      <w:lvlText w:val="•"/>
      <w:lvlJc w:val="left"/>
      <w:pPr>
        <w:ind w:left="2202" w:hanging="360"/>
      </w:pPr>
      <w:rPr>
        <w:rFonts w:hint="default"/>
        <w:lang w:val="zh-CN" w:eastAsia="zh-CN" w:bidi="zh-CN"/>
      </w:rPr>
    </w:lvl>
    <w:lvl w:ilvl="7" w:tplc="DC66F924">
      <w:numFmt w:val="bullet"/>
      <w:lvlText w:val="•"/>
      <w:lvlJc w:val="left"/>
      <w:pPr>
        <w:ind w:left="2499" w:hanging="360"/>
      </w:pPr>
      <w:rPr>
        <w:rFonts w:hint="default"/>
        <w:lang w:val="zh-CN" w:eastAsia="zh-CN" w:bidi="zh-CN"/>
      </w:rPr>
    </w:lvl>
    <w:lvl w:ilvl="8" w:tplc="711E13F4">
      <w:numFmt w:val="bullet"/>
      <w:lvlText w:val="•"/>
      <w:lvlJc w:val="left"/>
      <w:pPr>
        <w:ind w:left="2796" w:hanging="360"/>
      </w:pPr>
      <w:rPr>
        <w:rFonts w:hint="default"/>
        <w:lang w:val="zh-CN" w:eastAsia="zh-CN" w:bidi="zh-CN"/>
      </w:rPr>
    </w:lvl>
  </w:abstractNum>
  <w:abstractNum w:abstractNumId="29">
    <w:nsid w:val="50121792"/>
    <w:multiLevelType w:val="hybridMultilevel"/>
    <w:tmpl w:val="000651D8"/>
    <w:lvl w:ilvl="0" w:tplc="45285C26">
      <w:start w:val="1"/>
      <w:numFmt w:val="decimal"/>
      <w:lvlText w:val="%1."/>
      <w:lvlJc w:val="left"/>
      <w:pPr>
        <w:ind w:left="316" w:hanging="248"/>
      </w:pPr>
      <w:rPr>
        <w:rFonts w:ascii="Arial" w:eastAsia="Arial" w:hAnsi="Arial" w:cs="Arial" w:hint="default"/>
        <w:w w:val="99"/>
        <w:sz w:val="18"/>
        <w:szCs w:val="18"/>
        <w:lang w:val="zh-CN" w:eastAsia="zh-CN" w:bidi="zh-CN"/>
      </w:rPr>
    </w:lvl>
    <w:lvl w:ilvl="1" w:tplc="B98A582E">
      <w:numFmt w:val="bullet"/>
      <w:lvlText w:val="•"/>
      <w:lvlJc w:val="left"/>
      <w:pPr>
        <w:ind w:left="684" w:hanging="248"/>
      </w:pPr>
      <w:rPr>
        <w:rFonts w:hint="default"/>
        <w:lang w:val="zh-CN" w:eastAsia="zh-CN" w:bidi="zh-CN"/>
      </w:rPr>
    </w:lvl>
    <w:lvl w:ilvl="2" w:tplc="58B8FB22">
      <w:numFmt w:val="bullet"/>
      <w:lvlText w:val="•"/>
      <w:lvlJc w:val="left"/>
      <w:pPr>
        <w:ind w:left="1048" w:hanging="248"/>
      </w:pPr>
      <w:rPr>
        <w:rFonts w:hint="default"/>
        <w:lang w:val="zh-CN" w:eastAsia="zh-CN" w:bidi="zh-CN"/>
      </w:rPr>
    </w:lvl>
    <w:lvl w:ilvl="3" w:tplc="14CA0BD8">
      <w:numFmt w:val="bullet"/>
      <w:lvlText w:val="•"/>
      <w:lvlJc w:val="left"/>
      <w:pPr>
        <w:ind w:left="1412" w:hanging="248"/>
      </w:pPr>
      <w:rPr>
        <w:rFonts w:hint="default"/>
        <w:lang w:val="zh-CN" w:eastAsia="zh-CN" w:bidi="zh-CN"/>
      </w:rPr>
    </w:lvl>
    <w:lvl w:ilvl="4" w:tplc="A7EEC722">
      <w:numFmt w:val="bullet"/>
      <w:lvlText w:val="•"/>
      <w:lvlJc w:val="left"/>
      <w:pPr>
        <w:ind w:left="1776" w:hanging="248"/>
      </w:pPr>
      <w:rPr>
        <w:rFonts w:hint="default"/>
        <w:lang w:val="zh-CN" w:eastAsia="zh-CN" w:bidi="zh-CN"/>
      </w:rPr>
    </w:lvl>
    <w:lvl w:ilvl="5" w:tplc="08FE5F6C">
      <w:numFmt w:val="bullet"/>
      <w:lvlText w:val="•"/>
      <w:lvlJc w:val="left"/>
      <w:pPr>
        <w:ind w:left="2140" w:hanging="248"/>
      </w:pPr>
      <w:rPr>
        <w:rFonts w:hint="default"/>
        <w:lang w:val="zh-CN" w:eastAsia="zh-CN" w:bidi="zh-CN"/>
      </w:rPr>
    </w:lvl>
    <w:lvl w:ilvl="6" w:tplc="4FDAB98C">
      <w:numFmt w:val="bullet"/>
      <w:lvlText w:val="•"/>
      <w:lvlJc w:val="left"/>
      <w:pPr>
        <w:ind w:left="2504" w:hanging="248"/>
      </w:pPr>
      <w:rPr>
        <w:rFonts w:hint="default"/>
        <w:lang w:val="zh-CN" w:eastAsia="zh-CN" w:bidi="zh-CN"/>
      </w:rPr>
    </w:lvl>
    <w:lvl w:ilvl="7" w:tplc="AFC0E7A0">
      <w:numFmt w:val="bullet"/>
      <w:lvlText w:val="•"/>
      <w:lvlJc w:val="left"/>
      <w:pPr>
        <w:ind w:left="2868" w:hanging="248"/>
      </w:pPr>
      <w:rPr>
        <w:rFonts w:hint="default"/>
        <w:lang w:val="zh-CN" w:eastAsia="zh-CN" w:bidi="zh-CN"/>
      </w:rPr>
    </w:lvl>
    <w:lvl w:ilvl="8" w:tplc="654214EE">
      <w:numFmt w:val="bullet"/>
      <w:lvlText w:val="•"/>
      <w:lvlJc w:val="left"/>
      <w:pPr>
        <w:ind w:left="3232" w:hanging="248"/>
      </w:pPr>
      <w:rPr>
        <w:rFonts w:hint="default"/>
        <w:lang w:val="zh-CN" w:eastAsia="zh-CN" w:bidi="zh-CN"/>
      </w:rPr>
    </w:lvl>
  </w:abstractNum>
  <w:abstractNum w:abstractNumId="30">
    <w:nsid w:val="5342642B"/>
    <w:multiLevelType w:val="hybridMultilevel"/>
    <w:tmpl w:val="8F1493FA"/>
    <w:lvl w:ilvl="0" w:tplc="34249CBE">
      <w:start w:val="1"/>
      <w:numFmt w:val="decimal"/>
      <w:lvlText w:val="%1）"/>
      <w:lvlJc w:val="left"/>
      <w:pPr>
        <w:ind w:left="780" w:hanging="360"/>
      </w:pPr>
      <w:rPr>
        <w:rFonts w:cs="宋体" w:hint="default"/>
        <w:color w:val="231F20"/>
      </w:r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1">
    <w:nsid w:val="54811A40"/>
    <w:multiLevelType w:val="hybridMultilevel"/>
    <w:tmpl w:val="8F726CA0"/>
    <w:lvl w:ilvl="0" w:tplc="D5B41046">
      <w:start w:val="1"/>
      <w:numFmt w:val="decimal"/>
      <w:lvlText w:val="%1."/>
      <w:lvlJc w:val="left"/>
      <w:pPr>
        <w:ind w:left="316" w:hanging="248"/>
      </w:pPr>
      <w:rPr>
        <w:rFonts w:ascii="Arial" w:eastAsia="Arial" w:hAnsi="Arial" w:cs="Arial" w:hint="default"/>
        <w:w w:val="99"/>
        <w:sz w:val="18"/>
        <w:szCs w:val="18"/>
        <w:lang w:val="zh-CN" w:eastAsia="zh-CN" w:bidi="zh-CN"/>
      </w:rPr>
    </w:lvl>
    <w:lvl w:ilvl="1" w:tplc="CC72E1C0">
      <w:numFmt w:val="bullet"/>
      <w:lvlText w:val="•"/>
      <w:lvlJc w:val="left"/>
      <w:pPr>
        <w:ind w:left="684" w:hanging="248"/>
      </w:pPr>
      <w:rPr>
        <w:rFonts w:hint="default"/>
        <w:lang w:val="zh-CN" w:eastAsia="zh-CN" w:bidi="zh-CN"/>
      </w:rPr>
    </w:lvl>
    <w:lvl w:ilvl="2" w:tplc="37565EBC">
      <w:numFmt w:val="bullet"/>
      <w:lvlText w:val="•"/>
      <w:lvlJc w:val="left"/>
      <w:pPr>
        <w:ind w:left="1048" w:hanging="248"/>
      </w:pPr>
      <w:rPr>
        <w:rFonts w:hint="default"/>
        <w:lang w:val="zh-CN" w:eastAsia="zh-CN" w:bidi="zh-CN"/>
      </w:rPr>
    </w:lvl>
    <w:lvl w:ilvl="3" w:tplc="EE140372">
      <w:numFmt w:val="bullet"/>
      <w:lvlText w:val="•"/>
      <w:lvlJc w:val="left"/>
      <w:pPr>
        <w:ind w:left="1412" w:hanging="248"/>
      </w:pPr>
      <w:rPr>
        <w:rFonts w:hint="default"/>
        <w:lang w:val="zh-CN" w:eastAsia="zh-CN" w:bidi="zh-CN"/>
      </w:rPr>
    </w:lvl>
    <w:lvl w:ilvl="4" w:tplc="7020F982">
      <w:numFmt w:val="bullet"/>
      <w:lvlText w:val="•"/>
      <w:lvlJc w:val="left"/>
      <w:pPr>
        <w:ind w:left="1776" w:hanging="248"/>
      </w:pPr>
      <w:rPr>
        <w:rFonts w:hint="default"/>
        <w:lang w:val="zh-CN" w:eastAsia="zh-CN" w:bidi="zh-CN"/>
      </w:rPr>
    </w:lvl>
    <w:lvl w:ilvl="5" w:tplc="8B269610">
      <w:numFmt w:val="bullet"/>
      <w:lvlText w:val="•"/>
      <w:lvlJc w:val="left"/>
      <w:pPr>
        <w:ind w:left="2140" w:hanging="248"/>
      </w:pPr>
      <w:rPr>
        <w:rFonts w:hint="default"/>
        <w:lang w:val="zh-CN" w:eastAsia="zh-CN" w:bidi="zh-CN"/>
      </w:rPr>
    </w:lvl>
    <w:lvl w:ilvl="6" w:tplc="635C5E4E">
      <w:numFmt w:val="bullet"/>
      <w:lvlText w:val="•"/>
      <w:lvlJc w:val="left"/>
      <w:pPr>
        <w:ind w:left="2504" w:hanging="248"/>
      </w:pPr>
      <w:rPr>
        <w:rFonts w:hint="default"/>
        <w:lang w:val="zh-CN" w:eastAsia="zh-CN" w:bidi="zh-CN"/>
      </w:rPr>
    </w:lvl>
    <w:lvl w:ilvl="7" w:tplc="71CCF890">
      <w:numFmt w:val="bullet"/>
      <w:lvlText w:val="•"/>
      <w:lvlJc w:val="left"/>
      <w:pPr>
        <w:ind w:left="2868" w:hanging="248"/>
      </w:pPr>
      <w:rPr>
        <w:rFonts w:hint="default"/>
        <w:lang w:val="zh-CN" w:eastAsia="zh-CN" w:bidi="zh-CN"/>
      </w:rPr>
    </w:lvl>
    <w:lvl w:ilvl="8" w:tplc="5F688274">
      <w:numFmt w:val="bullet"/>
      <w:lvlText w:val="•"/>
      <w:lvlJc w:val="left"/>
      <w:pPr>
        <w:ind w:left="3232" w:hanging="248"/>
      </w:pPr>
      <w:rPr>
        <w:rFonts w:hint="default"/>
        <w:lang w:val="zh-CN" w:eastAsia="zh-CN" w:bidi="zh-CN"/>
      </w:rPr>
    </w:lvl>
  </w:abstractNum>
  <w:abstractNum w:abstractNumId="32">
    <w:nsid w:val="58784634"/>
    <w:multiLevelType w:val="hybridMultilevel"/>
    <w:tmpl w:val="696238B4"/>
    <w:lvl w:ilvl="0" w:tplc="92E4D39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3">
    <w:nsid w:val="58C53528"/>
    <w:multiLevelType w:val="hybridMultilevel"/>
    <w:tmpl w:val="0934873C"/>
    <w:lvl w:ilvl="0" w:tplc="B1162F8A">
      <w:start w:val="1"/>
      <w:numFmt w:val="decimal"/>
      <w:lvlText w:val="%1."/>
      <w:lvlJc w:val="left"/>
      <w:pPr>
        <w:ind w:left="352" w:hanging="284"/>
      </w:pPr>
      <w:rPr>
        <w:rFonts w:ascii="Arial" w:eastAsia="Arial" w:hAnsi="Arial" w:cs="Arial" w:hint="default"/>
        <w:w w:val="99"/>
        <w:position w:val="1"/>
        <w:sz w:val="18"/>
        <w:szCs w:val="18"/>
        <w:lang w:val="zh-CN" w:eastAsia="zh-CN" w:bidi="zh-CN"/>
      </w:rPr>
    </w:lvl>
    <w:lvl w:ilvl="1" w:tplc="3DDEBF7E">
      <w:numFmt w:val="bullet"/>
      <w:lvlText w:val="•"/>
      <w:lvlJc w:val="left"/>
      <w:pPr>
        <w:ind w:left="720" w:hanging="284"/>
      </w:pPr>
      <w:rPr>
        <w:rFonts w:hint="default"/>
        <w:lang w:val="zh-CN" w:eastAsia="zh-CN" w:bidi="zh-CN"/>
      </w:rPr>
    </w:lvl>
    <w:lvl w:ilvl="2" w:tplc="F8B00FB8">
      <w:numFmt w:val="bullet"/>
      <w:lvlText w:val="•"/>
      <w:lvlJc w:val="left"/>
      <w:pPr>
        <w:ind w:left="1080" w:hanging="284"/>
      </w:pPr>
      <w:rPr>
        <w:rFonts w:hint="default"/>
        <w:lang w:val="zh-CN" w:eastAsia="zh-CN" w:bidi="zh-CN"/>
      </w:rPr>
    </w:lvl>
    <w:lvl w:ilvl="3" w:tplc="448875BE">
      <w:numFmt w:val="bullet"/>
      <w:lvlText w:val="•"/>
      <w:lvlJc w:val="left"/>
      <w:pPr>
        <w:ind w:left="1440" w:hanging="284"/>
      </w:pPr>
      <w:rPr>
        <w:rFonts w:hint="default"/>
        <w:lang w:val="zh-CN" w:eastAsia="zh-CN" w:bidi="zh-CN"/>
      </w:rPr>
    </w:lvl>
    <w:lvl w:ilvl="4" w:tplc="59D84EBA">
      <w:numFmt w:val="bullet"/>
      <w:lvlText w:val="•"/>
      <w:lvlJc w:val="left"/>
      <w:pPr>
        <w:ind w:left="1800" w:hanging="284"/>
      </w:pPr>
      <w:rPr>
        <w:rFonts w:hint="default"/>
        <w:lang w:val="zh-CN" w:eastAsia="zh-CN" w:bidi="zh-CN"/>
      </w:rPr>
    </w:lvl>
    <w:lvl w:ilvl="5" w:tplc="BA189D24">
      <w:numFmt w:val="bullet"/>
      <w:lvlText w:val="•"/>
      <w:lvlJc w:val="left"/>
      <w:pPr>
        <w:ind w:left="2160" w:hanging="284"/>
      </w:pPr>
      <w:rPr>
        <w:rFonts w:hint="default"/>
        <w:lang w:val="zh-CN" w:eastAsia="zh-CN" w:bidi="zh-CN"/>
      </w:rPr>
    </w:lvl>
    <w:lvl w:ilvl="6" w:tplc="EE3296A8">
      <w:numFmt w:val="bullet"/>
      <w:lvlText w:val="•"/>
      <w:lvlJc w:val="left"/>
      <w:pPr>
        <w:ind w:left="2520" w:hanging="284"/>
      </w:pPr>
      <w:rPr>
        <w:rFonts w:hint="default"/>
        <w:lang w:val="zh-CN" w:eastAsia="zh-CN" w:bidi="zh-CN"/>
      </w:rPr>
    </w:lvl>
    <w:lvl w:ilvl="7" w:tplc="352086FE">
      <w:numFmt w:val="bullet"/>
      <w:lvlText w:val="•"/>
      <w:lvlJc w:val="left"/>
      <w:pPr>
        <w:ind w:left="2880" w:hanging="284"/>
      </w:pPr>
      <w:rPr>
        <w:rFonts w:hint="default"/>
        <w:lang w:val="zh-CN" w:eastAsia="zh-CN" w:bidi="zh-CN"/>
      </w:rPr>
    </w:lvl>
    <w:lvl w:ilvl="8" w:tplc="5FE40FD2">
      <w:numFmt w:val="bullet"/>
      <w:lvlText w:val="•"/>
      <w:lvlJc w:val="left"/>
      <w:pPr>
        <w:ind w:left="3240" w:hanging="284"/>
      </w:pPr>
      <w:rPr>
        <w:rFonts w:hint="default"/>
        <w:lang w:val="zh-CN" w:eastAsia="zh-CN" w:bidi="zh-CN"/>
      </w:rPr>
    </w:lvl>
  </w:abstractNum>
  <w:abstractNum w:abstractNumId="34">
    <w:nsid w:val="59863C0A"/>
    <w:multiLevelType w:val="hybridMultilevel"/>
    <w:tmpl w:val="FA9250F4"/>
    <w:lvl w:ilvl="0" w:tplc="1D3619FC">
      <w:start w:val="1"/>
      <w:numFmt w:val="decimal"/>
      <w:lvlText w:val="%1."/>
      <w:lvlJc w:val="left"/>
      <w:pPr>
        <w:ind w:left="316" w:hanging="248"/>
      </w:pPr>
      <w:rPr>
        <w:rFonts w:ascii="Arial" w:eastAsia="Arial" w:hAnsi="Arial" w:cs="Arial" w:hint="default"/>
        <w:w w:val="99"/>
        <w:sz w:val="18"/>
        <w:szCs w:val="18"/>
        <w:lang w:val="zh-CN" w:eastAsia="zh-CN" w:bidi="zh-CN"/>
      </w:rPr>
    </w:lvl>
    <w:lvl w:ilvl="1" w:tplc="3E5C9FFA">
      <w:numFmt w:val="bullet"/>
      <w:lvlText w:val="•"/>
      <w:lvlJc w:val="left"/>
      <w:pPr>
        <w:ind w:left="684" w:hanging="248"/>
      </w:pPr>
      <w:rPr>
        <w:rFonts w:hint="default"/>
        <w:lang w:val="zh-CN" w:eastAsia="zh-CN" w:bidi="zh-CN"/>
      </w:rPr>
    </w:lvl>
    <w:lvl w:ilvl="2" w:tplc="C5689DAE">
      <w:numFmt w:val="bullet"/>
      <w:lvlText w:val="•"/>
      <w:lvlJc w:val="left"/>
      <w:pPr>
        <w:ind w:left="1048" w:hanging="248"/>
      </w:pPr>
      <w:rPr>
        <w:rFonts w:hint="default"/>
        <w:lang w:val="zh-CN" w:eastAsia="zh-CN" w:bidi="zh-CN"/>
      </w:rPr>
    </w:lvl>
    <w:lvl w:ilvl="3" w:tplc="90CA129E">
      <w:numFmt w:val="bullet"/>
      <w:lvlText w:val="•"/>
      <w:lvlJc w:val="left"/>
      <w:pPr>
        <w:ind w:left="1412" w:hanging="248"/>
      </w:pPr>
      <w:rPr>
        <w:rFonts w:hint="default"/>
        <w:lang w:val="zh-CN" w:eastAsia="zh-CN" w:bidi="zh-CN"/>
      </w:rPr>
    </w:lvl>
    <w:lvl w:ilvl="4" w:tplc="922C4946">
      <w:numFmt w:val="bullet"/>
      <w:lvlText w:val="•"/>
      <w:lvlJc w:val="left"/>
      <w:pPr>
        <w:ind w:left="1776" w:hanging="248"/>
      </w:pPr>
      <w:rPr>
        <w:rFonts w:hint="default"/>
        <w:lang w:val="zh-CN" w:eastAsia="zh-CN" w:bidi="zh-CN"/>
      </w:rPr>
    </w:lvl>
    <w:lvl w:ilvl="5" w:tplc="9802FD8E">
      <w:numFmt w:val="bullet"/>
      <w:lvlText w:val="•"/>
      <w:lvlJc w:val="left"/>
      <w:pPr>
        <w:ind w:left="2140" w:hanging="248"/>
      </w:pPr>
      <w:rPr>
        <w:rFonts w:hint="default"/>
        <w:lang w:val="zh-CN" w:eastAsia="zh-CN" w:bidi="zh-CN"/>
      </w:rPr>
    </w:lvl>
    <w:lvl w:ilvl="6" w:tplc="D7AEE842">
      <w:numFmt w:val="bullet"/>
      <w:lvlText w:val="•"/>
      <w:lvlJc w:val="left"/>
      <w:pPr>
        <w:ind w:left="2504" w:hanging="248"/>
      </w:pPr>
      <w:rPr>
        <w:rFonts w:hint="default"/>
        <w:lang w:val="zh-CN" w:eastAsia="zh-CN" w:bidi="zh-CN"/>
      </w:rPr>
    </w:lvl>
    <w:lvl w:ilvl="7" w:tplc="B484CF46">
      <w:numFmt w:val="bullet"/>
      <w:lvlText w:val="•"/>
      <w:lvlJc w:val="left"/>
      <w:pPr>
        <w:ind w:left="2868" w:hanging="248"/>
      </w:pPr>
      <w:rPr>
        <w:rFonts w:hint="default"/>
        <w:lang w:val="zh-CN" w:eastAsia="zh-CN" w:bidi="zh-CN"/>
      </w:rPr>
    </w:lvl>
    <w:lvl w:ilvl="8" w:tplc="2FB0D36E">
      <w:numFmt w:val="bullet"/>
      <w:lvlText w:val="•"/>
      <w:lvlJc w:val="left"/>
      <w:pPr>
        <w:ind w:left="3232" w:hanging="248"/>
      </w:pPr>
      <w:rPr>
        <w:rFonts w:hint="default"/>
        <w:lang w:val="zh-CN" w:eastAsia="zh-CN" w:bidi="zh-CN"/>
      </w:rPr>
    </w:lvl>
  </w:abstractNum>
  <w:abstractNum w:abstractNumId="35">
    <w:nsid w:val="610831C9"/>
    <w:multiLevelType w:val="hybridMultilevel"/>
    <w:tmpl w:val="7732142C"/>
    <w:lvl w:ilvl="0" w:tplc="44E20B56">
      <w:numFmt w:val="bullet"/>
      <w:lvlText w:val=""/>
      <w:lvlJc w:val="left"/>
      <w:pPr>
        <w:ind w:left="426" w:hanging="36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65B409E0"/>
    <w:multiLevelType w:val="singleLevel"/>
    <w:tmpl w:val="2B802B3C"/>
    <w:lvl w:ilvl="0">
      <w:start w:val="5"/>
      <w:numFmt w:val="decimal"/>
      <w:lvlText w:val="%1）"/>
      <w:lvlJc w:val="left"/>
      <w:pPr>
        <w:tabs>
          <w:tab w:val="num" w:pos="780"/>
        </w:tabs>
        <w:ind w:left="780" w:hanging="360"/>
      </w:pPr>
      <w:rPr>
        <w:rFonts w:hint="eastAsia"/>
      </w:rPr>
    </w:lvl>
  </w:abstractNum>
  <w:abstractNum w:abstractNumId="37">
    <w:nsid w:val="6E796EFB"/>
    <w:multiLevelType w:val="hybridMultilevel"/>
    <w:tmpl w:val="24808E5E"/>
    <w:lvl w:ilvl="0" w:tplc="44E20B56">
      <w:numFmt w:val="bullet"/>
      <w:lvlText w:val=""/>
      <w:lvlJc w:val="left"/>
      <w:pPr>
        <w:ind w:left="426" w:hanging="36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6EA33227"/>
    <w:multiLevelType w:val="hybridMultilevel"/>
    <w:tmpl w:val="5CCC697A"/>
    <w:lvl w:ilvl="0" w:tplc="0256D49E">
      <w:numFmt w:val="bullet"/>
      <w:lvlText w:val=""/>
      <w:lvlJc w:val="left"/>
      <w:pPr>
        <w:ind w:left="426" w:hanging="360"/>
      </w:pPr>
      <w:rPr>
        <w:rFonts w:ascii="Symbol" w:eastAsia="Symbol" w:hAnsi="Symbol" w:cs="Symbol" w:hint="default"/>
        <w:w w:val="100"/>
        <w:sz w:val="18"/>
        <w:szCs w:val="18"/>
        <w:lang w:val="zh-CN" w:eastAsia="zh-CN" w:bidi="zh-CN"/>
      </w:rPr>
    </w:lvl>
    <w:lvl w:ilvl="1" w:tplc="31B09B2A">
      <w:numFmt w:val="bullet"/>
      <w:lvlText w:val="•"/>
      <w:lvlJc w:val="left"/>
      <w:pPr>
        <w:ind w:left="717" w:hanging="360"/>
      </w:pPr>
      <w:rPr>
        <w:rFonts w:hint="default"/>
        <w:lang w:val="zh-CN" w:eastAsia="zh-CN" w:bidi="zh-CN"/>
      </w:rPr>
    </w:lvl>
    <w:lvl w:ilvl="2" w:tplc="4A9A7D90">
      <w:numFmt w:val="bullet"/>
      <w:lvlText w:val="•"/>
      <w:lvlJc w:val="left"/>
      <w:pPr>
        <w:ind w:left="1014" w:hanging="360"/>
      </w:pPr>
      <w:rPr>
        <w:rFonts w:hint="default"/>
        <w:lang w:val="zh-CN" w:eastAsia="zh-CN" w:bidi="zh-CN"/>
      </w:rPr>
    </w:lvl>
    <w:lvl w:ilvl="3" w:tplc="5A2E294E">
      <w:numFmt w:val="bullet"/>
      <w:lvlText w:val="•"/>
      <w:lvlJc w:val="left"/>
      <w:pPr>
        <w:ind w:left="1311" w:hanging="360"/>
      </w:pPr>
      <w:rPr>
        <w:rFonts w:hint="default"/>
        <w:lang w:val="zh-CN" w:eastAsia="zh-CN" w:bidi="zh-CN"/>
      </w:rPr>
    </w:lvl>
    <w:lvl w:ilvl="4" w:tplc="E006E32A">
      <w:numFmt w:val="bullet"/>
      <w:lvlText w:val="•"/>
      <w:lvlJc w:val="left"/>
      <w:pPr>
        <w:ind w:left="1608" w:hanging="360"/>
      </w:pPr>
      <w:rPr>
        <w:rFonts w:hint="default"/>
        <w:lang w:val="zh-CN" w:eastAsia="zh-CN" w:bidi="zh-CN"/>
      </w:rPr>
    </w:lvl>
    <w:lvl w:ilvl="5" w:tplc="528E90B4">
      <w:numFmt w:val="bullet"/>
      <w:lvlText w:val="•"/>
      <w:lvlJc w:val="left"/>
      <w:pPr>
        <w:ind w:left="1905" w:hanging="360"/>
      </w:pPr>
      <w:rPr>
        <w:rFonts w:hint="default"/>
        <w:lang w:val="zh-CN" w:eastAsia="zh-CN" w:bidi="zh-CN"/>
      </w:rPr>
    </w:lvl>
    <w:lvl w:ilvl="6" w:tplc="C10EB7CE">
      <w:numFmt w:val="bullet"/>
      <w:lvlText w:val="•"/>
      <w:lvlJc w:val="left"/>
      <w:pPr>
        <w:ind w:left="2202" w:hanging="360"/>
      </w:pPr>
      <w:rPr>
        <w:rFonts w:hint="default"/>
        <w:lang w:val="zh-CN" w:eastAsia="zh-CN" w:bidi="zh-CN"/>
      </w:rPr>
    </w:lvl>
    <w:lvl w:ilvl="7" w:tplc="DB6C7B0C">
      <w:numFmt w:val="bullet"/>
      <w:lvlText w:val="•"/>
      <w:lvlJc w:val="left"/>
      <w:pPr>
        <w:ind w:left="2499" w:hanging="360"/>
      </w:pPr>
      <w:rPr>
        <w:rFonts w:hint="default"/>
        <w:lang w:val="zh-CN" w:eastAsia="zh-CN" w:bidi="zh-CN"/>
      </w:rPr>
    </w:lvl>
    <w:lvl w:ilvl="8" w:tplc="1C2630BE">
      <w:numFmt w:val="bullet"/>
      <w:lvlText w:val="•"/>
      <w:lvlJc w:val="left"/>
      <w:pPr>
        <w:ind w:left="2796" w:hanging="360"/>
      </w:pPr>
      <w:rPr>
        <w:rFonts w:hint="default"/>
        <w:lang w:val="zh-CN" w:eastAsia="zh-CN" w:bidi="zh-CN"/>
      </w:rPr>
    </w:lvl>
  </w:abstractNum>
  <w:abstractNum w:abstractNumId="39">
    <w:nsid w:val="6F0F603F"/>
    <w:multiLevelType w:val="hybridMultilevel"/>
    <w:tmpl w:val="343AF1EC"/>
    <w:lvl w:ilvl="0" w:tplc="80C446A2">
      <w:numFmt w:val="bullet"/>
      <w:lvlText w:val=""/>
      <w:lvlJc w:val="left"/>
      <w:pPr>
        <w:ind w:left="429" w:hanging="360"/>
      </w:pPr>
      <w:rPr>
        <w:rFonts w:ascii="Symbol" w:eastAsia="Symbol" w:hAnsi="Symbol" w:cs="Symbol" w:hint="default"/>
        <w:w w:val="100"/>
        <w:sz w:val="18"/>
        <w:szCs w:val="18"/>
        <w:lang w:val="zh-CN" w:eastAsia="zh-CN" w:bidi="zh-CN"/>
      </w:rPr>
    </w:lvl>
    <w:lvl w:ilvl="1" w:tplc="4B603896">
      <w:numFmt w:val="bullet"/>
      <w:lvlText w:val="•"/>
      <w:lvlJc w:val="left"/>
      <w:pPr>
        <w:ind w:left="717" w:hanging="360"/>
      </w:pPr>
      <w:rPr>
        <w:rFonts w:hint="default"/>
        <w:lang w:val="zh-CN" w:eastAsia="zh-CN" w:bidi="zh-CN"/>
      </w:rPr>
    </w:lvl>
    <w:lvl w:ilvl="2" w:tplc="351E18C4">
      <w:numFmt w:val="bullet"/>
      <w:lvlText w:val="•"/>
      <w:lvlJc w:val="left"/>
      <w:pPr>
        <w:ind w:left="1014" w:hanging="360"/>
      </w:pPr>
      <w:rPr>
        <w:rFonts w:hint="default"/>
        <w:lang w:val="zh-CN" w:eastAsia="zh-CN" w:bidi="zh-CN"/>
      </w:rPr>
    </w:lvl>
    <w:lvl w:ilvl="3" w:tplc="744E6EA6">
      <w:numFmt w:val="bullet"/>
      <w:lvlText w:val="•"/>
      <w:lvlJc w:val="left"/>
      <w:pPr>
        <w:ind w:left="1311" w:hanging="360"/>
      </w:pPr>
      <w:rPr>
        <w:rFonts w:hint="default"/>
        <w:lang w:val="zh-CN" w:eastAsia="zh-CN" w:bidi="zh-CN"/>
      </w:rPr>
    </w:lvl>
    <w:lvl w:ilvl="4" w:tplc="5E1A62C6">
      <w:numFmt w:val="bullet"/>
      <w:lvlText w:val="•"/>
      <w:lvlJc w:val="left"/>
      <w:pPr>
        <w:ind w:left="1608" w:hanging="360"/>
      </w:pPr>
      <w:rPr>
        <w:rFonts w:hint="default"/>
        <w:lang w:val="zh-CN" w:eastAsia="zh-CN" w:bidi="zh-CN"/>
      </w:rPr>
    </w:lvl>
    <w:lvl w:ilvl="5" w:tplc="B6208AF6">
      <w:numFmt w:val="bullet"/>
      <w:lvlText w:val="•"/>
      <w:lvlJc w:val="left"/>
      <w:pPr>
        <w:ind w:left="1905" w:hanging="360"/>
      </w:pPr>
      <w:rPr>
        <w:rFonts w:hint="default"/>
        <w:lang w:val="zh-CN" w:eastAsia="zh-CN" w:bidi="zh-CN"/>
      </w:rPr>
    </w:lvl>
    <w:lvl w:ilvl="6" w:tplc="87E27EE0">
      <w:numFmt w:val="bullet"/>
      <w:lvlText w:val="•"/>
      <w:lvlJc w:val="left"/>
      <w:pPr>
        <w:ind w:left="2202" w:hanging="360"/>
      </w:pPr>
      <w:rPr>
        <w:rFonts w:hint="default"/>
        <w:lang w:val="zh-CN" w:eastAsia="zh-CN" w:bidi="zh-CN"/>
      </w:rPr>
    </w:lvl>
    <w:lvl w:ilvl="7" w:tplc="DEDE934C">
      <w:numFmt w:val="bullet"/>
      <w:lvlText w:val="•"/>
      <w:lvlJc w:val="left"/>
      <w:pPr>
        <w:ind w:left="2499" w:hanging="360"/>
      </w:pPr>
      <w:rPr>
        <w:rFonts w:hint="default"/>
        <w:lang w:val="zh-CN" w:eastAsia="zh-CN" w:bidi="zh-CN"/>
      </w:rPr>
    </w:lvl>
    <w:lvl w:ilvl="8" w:tplc="732821A2">
      <w:numFmt w:val="bullet"/>
      <w:lvlText w:val="•"/>
      <w:lvlJc w:val="left"/>
      <w:pPr>
        <w:ind w:left="2796" w:hanging="360"/>
      </w:pPr>
      <w:rPr>
        <w:rFonts w:hint="default"/>
        <w:lang w:val="zh-CN" w:eastAsia="zh-CN" w:bidi="zh-CN"/>
      </w:rPr>
    </w:lvl>
  </w:abstractNum>
  <w:abstractNum w:abstractNumId="40">
    <w:nsid w:val="7030327E"/>
    <w:multiLevelType w:val="hybridMultilevel"/>
    <w:tmpl w:val="9294D1CA"/>
    <w:lvl w:ilvl="0" w:tplc="AE2A12AC">
      <w:start w:val="1"/>
      <w:numFmt w:val="decimal"/>
      <w:lvlText w:val="(%1)"/>
      <w:lvlJc w:val="left"/>
      <w:pPr>
        <w:ind w:left="412" w:hanging="344"/>
      </w:pPr>
      <w:rPr>
        <w:rFonts w:ascii="Arial" w:eastAsia="Arial" w:hAnsi="Arial" w:cs="Arial" w:hint="default"/>
        <w:w w:val="90"/>
        <w:sz w:val="18"/>
        <w:szCs w:val="18"/>
        <w:lang w:val="zh-CN" w:eastAsia="zh-CN" w:bidi="zh-CN"/>
      </w:rPr>
    </w:lvl>
    <w:lvl w:ilvl="1" w:tplc="92961D24">
      <w:numFmt w:val="bullet"/>
      <w:lvlText w:val="•"/>
      <w:lvlJc w:val="left"/>
      <w:pPr>
        <w:ind w:left="717" w:hanging="344"/>
      </w:pPr>
      <w:rPr>
        <w:rFonts w:hint="default"/>
        <w:lang w:val="zh-CN" w:eastAsia="zh-CN" w:bidi="zh-CN"/>
      </w:rPr>
    </w:lvl>
    <w:lvl w:ilvl="2" w:tplc="5F082266">
      <w:numFmt w:val="bullet"/>
      <w:lvlText w:val="•"/>
      <w:lvlJc w:val="left"/>
      <w:pPr>
        <w:ind w:left="1014" w:hanging="344"/>
      </w:pPr>
      <w:rPr>
        <w:rFonts w:hint="default"/>
        <w:lang w:val="zh-CN" w:eastAsia="zh-CN" w:bidi="zh-CN"/>
      </w:rPr>
    </w:lvl>
    <w:lvl w:ilvl="3" w:tplc="1020149C">
      <w:numFmt w:val="bullet"/>
      <w:lvlText w:val="•"/>
      <w:lvlJc w:val="left"/>
      <w:pPr>
        <w:ind w:left="1311" w:hanging="344"/>
      </w:pPr>
      <w:rPr>
        <w:rFonts w:hint="default"/>
        <w:lang w:val="zh-CN" w:eastAsia="zh-CN" w:bidi="zh-CN"/>
      </w:rPr>
    </w:lvl>
    <w:lvl w:ilvl="4" w:tplc="27E49FA6">
      <w:numFmt w:val="bullet"/>
      <w:lvlText w:val="•"/>
      <w:lvlJc w:val="left"/>
      <w:pPr>
        <w:ind w:left="1608" w:hanging="344"/>
      </w:pPr>
      <w:rPr>
        <w:rFonts w:hint="default"/>
        <w:lang w:val="zh-CN" w:eastAsia="zh-CN" w:bidi="zh-CN"/>
      </w:rPr>
    </w:lvl>
    <w:lvl w:ilvl="5" w:tplc="55A4E696">
      <w:numFmt w:val="bullet"/>
      <w:lvlText w:val="•"/>
      <w:lvlJc w:val="left"/>
      <w:pPr>
        <w:ind w:left="1905" w:hanging="344"/>
      </w:pPr>
      <w:rPr>
        <w:rFonts w:hint="default"/>
        <w:lang w:val="zh-CN" w:eastAsia="zh-CN" w:bidi="zh-CN"/>
      </w:rPr>
    </w:lvl>
    <w:lvl w:ilvl="6" w:tplc="8A5C7602">
      <w:numFmt w:val="bullet"/>
      <w:lvlText w:val="•"/>
      <w:lvlJc w:val="left"/>
      <w:pPr>
        <w:ind w:left="2202" w:hanging="344"/>
      </w:pPr>
      <w:rPr>
        <w:rFonts w:hint="default"/>
        <w:lang w:val="zh-CN" w:eastAsia="zh-CN" w:bidi="zh-CN"/>
      </w:rPr>
    </w:lvl>
    <w:lvl w:ilvl="7" w:tplc="C17C49F8">
      <w:numFmt w:val="bullet"/>
      <w:lvlText w:val="•"/>
      <w:lvlJc w:val="left"/>
      <w:pPr>
        <w:ind w:left="2499" w:hanging="344"/>
      </w:pPr>
      <w:rPr>
        <w:rFonts w:hint="default"/>
        <w:lang w:val="zh-CN" w:eastAsia="zh-CN" w:bidi="zh-CN"/>
      </w:rPr>
    </w:lvl>
    <w:lvl w:ilvl="8" w:tplc="2084CB64">
      <w:numFmt w:val="bullet"/>
      <w:lvlText w:val="•"/>
      <w:lvlJc w:val="left"/>
      <w:pPr>
        <w:ind w:left="2796" w:hanging="344"/>
      </w:pPr>
      <w:rPr>
        <w:rFonts w:hint="default"/>
        <w:lang w:val="zh-CN" w:eastAsia="zh-CN" w:bidi="zh-CN"/>
      </w:rPr>
    </w:lvl>
  </w:abstractNum>
  <w:abstractNum w:abstractNumId="41">
    <w:nsid w:val="705D6410"/>
    <w:multiLevelType w:val="hybridMultilevel"/>
    <w:tmpl w:val="1188F454"/>
    <w:lvl w:ilvl="0" w:tplc="CF882D1C">
      <w:numFmt w:val="bullet"/>
      <w:lvlText w:val=""/>
      <w:lvlJc w:val="left"/>
      <w:pPr>
        <w:ind w:left="426" w:hanging="360"/>
      </w:pPr>
      <w:rPr>
        <w:rFonts w:ascii="Symbol" w:eastAsia="Symbol" w:hAnsi="Symbol" w:cs="Symbol" w:hint="default"/>
        <w:w w:val="100"/>
        <w:sz w:val="18"/>
        <w:szCs w:val="18"/>
        <w:lang w:val="zh-CN" w:eastAsia="zh-CN" w:bidi="zh-CN"/>
      </w:rPr>
    </w:lvl>
    <w:lvl w:ilvl="1" w:tplc="1022359E">
      <w:numFmt w:val="bullet"/>
      <w:lvlText w:val="•"/>
      <w:lvlJc w:val="left"/>
      <w:pPr>
        <w:ind w:left="717" w:hanging="360"/>
      </w:pPr>
      <w:rPr>
        <w:rFonts w:hint="default"/>
        <w:lang w:val="zh-CN" w:eastAsia="zh-CN" w:bidi="zh-CN"/>
      </w:rPr>
    </w:lvl>
    <w:lvl w:ilvl="2" w:tplc="5F92D070">
      <w:numFmt w:val="bullet"/>
      <w:lvlText w:val="•"/>
      <w:lvlJc w:val="left"/>
      <w:pPr>
        <w:ind w:left="1014" w:hanging="360"/>
      </w:pPr>
      <w:rPr>
        <w:rFonts w:hint="default"/>
        <w:lang w:val="zh-CN" w:eastAsia="zh-CN" w:bidi="zh-CN"/>
      </w:rPr>
    </w:lvl>
    <w:lvl w:ilvl="3" w:tplc="1640FD10">
      <w:numFmt w:val="bullet"/>
      <w:lvlText w:val="•"/>
      <w:lvlJc w:val="left"/>
      <w:pPr>
        <w:ind w:left="1311" w:hanging="360"/>
      </w:pPr>
      <w:rPr>
        <w:rFonts w:hint="default"/>
        <w:lang w:val="zh-CN" w:eastAsia="zh-CN" w:bidi="zh-CN"/>
      </w:rPr>
    </w:lvl>
    <w:lvl w:ilvl="4" w:tplc="11D2FCBE">
      <w:numFmt w:val="bullet"/>
      <w:lvlText w:val="•"/>
      <w:lvlJc w:val="left"/>
      <w:pPr>
        <w:ind w:left="1608" w:hanging="360"/>
      </w:pPr>
      <w:rPr>
        <w:rFonts w:hint="default"/>
        <w:lang w:val="zh-CN" w:eastAsia="zh-CN" w:bidi="zh-CN"/>
      </w:rPr>
    </w:lvl>
    <w:lvl w:ilvl="5" w:tplc="CFB01582">
      <w:numFmt w:val="bullet"/>
      <w:lvlText w:val="•"/>
      <w:lvlJc w:val="left"/>
      <w:pPr>
        <w:ind w:left="1905" w:hanging="360"/>
      </w:pPr>
      <w:rPr>
        <w:rFonts w:hint="default"/>
        <w:lang w:val="zh-CN" w:eastAsia="zh-CN" w:bidi="zh-CN"/>
      </w:rPr>
    </w:lvl>
    <w:lvl w:ilvl="6" w:tplc="9E5E1A98">
      <w:numFmt w:val="bullet"/>
      <w:lvlText w:val="•"/>
      <w:lvlJc w:val="left"/>
      <w:pPr>
        <w:ind w:left="2202" w:hanging="360"/>
      </w:pPr>
      <w:rPr>
        <w:rFonts w:hint="default"/>
        <w:lang w:val="zh-CN" w:eastAsia="zh-CN" w:bidi="zh-CN"/>
      </w:rPr>
    </w:lvl>
    <w:lvl w:ilvl="7" w:tplc="84A8A308">
      <w:numFmt w:val="bullet"/>
      <w:lvlText w:val="•"/>
      <w:lvlJc w:val="left"/>
      <w:pPr>
        <w:ind w:left="2499" w:hanging="360"/>
      </w:pPr>
      <w:rPr>
        <w:rFonts w:hint="default"/>
        <w:lang w:val="zh-CN" w:eastAsia="zh-CN" w:bidi="zh-CN"/>
      </w:rPr>
    </w:lvl>
    <w:lvl w:ilvl="8" w:tplc="F36894B2">
      <w:numFmt w:val="bullet"/>
      <w:lvlText w:val="•"/>
      <w:lvlJc w:val="left"/>
      <w:pPr>
        <w:ind w:left="2796" w:hanging="360"/>
      </w:pPr>
      <w:rPr>
        <w:rFonts w:hint="default"/>
        <w:lang w:val="zh-CN" w:eastAsia="zh-CN" w:bidi="zh-CN"/>
      </w:rPr>
    </w:lvl>
  </w:abstractNum>
  <w:abstractNum w:abstractNumId="42">
    <w:nsid w:val="73C819A6"/>
    <w:multiLevelType w:val="hybridMultilevel"/>
    <w:tmpl w:val="48262DBA"/>
    <w:lvl w:ilvl="0" w:tplc="9E0CDF34">
      <w:start w:val="1"/>
      <w:numFmt w:val="decimal"/>
      <w:lvlText w:val="%1."/>
      <w:lvlJc w:val="left"/>
      <w:pPr>
        <w:ind w:left="352" w:hanging="284"/>
      </w:pPr>
      <w:rPr>
        <w:rFonts w:ascii="Arial" w:eastAsia="Arial" w:hAnsi="Arial" w:cs="Arial" w:hint="default"/>
        <w:w w:val="99"/>
        <w:sz w:val="18"/>
        <w:szCs w:val="18"/>
        <w:lang w:val="zh-CN" w:eastAsia="zh-CN" w:bidi="zh-CN"/>
      </w:rPr>
    </w:lvl>
    <w:lvl w:ilvl="1" w:tplc="8AB4A264">
      <w:numFmt w:val="bullet"/>
      <w:lvlText w:val="•"/>
      <w:lvlJc w:val="left"/>
      <w:pPr>
        <w:ind w:left="720" w:hanging="284"/>
      </w:pPr>
      <w:rPr>
        <w:rFonts w:hint="default"/>
        <w:lang w:val="zh-CN" w:eastAsia="zh-CN" w:bidi="zh-CN"/>
      </w:rPr>
    </w:lvl>
    <w:lvl w:ilvl="2" w:tplc="7C205434">
      <w:numFmt w:val="bullet"/>
      <w:lvlText w:val="•"/>
      <w:lvlJc w:val="left"/>
      <w:pPr>
        <w:ind w:left="1080" w:hanging="284"/>
      </w:pPr>
      <w:rPr>
        <w:rFonts w:hint="default"/>
        <w:lang w:val="zh-CN" w:eastAsia="zh-CN" w:bidi="zh-CN"/>
      </w:rPr>
    </w:lvl>
    <w:lvl w:ilvl="3" w:tplc="B2D08894">
      <w:numFmt w:val="bullet"/>
      <w:lvlText w:val="•"/>
      <w:lvlJc w:val="left"/>
      <w:pPr>
        <w:ind w:left="1440" w:hanging="284"/>
      </w:pPr>
      <w:rPr>
        <w:rFonts w:hint="default"/>
        <w:lang w:val="zh-CN" w:eastAsia="zh-CN" w:bidi="zh-CN"/>
      </w:rPr>
    </w:lvl>
    <w:lvl w:ilvl="4" w:tplc="02BE8AD2">
      <w:numFmt w:val="bullet"/>
      <w:lvlText w:val="•"/>
      <w:lvlJc w:val="left"/>
      <w:pPr>
        <w:ind w:left="1800" w:hanging="284"/>
      </w:pPr>
      <w:rPr>
        <w:rFonts w:hint="default"/>
        <w:lang w:val="zh-CN" w:eastAsia="zh-CN" w:bidi="zh-CN"/>
      </w:rPr>
    </w:lvl>
    <w:lvl w:ilvl="5" w:tplc="23EA1286">
      <w:numFmt w:val="bullet"/>
      <w:lvlText w:val="•"/>
      <w:lvlJc w:val="left"/>
      <w:pPr>
        <w:ind w:left="2160" w:hanging="284"/>
      </w:pPr>
      <w:rPr>
        <w:rFonts w:hint="default"/>
        <w:lang w:val="zh-CN" w:eastAsia="zh-CN" w:bidi="zh-CN"/>
      </w:rPr>
    </w:lvl>
    <w:lvl w:ilvl="6" w:tplc="1E3C31A8">
      <w:numFmt w:val="bullet"/>
      <w:lvlText w:val="•"/>
      <w:lvlJc w:val="left"/>
      <w:pPr>
        <w:ind w:left="2520" w:hanging="284"/>
      </w:pPr>
      <w:rPr>
        <w:rFonts w:hint="default"/>
        <w:lang w:val="zh-CN" w:eastAsia="zh-CN" w:bidi="zh-CN"/>
      </w:rPr>
    </w:lvl>
    <w:lvl w:ilvl="7" w:tplc="6B3C4544">
      <w:numFmt w:val="bullet"/>
      <w:lvlText w:val="•"/>
      <w:lvlJc w:val="left"/>
      <w:pPr>
        <w:ind w:left="2880" w:hanging="284"/>
      </w:pPr>
      <w:rPr>
        <w:rFonts w:hint="default"/>
        <w:lang w:val="zh-CN" w:eastAsia="zh-CN" w:bidi="zh-CN"/>
      </w:rPr>
    </w:lvl>
    <w:lvl w:ilvl="8" w:tplc="A3EE648A">
      <w:numFmt w:val="bullet"/>
      <w:lvlText w:val="•"/>
      <w:lvlJc w:val="left"/>
      <w:pPr>
        <w:ind w:left="3240" w:hanging="284"/>
      </w:pPr>
      <w:rPr>
        <w:rFonts w:hint="default"/>
        <w:lang w:val="zh-CN" w:eastAsia="zh-CN" w:bidi="zh-CN"/>
      </w:rPr>
    </w:lvl>
  </w:abstractNum>
  <w:abstractNum w:abstractNumId="43">
    <w:nsid w:val="763656E6"/>
    <w:multiLevelType w:val="hybridMultilevel"/>
    <w:tmpl w:val="048A9D6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nsid w:val="78954B0B"/>
    <w:multiLevelType w:val="hybridMultilevel"/>
    <w:tmpl w:val="39E6AC04"/>
    <w:lvl w:ilvl="0" w:tplc="0FAC8F84">
      <w:start w:val="1"/>
      <w:numFmt w:val="decimalEnclosedCircle"/>
      <w:lvlText w:val="%1"/>
      <w:lvlJc w:val="left"/>
      <w:pPr>
        <w:ind w:left="780" w:hanging="360"/>
      </w:pPr>
      <w:rPr>
        <w:rFonts w:asciiTheme="minorEastAsia" w:hAnsiTheme="minorEastAsia"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5">
    <w:nsid w:val="7BB5273E"/>
    <w:multiLevelType w:val="hybridMultilevel"/>
    <w:tmpl w:val="F9D62F34"/>
    <w:lvl w:ilvl="0" w:tplc="5BC2A7CA">
      <w:numFmt w:val="bullet"/>
      <w:lvlText w:val=""/>
      <w:lvlJc w:val="left"/>
      <w:pPr>
        <w:ind w:left="420" w:hanging="420"/>
      </w:pPr>
      <w:rPr>
        <w:rFonts w:ascii="Symbol" w:eastAsia="Symbol" w:hAnsi="Symbol" w:cs="Symbol" w:hint="default"/>
        <w:w w:val="100"/>
        <w:sz w:val="18"/>
        <w:szCs w:val="18"/>
        <w:lang w:val="zh-CN" w:eastAsia="zh-CN" w:bidi="zh-C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7CA1011C"/>
    <w:multiLevelType w:val="hybridMultilevel"/>
    <w:tmpl w:val="7384F0C4"/>
    <w:lvl w:ilvl="0" w:tplc="52EEDCA4">
      <w:numFmt w:val="bullet"/>
      <w:lvlText w:val=""/>
      <w:lvlJc w:val="left"/>
      <w:pPr>
        <w:ind w:left="429" w:hanging="360"/>
      </w:pPr>
      <w:rPr>
        <w:rFonts w:ascii="Symbol" w:eastAsia="Symbol" w:hAnsi="Symbol" w:cs="Symbol" w:hint="default"/>
        <w:w w:val="100"/>
        <w:sz w:val="18"/>
        <w:szCs w:val="18"/>
        <w:lang w:val="zh-CN" w:eastAsia="zh-CN" w:bidi="zh-CN"/>
      </w:rPr>
    </w:lvl>
    <w:lvl w:ilvl="1" w:tplc="3D5EBCA0">
      <w:numFmt w:val="bullet"/>
      <w:lvlText w:val="•"/>
      <w:lvlJc w:val="left"/>
      <w:pPr>
        <w:ind w:left="717" w:hanging="360"/>
      </w:pPr>
      <w:rPr>
        <w:rFonts w:hint="default"/>
        <w:lang w:val="zh-CN" w:eastAsia="zh-CN" w:bidi="zh-CN"/>
      </w:rPr>
    </w:lvl>
    <w:lvl w:ilvl="2" w:tplc="F2D46B7C">
      <w:numFmt w:val="bullet"/>
      <w:lvlText w:val="•"/>
      <w:lvlJc w:val="left"/>
      <w:pPr>
        <w:ind w:left="1014" w:hanging="360"/>
      </w:pPr>
      <w:rPr>
        <w:rFonts w:hint="default"/>
        <w:lang w:val="zh-CN" w:eastAsia="zh-CN" w:bidi="zh-CN"/>
      </w:rPr>
    </w:lvl>
    <w:lvl w:ilvl="3" w:tplc="140A0076">
      <w:numFmt w:val="bullet"/>
      <w:lvlText w:val="•"/>
      <w:lvlJc w:val="left"/>
      <w:pPr>
        <w:ind w:left="1311" w:hanging="360"/>
      </w:pPr>
      <w:rPr>
        <w:rFonts w:hint="default"/>
        <w:lang w:val="zh-CN" w:eastAsia="zh-CN" w:bidi="zh-CN"/>
      </w:rPr>
    </w:lvl>
    <w:lvl w:ilvl="4" w:tplc="EA6856B4">
      <w:numFmt w:val="bullet"/>
      <w:lvlText w:val="•"/>
      <w:lvlJc w:val="left"/>
      <w:pPr>
        <w:ind w:left="1608" w:hanging="360"/>
      </w:pPr>
      <w:rPr>
        <w:rFonts w:hint="default"/>
        <w:lang w:val="zh-CN" w:eastAsia="zh-CN" w:bidi="zh-CN"/>
      </w:rPr>
    </w:lvl>
    <w:lvl w:ilvl="5" w:tplc="A66E58D6">
      <w:numFmt w:val="bullet"/>
      <w:lvlText w:val="•"/>
      <w:lvlJc w:val="left"/>
      <w:pPr>
        <w:ind w:left="1905" w:hanging="360"/>
      </w:pPr>
      <w:rPr>
        <w:rFonts w:hint="default"/>
        <w:lang w:val="zh-CN" w:eastAsia="zh-CN" w:bidi="zh-CN"/>
      </w:rPr>
    </w:lvl>
    <w:lvl w:ilvl="6" w:tplc="7E22429E">
      <w:numFmt w:val="bullet"/>
      <w:lvlText w:val="•"/>
      <w:lvlJc w:val="left"/>
      <w:pPr>
        <w:ind w:left="2202" w:hanging="360"/>
      </w:pPr>
      <w:rPr>
        <w:rFonts w:hint="default"/>
        <w:lang w:val="zh-CN" w:eastAsia="zh-CN" w:bidi="zh-CN"/>
      </w:rPr>
    </w:lvl>
    <w:lvl w:ilvl="7" w:tplc="3A9CBAF2">
      <w:numFmt w:val="bullet"/>
      <w:lvlText w:val="•"/>
      <w:lvlJc w:val="left"/>
      <w:pPr>
        <w:ind w:left="2499" w:hanging="360"/>
      </w:pPr>
      <w:rPr>
        <w:rFonts w:hint="default"/>
        <w:lang w:val="zh-CN" w:eastAsia="zh-CN" w:bidi="zh-CN"/>
      </w:rPr>
    </w:lvl>
    <w:lvl w:ilvl="8" w:tplc="824C067E">
      <w:numFmt w:val="bullet"/>
      <w:lvlText w:val="•"/>
      <w:lvlJc w:val="left"/>
      <w:pPr>
        <w:ind w:left="2796" w:hanging="360"/>
      </w:pPr>
      <w:rPr>
        <w:rFonts w:hint="default"/>
        <w:lang w:val="zh-CN" w:eastAsia="zh-CN" w:bidi="zh-CN"/>
      </w:rPr>
    </w:lvl>
  </w:abstractNum>
  <w:abstractNum w:abstractNumId="47">
    <w:nsid w:val="7F680DD9"/>
    <w:multiLevelType w:val="hybridMultilevel"/>
    <w:tmpl w:val="E2CADAB8"/>
    <w:lvl w:ilvl="0" w:tplc="6902F3EC">
      <w:start w:val="1"/>
      <w:numFmt w:val="decimal"/>
      <w:lvlText w:val="%1."/>
      <w:lvlJc w:val="left"/>
      <w:pPr>
        <w:ind w:left="316" w:hanging="248"/>
      </w:pPr>
      <w:rPr>
        <w:rFonts w:ascii="Arial" w:eastAsia="Arial" w:hAnsi="Arial" w:cs="Arial" w:hint="default"/>
        <w:w w:val="99"/>
        <w:sz w:val="18"/>
        <w:szCs w:val="18"/>
        <w:lang w:val="zh-CN" w:eastAsia="zh-CN" w:bidi="zh-CN"/>
      </w:rPr>
    </w:lvl>
    <w:lvl w:ilvl="1" w:tplc="53FEA288">
      <w:numFmt w:val="bullet"/>
      <w:lvlText w:val="•"/>
      <w:lvlJc w:val="left"/>
      <w:pPr>
        <w:ind w:left="684" w:hanging="248"/>
      </w:pPr>
      <w:rPr>
        <w:rFonts w:hint="default"/>
        <w:lang w:val="zh-CN" w:eastAsia="zh-CN" w:bidi="zh-CN"/>
      </w:rPr>
    </w:lvl>
    <w:lvl w:ilvl="2" w:tplc="D5CA3760">
      <w:numFmt w:val="bullet"/>
      <w:lvlText w:val="•"/>
      <w:lvlJc w:val="left"/>
      <w:pPr>
        <w:ind w:left="1048" w:hanging="248"/>
      </w:pPr>
      <w:rPr>
        <w:rFonts w:hint="default"/>
        <w:lang w:val="zh-CN" w:eastAsia="zh-CN" w:bidi="zh-CN"/>
      </w:rPr>
    </w:lvl>
    <w:lvl w:ilvl="3" w:tplc="D2ACA46C">
      <w:numFmt w:val="bullet"/>
      <w:lvlText w:val="•"/>
      <w:lvlJc w:val="left"/>
      <w:pPr>
        <w:ind w:left="1412" w:hanging="248"/>
      </w:pPr>
      <w:rPr>
        <w:rFonts w:hint="default"/>
        <w:lang w:val="zh-CN" w:eastAsia="zh-CN" w:bidi="zh-CN"/>
      </w:rPr>
    </w:lvl>
    <w:lvl w:ilvl="4" w:tplc="50C05F98">
      <w:numFmt w:val="bullet"/>
      <w:lvlText w:val="•"/>
      <w:lvlJc w:val="left"/>
      <w:pPr>
        <w:ind w:left="1776" w:hanging="248"/>
      </w:pPr>
      <w:rPr>
        <w:rFonts w:hint="default"/>
        <w:lang w:val="zh-CN" w:eastAsia="zh-CN" w:bidi="zh-CN"/>
      </w:rPr>
    </w:lvl>
    <w:lvl w:ilvl="5" w:tplc="D2349406">
      <w:numFmt w:val="bullet"/>
      <w:lvlText w:val="•"/>
      <w:lvlJc w:val="left"/>
      <w:pPr>
        <w:ind w:left="2140" w:hanging="248"/>
      </w:pPr>
      <w:rPr>
        <w:rFonts w:hint="default"/>
        <w:lang w:val="zh-CN" w:eastAsia="zh-CN" w:bidi="zh-CN"/>
      </w:rPr>
    </w:lvl>
    <w:lvl w:ilvl="6" w:tplc="31D4189A">
      <w:numFmt w:val="bullet"/>
      <w:lvlText w:val="•"/>
      <w:lvlJc w:val="left"/>
      <w:pPr>
        <w:ind w:left="2504" w:hanging="248"/>
      </w:pPr>
      <w:rPr>
        <w:rFonts w:hint="default"/>
        <w:lang w:val="zh-CN" w:eastAsia="zh-CN" w:bidi="zh-CN"/>
      </w:rPr>
    </w:lvl>
    <w:lvl w:ilvl="7" w:tplc="44444492">
      <w:numFmt w:val="bullet"/>
      <w:lvlText w:val="•"/>
      <w:lvlJc w:val="left"/>
      <w:pPr>
        <w:ind w:left="2868" w:hanging="248"/>
      </w:pPr>
      <w:rPr>
        <w:rFonts w:hint="default"/>
        <w:lang w:val="zh-CN" w:eastAsia="zh-CN" w:bidi="zh-CN"/>
      </w:rPr>
    </w:lvl>
    <w:lvl w:ilvl="8" w:tplc="0F30F07C">
      <w:numFmt w:val="bullet"/>
      <w:lvlText w:val="•"/>
      <w:lvlJc w:val="left"/>
      <w:pPr>
        <w:ind w:left="3232" w:hanging="248"/>
      </w:pPr>
      <w:rPr>
        <w:rFonts w:hint="default"/>
        <w:lang w:val="zh-CN" w:eastAsia="zh-CN" w:bidi="zh-CN"/>
      </w:rPr>
    </w:lvl>
  </w:abstractNum>
  <w:num w:numId="1">
    <w:abstractNumId w:val="26"/>
  </w:num>
  <w:num w:numId="2">
    <w:abstractNumId w:val="44"/>
  </w:num>
  <w:num w:numId="3">
    <w:abstractNumId w:val="43"/>
  </w:num>
  <w:num w:numId="4">
    <w:abstractNumId w:val="0"/>
  </w:num>
  <w:num w:numId="5">
    <w:abstractNumId w:val="10"/>
  </w:num>
  <w:num w:numId="6">
    <w:abstractNumId w:val="30"/>
  </w:num>
  <w:num w:numId="7">
    <w:abstractNumId w:val="31"/>
  </w:num>
  <w:num w:numId="8">
    <w:abstractNumId w:val="3"/>
  </w:num>
  <w:num w:numId="9">
    <w:abstractNumId w:val="33"/>
  </w:num>
  <w:num w:numId="10">
    <w:abstractNumId w:val="18"/>
  </w:num>
  <w:num w:numId="11">
    <w:abstractNumId w:val="25"/>
  </w:num>
  <w:num w:numId="12">
    <w:abstractNumId w:val="4"/>
  </w:num>
  <w:num w:numId="13">
    <w:abstractNumId w:val="47"/>
  </w:num>
  <w:num w:numId="14">
    <w:abstractNumId w:val="17"/>
  </w:num>
  <w:num w:numId="15">
    <w:abstractNumId w:val="9"/>
  </w:num>
  <w:num w:numId="16">
    <w:abstractNumId w:val="41"/>
  </w:num>
  <w:num w:numId="17">
    <w:abstractNumId w:val="28"/>
  </w:num>
  <w:num w:numId="18">
    <w:abstractNumId w:val="40"/>
  </w:num>
  <w:num w:numId="19">
    <w:abstractNumId w:val="7"/>
  </w:num>
  <w:num w:numId="20">
    <w:abstractNumId w:val="42"/>
  </w:num>
  <w:num w:numId="21">
    <w:abstractNumId w:val="19"/>
  </w:num>
  <w:num w:numId="22">
    <w:abstractNumId w:val="34"/>
  </w:num>
  <w:num w:numId="23">
    <w:abstractNumId w:val="38"/>
  </w:num>
  <w:num w:numId="24">
    <w:abstractNumId w:val="39"/>
  </w:num>
  <w:num w:numId="25">
    <w:abstractNumId w:val="45"/>
  </w:num>
  <w:num w:numId="26">
    <w:abstractNumId w:val="24"/>
  </w:num>
  <w:num w:numId="27">
    <w:abstractNumId w:val="15"/>
  </w:num>
  <w:num w:numId="28">
    <w:abstractNumId w:val="2"/>
  </w:num>
  <w:num w:numId="29">
    <w:abstractNumId w:val="8"/>
  </w:num>
  <w:num w:numId="30">
    <w:abstractNumId w:val="1"/>
  </w:num>
  <w:num w:numId="31">
    <w:abstractNumId w:val="16"/>
  </w:num>
  <w:num w:numId="32">
    <w:abstractNumId w:val="29"/>
  </w:num>
  <w:num w:numId="33">
    <w:abstractNumId w:val="14"/>
  </w:num>
  <w:num w:numId="34">
    <w:abstractNumId w:val="5"/>
  </w:num>
  <w:num w:numId="35">
    <w:abstractNumId w:val="35"/>
  </w:num>
  <w:num w:numId="36">
    <w:abstractNumId w:val="23"/>
  </w:num>
  <w:num w:numId="37">
    <w:abstractNumId w:val="13"/>
  </w:num>
  <w:num w:numId="38">
    <w:abstractNumId w:val="21"/>
  </w:num>
  <w:num w:numId="39">
    <w:abstractNumId w:val="46"/>
  </w:num>
  <w:num w:numId="40">
    <w:abstractNumId w:val="20"/>
  </w:num>
  <w:num w:numId="41">
    <w:abstractNumId w:val="11"/>
  </w:num>
  <w:num w:numId="42">
    <w:abstractNumId w:val="22"/>
  </w:num>
  <w:num w:numId="43">
    <w:abstractNumId w:val="37"/>
  </w:num>
  <w:num w:numId="44">
    <w:abstractNumId w:val="12"/>
  </w:num>
  <w:num w:numId="45">
    <w:abstractNumId w:val="32"/>
  </w:num>
  <w:num w:numId="46">
    <w:abstractNumId w:val="27"/>
  </w:num>
  <w:num w:numId="47">
    <w:abstractNumId w:val="36"/>
  </w:num>
  <w:num w:numId="48">
    <w:abstractNumId w:val="6"/>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hideSpellingErrors/>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34D2"/>
    <w:rsid w:val="00001409"/>
    <w:rsid w:val="00005893"/>
    <w:rsid w:val="0001411E"/>
    <w:rsid w:val="000315A4"/>
    <w:rsid w:val="00036C7D"/>
    <w:rsid w:val="00041983"/>
    <w:rsid w:val="000456D2"/>
    <w:rsid w:val="00047FC7"/>
    <w:rsid w:val="00051D8E"/>
    <w:rsid w:val="00060A98"/>
    <w:rsid w:val="00064783"/>
    <w:rsid w:val="00072EAC"/>
    <w:rsid w:val="000772C9"/>
    <w:rsid w:val="000808B6"/>
    <w:rsid w:val="00085607"/>
    <w:rsid w:val="00085971"/>
    <w:rsid w:val="00091535"/>
    <w:rsid w:val="0009289B"/>
    <w:rsid w:val="000969A3"/>
    <w:rsid w:val="000B36FA"/>
    <w:rsid w:val="000C03C5"/>
    <w:rsid w:val="000C19F9"/>
    <w:rsid w:val="000C5E32"/>
    <w:rsid w:val="000C79D8"/>
    <w:rsid w:val="000D5B03"/>
    <w:rsid w:val="000E0F3C"/>
    <w:rsid w:val="000E1844"/>
    <w:rsid w:val="000E7812"/>
    <w:rsid w:val="000F1829"/>
    <w:rsid w:val="001074C5"/>
    <w:rsid w:val="00113EA4"/>
    <w:rsid w:val="00114925"/>
    <w:rsid w:val="001163EF"/>
    <w:rsid w:val="00121748"/>
    <w:rsid w:val="00124D22"/>
    <w:rsid w:val="00131440"/>
    <w:rsid w:val="00134954"/>
    <w:rsid w:val="001374C1"/>
    <w:rsid w:val="0014083B"/>
    <w:rsid w:val="0014780B"/>
    <w:rsid w:val="00157430"/>
    <w:rsid w:val="001623FC"/>
    <w:rsid w:val="0016242D"/>
    <w:rsid w:val="001652B3"/>
    <w:rsid w:val="00182A7D"/>
    <w:rsid w:val="001934D2"/>
    <w:rsid w:val="001A2F9D"/>
    <w:rsid w:val="001A4395"/>
    <w:rsid w:val="001A678B"/>
    <w:rsid w:val="001A7959"/>
    <w:rsid w:val="001B028F"/>
    <w:rsid w:val="001B099E"/>
    <w:rsid w:val="001B1E87"/>
    <w:rsid w:val="001B2DB4"/>
    <w:rsid w:val="001B465D"/>
    <w:rsid w:val="001B4BB3"/>
    <w:rsid w:val="001C5EA3"/>
    <w:rsid w:val="001D081A"/>
    <w:rsid w:val="001E4513"/>
    <w:rsid w:val="001F4107"/>
    <w:rsid w:val="00214F57"/>
    <w:rsid w:val="002177B8"/>
    <w:rsid w:val="00225FB6"/>
    <w:rsid w:val="00234501"/>
    <w:rsid w:val="00241A94"/>
    <w:rsid w:val="002822CB"/>
    <w:rsid w:val="00284FAD"/>
    <w:rsid w:val="002A15D2"/>
    <w:rsid w:val="002A27E5"/>
    <w:rsid w:val="002B1CA2"/>
    <w:rsid w:val="002B6F6B"/>
    <w:rsid w:val="002C32BC"/>
    <w:rsid w:val="002C3F42"/>
    <w:rsid w:val="002E76BE"/>
    <w:rsid w:val="002F157E"/>
    <w:rsid w:val="002F4D56"/>
    <w:rsid w:val="002F4D67"/>
    <w:rsid w:val="003039B4"/>
    <w:rsid w:val="00304296"/>
    <w:rsid w:val="003130E2"/>
    <w:rsid w:val="00313BDB"/>
    <w:rsid w:val="00327506"/>
    <w:rsid w:val="00334796"/>
    <w:rsid w:val="003425D3"/>
    <w:rsid w:val="00342B33"/>
    <w:rsid w:val="00345D5C"/>
    <w:rsid w:val="003477A5"/>
    <w:rsid w:val="00350E7B"/>
    <w:rsid w:val="00351B06"/>
    <w:rsid w:val="00355A47"/>
    <w:rsid w:val="00357199"/>
    <w:rsid w:val="003606F9"/>
    <w:rsid w:val="003937D6"/>
    <w:rsid w:val="00393EE5"/>
    <w:rsid w:val="00394089"/>
    <w:rsid w:val="00396F95"/>
    <w:rsid w:val="003A0B47"/>
    <w:rsid w:val="003C185E"/>
    <w:rsid w:val="003D0E31"/>
    <w:rsid w:val="003E0A22"/>
    <w:rsid w:val="003F0FAD"/>
    <w:rsid w:val="00407076"/>
    <w:rsid w:val="00431180"/>
    <w:rsid w:val="00443ABB"/>
    <w:rsid w:val="00446235"/>
    <w:rsid w:val="0045087F"/>
    <w:rsid w:val="00451D34"/>
    <w:rsid w:val="00453133"/>
    <w:rsid w:val="0046447B"/>
    <w:rsid w:val="0047769E"/>
    <w:rsid w:val="0048787D"/>
    <w:rsid w:val="0049525F"/>
    <w:rsid w:val="004A14C8"/>
    <w:rsid w:val="004A212B"/>
    <w:rsid w:val="004B02A0"/>
    <w:rsid w:val="004C2419"/>
    <w:rsid w:val="004C31B4"/>
    <w:rsid w:val="004D31D6"/>
    <w:rsid w:val="004E02C6"/>
    <w:rsid w:val="004E065E"/>
    <w:rsid w:val="004E1B41"/>
    <w:rsid w:val="004E3FA2"/>
    <w:rsid w:val="004E62B6"/>
    <w:rsid w:val="004F0D57"/>
    <w:rsid w:val="004F2DE6"/>
    <w:rsid w:val="004F681A"/>
    <w:rsid w:val="00504BCE"/>
    <w:rsid w:val="005054B0"/>
    <w:rsid w:val="0052729C"/>
    <w:rsid w:val="00536D44"/>
    <w:rsid w:val="00540DB3"/>
    <w:rsid w:val="005453D0"/>
    <w:rsid w:val="005454D9"/>
    <w:rsid w:val="00554CB3"/>
    <w:rsid w:val="005613C5"/>
    <w:rsid w:val="00564770"/>
    <w:rsid w:val="005669E8"/>
    <w:rsid w:val="00573CB4"/>
    <w:rsid w:val="0057698A"/>
    <w:rsid w:val="00584CA4"/>
    <w:rsid w:val="0059191B"/>
    <w:rsid w:val="005A2194"/>
    <w:rsid w:val="005A2476"/>
    <w:rsid w:val="005A6372"/>
    <w:rsid w:val="005A734B"/>
    <w:rsid w:val="005C23D0"/>
    <w:rsid w:val="005C2576"/>
    <w:rsid w:val="005C65A2"/>
    <w:rsid w:val="005D3F49"/>
    <w:rsid w:val="005E1EB4"/>
    <w:rsid w:val="005E3272"/>
    <w:rsid w:val="00613B5A"/>
    <w:rsid w:val="006151B8"/>
    <w:rsid w:val="0061791B"/>
    <w:rsid w:val="00621F56"/>
    <w:rsid w:val="00636BBB"/>
    <w:rsid w:val="00640FB0"/>
    <w:rsid w:val="00641468"/>
    <w:rsid w:val="0064608E"/>
    <w:rsid w:val="00663A20"/>
    <w:rsid w:val="0066420B"/>
    <w:rsid w:val="006673BC"/>
    <w:rsid w:val="0067676A"/>
    <w:rsid w:val="0068112D"/>
    <w:rsid w:val="006A2052"/>
    <w:rsid w:val="006A7B68"/>
    <w:rsid w:val="006C30CC"/>
    <w:rsid w:val="006C6CF8"/>
    <w:rsid w:val="006D0B16"/>
    <w:rsid w:val="006D42DE"/>
    <w:rsid w:val="006E31BA"/>
    <w:rsid w:val="006E32E1"/>
    <w:rsid w:val="00706A4A"/>
    <w:rsid w:val="00726EC6"/>
    <w:rsid w:val="00734035"/>
    <w:rsid w:val="0074154B"/>
    <w:rsid w:val="00747D9C"/>
    <w:rsid w:val="00753720"/>
    <w:rsid w:val="00761D4F"/>
    <w:rsid w:val="007626B1"/>
    <w:rsid w:val="00764549"/>
    <w:rsid w:val="00766F9D"/>
    <w:rsid w:val="00782170"/>
    <w:rsid w:val="007862FC"/>
    <w:rsid w:val="00791EF8"/>
    <w:rsid w:val="007B2281"/>
    <w:rsid w:val="007B3210"/>
    <w:rsid w:val="007B35AD"/>
    <w:rsid w:val="007C5062"/>
    <w:rsid w:val="007E0034"/>
    <w:rsid w:val="007E5FD1"/>
    <w:rsid w:val="007E61F4"/>
    <w:rsid w:val="007E6B54"/>
    <w:rsid w:val="007F1F51"/>
    <w:rsid w:val="00811BD3"/>
    <w:rsid w:val="00815B1E"/>
    <w:rsid w:val="008218D6"/>
    <w:rsid w:val="00823DAB"/>
    <w:rsid w:val="0082795E"/>
    <w:rsid w:val="00847A6D"/>
    <w:rsid w:val="0085125F"/>
    <w:rsid w:val="00852670"/>
    <w:rsid w:val="00870616"/>
    <w:rsid w:val="008716A8"/>
    <w:rsid w:val="00880E84"/>
    <w:rsid w:val="00883963"/>
    <w:rsid w:val="00887D15"/>
    <w:rsid w:val="00891231"/>
    <w:rsid w:val="00896757"/>
    <w:rsid w:val="00897305"/>
    <w:rsid w:val="008A645D"/>
    <w:rsid w:val="008A6722"/>
    <w:rsid w:val="008A7FB1"/>
    <w:rsid w:val="008C2D50"/>
    <w:rsid w:val="008D7E50"/>
    <w:rsid w:val="008F2F70"/>
    <w:rsid w:val="008F6CA1"/>
    <w:rsid w:val="009015B0"/>
    <w:rsid w:val="00903E87"/>
    <w:rsid w:val="009041EC"/>
    <w:rsid w:val="00911A4A"/>
    <w:rsid w:val="00914738"/>
    <w:rsid w:val="00920FF7"/>
    <w:rsid w:val="0093295F"/>
    <w:rsid w:val="009440AA"/>
    <w:rsid w:val="00944559"/>
    <w:rsid w:val="009459FC"/>
    <w:rsid w:val="00950550"/>
    <w:rsid w:val="00950A81"/>
    <w:rsid w:val="00966F60"/>
    <w:rsid w:val="00972919"/>
    <w:rsid w:val="00975690"/>
    <w:rsid w:val="0097648F"/>
    <w:rsid w:val="009804E4"/>
    <w:rsid w:val="00985249"/>
    <w:rsid w:val="00991565"/>
    <w:rsid w:val="00994CC6"/>
    <w:rsid w:val="009A24BD"/>
    <w:rsid w:val="009A383C"/>
    <w:rsid w:val="009A5874"/>
    <w:rsid w:val="009A73DD"/>
    <w:rsid w:val="009B454A"/>
    <w:rsid w:val="009B6A0D"/>
    <w:rsid w:val="009C5DF8"/>
    <w:rsid w:val="009E29ED"/>
    <w:rsid w:val="009E2DA0"/>
    <w:rsid w:val="009E3F76"/>
    <w:rsid w:val="009F64D8"/>
    <w:rsid w:val="00A01BB6"/>
    <w:rsid w:val="00A06520"/>
    <w:rsid w:val="00A07397"/>
    <w:rsid w:val="00A258F8"/>
    <w:rsid w:val="00A32A1D"/>
    <w:rsid w:val="00A32DCD"/>
    <w:rsid w:val="00A37E2C"/>
    <w:rsid w:val="00A40F50"/>
    <w:rsid w:val="00A410F8"/>
    <w:rsid w:val="00A438CB"/>
    <w:rsid w:val="00A50334"/>
    <w:rsid w:val="00A52EEE"/>
    <w:rsid w:val="00A712E9"/>
    <w:rsid w:val="00A72E14"/>
    <w:rsid w:val="00A91074"/>
    <w:rsid w:val="00AB1711"/>
    <w:rsid w:val="00AB72A0"/>
    <w:rsid w:val="00AC74AE"/>
    <w:rsid w:val="00AC7A6D"/>
    <w:rsid w:val="00AD1881"/>
    <w:rsid w:val="00AD69CA"/>
    <w:rsid w:val="00AE6012"/>
    <w:rsid w:val="00AF0864"/>
    <w:rsid w:val="00AF65CB"/>
    <w:rsid w:val="00AF7E1A"/>
    <w:rsid w:val="00B05665"/>
    <w:rsid w:val="00B07226"/>
    <w:rsid w:val="00B128C7"/>
    <w:rsid w:val="00B156C1"/>
    <w:rsid w:val="00B17C08"/>
    <w:rsid w:val="00B21604"/>
    <w:rsid w:val="00B32822"/>
    <w:rsid w:val="00B65285"/>
    <w:rsid w:val="00B65BB9"/>
    <w:rsid w:val="00B771A1"/>
    <w:rsid w:val="00B80D75"/>
    <w:rsid w:val="00B81052"/>
    <w:rsid w:val="00B8203D"/>
    <w:rsid w:val="00B942B8"/>
    <w:rsid w:val="00B946EA"/>
    <w:rsid w:val="00B953AC"/>
    <w:rsid w:val="00BA5B2B"/>
    <w:rsid w:val="00BB1265"/>
    <w:rsid w:val="00BB2899"/>
    <w:rsid w:val="00BC150D"/>
    <w:rsid w:val="00BC36C5"/>
    <w:rsid w:val="00BD29C1"/>
    <w:rsid w:val="00BD574D"/>
    <w:rsid w:val="00BD59C2"/>
    <w:rsid w:val="00BE7D34"/>
    <w:rsid w:val="00BF36B6"/>
    <w:rsid w:val="00C02F89"/>
    <w:rsid w:val="00C031D0"/>
    <w:rsid w:val="00C107FB"/>
    <w:rsid w:val="00C42027"/>
    <w:rsid w:val="00C422DA"/>
    <w:rsid w:val="00C623F0"/>
    <w:rsid w:val="00C70149"/>
    <w:rsid w:val="00C71617"/>
    <w:rsid w:val="00C750F8"/>
    <w:rsid w:val="00C76A89"/>
    <w:rsid w:val="00C80436"/>
    <w:rsid w:val="00C81888"/>
    <w:rsid w:val="00C82D3E"/>
    <w:rsid w:val="00C87896"/>
    <w:rsid w:val="00C91940"/>
    <w:rsid w:val="00C936AB"/>
    <w:rsid w:val="00CA12A7"/>
    <w:rsid w:val="00CC4295"/>
    <w:rsid w:val="00CD6351"/>
    <w:rsid w:val="00CE3E06"/>
    <w:rsid w:val="00CE45C7"/>
    <w:rsid w:val="00CE5170"/>
    <w:rsid w:val="00CF20C4"/>
    <w:rsid w:val="00CF2628"/>
    <w:rsid w:val="00D03506"/>
    <w:rsid w:val="00D03E52"/>
    <w:rsid w:val="00D04A14"/>
    <w:rsid w:val="00D10504"/>
    <w:rsid w:val="00D11151"/>
    <w:rsid w:val="00D30425"/>
    <w:rsid w:val="00D32929"/>
    <w:rsid w:val="00D4007F"/>
    <w:rsid w:val="00D430A6"/>
    <w:rsid w:val="00D4408E"/>
    <w:rsid w:val="00D44847"/>
    <w:rsid w:val="00D471E4"/>
    <w:rsid w:val="00D513EC"/>
    <w:rsid w:val="00D66043"/>
    <w:rsid w:val="00D8138D"/>
    <w:rsid w:val="00D843B6"/>
    <w:rsid w:val="00D87A08"/>
    <w:rsid w:val="00D87C29"/>
    <w:rsid w:val="00D92564"/>
    <w:rsid w:val="00DB39FD"/>
    <w:rsid w:val="00DB488B"/>
    <w:rsid w:val="00DB76A9"/>
    <w:rsid w:val="00DC2859"/>
    <w:rsid w:val="00DC3686"/>
    <w:rsid w:val="00DC5C07"/>
    <w:rsid w:val="00DC60BE"/>
    <w:rsid w:val="00DD0DB2"/>
    <w:rsid w:val="00DD150B"/>
    <w:rsid w:val="00DD2255"/>
    <w:rsid w:val="00DD2CB8"/>
    <w:rsid w:val="00DE33EF"/>
    <w:rsid w:val="00DF0667"/>
    <w:rsid w:val="00DF2630"/>
    <w:rsid w:val="00DF2AB8"/>
    <w:rsid w:val="00E0761C"/>
    <w:rsid w:val="00E121CF"/>
    <w:rsid w:val="00E16DDC"/>
    <w:rsid w:val="00E200C2"/>
    <w:rsid w:val="00E206A8"/>
    <w:rsid w:val="00E23FE4"/>
    <w:rsid w:val="00E300BC"/>
    <w:rsid w:val="00E3011E"/>
    <w:rsid w:val="00E66FEC"/>
    <w:rsid w:val="00E7717B"/>
    <w:rsid w:val="00E812AE"/>
    <w:rsid w:val="00E84ED8"/>
    <w:rsid w:val="00E85D97"/>
    <w:rsid w:val="00E86CA6"/>
    <w:rsid w:val="00E909DE"/>
    <w:rsid w:val="00E91445"/>
    <w:rsid w:val="00E93881"/>
    <w:rsid w:val="00E942C9"/>
    <w:rsid w:val="00E95C17"/>
    <w:rsid w:val="00E95E67"/>
    <w:rsid w:val="00EA05A1"/>
    <w:rsid w:val="00EA07BE"/>
    <w:rsid w:val="00EB3B77"/>
    <w:rsid w:val="00EB41E6"/>
    <w:rsid w:val="00EB42AD"/>
    <w:rsid w:val="00EB4AE8"/>
    <w:rsid w:val="00EB5B33"/>
    <w:rsid w:val="00EC0B5B"/>
    <w:rsid w:val="00EC100B"/>
    <w:rsid w:val="00EC673E"/>
    <w:rsid w:val="00ED34D8"/>
    <w:rsid w:val="00EE0293"/>
    <w:rsid w:val="00EE7E8E"/>
    <w:rsid w:val="00EF184B"/>
    <w:rsid w:val="00F005E0"/>
    <w:rsid w:val="00F06DEF"/>
    <w:rsid w:val="00F238B3"/>
    <w:rsid w:val="00F23DDF"/>
    <w:rsid w:val="00F35184"/>
    <w:rsid w:val="00F46A0A"/>
    <w:rsid w:val="00F500A7"/>
    <w:rsid w:val="00F54665"/>
    <w:rsid w:val="00F60C4D"/>
    <w:rsid w:val="00F67C77"/>
    <w:rsid w:val="00F81AF1"/>
    <w:rsid w:val="00F92D45"/>
    <w:rsid w:val="00FB3479"/>
    <w:rsid w:val="00FB5C76"/>
    <w:rsid w:val="00FB6D32"/>
    <w:rsid w:val="00FC6407"/>
    <w:rsid w:val="00FE2845"/>
    <w:rsid w:val="00FE73F2"/>
    <w:rsid w:val="00FF0C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361E06D7"/>
  <w15:docId w15:val="{C942F9C7-DC4A-442E-B097-53036A8B00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453D0"/>
    <w:pPr>
      <w:widowControl w:val="0"/>
      <w:spacing w:line="400" w:lineRule="exact"/>
      <w:ind w:firstLineChars="200" w:firstLine="200"/>
      <w:jc w:val="both"/>
    </w:pPr>
  </w:style>
  <w:style w:type="paragraph" w:styleId="1">
    <w:name w:val="heading 1"/>
    <w:basedOn w:val="a"/>
    <w:next w:val="a"/>
    <w:link w:val="1Char"/>
    <w:qFormat/>
    <w:rsid w:val="006A2052"/>
    <w:pPr>
      <w:spacing w:beforeLines="50" w:before="50" w:afterLines="50" w:after="50"/>
      <w:ind w:firstLineChars="0" w:firstLine="0"/>
      <w:jc w:val="center"/>
      <w:outlineLvl w:val="0"/>
    </w:pPr>
    <w:rPr>
      <w:rFonts w:ascii="黑体" w:eastAsia="黑体" w:hAnsi="华文细黑"/>
      <w:b/>
      <w:bCs/>
      <w:sz w:val="36"/>
    </w:rPr>
  </w:style>
  <w:style w:type="paragraph" w:styleId="2">
    <w:name w:val="heading 2"/>
    <w:basedOn w:val="a"/>
    <w:next w:val="a"/>
    <w:link w:val="2Char"/>
    <w:uiPriority w:val="9"/>
    <w:qFormat/>
    <w:rsid w:val="00CF2628"/>
    <w:pPr>
      <w:spacing w:beforeLines="50" w:before="156" w:afterLines="50" w:after="156" w:line="360" w:lineRule="auto"/>
      <w:ind w:firstLineChars="0" w:firstLine="0"/>
      <w:jc w:val="left"/>
      <w:outlineLvl w:val="1"/>
    </w:pPr>
    <w:rPr>
      <w:rFonts w:ascii="楷体" w:eastAsia="楷体" w:hAnsi="楷体"/>
      <w:b/>
      <w:sz w:val="22"/>
      <w:szCs w:val="28"/>
    </w:rPr>
  </w:style>
  <w:style w:type="paragraph" w:styleId="3">
    <w:name w:val="heading 3"/>
    <w:basedOn w:val="2"/>
    <w:next w:val="a"/>
    <w:link w:val="3Char"/>
    <w:uiPriority w:val="9"/>
    <w:qFormat/>
    <w:rsid w:val="00A32DCD"/>
    <w:pPr>
      <w:ind w:firstLine="560"/>
      <w:outlineLvl w:val="2"/>
    </w:pPr>
  </w:style>
  <w:style w:type="paragraph" w:styleId="4">
    <w:name w:val="heading 4"/>
    <w:basedOn w:val="a"/>
    <w:next w:val="a"/>
    <w:link w:val="4Char"/>
    <w:uiPriority w:val="9"/>
    <w:qFormat/>
    <w:rsid w:val="00A32DCD"/>
    <w:pPr>
      <w:spacing w:line="360" w:lineRule="auto"/>
      <w:ind w:firstLineChars="0" w:firstLine="0"/>
      <w:jc w:val="left"/>
      <w:outlineLvl w:val="3"/>
    </w:pPr>
    <w:rPr>
      <w:rFonts w:ascii="Times New Roman" w:hAnsi="Times New Roman" w:cs="Times New Roman"/>
      <w:b/>
      <w:sz w:val="24"/>
    </w:rPr>
  </w:style>
  <w:style w:type="paragraph" w:styleId="5">
    <w:name w:val="heading 5"/>
    <w:basedOn w:val="a0"/>
    <w:next w:val="a"/>
    <w:link w:val="5Char"/>
    <w:qFormat/>
    <w:rsid w:val="00B953AC"/>
    <w:pPr>
      <w:outlineLvl w:val="4"/>
    </w:pPr>
    <w:rPr>
      <w:shd w:val="clear" w:color="auto" w:fill="FFFFFF"/>
    </w:rPr>
  </w:style>
  <w:style w:type="paragraph" w:styleId="6">
    <w:name w:val="heading 6"/>
    <w:basedOn w:val="8"/>
    <w:next w:val="a"/>
    <w:link w:val="6Char"/>
    <w:qFormat/>
    <w:rsid w:val="00B953AC"/>
    <w:pPr>
      <w:outlineLvl w:val="5"/>
    </w:pPr>
  </w:style>
  <w:style w:type="paragraph" w:styleId="7">
    <w:name w:val="heading 7"/>
    <w:basedOn w:val="a"/>
    <w:next w:val="a"/>
    <w:link w:val="7Char"/>
    <w:qFormat/>
    <w:rsid w:val="00C02F89"/>
    <w:pPr>
      <w:keepNext/>
      <w:keepLines/>
      <w:spacing w:before="240" w:after="64" w:line="320" w:lineRule="auto"/>
      <w:outlineLvl w:val="6"/>
    </w:pPr>
    <w:rPr>
      <w:rFonts w:ascii="Calibri" w:eastAsia="宋体" w:hAnsi="Calibri" w:cs="Times New Roman"/>
      <w:b/>
      <w:bCs/>
      <w:kern w:val="0"/>
      <w:sz w:val="24"/>
      <w:szCs w:val="24"/>
    </w:rPr>
  </w:style>
  <w:style w:type="paragraph" w:styleId="8">
    <w:name w:val="heading 8"/>
    <w:basedOn w:val="a"/>
    <w:next w:val="a"/>
    <w:link w:val="8Char"/>
    <w:qFormat/>
    <w:rsid w:val="00041983"/>
    <w:pPr>
      <w:spacing w:line="500" w:lineRule="exact"/>
      <w:ind w:firstLine="422"/>
      <w:outlineLvl w:val="7"/>
    </w:pPr>
    <w:rPr>
      <w:rFonts w:ascii="楷体" w:eastAsia="楷体" w:hAnsi="楷体"/>
      <w:b/>
    </w:rPr>
  </w:style>
  <w:style w:type="paragraph" w:styleId="9">
    <w:name w:val="heading 9"/>
    <w:basedOn w:val="a"/>
    <w:next w:val="a"/>
    <w:link w:val="9Char"/>
    <w:qFormat/>
    <w:rsid w:val="00C02F89"/>
    <w:pPr>
      <w:keepNext/>
      <w:keepLines/>
      <w:spacing w:before="240" w:after="64" w:line="320" w:lineRule="auto"/>
      <w:outlineLvl w:val="8"/>
    </w:pPr>
    <w:rPr>
      <w:rFonts w:ascii="Cambria" w:eastAsia="宋体" w:hAnsi="Cambria" w:cs="Times New Roman"/>
      <w:kern w:val="0"/>
      <w:sz w:val="20"/>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basedOn w:val="a1"/>
    <w:link w:val="1"/>
    <w:rsid w:val="006A2052"/>
    <w:rPr>
      <w:rFonts w:ascii="黑体" w:eastAsia="黑体" w:hAnsi="华文细黑"/>
      <w:b/>
      <w:bCs/>
      <w:sz w:val="36"/>
    </w:rPr>
  </w:style>
  <w:style w:type="character" w:customStyle="1" w:styleId="2Char">
    <w:name w:val="标题 2 Char"/>
    <w:basedOn w:val="a1"/>
    <w:link w:val="2"/>
    <w:uiPriority w:val="9"/>
    <w:qFormat/>
    <w:rsid w:val="00CF2628"/>
    <w:rPr>
      <w:rFonts w:ascii="楷体" w:eastAsia="楷体" w:hAnsi="楷体"/>
      <w:b/>
      <w:sz w:val="22"/>
      <w:szCs w:val="28"/>
    </w:rPr>
  </w:style>
  <w:style w:type="character" w:customStyle="1" w:styleId="3Char">
    <w:name w:val="标题 3 Char"/>
    <w:basedOn w:val="a1"/>
    <w:link w:val="3"/>
    <w:uiPriority w:val="9"/>
    <w:rsid w:val="00A32DCD"/>
    <w:rPr>
      <w:rFonts w:ascii="楷体" w:eastAsia="楷体" w:hAnsi="楷体"/>
      <w:sz w:val="28"/>
      <w:szCs w:val="28"/>
    </w:rPr>
  </w:style>
  <w:style w:type="character" w:customStyle="1" w:styleId="4Char">
    <w:name w:val="标题 4 Char"/>
    <w:basedOn w:val="a1"/>
    <w:link w:val="4"/>
    <w:uiPriority w:val="9"/>
    <w:rsid w:val="00A32DCD"/>
    <w:rPr>
      <w:rFonts w:ascii="Times New Roman" w:hAnsi="Times New Roman" w:cs="Times New Roman"/>
      <w:b/>
      <w:sz w:val="24"/>
    </w:rPr>
  </w:style>
  <w:style w:type="character" w:customStyle="1" w:styleId="5Char">
    <w:name w:val="标题 5 Char"/>
    <w:basedOn w:val="a1"/>
    <w:link w:val="5"/>
    <w:rsid w:val="00B953AC"/>
    <w:rPr>
      <w:rFonts w:ascii="楷体" w:eastAsia="楷体" w:hAnsi="楷体"/>
      <w:b/>
      <w:sz w:val="22"/>
    </w:rPr>
  </w:style>
  <w:style w:type="character" w:customStyle="1" w:styleId="6Char">
    <w:name w:val="标题 6 Char"/>
    <w:basedOn w:val="a1"/>
    <w:link w:val="6"/>
    <w:rsid w:val="00B953AC"/>
    <w:rPr>
      <w:rFonts w:ascii="楷体" w:eastAsia="楷体" w:hAnsi="楷体"/>
      <w:b/>
    </w:rPr>
  </w:style>
  <w:style w:type="character" w:customStyle="1" w:styleId="7Char">
    <w:name w:val="标题 7 Char"/>
    <w:basedOn w:val="a1"/>
    <w:link w:val="7"/>
    <w:rsid w:val="00C02F89"/>
    <w:rPr>
      <w:rFonts w:ascii="Calibri" w:eastAsia="宋体" w:hAnsi="Calibri" w:cs="Times New Roman"/>
      <w:b/>
      <w:bCs/>
      <w:kern w:val="0"/>
      <w:sz w:val="24"/>
      <w:szCs w:val="24"/>
    </w:rPr>
  </w:style>
  <w:style w:type="character" w:customStyle="1" w:styleId="8Char">
    <w:name w:val="标题 8 Char"/>
    <w:basedOn w:val="a1"/>
    <w:link w:val="8"/>
    <w:rsid w:val="00041983"/>
    <w:rPr>
      <w:rFonts w:ascii="楷体" w:eastAsia="楷体" w:hAnsi="楷体"/>
      <w:b/>
    </w:rPr>
  </w:style>
  <w:style w:type="character" w:customStyle="1" w:styleId="9Char">
    <w:name w:val="标题 9 Char"/>
    <w:basedOn w:val="a1"/>
    <w:link w:val="9"/>
    <w:rsid w:val="00C02F89"/>
    <w:rPr>
      <w:rFonts w:ascii="Cambria" w:eastAsia="宋体" w:hAnsi="Cambria" w:cs="Times New Roman"/>
      <w:kern w:val="0"/>
      <w:sz w:val="20"/>
      <w:szCs w:val="21"/>
    </w:rPr>
  </w:style>
  <w:style w:type="paragraph" w:styleId="a4">
    <w:name w:val="header"/>
    <w:basedOn w:val="a"/>
    <w:link w:val="Char"/>
    <w:uiPriority w:val="99"/>
    <w:unhideWhenUsed/>
    <w:rsid w:val="00C02F8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C02F89"/>
    <w:rPr>
      <w:sz w:val="18"/>
      <w:szCs w:val="18"/>
    </w:rPr>
  </w:style>
  <w:style w:type="paragraph" w:styleId="a5">
    <w:name w:val="footer"/>
    <w:basedOn w:val="a"/>
    <w:link w:val="Char0"/>
    <w:uiPriority w:val="99"/>
    <w:unhideWhenUsed/>
    <w:rsid w:val="00C02F89"/>
    <w:pPr>
      <w:tabs>
        <w:tab w:val="center" w:pos="4153"/>
        <w:tab w:val="right" w:pos="8306"/>
      </w:tabs>
      <w:snapToGrid w:val="0"/>
      <w:jc w:val="left"/>
    </w:pPr>
    <w:rPr>
      <w:sz w:val="18"/>
      <w:szCs w:val="18"/>
    </w:rPr>
  </w:style>
  <w:style w:type="character" w:customStyle="1" w:styleId="Char0">
    <w:name w:val="页脚 Char"/>
    <w:basedOn w:val="a1"/>
    <w:link w:val="a5"/>
    <w:uiPriority w:val="99"/>
    <w:rsid w:val="00C02F89"/>
    <w:rPr>
      <w:sz w:val="18"/>
      <w:szCs w:val="18"/>
    </w:rPr>
  </w:style>
  <w:style w:type="paragraph" w:styleId="a6">
    <w:name w:val="List Paragraph"/>
    <w:basedOn w:val="a"/>
    <w:uiPriority w:val="34"/>
    <w:qFormat/>
    <w:rsid w:val="00C02F89"/>
    <w:pPr>
      <w:ind w:firstLine="420"/>
    </w:pPr>
  </w:style>
  <w:style w:type="paragraph" w:styleId="a7">
    <w:name w:val="Normal (Web)"/>
    <w:basedOn w:val="a"/>
    <w:uiPriority w:val="99"/>
    <w:unhideWhenUsed/>
    <w:qFormat/>
    <w:rsid w:val="00C02F89"/>
    <w:pPr>
      <w:widowControl/>
      <w:spacing w:before="100" w:beforeAutospacing="1" w:after="100" w:afterAutospacing="1"/>
      <w:jc w:val="left"/>
    </w:pPr>
    <w:rPr>
      <w:rFonts w:ascii="宋体" w:eastAsia="宋体" w:hAnsi="宋体" w:cs="宋体"/>
      <w:kern w:val="0"/>
      <w:sz w:val="24"/>
      <w:szCs w:val="24"/>
    </w:rPr>
  </w:style>
  <w:style w:type="character" w:styleId="a8">
    <w:name w:val="Strong"/>
    <w:basedOn w:val="a1"/>
    <w:uiPriority w:val="22"/>
    <w:qFormat/>
    <w:rsid w:val="00C02F89"/>
    <w:rPr>
      <w:b/>
      <w:bCs/>
    </w:rPr>
  </w:style>
  <w:style w:type="paragraph" w:styleId="a9">
    <w:name w:val="Balloon Text"/>
    <w:basedOn w:val="a"/>
    <w:link w:val="Char1"/>
    <w:uiPriority w:val="99"/>
    <w:unhideWhenUsed/>
    <w:rsid w:val="00C02F89"/>
    <w:rPr>
      <w:sz w:val="18"/>
      <w:szCs w:val="18"/>
    </w:rPr>
  </w:style>
  <w:style w:type="character" w:customStyle="1" w:styleId="Char1">
    <w:name w:val="批注框文本 Char"/>
    <w:basedOn w:val="a1"/>
    <w:link w:val="a9"/>
    <w:uiPriority w:val="99"/>
    <w:rsid w:val="00C02F89"/>
    <w:rPr>
      <w:sz w:val="18"/>
      <w:szCs w:val="18"/>
    </w:rPr>
  </w:style>
  <w:style w:type="numbering" w:customStyle="1" w:styleId="10">
    <w:name w:val="无列表1"/>
    <w:next w:val="a3"/>
    <w:uiPriority w:val="99"/>
    <w:semiHidden/>
    <w:unhideWhenUsed/>
    <w:rsid w:val="00C02F89"/>
  </w:style>
  <w:style w:type="character" w:styleId="aa">
    <w:name w:val="Hyperlink"/>
    <w:uiPriority w:val="99"/>
    <w:rsid w:val="00C02F89"/>
    <w:rPr>
      <w:strike w:val="0"/>
      <w:dstrike w:val="0"/>
      <w:color w:val="136EC2"/>
      <w:u w:val="single"/>
    </w:rPr>
  </w:style>
  <w:style w:type="character" w:styleId="ab">
    <w:name w:val="Emphasis"/>
    <w:qFormat/>
    <w:rsid w:val="00C02F89"/>
    <w:rPr>
      <w:i/>
      <w:iCs/>
    </w:rPr>
  </w:style>
  <w:style w:type="character" w:styleId="ac">
    <w:name w:val="Book Title"/>
    <w:qFormat/>
    <w:rsid w:val="00C02F89"/>
    <w:rPr>
      <w:b/>
      <w:bCs/>
      <w:smallCaps/>
      <w:spacing w:val="5"/>
    </w:rPr>
  </w:style>
  <w:style w:type="character" w:customStyle="1" w:styleId="Char2">
    <w:name w:val="副标题 Char"/>
    <w:link w:val="ad"/>
    <w:uiPriority w:val="11"/>
    <w:rsid w:val="00C02F89"/>
    <w:rPr>
      <w:rFonts w:ascii="Cambria" w:eastAsia="宋体" w:hAnsi="Cambria" w:cs="Times New Roman"/>
      <w:b/>
      <w:bCs/>
      <w:kern w:val="28"/>
      <w:sz w:val="32"/>
      <w:szCs w:val="32"/>
    </w:rPr>
  </w:style>
  <w:style w:type="character" w:styleId="ae">
    <w:name w:val="Subtle Emphasis"/>
    <w:qFormat/>
    <w:rsid w:val="00C02F89"/>
    <w:rPr>
      <w:i/>
      <w:iCs/>
      <w:color w:val="808080"/>
    </w:rPr>
  </w:style>
  <w:style w:type="character" w:customStyle="1" w:styleId="Char3">
    <w:name w:val="明显引用 Char"/>
    <w:link w:val="af"/>
    <w:rsid w:val="00C02F89"/>
    <w:rPr>
      <w:b/>
      <w:bCs/>
      <w:i/>
      <w:iCs/>
      <w:color w:val="4F81BD"/>
    </w:rPr>
  </w:style>
  <w:style w:type="character" w:customStyle="1" w:styleId="Char4">
    <w:name w:val="引用 Char"/>
    <w:link w:val="af0"/>
    <w:rsid w:val="00C02F89"/>
    <w:rPr>
      <w:i/>
      <w:iCs/>
      <w:color w:val="000000"/>
    </w:rPr>
  </w:style>
  <w:style w:type="character" w:customStyle="1" w:styleId="Char5">
    <w:name w:val="无间隔 Char"/>
    <w:basedOn w:val="a1"/>
    <w:link w:val="af1"/>
    <w:rsid w:val="00C02F89"/>
  </w:style>
  <w:style w:type="character" w:customStyle="1" w:styleId="2CharChar">
    <w:name w:val="标题2 Char Char"/>
    <w:link w:val="20"/>
    <w:rsid w:val="00C02F89"/>
    <w:rPr>
      <w:rFonts w:ascii="宋体" w:eastAsia="宋体" w:hAnsi="宋体" w:cs="Times New Roman"/>
      <w:b/>
      <w:bCs/>
      <w:sz w:val="32"/>
      <w:szCs w:val="32"/>
    </w:rPr>
  </w:style>
  <w:style w:type="character" w:customStyle="1" w:styleId="Char6">
    <w:name w:val="文档结构图 Char"/>
    <w:link w:val="af2"/>
    <w:rsid w:val="00C02F89"/>
    <w:rPr>
      <w:rFonts w:ascii="宋体"/>
      <w:sz w:val="18"/>
      <w:szCs w:val="18"/>
    </w:rPr>
  </w:style>
  <w:style w:type="character" w:styleId="af3">
    <w:name w:val="Subtle Reference"/>
    <w:qFormat/>
    <w:rsid w:val="00C02F89"/>
    <w:rPr>
      <w:smallCaps/>
      <w:color w:val="C0504D"/>
      <w:u w:val="single"/>
    </w:rPr>
  </w:style>
  <w:style w:type="character" w:styleId="af4">
    <w:name w:val="Intense Reference"/>
    <w:qFormat/>
    <w:rsid w:val="00C02F89"/>
    <w:rPr>
      <w:b/>
      <w:bCs/>
      <w:smallCaps/>
      <w:color w:val="C0504D"/>
      <w:spacing w:val="5"/>
      <w:u w:val="single"/>
    </w:rPr>
  </w:style>
  <w:style w:type="character" w:customStyle="1" w:styleId="Char7">
    <w:name w:val="标题 Char"/>
    <w:link w:val="af5"/>
    <w:rsid w:val="005453D0"/>
    <w:rPr>
      <w:rFonts w:ascii="Cambria" w:eastAsia="宋体" w:hAnsi="Cambria" w:cs="Times New Roman"/>
      <w:b/>
      <w:bCs/>
      <w:sz w:val="32"/>
      <w:szCs w:val="32"/>
    </w:rPr>
  </w:style>
  <w:style w:type="character" w:styleId="af6">
    <w:name w:val="Intense Emphasis"/>
    <w:qFormat/>
    <w:rsid w:val="00C02F89"/>
    <w:rPr>
      <w:b/>
      <w:bCs/>
      <w:i/>
      <w:iCs/>
      <w:color w:val="4F81BD"/>
    </w:rPr>
  </w:style>
  <w:style w:type="paragraph" w:styleId="70">
    <w:name w:val="toc 7"/>
    <w:basedOn w:val="a"/>
    <w:next w:val="a"/>
    <w:uiPriority w:val="39"/>
    <w:rsid w:val="00C02F89"/>
    <w:pPr>
      <w:ind w:left="1260"/>
      <w:jc w:val="left"/>
    </w:pPr>
    <w:rPr>
      <w:sz w:val="18"/>
      <w:szCs w:val="18"/>
    </w:rPr>
  </w:style>
  <w:style w:type="paragraph" w:styleId="40">
    <w:name w:val="toc 4"/>
    <w:basedOn w:val="a"/>
    <w:next w:val="a"/>
    <w:uiPriority w:val="39"/>
    <w:rsid w:val="00C02F89"/>
    <w:pPr>
      <w:ind w:left="630"/>
      <w:jc w:val="left"/>
    </w:pPr>
    <w:rPr>
      <w:sz w:val="18"/>
      <w:szCs w:val="18"/>
    </w:rPr>
  </w:style>
  <w:style w:type="paragraph" w:styleId="80">
    <w:name w:val="toc 8"/>
    <w:basedOn w:val="a"/>
    <w:next w:val="a"/>
    <w:uiPriority w:val="39"/>
    <w:rsid w:val="00C02F89"/>
    <w:pPr>
      <w:ind w:left="1470"/>
      <w:jc w:val="left"/>
    </w:pPr>
    <w:rPr>
      <w:sz w:val="18"/>
      <w:szCs w:val="18"/>
    </w:rPr>
  </w:style>
  <w:style w:type="paragraph" w:styleId="ad">
    <w:name w:val="Subtitle"/>
    <w:basedOn w:val="a"/>
    <w:next w:val="a"/>
    <w:link w:val="Char2"/>
    <w:uiPriority w:val="11"/>
    <w:qFormat/>
    <w:rsid w:val="00C02F89"/>
    <w:pPr>
      <w:spacing w:before="240" w:after="60" w:line="312" w:lineRule="auto"/>
      <w:jc w:val="center"/>
      <w:outlineLvl w:val="1"/>
    </w:pPr>
    <w:rPr>
      <w:rFonts w:ascii="Cambria" w:eastAsia="宋体" w:hAnsi="Cambria" w:cs="Times New Roman"/>
      <w:b/>
      <w:bCs/>
      <w:kern w:val="28"/>
      <w:sz w:val="32"/>
      <w:szCs w:val="32"/>
    </w:rPr>
  </w:style>
  <w:style w:type="character" w:customStyle="1" w:styleId="Char10">
    <w:name w:val="副标题 Char1"/>
    <w:basedOn w:val="a1"/>
    <w:uiPriority w:val="11"/>
    <w:rsid w:val="00C02F89"/>
    <w:rPr>
      <w:rFonts w:asciiTheme="majorHAnsi" w:eastAsia="宋体" w:hAnsiTheme="majorHAnsi" w:cstheme="majorBidi"/>
      <w:b/>
      <w:bCs/>
      <w:kern w:val="28"/>
      <w:sz w:val="32"/>
      <w:szCs w:val="32"/>
    </w:rPr>
  </w:style>
  <w:style w:type="paragraph" w:styleId="af2">
    <w:name w:val="Document Map"/>
    <w:basedOn w:val="a"/>
    <w:link w:val="Char6"/>
    <w:rsid w:val="00C02F89"/>
    <w:rPr>
      <w:rFonts w:ascii="宋体"/>
      <w:sz w:val="18"/>
      <w:szCs w:val="18"/>
    </w:rPr>
  </w:style>
  <w:style w:type="character" w:customStyle="1" w:styleId="Char11">
    <w:name w:val="文档结构图 Char1"/>
    <w:basedOn w:val="a1"/>
    <w:uiPriority w:val="99"/>
    <w:semiHidden/>
    <w:rsid w:val="00C02F89"/>
    <w:rPr>
      <w:rFonts w:ascii="宋体" w:eastAsia="宋体"/>
      <w:sz w:val="18"/>
      <w:szCs w:val="18"/>
    </w:rPr>
  </w:style>
  <w:style w:type="paragraph" w:styleId="21">
    <w:name w:val="toc 2"/>
    <w:basedOn w:val="2"/>
    <w:next w:val="a"/>
    <w:uiPriority w:val="39"/>
    <w:rsid w:val="001623FC"/>
    <w:pPr>
      <w:spacing w:before="50" w:after="50" w:line="400" w:lineRule="exact"/>
      <w:ind w:left="210" w:firstLineChars="200" w:firstLine="200"/>
      <w:outlineLvl w:val="9"/>
    </w:pPr>
    <w:rPr>
      <w:rFonts w:asciiTheme="minorHAnsi" w:eastAsiaTheme="minorEastAsia" w:hAnsiTheme="minorHAnsi"/>
      <w:b w:val="0"/>
      <w:smallCaps/>
      <w:sz w:val="20"/>
      <w:szCs w:val="20"/>
    </w:rPr>
  </w:style>
  <w:style w:type="paragraph" w:styleId="90">
    <w:name w:val="toc 9"/>
    <w:basedOn w:val="a"/>
    <w:next w:val="a"/>
    <w:uiPriority w:val="39"/>
    <w:rsid w:val="00C02F89"/>
    <w:pPr>
      <w:ind w:left="1680"/>
      <w:jc w:val="left"/>
    </w:pPr>
    <w:rPr>
      <w:sz w:val="18"/>
      <w:szCs w:val="18"/>
    </w:rPr>
  </w:style>
  <w:style w:type="paragraph" w:styleId="af5">
    <w:name w:val="Title"/>
    <w:basedOn w:val="a"/>
    <w:next w:val="a"/>
    <w:link w:val="Char7"/>
    <w:qFormat/>
    <w:rsid w:val="005453D0"/>
    <w:pPr>
      <w:spacing w:before="240" w:after="60"/>
      <w:ind w:firstLine="643"/>
      <w:jc w:val="center"/>
      <w:outlineLvl w:val="0"/>
    </w:pPr>
    <w:rPr>
      <w:rFonts w:ascii="Cambria" w:eastAsia="宋体" w:hAnsi="Cambria" w:cs="Times New Roman"/>
      <w:b/>
      <w:bCs/>
      <w:sz w:val="32"/>
      <w:szCs w:val="32"/>
    </w:rPr>
  </w:style>
  <w:style w:type="character" w:customStyle="1" w:styleId="Char12">
    <w:name w:val="标题 Char1"/>
    <w:basedOn w:val="a1"/>
    <w:uiPriority w:val="10"/>
    <w:rsid w:val="00C02F89"/>
    <w:rPr>
      <w:rFonts w:asciiTheme="majorHAnsi" w:eastAsia="宋体" w:hAnsiTheme="majorHAnsi" w:cstheme="majorBidi"/>
      <w:b/>
      <w:bCs/>
      <w:sz w:val="32"/>
      <w:szCs w:val="32"/>
    </w:rPr>
  </w:style>
  <w:style w:type="paragraph" w:styleId="50">
    <w:name w:val="toc 5"/>
    <w:basedOn w:val="a"/>
    <w:next w:val="a"/>
    <w:uiPriority w:val="39"/>
    <w:rsid w:val="00C02F89"/>
    <w:pPr>
      <w:ind w:left="840"/>
      <w:jc w:val="left"/>
    </w:pPr>
    <w:rPr>
      <w:sz w:val="18"/>
      <w:szCs w:val="18"/>
    </w:rPr>
  </w:style>
  <w:style w:type="paragraph" w:styleId="11">
    <w:name w:val="toc 1"/>
    <w:basedOn w:val="1"/>
    <w:next w:val="a"/>
    <w:uiPriority w:val="39"/>
    <w:rsid w:val="001623FC"/>
    <w:pPr>
      <w:spacing w:before="120" w:after="120"/>
      <w:ind w:firstLine="200"/>
      <w:jc w:val="left"/>
      <w:outlineLvl w:val="9"/>
    </w:pPr>
    <w:rPr>
      <w:rFonts w:asciiTheme="minorHAnsi" w:eastAsiaTheme="minorEastAsia" w:hAnsiTheme="minorHAnsi"/>
      <w:caps/>
      <w:sz w:val="22"/>
      <w:szCs w:val="20"/>
    </w:rPr>
  </w:style>
  <w:style w:type="paragraph" w:styleId="30">
    <w:name w:val="toc 3"/>
    <w:basedOn w:val="3"/>
    <w:next w:val="a"/>
    <w:uiPriority w:val="39"/>
    <w:rsid w:val="001D081A"/>
    <w:pPr>
      <w:spacing w:line="400" w:lineRule="exact"/>
      <w:ind w:left="420" w:firstLine="200"/>
      <w:outlineLvl w:val="9"/>
    </w:pPr>
    <w:rPr>
      <w:rFonts w:asciiTheme="minorHAnsi" w:eastAsiaTheme="minorEastAsia" w:hAnsiTheme="minorHAnsi"/>
      <w:i/>
      <w:iCs/>
      <w:sz w:val="20"/>
      <w:szCs w:val="20"/>
    </w:rPr>
  </w:style>
  <w:style w:type="paragraph" w:styleId="60">
    <w:name w:val="toc 6"/>
    <w:basedOn w:val="a"/>
    <w:next w:val="a"/>
    <w:uiPriority w:val="39"/>
    <w:rsid w:val="00C02F89"/>
    <w:pPr>
      <w:ind w:left="1050"/>
      <w:jc w:val="left"/>
    </w:pPr>
    <w:rPr>
      <w:sz w:val="18"/>
      <w:szCs w:val="18"/>
    </w:rPr>
  </w:style>
  <w:style w:type="paragraph" w:styleId="af7">
    <w:name w:val="caption"/>
    <w:basedOn w:val="a"/>
    <w:next w:val="a"/>
    <w:qFormat/>
    <w:rsid w:val="00C02F89"/>
    <w:rPr>
      <w:rFonts w:ascii="Cambria" w:eastAsia="黑体" w:hAnsi="Cambria" w:cs="Times New Roman"/>
      <w:kern w:val="0"/>
      <w:sz w:val="20"/>
      <w:szCs w:val="20"/>
    </w:rPr>
  </w:style>
  <w:style w:type="paragraph" w:styleId="af0">
    <w:name w:val="Quote"/>
    <w:basedOn w:val="a"/>
    <w:next w:val="a"/>
    <w:link w:val="Char4"/>
    <w:qFormat/>
    <w:rsid w:val="00C02F89"/>
    <w:rPr>
      <w:i/>
      <w:iCs/>
      <w:color w:val="000000"/>
    </w:rPr>
  </w:style>
  <w:style w:type="character" w:customStyle="1" w:styleId="Char13">
    <w:name w:val="引用 Char1"/>
    <w:basedOn w:val="a1"/>
    <w:uiPriority w:val="29"/>
    <w:rsid w:val="00C02F89"/>
    <w:rPr>
      <w:i/>
      <w:iCs/>
      <w:color w:val="000000" w:themeColor="text1"/>
    </w:rPr>
  </w:style>
  <w:style w:type="paragraph" w:customStyle="1" w:styleId="al11">
    <w:name w:val="al_11"/>
    <w:basedOn w:val="a"/>
    <w:rsid w:val="00C02F89"/>
    <w:pPr>
      <w:widowControl/>
      <w:shd w:val="clear" w:color="auto" w:fill="E4E0C5"/>
      <w:spacing w:line="420" w:lineRule="atLeast"/>
      <w:jc w:val="left"/>
    </w:pPr>
    <w:rPr>
      <w:rFonts w:ascii="宋体" w:eastAsia="宋体" w:hAnsi="宋体" w:cs="宋体"/>
      <w:kern w:val="0"/>
      <w:sz w:val="24"/>
      <w:szCs w:val="20"/>
    </w:rPr>
  </w:style>
  <w:style w:type="paragraph" w:styleId="TOC">
    <w:name w:val="TOC Heading"/>
    <w:basedOn w:val="1"/>
    <w:next w:val="a"/>
    <w:uiPriority w:val="39"/>
    <w:qFormat/>
    <w:rsid w:val="00C02F89"/>
    <w:pPr>
      <w:outlineLvl w:val="9"/>
    </w:pPr>
  </w:style>
  <w:style w:type="paragraph" w:styleId="af">
    <w:name w:val="Intense Quote"/>
    <w:basedOn w:val="a"/>
    <w:next w:val="a"/>
    <w:link w:val="Char3"/>
    <w:qFormat/>
    <w:rsid w:val="00C02F89"/>
    <w:pPr>
      <w:pBdr>
        <w:bottom w:val="single" w:sz="4" w:space="4" w:color="4F81BD"/>
      </w:pBdr>
      <w:spacing w:before="200" w:after="280"/>
      <w:ind w:left="936" w:right="936"/>
    </w:pPr>
    <w:rPr>
      <w:b/>
      <w:bCs/>
      <w:i/>
      <w:iCs/>
      <w:color w:val="4F81BD"/>
    </w:rPr>
  </w:style>
  <w:style w:type="character" w:customStyle="1" w:styleId="Char14">
    <w:name w:val="明显引用 Char1"/>
    <w:basedOn w:val="a1"/>
    <w:uiPriority w:val="30"/>
    <w:rsid w:val="00C02F89"/>
    <w:rPr>
      <w:b/>
      <w:bCs/>
      <w:i/>
      <w:iCs/>
      <w:color w:val="4F81BD" w:themeColor="accent1"/>
    </w:rPr>
  </w:style>
  <w:style w:type="paragraph" w:customStyle="1" w:styleId="20">
    <w:name w:val="标题2"/>
    <w:basedOn w:val="2"/>
    <w:link w:val="2CharChar"/>
    <w:rsid w:val="00C02F89"/>
    <w:rPr>
      <w:rFonts w:ascii="宋体" w:hAnsi="宋体"/>
    </w:rPr>
  </w:style>
  <w:style w:type="paragraph" w:styleId="af1">
    <w:name w:val="No Spacing"/>
    <w:basedOn w:val="a"/>
    <w:link w:val="Char5"/>
    <w:qFormat/>
    <w:rsid w:val="00C02F89"/>
  </w:style>
  <w:style w:type="paragraph" w:customStyle="1" w:styleId="12">
    <w:name w:val="正文文本缩进1"/>
    <w:basedOn w:val="a"/>
    <w:rsid w:val="00C02F89"/>
    <w:pPr>
      <w:spacing w:line="360" w:lineRule="auto"/>
      <w:ind w:left="210" w:firstLine="630"/>
    </w:pPr>
    <w:rPr>
      <w:rFonts w:ascii="Times New Roman" w:eastAsia="楷体_GB2312" w:hAnsi="Times New Roman" w:cs="Times New Roman"/>
      <w:sz w:val="32"/>
      <w:szCs w:val="20"/>
    </w:rPr>
  </w:style>
  <w:style w:type="paragraph" w:styleId="HTML">
    <w:name w:val="HTML Preformatted"/>
    <w:basedOn w:val="a"/>
    <w:link w:val="HTMLChar"/>
    <w:uiPriority w:val="99"/>
    <w:semiHidden/>
    <w:unhideWhenUsed/>
    <w:rsid w:val="00C02F89"/>
    <w:rPr>
      <w:rFonts w:ascii="Courier New" w:hAnsi="Courier New" w:cs="Courier New"/>
      <w:sz w:val="20"/>
      <w:szCs w:val="20"/>
    </w:rPr>
  </w:style>
  <w:style w:type="character" w:customStyle="1" w:styleId="HTMLChar">
    <w:name w:val="HTML 预设格式 Char"/>
    <w:basedOn w:val="a1"/>
    <w:link w:val="HTML"/>
    <w:uiPriority w:val="99"/>
    <w:semiHidden/>
    <w:rsid w:val="00C02F89"/>
    <w:rPr>
      <w:rFonts w:ascii="Courier New" w:hAnsi="Courier New" w:cs="Courier New"/>
      <w:sz w:val="20"/>
      <w:szCs w:val="20"/>
    </w:rPr>
  </w:style>
  <w:style w:type="table" w:styleId="af8">
    <w:name w:val="Table Grid"/>
    <w:basedOn w:val="a2"/>
    <w:uiPriority w:val="59"/>
    <w:rsid w:val="00C02F8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9">
    <w:name w:val="Date"/>
    <w:basedOn w:val="a"/>
    <w:next w:val="a"/>
    <w:link w:val="Char8"/>
    <w:uiPriority w:val="99"/>
    <w:semiHidden/>
    <w:unhideWhenUsed/>
    <w:rsid w:val="00C02F89"/>
    <w:pPr>
      <w:ind w:leftChars="2500" w:left="100"/>
    </w:pPr>
  </w:style>
  <w:style w:type="character" w:customStyle="1" w:styleId="Char8">
    <w:name w:val="日期 Char"/>
    <w:basedOn w:val="a1"/>
    <w:link w:val="af9"/>
    <w:uiPriority w:val="99"/>
    <w:semiHidden/>
    <w:rsid w:val="00C02F89"/>
  </w:style>
  <w:style w:type="paragraph" w:customStyle="1" w:styleId="Default">
    <w:name w:val="Default"/>
    <w:rsid w:val="00C02F89"/>
    <w:pPr>
      <w:widowControl w:val="0"/>
      <w:autoSpaceDE w:val="0"/>
      <w:autoSpaceDN w:val="0"/>
      <w:adjustRightInd w:val="0"/>
    </w:pPr>
    <w:rPr>
      <w:rFonts w:ascii="宋体" w:eastAsia="宋体" w:cs="宋体"/>
      <w:color w:val="000000"/>
      <w:kern w:val="0"/>
      <w:sz w:val="24"/>
      <w:szCs w:val="24"/>
    </w:rPr>
  </w:style>
  <w:style w:type="paragraph" w:customStyle="1" w:styleId="afa">
    <w:name w:val="图表样式"/>
    <w:basedOn w:val="a"/>
    <w:next w:val="a"/>
    <w:link w:val="Char9"/>
    <w:qFormat/>
    <w:rsid w:val="00D32929"/>
    <w:pPr>
      <w:spacing w:beforeLines="50" w:line="240" w:lineRule="auto"/>
      <w:ind w:firstLineChars="0" w:firstLine="0"/>
      <w:jc w:val="center"/>
    </w:pPr>
    <w:rPr>
      <w:noProof/>
    </w:rPr>
  </w:style>
  <w:style w:type="paragraph" w:customStyle="1" w:styleId="afb">
    <w:name w:val="图表标题"/>
    <w:basedOn w:val="a"/>
    <w:link w:val="Chara"/>
    <w:autoRedefine/>
    <w:qFormat/>
    <w:rsid w:val="003937D6"/>
    <w:pPr>
      <w:spacing w:beforeLines="50" w:before="156" w:afterLines="50" w:after="156"/>
      <w:ind w:firstLineChars="0" w:firstLine="0"/>
      <w:jc w:val="center"/>
    </w:pPr>
    <w:rPr>
      <w:rFonts w:asciiTheme="minorEastAsia" w:hAnsiTheme="minorEastAsia"/>
      <w:noProof/>
      <w:sz w:val="20"/>
      <w:szCs w:val="21"/>
    </w:rPr>
  </w:style>
  <w:style w:type="character" w:customStyle="1" w:styleId="Char9">
    <w:name w:val="图表样式 Char"/>
    <w:basedOn w:val="a1"/>
    <w:link w:val="afa"/>
    <w:rsid w:val="00D32929"/>
    <w:rPr>
      <w:noProof/>
    </w:rPr>
  </w:style>
  <w:style w:type="paragraph" w:customStyle="1" w:styleId="a0">
    <w:name w:val="内容里的标题"/>
    <w:basedOn w:val="a"/>
    <w:next w:val="a"/>
    <w:link w:val="Charb"/>
    <w:qFormat/>
    <w:rsid w:val="00C750F8"/>
    <w:pPr>
      <w:ind w:firstLineChars="0" w:firstLine="0"/>
      <w:jc w:val="left"/>
    </w:pPr>
    <w:rPr>
      <w:rFonts w:ascii="楷体" w:eastAsia="楷体" w:hAnsi="楷体"/>
      <w:b/>
      <w:sz w:val="22"/>
    </w:rPr>
  </w:style>
  <w:style w:type="character" w:customStyle="1" w:styleId="Chara">
    <w:name w:val="图表标题 Char"/>
    <w:basedOn w:val="a1"/>
    <w:link w:val="afb"/>
    <w:rsid w:val="003937D6"/>
    <w:rPr>
      <w:rFonts w:asciiTheme="minorEastAsia" w:hAnsiTheme="minorEastAsia"/>
      <w:noProof/>
      <w:sz w:val="20"/>
      <w:szCs w:val="21"/>
    </w:rPr>
  </w:style>
  <w:style w:type="character" w:customStyle="1" w:styleId="Charb">
    <w:name w:val="内容里的标题 Char"/>
    <w:basedOn w:val="a1"/>
    <w:link w:val="a0"/>
    <w:rsid w:val="00C750F8"/>
    <w:rPr>
      <w:rFonts w:ascii="楷体" w:eastAsia="楷体" w:hAnsi="楷体"/>
      <w:b/>
      <w:sz w:val="22"/>
    </w:rPr>
  </w:style>
  <w:style w:type="character" w:customStyle="1" w:styleId="description">
    <w:name w:val="description"/>
    <w:basedOn w:val="a1"/>
    <w:rsid w:val="00C70149"/>
  </w:style>
  <w:style w:type="paragraph" w:customStyle="1" w:styleId="afc">
    <w:name w:val="表格(核准欄)"/>
    <w:basedOn w:val="a"/>
    <w:link w:val="Charc"/>
    <w:rsid w:val="00C70149"/>
    <w:pPr>
      <w:kinsoku w:val="0"/>
      <w:overflowPunct w:val="0"/>
      <w:adjustRightInd w:val="0"/>
      <w:snapToGrid w:val="0"/>
      <w:spacing w:beforeLines="30" w:line="240" w:lineRule="atLeast"/>
      <w:ind w:firstLineChars="0" w:firstLine="0"/>
    </w:pPr>
    <w:rPr>
      <w:rFonts w:ascii="Times New Roman" w:eastAsia="DFKai-SB" w:hAnsi="Times New Roman" w:cs="Times New Roman"/>
      <w:sz w:val="24"/>
      <w:szCs w:val="24"/>
      <w:lang w:eastAsia="zh-TW"/>
    </w:rPr>
  </w:style>
  <w:style w:type="character" w:customStyle="1" w:styleId="Charc">
    <w:name w:val="表格(核准欄) Char"/>
    <w:basedOn w:val="a1"/>
    <w:link w:val="afc"/>
    <w:rsid w:val="00C70149"/>
    <w:rPr>
      <w:rFonts w:ascii="Times New Roman" w:eastAsia="DFKai-SB" w:hAnsi="Times New Roman" w:cs="Times New Roman"/>
      <w:sz w:val="24"/>
      <w:szCs w:val="24"/>
      <w:lang w:eastAsia="zh-TW"/>
    </w:rPr>
  </w:style>
  <w:style w:type="paragraph" w:styleId="afd">
    <w:name w:val="Body Text Indent"/>
    <w:basedOn w:val="a"/>
    <w:link w:val="Chard"/>
    <w:uiPriority w:val="99"/>
    <w:rsid w:val="00C70149"/>
    <w:pPr>
      <w:spacing w:line="240" w:lineRule="auto"/>
      <w:ind w:leftChars="448" w:left="1781" w:hangingChars="400" w:hanging="840"/>
    </w:pPr>
    <w:rPr>
      <w:rFonts w:ascii="Times New Roman" w:eastAsia="宋体" w:hAnsi="Times New Roman" w:cs="Times New Roman"/>
      <w:szCs w:val="24"/>
    </w:rPr>
  </w:style>
  <w:style w:type="character" w:customStyle="1" w:styleId="Chard">
    <w:name w:val="正文文本缩进 Char"/>
    <w:basedOn w:val="a1"/>
    <w:link w:val="afd"/>
    <w:uiPriority w:val="99"/>
    <w:rsid w:val="00C70149"/>
    <w:rPr>
      <w:rFonts w:ascii="Times New Roman" w:eastAsia="宋体" w:hAnsi="Times New Roman" w:cs="Times New Roman"/>
      <w:szCs w:val="24"/>
    </w:rPr>
  </w:style>
  <w:style w:type="character" w:styleId="afe">
    <w:name w:val="Placeholder Text"/>
    <w:basedOn w:val="a1"/>
    <w:uiPriority w:val="99"/>
    <w:semiHidden/>
    <w:rsid w:val="0061791B"/>
    <w:rPr>
      <w:color w:val="808080"/>
    </w:rPr>
  </w:style>
  <w:style w:type="paragraph" w:styleId="aff">
    <w:name w:val="Revision"/>
    <w:hidden/>
    <w:uiPriority w:val="99"/>
    <w:semiHidden/>
    <w:rsid w:val="00C76A89"/>
  </w:style>
  <w:style w:type="table" w:customStyle="1" w:styleId="13">
    <w:name w:val="网格型1"/>
    <w:basedOn w:val="a2"/>
    <w:next w:val="af8"/>
    <w:uiPriority w:val="59"/>
    <w:rsid w:val="003937D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网格型2"/>
    <w:basedOn w:val="a2"/>
    <w:next w:val="af8"/>
    <w:uiPriority w:val="59"/>
    <w:rsid w:val="00636B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1074C5"/>
    <w:pPr>
      <w:widowControl w:val="0"/>
      <w:autoSpaceDE w:val="0"/>
      <w:autoSpaceDN w:val="0"/>
    </w:pPr>
    <w:rPr>
      <w:kern w:val="0"/>
      <w:sz w:val="22"/>
      <w:lang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1074C5"/>
    <w:pPr>
      <w:widowControl w:val="0"/>
      <w:autoSpaceDE w:val="0"/>
      <w:autoSpaceDN w:val="0"/>
    </w:pPr>
    <w:rPr>
      <w:kern w:val="0"/>
      <w:sz w:val="22"/>
      <w:lang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074C5"/>
    <w:pPr>
      <w:autoSpaceDE w:val="0"/>
      <w:autoSpaceDN w:val="0"/>
      <w:spacing w:line="240" w:lineRule="auto"/>
      <w:ind w:left="69" w:firstLineChars="0" w:firstLine="0"/>
      <w:jc w:val="left"/>
    </w:pPr>
    <w:rPr>
      <w:rFonts w:ascii="宋体" w:eastAsia="宋体" w:hAnsi="宋体" w:cs="宋体"/>
      <w:kern w:val="0"/>
      <w:sz w:val="22"/>
      <w:lang w:val="zh-CN" w:bidi="zh-CN"/>
    </w:rPr>
  </w:style>
  <w:style w:type="paragraph" w:styleId="aff0">
    <w:name w:val="Body Text"/>
    <w:basedOn w:val="a"/>
    <w:link w:val="Chare"/>
    <w:rsid w:val="001374C1"/>
    <w:pPr>
      <w:spacing w:before="60" w:after="60" w:line="240" w:lineRule="auto"/>
      <w:ind w:leftChars="-100" w:left="-100" w:rightChars="-100" w:right="-100"/>
      <w:jc w:val="left"/>
    </w:pPr>
    <w:rPr>
      <w:rFonts w:ascii="宋体" w:eastAsia="宋体" w:hAnsi="宋体" w:cs="Times New Roman"/>
      <w:color w:val="000000"/>
      <w:sz w:val="24"/>
      <w:szCs w:val="24"/>
    </w:rPr>
  </w:style>
  <w:style w:type="character" w:customStyle="1" w:styleId="Chare">
    <w:name w:val="正文文本 Char"/>
    <w:basedOn w:val="a1"/>
    <w:link w:val="aff0"/>
    <w:rsid w:val="001374C1"/>
    <w:rPr>
      <w:rFonts w:ascii="宋体" w:eastAsia="宋体" w:hAnsi="宋体" w:cs="Times New Roman"/>
      <w:color w:val="000000"/>
      <w:sz w:val="24"/>
      <w:szCs w:val="24"/>
    </w:rPr>
  </w:style>
  <w:style w:type="paragraph" w:customStyle="1" w:styleId="reader-word-layerreader-word-s2-3">
    <w:name w:val="reader-word-layer reader-word-s2-3"/>
    <w:basedOn w:val="a"/>
    <w:rsid w:val="00345D5C"/>
    <w:pPr>
      <w:widowControl/>
      <w:spacing w:before="100" w:beforeAutospacing="1" w:after="100" w:afterAutospacing="1" w:line="240" w:lineRule="auto"/>
      <w:ind w:firstLineChars="0" w:firstLine="0"/>
      <w:jc w:val="left"/>
    </w:pPr>
    <w:rPr>
      <w:rFonts w:ascii="宋体" w:eastAsia="宋体" w:hAnsi="宋体" w:cs="宋体"/>
      <w:kern w:val="0"/>
      <w:sz w:val="24"/>
      <w:szCs w:val="24"/>
    </w:rPr>
  </w:style>
  <w:style w:type="paragraph" w:customStyle="1" w:styleId="reader-word-layerreader-word-s1-1">
    <w:name w:val="reader-word-layer reader-word-s1-1"/>
    <w:basedOn w:val="a"/>
    <w:rsid w:val="00345D5C"/>
    <w:pPr>
      <w:widowControl/>
      <w:spacing w:before="100" w:beforeAutospacing="1" w:after="100" w:afterAutospacing="1" w:line="240" w:lineRule="auto"/>
      <w:ind w:firstLineChars="0" w:firstLine="0"/>
      <w:jc w:val="left"/>
    </w:pPr>
    <w:rPr>
      <w:rFonts w:ascii="宋体" w:eastAsia="宋体" w:hAnsi="宋体" w:cs="宋体"/>
      <w:kern w:val="0"/>
      <w:sz w:val="24"/>
      <w:szCs w:val="24"/>
    </w:rPr>
  </w:style>
  <w:style w:type="numbering" w:customStyle="1" w:styleId="23">
    <w:name w:val="无列表2"/>
    <w:next w:val="a3"/>
    <w:uiPriority w:val="99"/>
    <w:semiHidden/>
    <w:unhideWhenUsed/>
    <w:rsid w:val="005669E8"/>
  </w:style>
  <w:style w:type="paragraph" w:customStyle="1" w:styleId="14">
    <w:name w:val="样式1"/>
    <w:basedOn w:val="a"/>
    <w:autoRedefine/>
    <w:rsid w:val="00914738"/>
    <w:pPr>
      <w:spacing w:line="360" w:lineRule="auto"/>
      <w:ind w:firstLineChars="0" w:firstLine="0"/>
    </w:pPr>
    <w:rPr>
      <w:rFonts w:ascii="Times New Roman" w:eastAsia="宋体" w:hAnsi="Times New Roman" w:cs="Times New Roman"/>
      <w:szCs w:val="24"/>
    </w:rPr>
  </w:style>
  <w:style w:type="paragraph" w:styleId="24">
    <w:name w:val="Body Text 2"/>
    <w:basedOn w:val="a"/>
    <w:link w:val="2Char0"/>
    <w:rsid w:val="00914738"/>
    <w:pPr>
      <w:spacing w:line="280" w:lineRule="exact"/>
      <w:ind w:firstLineChars="0" w:firstLine="0"/>
      <w:jc w:val="center"/>
    </w:pPr>
    <w:rPr>
      <w:rFonts w:ascii="Times New Roman" w:eastAsia="宋体" w:hAnsi="Times New Roman" w:cs="Times New Roman"/>
      <w:szCs w:val="24"/>
    </w:rPr>
  </w:style>
  <w:style w:type="character" w:customStyle="1" w:styleId="2Char0">
    <w:name w:val="正文文本 2 Char"/>
    <w:basedOn w:val="a1"/>
    <w:link w:val="24"/>
    <w:rsid w:val="00914738"/>
    <w:rPr>
      <w:rFonts w:ascii="Times New Roman" w:eastAsia="宋体" w:hAnsi="Times New Roman" w:cs="Times New Roman"/>
      <w:szCs w:val="24"/>
    </w:rPr>
  </w:style>
  <w:style w:type="paragraph" w:customStyle="1" w:styleId="aff1">
    <w:name w:val="试卷题目"/>
    <w:basedOn w:val="a"/>
    <w:link w:val="Charf"/>
    <w:qFormat/>
    <w:rsid w:val="009E29ED"/>
    <w:pPr>
      <w:tabs>
        <w:tab w:val="left" w:pos="840"/>
      </w:tabs>
      <w:spacing w:beforeLines="50" w:before="50"/>
      <w:ind w:firstLineChars="0" w:firstLine="0"/>
    </w:pPr>
    <w:rPr>
      <w:rFonts w:ascii="宋体" w:hAnsi="宋体"/>
      <w:b/>
    </w:rPr>
  </w:style>
  <w:style w:type="character" w:customStyle="1" w:styleId="Charf">
    <w:name w:val="试卷题目 Char"/>
    <w:basedOn w:val="a1"/>
    <w:link w:val="aff1"/>
    <w:rsid w:val="009E29ED"/>
    <w:rPr>
      <w:rFonts w:ascii="宋体" w:hAnsi="宋体"/>
      <w:b/>
    </w:rPr>
  </w:style>
  <w:style w:type="paragraph" w:styleId="aff2">
    <w:name w:val="Plain Text"/>
    <w:basedOn w:val="a"/>
    <w:link w:val="Charf0"/>
    <w:rsid w:val="00036C7D"/>
    <w:pPr>
      <w:spacing w:line="240" w:lineRule="auto"/>
      <w:ind w:firstLineChars="0" w:firstLine="0"/>
    </w:pPr>
    <w:rPr>
      <w:rFonts w:ascii="宋体" w:eastAsia="宋体" w:hAnsi="Courier New" w:cs="Times New Roman"/>
      <w:szCs w:val="20"/>
    </w:rPr>
  </w:style>
  <w:style w:type="character" w:customStyle="1" w:styleId="Charf0">
    <w:name w:val="纯文本 Char"/>
    <w:basedOn w:val="a1"/>
    <w:link w:val="aff2"/>
    <w:rsid w:val="00036C7D"/>
    <w:rPr>
      <w:rFonts w:ascii="宋体" w:eastAsia="宋体" w:hAnsi="Courier New" w:cs="Times New Roman"/>
      <w:szCs w:val="20"/>
    </w:rPr>
  </w:style>
  <w:style w:type="paragraph" w:styleId="aff3">
    <w:name w:val="annotation text"/>
    <w:basedOn w:val="a"/>
    <w:link w:val="Charf1"/>
    <w:rsid w:val="00036C7D"/>
    <w:pPr>
      <w:spacing w:line="240" w:lineRule="auto"/>
      <w:ind w:firstLineChars="0" w:firstLine="0"/>
      <w:jc w:val="left"/>
    </w:pPr>
    <w:rPr>
      <w:rFonts w:ascii="Times New Roman" w:eastAsia="宋体" w:hAnsi="Times New Roman" w:cs="Times New Roman"/>
      <w:szCs w:val="20"/>
    </w:rPr>
  </w:style>
  <w:style w:type="character" w:customStyle="1" w:styleId="Charf1">
    <w:name w:val="批注文字 Char"/>
    <w:basedOn w:val="a1"/>
    <w:link w:val="aff3"/>
    <w:rsid w:val="00036C7D"/>
    <w:rPr>
      <w:rFonts w:ascii="Times New Roman" w:eastAsia="宋体" w:hAnsi="Times New Roman" w:cs="Times New Roman"/>
      <w:szCs w:val="20"/>
    </w:rPr>
  </w:style>
  <w:style w:type="paragraph" w:customStyle="1" w:styleId="TableItemNom">
    <w:name w:val="TableItemNom"/>
    <w:basedOn w:val="a"/>
    <w:next w:val="a"/>
    <w:rsid w:val="00036C7D"/>
    <w:pPr>
      <w:tabs>
        <w:tab w:val="left" w:pos="3120"/>
      </w:tabs>
      <w:adjustRightInd w:val="0"/>
      <w:snapToGrid w:val="0"/>
      <w:spacing w:line="311" w:lineRule="atLeast"/>
      <w:ind w:firstLineChars="0" w:firstLine="0"/>
      <w:jc w:val="center"/>
    </w:pPr>
    <w:rPr>
      <w:rFonts w:ascii="宋体" w:eastAsia="宋体" w:hAnsi="宋体" w:cs="Times New Roman"/>
      <w:kern w:val="0"/>
      <w:sz w:val="18"/>
      <w:szCs w:val="20"/>
    </w:rPr>
  </w:style>
  <w:style w:type="paragraph" w:customStyle="1" w:styleId="TableConten">
    <w:name w:val="TableConten"/>
    <w:basedOn w:val="TableItemNom"/>
    <w:next w:val="a"/>
    <w:rsid w:val="00036C7D"/>
    <w:pPr>
      <w:jc w:val="left"/>
    </w:pPr>
  </w:style>
  <w:style w:type="paragraph" w:customStyle="1" w:styleId="KaoHe">
    <w:name w:val="KaoHe"/>
    <w:basedOn w:val="a"/>
    <w:next w:val="a"/>
    <w:rsid w:val="00036C7D"/>
    <w:pPr>
      <w:adjustRightInd w:val="0"/>
      <w:snapToGrid w:val="0"/>
      <w:spacing w:line="311" w:lineRule="exact"/>
      <w:ind w:firstLineChars="0" w:firstLine="0"/>
    </w:pPr>
    <w:rPr>
      <w:rFonts w:ascii="宋体" w:eastAsia="宋体" w:hAnsi="宋体" w:cs="Times New Roman"/>
      <w:kern w:val="0"/>
      <w:szCs w:val="20"/>
    </w:rPr>
  </w:style>
  <w:style w:type="paragraph" w:customStyle="1" w:styleId="15">
    <w:name w:val="纯文本1"/>
    <w:basedOn w:val="a"/>
    <w:next w:val="a"/>
    <w:rsid w:val="006A2052"/>
    <w:pPr>
      <w:adjustRightInd w:val="0"/>
      <w:spacing w:line="360" w:lineRule="atLeast"/>
      <w:ind w:firstLineChars="0" w:firstLine="0"/>
      <w:jc w:val="left"/>
    </w:pPr>
    <w:rPr>
      <w:rFonts w:ascii="宋体" w:eastAsia="宋体" w:hAnsi="宋体" w:cs="Times New Roman"/>
      <w:kern w:val="0"/>
      <w:sz w:val="24"/>
      <w:szCs w:val="20"/>
    </w:rPr>
  </w:style>
  <w:style w:type="paragraph" w:customStyle="1" w:styleId="List1">
    <w:name w:val="List1)"/>
    <w:basedOn w:val="a"/>
    <w:next w:val="a"/>
    <w:rsid w:val="004F681A"/>
    <w:pPr>
      <w:adjustRightInd w:val="0"/>
      <w:snapToGrid w:val="0"/>
      <w:spacing w:line="311" w:lineRule="exact"/>
      <w:ind w:firstLine="0"/>
    </w:pPr>
    <w:rPr>
      <w:rFonts w:ascii="宋体" w:eastAsia="宋体" w:hAnsi="宋体" w:cs="Times New Roman"/>
      <w:kern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3583">
      <w:bodyDiv w:val="1"/>
      <w:marLeft w:val="0"/>
      <w:marRight w:val="0"/>
      <w:marTop w:val="0"/>
      <w:marBottom w:val="0"/>
      <w:divBdr>
        <w:top w:val="none" w:sz="0" w:space="0" w:color="auto"/>
        <w:left w:val="none" w:sz="0" w:space="0" w:color="auto"/>
        <w:bottom w:val="none" w:sz="0" w:space="0" w:color="auto"/>
        <w:right w:val="none" w:sz="0" w:space="0" w:color="auto"/>
      </w:divBdr>
    </w:div>
    <w:div w:id="3556114">
      <w:bodyDiv w:val="1"/>
      <w:marLeft w:val="0"/>
      <w:marRight w:val="0"/>
      <w:marTop w:val="0"/>
      <w:marBottom w:val="0"/>
      <w:divBdr>
        <w:top w:val="none" w:sz="0" w:space="0" w:color="auto"/>
        <w:left w:val="none" w:sz="0" w:space="0" w:color="auto"/>
        <w:bottom w:val="none" w:sz="0" w:space="0" w:color="auto"/>
        <w:right w:val="none" w:sz="0" w:space="0" w:color="auto"/>
      </w:divBdr>
      <w:divsChild>
        <w:div w:id="611471405">
          <w:marLeft w:val="0"/>
          <w:marRight w:val="0"/>
          <w:marTop w:val="0"/>
          <w:marBottom w:val="0"/>
          <w:divBdr>
            <w:top w:val="none" w:sz="0" w:space="0" w:color="auto"/>
            <w:left w:val="none" w:sz="0" w:space="0" w:color="auto"/>
            <w:bottom w:val="none" w:sz="0" w:space="0" w:color="auto"/>
            <w:right w:val="none" w:sz="0" w:space="0" w:color="auto"/>
          </w:divBdr>
        </w:div>
      </w:divsChild>
    </w:div>
    <w:div w:id="7678348">
      <w:bodyDiv w:val="1"/>
      <w:marLeft w:val="0"/>
      <w:marRight w:val="0"/>
      <w:marTop w:val="0"/>
      <w:marBottom w:val="0"/>
      <w:divBdr>
        <w:top w:val="none" w:sz="0" w:space="0" w:color="auto"/>
        <w:left w:val="none" w:sz="0" w:space="0" w:color="auto"/>
        <w:bottom w:val="none" w:sz="0" w:space="0" w:color="auto"/>
        <w:right w:val="none" w:sz="0" w:space="0" w:color="auto"/>
      </w:divBdr>
    </w:div>
    <w:div w:id="9065880">
      <w:bodyDiv w:val="1"/>
      <w:marLeft w:val="0"/>
      <w:marRight w:val="0"/>
      <w:marTop w:val="0"/>
      <w:marBottom w:val="0"/>
      <w:divBdr>
        <w:top w:val="none" w:sz="0" w:space="0" w:color="auto"/>
        <w:left w:val="none" w:sz="0" w:space="0" w:color="auto"/>
        <w:bottom w:val="none" w:sz="0" w:space="0" w:color="auto"/>
        <w:right w:val="none" w:sz="0" w:space="0" w:color="auto"/>
      </w:divBdr>
      <w:divsChild>
        <w:div w:id="1800219304">
          <w:marLeft w:val="0"/>
          <w:marRight w:val="0"/>
          <w:marTop w:val="0"/>
          <w:marBottom w:val="0"/>
          <w:divBdr>
            <w:top w:val="none" w:sz="0" w:space="0" w:color="auto"/>
            <w:left w:val="none" w:sz="0" w:space="0" w:color="auto"/>
            <w:bottom w:val="none" w:sz="0" w:space="0" w:color="auto"/>
            <w:right w:val="none" w:sz="0" w:space="0" w:color="auto"/>
          </w:divBdr>
        </w:div>
      </w:divsChild>
    </w:div>
    <w:div w:id="9721653">
      <w:bodyDiv w:val="1"/>
      <w:marLeft w:val="0"/>
      <w:marRight w:val="0"/>
      <w:marTop w:val="0"/>
      <w:marBottom w:val="0"/>
      <w:divBdr>
        <w:top w:val="none" w:sz="0" w:space="0" w:color="auto"/>
        <w:left w:val="none" w:sz="0" w:space="0" w:color="auto"/>
        <w:bottom w:val="none" w:sz="0" w:space="0" w:color="auto"/>
        <w:right w:val="none" w:sz="0" w:space="0" w:color="auto"/>
      </w:divBdr>
    </w:div>
    <w:div w:id="10255470">
      <w:bodyDiv w:val="1"/>
      <w:marLeft w:val="0"/>
      <w:marRight w:val="0"/>
      <w:marTop w:val="0"/>
      <w:marBottom w:val="0"/>
      <w:divBdr>
        <w:top w:val="none" w:sz="0" w:space="0" w:color="auto"/>
        <w:left w:val="none" w:sz="0" w:space="0" w:color="auto"/>
        <w:bottom w:val="none" w:sz="0" w:space="0" w:color="auto"/>
        <w:right w:val="none" w:sz="0" w:space="0" w:color="auto"/>
      </w:divBdr>
      <w:divsChild>
        <w:div w:id="347603781">
          <w:marLeft w:val="0"/>
          <w:marRight w:val="0"/>
          <w:marTop w:val="0"/>
          <w:marBottom w:val="0"/>
          <w:divBdr>
            <w:top w:val="none" w:sz="0" w:space="0" w:color="auto"/>
            <w:left w:val="none" w:sz="0" w:space="0" w:color="auto"/>
            <w:bottom w:val="none" w:sz="0" w:space="0" w:color="auto"/>
            <w:right w:val="none" w:sz="0" w:space="0" w:color="auto"/>
          </w:divBdr>
        </w:div>
      </w:divsChild>
    </w:div>
    <w:div w:id="10840821">
      <w:bodyDiv w:val="1"/>
      <w:marLeft w:val="0"/>
      <w:marRight w:val="0"/>
      <w:marTop w:val="0"/>
      <w:marBottom w:val="0"/>
      <w:divBdr>
        <w:top w:val="none" w:sz="0" w:space="0" w:color="auto"/>
        <w:left w:val="none" w:sz="0" w:space="0" w:color="auto"/>
        <w:bottom w:val="none" w:sz="0" w:space="0" w:color="auto"/>
        <w:right w:val="none" w:sz="0" w:space="0" w:color="auto"/>
      </w:divBdr>
      <w:divsChild>
        <w:div w:id="174227218">
          <w:marLeft w:val="0"/>
          <w:marRight w:val="0"/>
          <w:marTop w:val="0"/>
          <w:marBottom w:val="0"/>
          <w:divBdr>
            <w:top w:val="none" w:sz="0" w:space="0" w:color="auto"/>
            <w:left w:val="none" w:sz="0" w:space="0" w:color="auto"/>
            <w:bottom w:val="none" w:sz="0" w:space="0" w:color="auto"/>
            <w:right w:val="none" w:sz="0" w:space="0" w:color="auto"/>
          </w:divBdr>
        </w:div>
      </w:divsChild>
    </w:div>
    <w:div w:id="32341223">
      <w:bodyDiv w:val="1"/>
      <w:marLeft w:val="0"/>
      <w:marRight w:val="0"/>
      <w:marTop w:val="0"/>
      <w:marBottom w:val="0"/>
      <w:divBdr>
        <w:top w:val="none" w:sz="0" w:space="0" w:color="auto"/>
        <w:left w:val="none" w:sz="0" w:space="0" w:color="auto"/>
        <w:bottom w:val="none" w:sz="0" w:space="0" w:color="auto"/>
        <w:right w:val="none" w:sz="0" w:space="0" w:color="auto"/>
      </w:divBdr>
    </w:div>
    <w:div w:id="33044084">
      <w:bodyDiv w:val="1"/>
      <w:marLeft w:val="0"/>
      <w:marRight w:val="0"/>
      <w:marTop w:val="0"/>
      <w:marBottom w:val="0"/>
      <w:divBdr>
        <w:top w:val="none" w:sz="0" w:space="0" w:color="auto"/>
        <w:left w:val="none" w:sz="0" w:space="0" w:color="auto"/>
        <w:bottom w:val="none" w:sz="0" w:space="0" w:color="auto"/>
        <w:right w:val="none" w:sz="0" w:space="0" w:color="auto"/>
      </w:divBdr>
    </w:div>
    <w:div w:id="39939464">
      <w:bodyDiv w:val="1"/>
      <w:marLeft w:val="0"/>
      <w:marRight w:val="0"/>
      <w:marTop w:val="0"/>
      <w:marBottom w:val="0"/>
      <w:divBdr>
        <w:top w:val="none" w:sz="0" w:space="0" w:color="auto"/>
        <w:left w:val="none" w:sz="0" w:space="0" w:color="auto"/>
        <w:bottom w:val="none" w:sz="0" w:space="0" w:color="auto"/>
        <w:right w:val="none" w:sz="0" w:space="0" w:color="auto"/>
      </w:divBdr>
    </w:div>
    <w:div w:id="40136241">
      <w:bodyDiv w:val="1"/>
      <w:marLeft w:val="0"/>
      <w:marRight w:val="0"/>
      <w:marTop w:val="0"/>
      <w:marBottom w:val="0"/>
      <w:divBdr>
        <w:top w:val="none" w:sz="0" w:space="0" w:color="auto"/>
        <w:left w:val="none" w:sz="0" w:space="0" w:color="auto"/>
        <w:bottom w:val="none" w:sz="0" w:space="0" w:color="auto"/>
        <w:right w:val="none" w:sz="0" w:space="0" w:color="auto"/>
      </w:divBdr>
      <w:divsChild>
        <w:div w:id="1604919909">
          <w:marLeft w:val="0"/>
          <w:marRight w:val="0"/>
          <w:marTop w:val="0"/>
          <w:marBottom w:val="0"/>
          <w:divBdr>
            <w:top w:val="none" w:sz="0" w:space="0" w:color="auto"/>
            <w:left w:val="none" w:sz="0" w:space="0" w:color="auto"/>
            <w:bottom w:val="none" w:sz="0" w:space="0" w:color="auto"/>
            <w:right w:val="none" w:sz="0" w:space="0" w:color="auto"/>
          </w:divBdr>
        </w:div>
      </w:divsChild>
    </w:div>
    <w:div w:id="40176231">
      <w:bodyDiv w:val="1"/>
      <w:marLeft w:val="0"/>
      <w:marRight w:val="0"/>
      <w:marTop w:val="0"/>
      <w:marBottom w:val="0"/>
      <w:divBdr>
        <w:top w:val="none" w:sz="0" w:space="0" w:color="auto"/>
        <w:left w:val="none" w:sz="0" w:space="0" w:color="auto"/>
        <w:bottom w:val="none" w:sz="0" w:space="0" w:color="auto"/>
        <w:right w:val="none" w:sz="0" w:space="0" w:color="auto"/>
      </w:divBdr>
      <w:divsChild>
        <w:div w:id="143738942">
          <w:marLeft w:val="0"/>
          <w:marRight w:val="0"/>
          <w:marTop w:val="0"/>
          <w:marBottom w:val="0"/>
          <w:divBdr>
            <w:top w:val="none" w:sz="0" w:space="0" w:color="auto"/>
            <w:left w:val="none" w:sz="0" w:space="0" w:color="auto"/>
            <w:bottom w:val="none" w:sz="0" w:space="0" w:color="auto"/>
            <w:right w:val="none" w:sz="0" w:space="0" w:color="auto"/>
          </w:divBdr>
        </w:div>
      </w:divsChild>
    </w:div>
    <w:div w:id="44721135">
      <w:bodyDiv w:val="1"/>
      <w:marLeft w:val="0"/>
      <w:marRight w:val="0"/>
      <w:marTop w:val="0"/>
      <w:marBottom w:val="0"/>
      <w:divBdr>
        <w:top w:val="none" w:sz="0" w:space="0" w:color="auto"/>
        <w:left w:val="none" w:sz="0" w:space="0" w:color="auto"/>
        <w:bottom w:val="none" w:sz="0" w:space="0" w:color="auto"/>
        <w:right w:val="none" w:sz="0" w:space="0" w:color="auto"/>
      </w:divBdr>
    </w:div>
    <w:div w:id="53286552">
      <w:bodyDiv w:val="1"/>
      <w:marLeft w:val="0"/>
      <w:marRight w:val="0"/>
      <w:marTop w:val="0"/>
      <w:marBottom w:val="0"/>
      <w:divBdr>
        <w:top w:val="none" w:sz="0" w:space="0" w:color="auto"/>
        <w:left w:val="none" w:sz="0" w:space="0" w:color="auto"/>
        <w:bottom w:val="none" w:sz="0" w:space="0" w:color="auto"/>
        <w:right w:val="none" w:sz="0" w:space="0" w:color="auto"/>
      </w:divBdr>
    </w:div>
    <w:div w:id="53554744">
      <w:bodyDiv w:val="1"/>
      <w:marLeft w:val="0"/>
      <w:marRight w:val="0"/>
      <w:marTop w:val="0"/>
      <w:marBottom w:val="0"/>
      <w:divBdr>
        <w:top w:val="none" w:sz="0" w:space="0" w:color="auto"/>
        <w:left w:val="none" w:sz="0" w:space="0" w:color="auto"/>
        <w:bottom w:val="none" w:sz="0" w:space="0" w:color="auto"/>
        <w:right w:val="none" w:sz="0" w:space="0" w:color="auto"/>
      </w:divBdr>
    </w:div>
    <w:div w:id="54739405">
      <w:bodyDiv w:val="1"/>
      <w:marLeft w:val="0"/>
      <w:marRight w:val="0"/>
      <w:marTop w:val="0"/>
      <w:marBottom w:val="0"/>
      <w:divBdr>
        <w:top w:val="none" w:sz="0" w:space="0" w:color="auto"/>
        <w:left w:val="none" w:sz="0" w:space="0" w:color="auto"/>
        <w:bottom w:val="none" w:sz="0" w:space="0" w:color="auto"/>
        <w:right w:val="none" w:sz="0" w:space="0" w:color="auto"/>
      </w:divBdr>
    </w:div>
    <w:div w:id="55474961">
      <w:bodyDiv w:val="1"/>
      <w:marLeft w:val="0"/>
      <w:marRight w:val="0"/>
      <w:marTop w:val="0"/>
      <w:marBottom w:val="0"/>
      <w:divBdr>
        <w:top w:val="none" w:sz="0" w:space="0" w:color="auto"/>
        <w:left w:val="none" w:sz="0" w:space="0" w:color="auto"/>
        <w:bottom w:val="none" w:sz="0" w:space="0" w:color="auto"/>
        <w:right w:val="none" w:sz="0" w:space="0" w:color="auto"/>
      </w:divBdr>
    </w:div>
    <w:div w:id="60298018">
      <w:bodyDiv w:val="1"/>
      <w:marLeft w:val="0"/>
      <w:marRight w:val="0"/>
      <w:marTop w:val="0"/>
      <w:marBottom w:val="0"/>
      <w:divBdr>
        <w:top w:val="none" w:sz="0" w:space="0" w:color="auto"/>
        <w:left w:val="none" w:sz="0" w:space="0" w:color="auto"/>
        <w:bottom w:val="none" w:sz="0" w:space="0" w:color="auto"/>
        <w:right w:val="none" w:sz="0" w:space="0" w:color="auto"/>
      </w:divBdr>
    </w:div>
    <w:div w:id="60569586">
      <w:bodyDiv w:val="1"/>
      <w:marLeft w:val="0"/>
      <w:marRight w:val="0"/>
      <w:marTop w:val="0"/>
      <w:marBottom w:val="0"/>
      <w:divBdr>
        <w:top w:val="none" w:sz="0" w:space="0" w:color="auto"/>
        <w:left w:val="none" w:sz="0" w:space="0" w:color="auto"/>
        <w:bottom w:val="none" w:sz="0" w:space="0" w:color="auto"/>
        <w:right w:val="none" w:sz="0" w:space="0" w:color="auto"/>
      </w:divBdr>
    </w:div>
    <w:div w:id="60913480">
      <w:bodyDiv w:val="1"/>
      <w:marLeft w:val="0"/>
      <w:marRight w:val="0"/>
      <w:marTop w:val="0"/>
      <w:marBottom w:val="0"/>
      <w:divBdr>
        <w:top w:val="none" w:sz="0" w:space="0" w:color="auto"/>
        <w:left w:val="none" w:sz="0" w:space="0" w:color="auto"/>
        <w:bottom w:val="none" w:sz="0" w:space="0" w:color="auto"/>
        <w:right w:val="none" w:sz="0" w:space="0" w:color="auto"/>
      </w:divBdr>
      <w:divsChild>
        <w:div w:id="363485817">
          <w:marLeft w:val="0"/>
          <w:marRight w:val="0"/>
          <w:marTop w:val="0"/>
          <w:marBottom w:val="0"/>
          <w:divBdr>
            <w:top w:val="none" w:sz="0" w:space="0" w:color="auto"/>
            <w:left w:val="none" w:sz="0" w:space="0" w:color="auto"/>
            <w:bottom w:val="none" w:sz="0" w:space="0" w:color="auto"/>
            <w:right w:val="none" w:sz="0" w:space="0" w:color="auto"/>
          </w:divBdr>
        </w:div>
      </w:divsChild>
    </w:div>
    <w:div w:id="62259458">
      <w:bodyDiv w:val="1"/>
      <w:marLeft w:val="0"/>
      <w:marRight w:val="0"/>
      <w:marTop w:val="0"/>
      <w:marBottom w:val="0"/>
      <w:divBdr>
        <w:top w:val="none" w:sz="0" w:space="0" w:color="auto"/>
        <w:left w:val="none" w:sz="0" w:space="0" w:color="auto"/>
        <w:bottom w:val="none" w:sz="0" w:space="0" w:color="auto"/>
        <w:right w:val="none" w:sz="0" w:space="0" w:color="auto"/>
      </w:divBdr>
    </w:div>
    <w:div w:id="65343782">
      <w:bodyDiv w:val="1"/>
      <w:marLeft w:val="0"/>
      <w:marRight w:val="0"/>
      <w:marTop w:val="0"/>
      <w:marBottom w:val="0"/>
      <w:divBdr>
        <w:top w:val="none" w:sz="0" w:space="0" w:color="auto"/>
        <w:left w:val="none" w:sz="0" w:space="0" w:color="auto"/>
        <w:bottom w:val="none" w:sz="0" w:space="0" w:color="auto"/>
        <w:right w:val="none" w:sz="0" w:space="0" w:color="auto"/>
      </w:divBdr>
    </w:div>
    <w:div w:id="67533834">
      <w:bodyDiv w:val="1"/>
      <w:marLeft w:val="0"/>
      <w:marRight w:val="0"/>
      <w:marTop w:val="0"/>
      <w:marBottom w:val="0"/>
      <w:divBdr>
        <w:top w:val="none" w:sz="0" w:space="0" w:color="auto"/>
        <w:left w:val="none" w:sz="0" w:space="0" w:color="auto"/>
        <w:bottom w:val="none" w:sz="0" w:space="0" w:color="auto"/>
        <w:right w:val="none" w:sz="0" w:space="0" w:color="auto"/>
      </w:divBdr>
    </w:div>
    <w:div w:id="67576115">
      <w:bodyDiv w:val="1"/>
      <w:marLeft w:val="0"/>
      <w:marRight w:val="0"/>
      <w:marTop w:val="0"/>
      <w:marBottom w:val="0"/>
      <w:divBdr>
        <w:top w:val="none" w:sz="0" w:space="0" w:color="auto"/>
        <w:left w:val="none" w:sz="0" w:space="0" w:color="auto"/>
        <w:bottom w:val="none" w:sz="0" w:space="0" w:color="auto"/>
        <w:right w:val="none" w:sz="0" w:space="0" w:color="auto"/>
      </w:divBdr>
      <w:divsChild>
        <w:div w:id="2043437890">
          <w:marLeft w:val="0"/>
          <w:marRight w:val="0"/>
          <w:marTop w:val="0"/>
          <w:marBottom w:val="0"/>
          <w:divBdr>
            <w:top w:val="none" w:sz="0" w:space="0" w:color="auto"/>
            <w:left w:val="none" w:sz="0" w:space="0" w:color="auto"/>
            <w:bottom w:val="none" w:sz="0" w:space="0" w:color="auto"/>
            <w:right w:val="none" w:sz="0" w:space="0" w:color="auto"/>
          </w:divBdr>
        </w:div>
      </w:divsChild>
    </w:div>
    <w:div w:id="71045444">
      <w:bodyDiv w:val="1"/>
      <w:marLeft w:val="0"/>
      <w:marRight w:val="0"/>
      <w:marTop w:val="0"/>
      <w:marBottom w:val="0"/>
      <w:divBdr>
        <w:top w:val="none" w:sz="0" w:space="0" w:color="auto"/>
        <w:left w:val="none" w:sz="0" w:space="0" w:color="auto"/>
        <w:bottom w:val="none" w:sz="0" w:space="0" w:color="auto"/>
        <w:right w:val="none" w:sz="0" w:space="0" w:color="auto"/>
      </w:divBdr>
    </w:div>
    <w:div w:id="72163723">
      <w:bodyDiv w:val="1"/>
      <w:marLeft w:val="0"/>
      <w:marRight w:val="0"/>
      <w:marTop w:val="0"/>
      <w:marBottom w:val="0"/>
      <w:divBdr>
        <w:top w:val="none" w:sz="0" w:space="0" w:color="auto"/>
        <w:left w:val="none" w:sz="0" w:space="0" w:color="auto"/>
        <w:bottom w:val="none" w:sz="0" w:space="0" w:color="auto"/>
        <w:right w:val="none" w:sz="0" w:space="0" w:color="auto"/>
      </w:divBdr>
    </w:div>
    <w:div w:id="75176624">
      <w:bodyDiv w:val="1"/>
      <w:marLeft w:val="0"/>
      <w:marRight w:val="0"/>
      <w:marTop w:val="0"/>
      <w:marBottom w:val="0"/>
      <w:divBdr>
        <w:top w:val="none" w:sz="0" w:space="0" w:color="auto"/>
        <w:left w:val="none" w:sz="0" w:space="0" w:color="auto"/>
        <w:bottom w:val="none" w:sz="0" w:space="0" w:color="auto"/>
        <w:right w:val="none" w:sz="0" w:space="0" w:color="auto"/>
      </w:divBdr>
      <w:divsChild>
        <w:div w:id="1645695372">
          <w:marLeft w:val="0"/>
          <w:marRight w:val="0"/>
          <w:marTop w:val="0"/>
          <w:marBottom w:val="0"/>
          <w:divBdr>
            <w:top w:val="none" w:sz="0" w:space="0" w:color="auto"/>
            <w:left w:val="none" w:sz="0" w:space="0" w:color="auto"/>
            <w:bottom w:val="none" w:sz="0" w:space="0" w:color="auto"/>
            <w:right w:val="none" w:sz="0" w:space="0" w:color="auto"/>
          </w:divBdr>
        </w:div>
      </w:divsChild>
    </w:div>
    <w:div w:id="76633819">
      <w:bodyDiv w:val="1"/>
      <w:marLeft w:val="0"/>
      <w:marRight w:val="0"/>
      <w:marTop w:val="0"/>
      <w:marBottom w:val="0"/>
      <w:divBdr>
        <w:top w:val="none" w:sz="0" w:space="0" w:color="auto"/>
        <w:left w:val="none" w:sz="0" w:space="0" w:color="auto"/>
        <w:bottom w:val="none" w:sz="0" w:space="0" w:color="auto"/>
        <w:right w:val="none" w:sz="0" w:space="0" w:color="auto"/>
      </w:divBdr>
    </w:div>
    <w:div w:id="81030446">
      <w:bodyDiv w:val="1"/>
      <w:marLeft w:val="0"/>
      <w:marRight w:val="0"/>
      <w:marTop w:val="0"/>
      <w:marBottom w:val="0"/>
      <w:divBdr>
        <w:top w:val="none" w:sz="0" w:space="0" w:color="auto"/>
        <w:left w:val="none" w:sz="0" w:space="0" w:color="auto"/>
        <w:bottom w:val="none" w:sz="0" w:space="0" w:color="auto"/>
        <w:right w:val="none" w:sz="0" w:space="0" w:color="auto"/>
      </w:divBdr>
    </w:div>
    <w:div w:id="82455789">
      <w:bodyDiv w:val="1"/>
      <w:marLeft w:val="0"/>
      <w:marRight w:val="0"/>
      <w:marTop w:val="0"/>
      <w:marBottom w:val="0"/>
      <w:divBdr>
        <w:top w:val="none" w:sz="0" w:space="0" w:color="auto"/>
        <w:left w:val="none" w:sz="0" w:space="0" w:color="auto"/>
        <w:bottom w:val="none" w:sz="0" w:space="0" w:color="auto"/>
        <w:right w:val="none" w:sz="0" w:space="0" w:color="auto"/>
      </w:divBdr>
    </w:div>
    <w:div w:id="82653171">
      <w:bodyDiv w:val="1"/>
      <w:marLeft w:val="0"/>
      <w:marRight w:val="0"/>
      <w:marTop w:val="0"/>
      <w:marBottom w:val="0"/>
      <w:divBdr>
        <w:top w:val="none" w:sz="0" w:space="0" w:color="auto"/>
        <w:left w:val="none" w:sz="0" w:space="0" w:color="auto"/>
        <w:bottom w:val="none" w:sz="0" w:space="0" w:color="auto"/>
        <w:right w:val="none" w:sz="0" w:space="0" w:color="auto"/>
      </w:divBdr>
      <w:divsChild>
        <w:div w:id="503322822">
          <w:marLeft w:val="0"/>
          <w:marRight w:val="0"/>
          <w:marTop w:val="0"/>
          <w:marBottom w:val="0"/>
          <w:divBdr>
            <w:top w:val="none" w:sz="0" w:space="0" w:color="auto"/>
            <w:left w:val="none" w:sz="0" w:space="0" w:color="auto"/>
            <w:bottom w:val="none" w:sz="0" w:space="0" w:color="auto"/>
            <w:right w:val="none" w:sz="0" w:space="0" w:color="auto"/>
          </w:divBdr>
        </w:div>
      </w:divsChild>
    </w:div>
    <w:div w:id="99493458">
      <w:bodyDiv w:val="1"/>
      <w:marLeft w:val="0"/>
      <w:marRight w:val="0"/>
      <w:marTop w:val="0"/>
      <w:marBottom w:val="0"/>
      <w:divBdr>
        <w:top w:val="none" w:sz="0" w:space="0" w:color="auto"/>
        <w:left w:val="none" w:sz="0" w:space="0" w:color="auto"/>
        <w:bottom w:val="none" w:sz="0" w:space="0" w:color="auto"/>
        <w:right w:val="none" w:sz="0" w:space="0" w:color="auto"/>
      </w:divBdr>
      <w:divsChild>
        <w:div w:id="681979207">
          <w:marLeft w:val="0"/>
          <w:marRight w:val="0"/>
          <w:marTop w:val="0"/>
          <w:marBottom w:val="0"/>
          <w:divBdr>
            <w:top w:val="none" w:sz="0" w:space="0" w:color="auto"/>
            <w:left w:val="none" w:sz="0" w:space="0" w:color="auto"/>
            <w:bottom w:val="none" w:sz="0" w:space="0" w:color="auto"/>
            <w:right w:val="none" w:sz="0" w:space="0" w:color="auto"/>
          </w:divBdr>
        </w:div>
      </w:divsChild>
    </w:div>
    <w:div w:id="100758490">
      <w:bodyDiv w:val="1"/>
      <w:marLeft w:val="0"/>
      <w:marRight w:val="0"/>
      <w:marTop w:val="0"/>
      <w:marBottom w:val="0"/>
      <w:divBdr>
        <w:top w:val="none" w:sz="0" w:space="0" w:color="auto"/>
        <w:left w:val="none" w:sz="0" w:space="0" w:color="auto"/>
        <w:bottom w:val="none" w:sz="0" w:space="0" w:color="auto"/>
        <w:right w:val="none" w:sz="0" w:space="0" w:color="auto"/>
      </w:divBdr>
    </w:div>
    <w:div w:id="107893930">
      <w:bodyDiv w:val="1"/>
      <w:marLeft w:val="0"/>
      <w:marRight w:val="0"/>
      <w:marTop w:val="0"/>
      <w:marBottom w:val="0"/>
      <w:divBdr>
        <w:top w:val="none" w:sz="0" w:space="0" w:color="auto"/>
        <w:left w:val="none" w:sz="0" w:space="0" w:color="auto"/>
        <w:bottom w:val="none" w:sz="0" w:space="0" w:color="auto"/>
        <w:right w:val="none" w:sz="0" w:space="0" w:color="auto"/>
      </w:divBdr>
    </w:div>
    <w:div w:id="121045337">
      <w:bodyDiv w:val="1"/>
      <w:marLeft w:val="0"/>
      <w:marRight w:val="0"/>
      <w:marTop w:val="0"/>
      <w:marBottom w:val="0"/>
      <w:divBdr>
        <w:top w:val="none" w:sz="0" w:space="0" w:color="auto"/>
        <w:left w:val="none" w:sz="0" w:space="0" w:color="auto"/>
        <w:bottom w:val="none" w:sz="0" w:space="0" w:color="auto"/>
        <w:right w:val="none" w:sz="0" w:space="0" w:color="auto"/>
      </w:divBdr>
    </w:div>
    <w:div w:id="121387246">
      <w:bodyDiv w:val="1"/>
      <w:marLeft w:val="0"/>
      <w:marRight w:val="0"/>
      <w:marTop w:val="0"/>
      <w:marBottom w:val="0"/>
      <w:divBdr>
        <w:top w:val="none" w:sz="0" w:space="0" w:color="auto"/>
        <w:left w:val="none" w:sz="0" w:space="0" w:color="auto"/>
        <w:bottom w:val="none" w:sz="0" w:space="0" w:color="auto"/>
        <w:right w:val="none" w:sz="0" w:space="0" w:color="auto"/>
      </w:divBdr>
    </w:div>
    <w:div w:id="138691001">
      <w:bodyDiv w:val="1"/>
      <w:marLeft w:val="0"/>
      <w:marRight w:val="0"/>
      <w:marTop w:val="0"/>
      <w:marBottom w:val="0"/>
      <w:divBdr>
        <w:top w:val="none" w:sz="0" w:space="0" w:color="auto"/>
        <w:left w:val="none" w:sz="0" w:space="0" w:color="auto"/>
        <w:bottom w:val="none" w:sz="0" w:space="0" w:color="auto"/>
        <w:right w:val="none" w:sz="0" w:space="0" w:color="auto"/>
      </w:divBdr>
    </w:div>
    <w:div w:id="147983899">
      <w:bodyDiv w:val="1"/>
      <w:marLeft w:val="0"/>
      <w:marRight w:val="0"/>
      <w:marTop w:val="0"/>
      <w:marBottom w:val="0"/>
      <w:divBdr>
        <w:top w:val="none" w:sz="0" w:space="0" w:color="auto"/>
        <w:left w:val="none" w:sz="0" w:space="0" w:color="auto"/>
        <w:bottom w:val="none" w:sz="0" w:space="0" w:color="auto"/>
        <w:right w:val="none" w:sz="0" w:space="0" w:color="auto"/>
      </w:divBdr>
      <w:divsChild>
        <w:div w:id="1849522725">
          <w:marLeft w:val="0"/>
          <w:marRight w:val="0"/>
          <w:marTop w:val="0"/>
          <w:marBottom w:val="0"/>
          <w:divBdr>
            <w:top w:val="none" w:sz="0" w:space="0" w:color="auto"/>
            <w:left w:val="none" w:sz="0" w:space="0" w:color="auto"/>
            <w:bottom w:val="none" w:sz="0" w:space="0" w:color="auto"/>
            <w:right w:val="none" w:sz="0" w:space="0" w:color="auto"/>
          </w:divBdr>
        </w:div>
      </w:divsChild>
    </w:div>
    <w:div w:id="153374783">
      <w:bodyDiv w:val="1"/>
      <w:marLeft w:val="0"/>
      <w:marRight w:val="0"/>
      <w:marTop w:val="0"/>
      <w:marBottom w:val="0"/>
      <w:divBdr>
        <w:top w:val="none" w:sz="0" w:space="0" w:color="auto"/>
        <w:left w:val="none" w:sz="0" w:space="0" w:color="auto"/>
        <w:bottom w:val="none" w:sz="0" w:space="0" w:color="auto"/>
        <w:right w:val="none" w:sz="0" w:space="0" w:color="auto"/>
      </w:divBdr>
    </w:div>
    <w:div w:id="166480317">
      <w:bodyDiv w:val="1"/>
      <w:marLeft w:val="0"/>
      <w:marRight w:val="0"/>
      <w:marTop w:val="0"/>
      <w:marBottom w:val="0"/>
      <w:divBdr>
        <w:top w:val="none" w:sz="0" w:space="0" w:color="auto"/>
        <w:left w:val="none" w:sz="0" w:space="0" w:color="auto"/>
        <w:bottom w:val="none" w:sz="0" w:space="0" w:color="auto"/>
        <w:right w:val="none" w:sz="0" w:space="0" w:color="auto"/>
      </w:divBdr>
    </w:div>
    <w:div w:id="167142215">
      <w:bodyDiv w:val="1"/>
      <w:marLeft w:val="0"/>
      <w:marRight w:val="0"/>
      <w:marTop w:val="0"/>
      <w:marBottom w:val="0"/>
      <w:divBdr>
        <w:top w:val="none" w:sz="0" w:space="0" w:color="auto"/>
        <w:left w:val="none" w:sz="0" w:space="0" w:color="auto"/>
        <w:bottom w:val="none" w:sz="0" w:space="0" w:color="auto"/>
        <w:right w:val="none" w:sz="0" w:space="0" w:color="auto"/>
      </w:divBdr>
    </w:div>
    <w:div w:id="168957893">
      <w:bodyDiv w:val="1"/>
      <w:marLeft w:val="0"/>
      <w:marRight w:val="0"/>
      <w:marTop w:val="0"/>
      <w:marBottom w:val="0"/>
      <w:divBdr>
        <w:top w:val="none" w:sz="0" w:space="0" w:color="auto"/>
        <w:left w:val="none" w:sz="0" w:space="0" w:color="auto"/>
        <w:bottom w:val="none" w:sz="0" w:space="0" w:color="auto"/>
        <w:right w:val="none" w:sz="0" w:space="0" w:color="auto"/>
      </w:divBdr>
      <w:divsChild>
        <w:div w:id="612445651">
          <w:marLeft w:val="0"/>
          <w:marRight w:val="0"/>
          <w:marTop w:val="0"/>
          <w:marBottom w:val="0"/>
          <w:divBdr>
            <w:top w:val="none" w:sz="0" w:space="0" w:color="auto"/>
            <w:left w:val="none" w:sz="0" w:space="0" w:color="auto"/>
            <w:bottom w:val="none" w:sz="0" w:space="0" w:color="auto"/>
            <w:right w:val="none" w:sz="0" w:space="0" w:color="auto"/>
          </w:divBdr>
        </w:div>
      </w:divsChild>
    </w:div>
    <w:div w:id="175072406">
      <w:bodyDiv w:val="1"/>
      <w:marLeft w:val="0"/>
      <w:marRight w:val="0"/>
      <w:marTop w:val="0"/>
      <w:marBottom w:val="0"/>
      <w:divBdr>
        <w:top w:val="none" w:sz="0" w:space="0" w:color="auto"/>
        <w:left w:val="none" w:sz="0" w:space="0" w:color="auto"/>
        <w:bottom w:val="none" w:sz="0" w:space="0" w:color="auto"/>
        <w:right w:val="none" w:sz="0" w:space="0" w:color="auto"/>
      </w:divBdr>
    </w:div>
    <w:div w:id="179319022">
      <w:bodyDiv w:val="1"/>
      <w:marLeft w:val="0"/>
      <w:marRight w:val="0"/>
      <w:marTop w:val="0"/>
      <w:marBottom w:val="0"/>
      <w:divBdr>
        <w:top w:val="none" w:sz="0" w:space="0" w:color="auto"/>
        <w:left w:val="none" w:sz="0" w:space="0" w:color="auto"/>
        <w:bottom w:val="none" w:sz="0" w:space="0" w:color="auto"/>
        <w:right w:val="none" w:sz="0" w:space="0" w:color="auto"/>
      </w:divBdr>
    </w:div>
    <w:div w:id="184247064">
      <w:bodyDiv w:val="1"/>
      <w:marLeft w:val="0"/>
      <w:marRight w:val="0"/>
      <w:marTop w:val="0"/>
      <w:marBottom w:val="0"/>
      <w:divBdr>
        <w:top w:val="none" w:sz="0" w:space="0" w:color="auto"/>
        <w:left w:val="none" w:sz="0" w:space="0" w:color="auto"/>
        <w:bottom w:val="none" w:sz="0" w:space="0" w:color="auto"/>
        <w:right w:val="none" w:sz="0" w:space="0" w:color="auto"/>
      </w:divBdr>
    </w:div>
    <w:div w:id="185945683">
      <w:bodyDiv w:val="1"/>
      <w:marLeft w:val="0"/>
      <w:marRight w:val="0"/>
      <w:marTop w:val="0"/>
      <w:marBottom w:val="0"/>
      <w:divBdr>
        <w:top w:val="none" w:sz="0" w:space="0" w:color="auto"/>
        <w:left w:val="none" w:sz="0" w:space="0" w:color="auto"/>
        <w:bottom w:val="none" w:sz="0" w:space="0" w:color="auto"/>
        <w:right w:val="none" w:sz="0" w:space="0" w:color="auto"/>
      </w:divBdr>
    </w:div>
    <w:div w:id="188614910">
      <w:bodyDiv w:val="1"/>
      <w:marLeft w:val="0"/>
      <w:marRight w:val="0"/>
      <w:marTop w:val="0"/>
      <w:marBottom w:val="0"/>
      <w:divBdr>
        <w:top w:val="none" w:sz="0" w:space="0" w:color="auto"/>
        <w:left w:val="none" w:sz="0" w:space="0" w:color="auto"/>
        <w:bottom w:val="none" w:sz="0" w:space="0" w:color="auto"/>
        <w:right w:val="none" w:sz="0" w:space="0" w:color="auto"/>
      </w:divBdr>
      <w:divsChild>
        <w:div w:id="1069379889">
          <w:marLeft w:val="0"/>
          <w:marRight w:val="0"/>
          <w:marTop w:val="0"/>
          <w:marBottom w:val="0"/>
          <w:divBdr>
            <w:top w:val="none" w:sz="0" w:space="0" w:color="auto"/>
            <w:left w:val="none" w:sz="0" w:space="0" w:color="auto"/>
            <w:bottom w:val="none" w:sz="0" w:space="0" w:color="auto"/>
            <w:right w:val="none" w:sz="0" w:space="0" w:color="auto"/>
          </w:divBdr>
        </w:div>
      </w:divsChild>
    </w:div>
    <w:div w:id="193926999">
      <w:bodyDiv w:val="1"/>
      <w:marLeft w:val="0"/>
      <w:marRight w:val="0"/>
      <w:marTop w:val="0"/>
      <w:marBottom w:val="0"/>
      <w:divBdr>
        <w:top w:val="none" w:sz="0" w:space="0" w:color="auto"/>
        <w:left w:val="none" w:sz="0" w:space="0" w:color="auto"/>
        <w:bottom w:val="none" w:sz="0" w:space="0" w:color="auto"/>
        <w:right w:val="none" w:sz="0" w:space="0" w:color="auto"/>
      </w:divBdr>
    </w:div>
    <w:div w:id="200096017">
      <w:bodyDiv w:val="1"/>
      <w:marLeft w:val="0"/>
      <w:marRight w:val="0"/>
      <w:marTop w:val="0"/>
      <w:marBottom w:val="0"/>
      <w:divBdr>
        <w:top w:val="none" w:sz="0" w:space="0" w:color="auto"/>
        <w:left w:val="none" w:sz="0" w:space="0" w:color="auto"/>
        <w:bottom w:val="none" w:sz="0" w:space="0" w:color="auto"/>
        <w:right w:val="none" w:sz="0" w:space="0" w:color="auto"/>
      </w:divBdr>
      <w:divsChild>
        <w:div w:id="1235626154">
          <w:marLeft w:val="0"/>
          <w:marRight w:val="0"/>
          <w:marTop w:val="0"/>
          <w:marBottom w:val="0"/>
          <w:divBdr>
            <w:top w:val="none" w:sz="0" w:space="0" w:color="auto"/>
            <w:left w:val="none" w:sz="0" w:space="0" w:color="auto"/>
            <w:bottom w:val="none" w:sz="0" w:space="0" w:color="auto"/>
            <w:right w:val="none" w:sz="0" w:space="0" w:color="auto"/>
          </w:divBdr>
        </w:div>
      </w:divsChild>
    </w:div>
    <w:div w:id="201745157">
      <w:bodyDiv w:val="1"/>
      <w:marLeft w:val="0"/>
      <w:marRight w:val="0"/>
      <w:marTop w:val="0"/>
      <w:marBottom w:val="0"/>
      <w:divBdr>
        <w:top w:val="none" w:sz="0" w:space="0" w:color="auto"/>
        <w:left w:val="none" w:sz="0" w:space="0" w:color="auto"/>
        <w:bottom w:val="none" w:sz="0" w:space="0" w:color="auto"/>
        <w:right w:val="none" w:sz="0" w:space="0" w:color="auto"/>
      </w:divBdr>
      <w:divsChild>
        <w:div w:id="1494056672">
          <w:marLeft w:val="0"/>
          <w:marRight w:val="0"/>
          <w:marTop w:val="0"/>
          <w:marBottom w:val="0"/>
          <w:divBdr>
            <w:top w:val="none" w:sz="0" w:space="0" w:color="auto"/>
            <w:left w:val="none" w:sz="0" w:space="0" w:color="auto"/>
            <w:bottom w:val="none" w:sz="0" w:space="0" w:color="auto"/>
            <w:right w:val="none" w:sz="0" w:space="0" w:color="auto"/>
          </w:divBdr>
        </w:div>
      </w:divsChild>
    </w:div>
    <w:div w:id="203293244">
      <w:bodyDiv w:val="1"/>
      <w:marLeft w:val="0"/>
      <w:marRight w:val="0"/>
      <w:marTop w:val="0"/>
      <w:marBottom w:val="0"/>
      <w:divBdr>
        <w:top w:val="none" w:sz="0" w:space="0" w:color="auto"/>
        <w:left w:val="none" w:sz="0" w:space="0" w:color="auto"/>
        <w:bottom w:val="none" w:sz="0" w:space="0" w:color="auto"/>
        <w:right w:val="none" w:sz="0" w:space="0" w:color="auto"/>
      </w:divBdr>
    </w:div>
    <w:div w:id="203450319">
      <w:bodyDiv w:val="1"/>
      <w:marLeft w:val="0"/>
      <w:marRight w:val="0"/>
      <w:marTop w:val="0"/>
      <w:marBottom w:val="0"/>
      <w:divBdr>
        <w:top w:val="none" w:sz="0" w:space="0" w:color="auto"/>
        <w:left w:val="none" w:sz="0" w:space="0" w:color="auto"/>
        <w:bottom w:val="none" w:sz="0" w:space="0" w:color="auto"/>
        <w:right w:val="none" w:sz="0" w:space="0" w:color="auto"/>
      </w:divBdr>
    </w:div>
    <w:div w:id="203563817">
      <w:bodyDiv w:val="1"/>
      <w:marLeft w:val="0"/>
      <w:marRight w:val="0"/>
      <w:marTop w:val="0"/>
      <w:marBottom w:val="0"/>
      <w:divBdr>
        <w:top w:val="none" w:sz="0" w:space="0" w:color="auto"/>
        <w:left w:val="none" w:sz="0" w:space="0" w:color="auto"/>
        <w:bottom w:val="none" w:sz="0" w:space="0" w:color="auto"/>
        <w:right w:val="none" w:sz="0" w:space="0" w:color="auto"/>
      </w:divBdr>
    </w:div>
    <w:div w:id="205608256">
      <w:bodyDiv w:val="1"/>
      <w:marLeft w:val="0"/>
      <w:marRight w:val="0"/>
      <w:marTop w:val="0"/>
      <w:marBottom w:val="0"/>
      <w:divBdr>
        <w:top w:val="none" w:sz="0" w:space="0" w:color="auto"/>
        <w:left w:val="none" w:sz="0" w:space="0" w:color="auto"/>
        <w:bottom w:val="none" w:sz="0" w:space="0" w:color="auto"/>
        <w:right w:val="none" w:sz="0" w:space="0" w:color="auto"/>
      </w:divBdr>
    </w:div>
    <w:div w:id="217790768">
      <w:bodyDiv w:val="1"/>
      <w:marLeft w:val="0"/>
      <w:marRight w:val="0"/>
      <w:marTop w:val="0"/>
      <w:marBottom w:val="0"/>
      <w:divBdr>
        <w:top w:val="none" w:sz="0" w:space="0" w:color="auto"/>
        <w:left w:val="none" w:sz="0" w:space="0" w:color="auto"/>
        <w:bottom w:val="none" w:sz="0" w:space="0" w:color="auto"/>
        <w:right w:val="none" w:sz="0" w:space="0" w:color="auto"/>
      </w:divBdr>
    </w:div>
    <w:div w:id="224530424">
      <w:bodyDiv w:val="1"/>
      <w:marLeft w:val="0"/>
      <w:marRight w:val="0"/>
      <w:marTop w:val="0"/>
      <w:marBottom w:val="0"/>
      <w:divBdr>
        <w:top w:val="none" w:sz="0" w:space="0" w:color="auto"/>
        <w:left w:val="none" w:sz="0" w:space="0" w:color="auto"/>
        <w:bottom w:val="none" w:sz="0" w:space="0" w:color="auto"/>
        <w:right w:val="none" w:sz="0" w:space="0" w:color="auto"/>
      </w:divBdr>
      <w:divsChild>
        <w:div w:id="1297443444">
          <w:marLeft w:val="0"/>
          <w:marRight w:val="0"/>
          <w:marTop w:val="0"/>
          <w:marBottom w:val="0"/>
          <w:divBdr>
            <w:top w:val="none" w:sz="0" w:space="0" w:color="auto"/>
            <w:left w:val="none" w:sz="0" w:space="0" w:color="auto"/>
            <w:bottom w:val="none" w:sz="0" w:space="0" w:color="auto"/>
            <w:right w:val="none" w:sz="0" w:space="0" w:color="auto"/>
          </w:divBdr>
        </w:div>
      </w:divsChild>
    </w:div>
    <w:div w:id="225729850">
      <w:bodyDiv w:val="1"/>
      <w:marLeft w:val="0"/>
      <w:marRight w:val="0"/>
      <w:marTop w:val="0"/>
      <w:marBottom w:val="0"/>
      <w:divBdr>
        <w:top w:val="none" w:sz="0" w:space="0" w:color="auto"/>
        <w:left w:val="none" w:sz="0" w:space="0" w:color="auto"/>
        <w:bottom w:val="none" w:sz="0" w:space="0" w:color="auto"/>
        <w:right w:val="none" w:sz="0" w:space="0" w:color="auto"/>
      </w:divBdr>
    </w:div>
    <w:div w:id="225990213">
      <w:bodyDiv w:val="1"/>
      <w:marLeft w:val="0"/>
      <w:marRight w:val="0"/>
      <w:marTop w:val="0"/>
      <w:marBottom w:val="0"/>
      <w:divBdr>
        <w:top w:val="none" w:sz="0" w:space="0" w:color="auto"/>
        <w:left w:val="none" w:sz="0" w:space="0" w:color="auto"/>
        <w:bottom w:val="none" w:sz="0" w:space="0" w:color="auto"/>
        <w:right w:val="none" w:sz="0" w:space="0" w:color="auto"/>
      </w:divBdr>
    </w:div>
    <w:div w:id="226383470">
      <w:bodyDiv w:val="1"/>
      <w:marLeft w:val="0"/>
      <w:marRight w:val="0"/>
      <w:marTop w:val="0"/>
      <w:marBottom w:val="0"/>
      <w:divBdr>
        <w:top w:val="none" w:sz="0" w:space="0" w:color="auto"/>
        <w:left w:val="none" w:sz="0" w:space="0" w:color="auto"/>
        <w:bottom w:val="none" w:sz="0" w:space="0" w:color="auto"/>
        <w:right w:val="none" w:sz="0" w:space="0" w:color="auto"/>
      </w:divBdr>
    </w:div>
    <w:div w:id="229971231">
      <w:bodyDiv w:val="1"/>
      <w:marLeft w:val="0"/>
      <w:marRight w:val="0"/>
      <w:marTop w:val="0"/>
      <w:marBottom w:val="0"/>
      <w:divBdr>
        <w:top w:val="none" w:sz="0" w:space="0" w:color="auto"/>
        <w:left w:val="none" w:sz="0" w:space="0" w:color="auto"/>
        <w:bottom w:val="none" w:sz="0" w:space="0" w:color="auto"/>
        <w:right w:val="none" w:sz="0" w:space="0" w:color="auto"/>
      </w:divBdr>
    </w:div>
    <w:div w:id="240259431">
      <w:bodyDiv w:val="1"/>
      <w:marLeft w:val="0"/>
      <w:marRight w:val="0"/>
      <w:marTop w:val="0"/>
      <w:marBottom w:val="0"/>
      <w:divBdr>
        <w:top w:val="none" w:sz="0" w:space="0" w:color="auto"/>
        <w:left w:val="none" w:sz="0" w:space="0" w:color="auto"/>
        <w:bottom w:val="none" w:sz="0" w:space="0" w:color="auto"/>
        <w:right w:val="none" w:sz="0" w:space="0" w:color="auto"/>
      </w:divBdr>
      <w:divsChild>
        <w:div w:id="467093816">
          <w:marLeft w:val="0"/>
          <w:marRight w:val="0"/>
          <w:marTop w:val="0"/>
          <w:marBottom w:val="0"/>
          <w:divBdr>
            <w:top w:val="none" w:sz="0" w:space="0" w:color="auto"/>
            <w:left w:val="none" w:sz="0" w:space="0" w:color="auto"/>
            <w:bottom w:val="none" w:sz="0" w:space="0" w:color="auto"/>
            <w:right w:val="none" w:sz="0" w:space="0" w:color="auto"/>
          </w:divBdr>
        </w:div>
      </w:divsChild>
    </w:div>
    <w:div w:id="246353006">
      <w:bodyDiv w:val="1"/>
      <w:marLeft w:val="0"/>
      <w:marRight w:val="0"/>
      <w:marTop w:val="0"/>
      <w:marBottom w:val="0"/>
      <w:divBdr>
        <w:top w:val="none" w:sz="0" w:space="0" w:color="auto"/>
        <w:left w:val="none" w:sz="0" w:space="0" w:color="auto"/>
        <w:bottom w:val="none" w:sz="0" w:space="0" w:color="auto"/>
        <w:right w:val="none" w:sz="0" w:space="0" w:color="auto"/>
      </w:divBdr>
      <w:divsChild>
        <w:div w:id="418840987">
          <w:marLeft w:val="0"/>
          <w:marRight w:val="0"/>
          <w:marTop w:val="0"/>
          <w:marBottom w:val="0"/>
          <w:divBdr>
            <w:top w:val="none" w:sz="0" w:space="0" w:color="auto"/>
            <w:left w:val="none" w:sz="0" w:space="0" w:color="auto"/>
            <w:bottom w:val="none" w:sz="0" w:space="0" w:color="auto"/>
            <w:right w:val="none" w:sz="0" w:space="0" w:color="auto"/>
          </w:divBdr>
        </w:div>
      </w:divsChild>
    </w:div>
    <w:div w:id="247858321">
      <w:bodyDiv w:val="1"/>
      <w:marLeft w:val="0"/>
      <w:marRight w:val="0"/>
      <w:marTop w:val="0"/>
      <w:marBottom w:val="0"/>
      <w:divBdr>
        <w:top w:val="none" w:sz="0" w:space="0" w:color="auto"/>
        <w:left w:val="none" w:sz="0" w:space="0" w:color="auto"/>
        <w:bottom w:val="none" w:sz="0" w:space="0" w:color="auto"/>
        <w:right w:val="none" w:sz="0" w:space="0" w:color="auto"/>
      </w:divBdr>
    </w:div>
    <w:div w:id="255792622">
      <w:bodyDiv w:val="1"/>
      <w:marLeft w:val="0"/>
      <w:marRight w:val="0"/>
      <w:marTop w:val="0"/>
      <w:marBottom w:val="0"/>
      <w:divBdr>
        <w:top w:val="none" w:sz="0" w:space="0" w:color="auto"/>
        <w:left w:val="none" w:sz="0" w:space="0" w:color="auto"/>
        <w:bottom w:val="none" w:sz="0" w:space="0" w:color="auto"/>
        <w:right w:val="none" w:sz="0" w:space="0" w:color="auto"/>
      </w:divBdr>
      <w:divsChild>
        <w:div w:id="1697776964">
          <w:marLeft w:val="0"/>
          <w:marRight w:val="0"/>
          <w:marTop w:val="0"/>
          <w:marBottom w:val="0"/>
          <w:divBdr>
            <w:top w:val="none" w:sz="0" w:space="0" w:color="auto"/>
            <w:left w:val="none" w:sz="0" w:space="0" w:color="auto"/>
            <w:bottom w:val="none" w:sz="0" w:space="0" w:color="auto"/>
            <w:right w:val="none" w:sz="0" w:space="0" w:color="auto"/>
          </w:divBdr>
        </w:div>
      </w:divsChild>
    </w:div>
    <w:div w:id="262961132">
      <w:bodyDiv w:val="1"/>
      <w:marLeft w:val="0"/>
      <w:marRight w:val="0"/>
      <w:marTop w:val="0"/>
      <w:marBottom w:val="0"/>
      <w:divBdr>
        <w:top w:val="none" w:sz="0" w:space="0" w:color="auto"/>
        <w:left w:val="none" w:sz="0" w:space="0" w:color="auto"/>
        <w:bottom w:val="none" w:sz="0" w:space="0" w:color="auto"/>
        <w:right w:val="none" w:sz="0" w:space="0" w:color="auto"/>
      </w:divBdr>
    </w:div>
    <w:div w:id="266624283">
      <w:bodyDiv w:val="1"/>
      <w:marLeft w:val="0"/>
      <w:marRight w:val="0"/>
      <w:marTop w:val="0"/>
      <w:marBottom w:val="0"/>
      <w:divBdr>
        <w:top w:val="none" w:sz="0" w:space="0" w:color="auto"/>
        <w:left w:val="none" w:sz="0" w:space="0" w:color="auto"/>
        <w:bottom w:val="none" w:sz="0" w:space="0" w:color="auto"/>
        <w:right w:val="none" w:sz="0" w:space="0" w:color="auto"/>
      </w:divBdr>
    </w:div>
    <w:div w:id="269431860">
      <w:bodyDiv w:val="1"/>
      <w:marLeft w:val="0"/>
      <w:marRight w:val="0"/>
      <w:marTop w:val="0"/>
      <w:marBottom w:val="0"/>
      <w:divBdr>
        <w:top w:val="none" w:sz="0" w:space="0" w:color="auto"/>
        <w:left w:val="none" w:sz="0" w:space="0" w:color="auto"/>
        <w:bottom w:val="none" w:sz="0" w:space="0" w:color="auto"/>
        <w:right w:val="none" w:sz="0" w:space="0" w:color="auto"/>
      </w:divBdr>
    </w:div>
    <w:div w:id="269900184">
      <w:bodyDiv w:val="1"/>
      <w:marLeft w:val="0"/>
      <w:marRight w:val="0"/>
      <w:marTop w:val="0"/>
      <w:marBottom w:val="0"/>
      <w:divBdr>
        <w:top w:val="none" w:sz="0" w:space="0" w:color="auto"/>
        <w:left w:val="none" w:sz="0" w:space="0" w:color="auto"/>
        <w:bottom w:val="none" w:sz="0" w:space="0" w:color="auto"/>
        <w:right w:val="none" w:sz="0" w:space="0" w:color="auto"/>
      </w:divBdr>
    </w:div>
    <w:div w:id="277685245">
      <w:bodyDiv w:val="1"/>
      <w:marLeft w:val="0"/>
      <w:marRight w:val="0"/>
      <w:marTop w:val="0"/>
      <w:marBottom w:val="0"/>
      <w:divBdr>
        <w:top w:val="none" w:sz="0" w:space="0" w:color="auto"/>
        <w:left w:val="none" w:sz="0" w:space="0" w:color="auto"/>
        <w:bottom w:val="none" w:sz="0" w:space="0" w:color="auto"/>
        <w:right w:val="none" w:sz="0" w:space="0" w:color="auto"/>
      </w:divBdr>
    </w:div>
    <w:div w:id="278415636">
      <w:bodyDiv w:val="1"/>
      <w:marLeft w:val="0"/>
      <w:marRight w:val="0"/>
      <w:marTop w:val="0"/>
      <w:marBottom w:val="0"/>
      <w:divBdr>
        <w:top w:val="none" w:sz="0" w:space="0" w:color="auto"/>
        <w:left w:val="none" w:sz="0" w:space="0" w:color="auto"/>
        <w:bottom w:val="none" w:sz="0" w:space="0" w:color="auto"/>
        <w:right w:val="none" w:sz="0" w:space="0" w:color="auto"/>
      </w:divBdr>
    </w:div>
    <w:div w:id="279142098">
      <w:bodyDiv w:val="1"/>
      <w:marLeft w:val="0"/>
      <w:marRight w:val="0"/>
      <w:marTop w:val="0"/>
      <w:marBottom w:val="0"/>
      <w:divBdr>
        <w:top w:val="none" w:sz="0" w:space="0" w:color="auto"/>
        <w:left w:val="none" w:sz="0" w:space="0" w:color="auto"/>
        <w:bottom w:val="none" w:sz="0" w:space="0" w:color="auto"/>
        <w:right w:val="none" w:sz="0" w:space="0" w:color="auto"/>
      </w:divBdr>
      <w:divsChild>
        <w:div w:id="1520925548">
          <w:marLeft w:val="0"/>
          <w:marRight w:val="0"/>
          <w:marTop w:val="0"/>
          <w:marBottom w:val="0"/>
          <w:divBdr>
            <w:top w:val="none" w:sz="0" w:space="0" w:color="auto"/>
            <w:left w:val="none" w:sz="0" w:space="0" w:color="auto"/>
            <w:bottom w:val="none" w:sz="0" w:space="0" w:color="auto"/>
            <w:right w:val="none" w:sz="0" w:space="0" w:color="auto"/>
          </w:divBdr>
        </w:div>
      </w:divsChild>
    </w:div>
    <w:div w:id="279724531">
      <w:bodyDiv w:val="1"/>
      <w:marLeft w:val="0"/>
      <w:marRight w:val="0"/>
      <w:marTop w:val="0"/>
      <w:marBottom w:val="0"/>
      <w:divBdr>
        <w:top w:val="none" w:sz="0" w:space="0" w:color="auto"/>
        <w:left w:val="none" w:sz="0" w:space="0" w:color="auto"/>
        <w:bottom w:val="none" w:sz="0" w:space="0" w:color="auto"/>
        <w:right w:val="none" w:sz="0" w:space="0" w:color="auto"/>
      </w:divBdr>
      <w:divsChild>
        <w:div w:id="61099267">
          <w:marLeft w:val="0"/>
          <w:marRight w:val="0"/>
          <w:marTop w:val="0"/>
          <w:marBottom w:val="0"/>
          <w:divBdr>
            <w:top w:val="none" w:sz="0" w:space="0" w:color="auto"/>
            <w:left w:val="none" w:sz="0" w:space="0" w:color="auto"/>
            <w:bottom w:val="none" w:sz="0" w:space="0" w:color="auto"/>
            <w:right w:val="none" w:sz="0" w:space="0" w:color="auto"/>
          </w:divBdr>
        </w:div>
      </w:divsChild>
    </w:div>
    <w:div w:id="293371024">
      <w:bodyDiv w:val="1"/>
      <w:marLeft w:val="0"/>
      <w:marRight w:val="0"/>
      <w:marTop w:val="0"/>
      <w:marBottom w:val="0"/>
      <w:divBdr>
        <w:top w:val="none" w:sz="0" w:space="0" w:color="auto"/>
        <w:left w:val="none" w:sz="0" w:space="0" w:color="auto"/>
        <w:bottom w:val="none" w:sz="0" w:space="0" w:color="auto"/>
        <w:right w:val="none" w:sz="0" w:space="0" w:color="auto"/>
      </w:divBdr>
    </w:div>
    <w:div w:id="293798196">
      <w:bodyDiv w:val="1"/>
      <w:marLeft w:val="0"/>
      <w:marRight w:val="0"/>
      <w:marTop w:val="0"/>
      <w:marBottom w:val="0"/>
      <w:divBdr>
        <w:top w:val="none" w:sz="0" w:space="0" w:color="auto"/>
        <w:left w:val="none" w:sz="0" w:space="0" w:color="auto"/>
        <w:bottom w:val="none" w:sz="0" w:space="0" w:color="auto"/>
        <w:right w:val="none" w:sz="0" w:space="0" w:color="auto"/>
      </w:divBdr>
    </w:div>
    <w:div w:id="297422442">
      <w:bodyDiv w:val="1"/>
      <w:marLeft w:val="0"/>
      <w:marRight w:val="0"/>
      <w:marTop w:val="0"/>
      <w:marBottom w:val="0"/>
      <w:divBdr>
        <w:top w:val="none" w:sz="0" w:space="0" w:color="auto"/>
        <w:left w:val="none" w:sz="0" w:space="0" w:color="auto"/>
        <w:bottom w:val="none" w:sz="0" w:space="0" w:color="auto"/>
        <w:right w:val="none" w:sz="0" w:space="0" w:color="auto"/>
      </w:divBdr>
      <w:divsChild>
        <w:div w:id="1997875573">
          <w:marLeft w:val="0"/>
          <w:marRight w:val="0"/>
          <w:marTop w:val="0"/>
          <w:marBottom w:val="0"/>
          <w:divBdr>
            <w:top w:val="none" w:sz="0" w:space="0" w:color="auto"/>
            <w:left w:val="none" w:sz="0" w:space="0" w:color="auto"/>
            <w:bottom w:val="none" w:sz="0" w:space="0" w:color="auto"/>
            <w:right w:val="none" w:sz="0" w:space="0" w:color="auto"/>
          </w:divBdr>
        </w:div>
      </w:divsChild>
    </w:div>
    <w:div w:id="303004321">
      <w:bodyDiv w:val="1"/>
      <w:marLeft w:val="0"/>
      <w:marRight w:val="0"/>
      <w:marTop w:val="0"/>
      <w:marBottom w:val="0"/>
      <w:divBdr>
        <w:top w:val="none" w:sz="0" w:space="0" w:color="auto"/>
        <w:left w:val="none" w:sz="0" w:space="0" w:color="auto"/>
        <w:bottom w:val="none" w:sz="0" w:space="0" w:color="auto"/>
        <w:right w:val="none" w:sz="0" w:space="0" w:color="auto"/>
      </w:divBdr>
    </w:div>
    <w:div w:id="305093192">
      <w:bodyDiv w:val="1"/>
      <w:marLeft w:val="0"/>
      <w:marRight w:val="0"/>
      <w:marTop w:val="0"/>
      <w:marBottom w:val="0"/>
      <w:divBdr>
        <w:top w:val="none" w:sz="0" w:space="0" w:color="auto"/>
        <w:left w:val="none" w:sz="0" w:space="0" w:color="auto"/>
        <w:bottom w:val="none" w:sz="0" w:space="0" w:color="auto"/>
        <w:right w:val="none" w:sz="0" w:space="0" w:color="auto"/>
      </w:divBdr>
    </w:div>
    <w:div w:id="306013865">
      <w:bodyDiv w:val="1"/>
      <w:marLeft w:val="0"/>
      <w:marRight w:val="0"/>
      <w:marTop w:val="0"/>
      <w:marBottom w:val="0"/>
      <w:divBdr>
        <w:top w:val="none" w:sz="0" w:space="0" w:color="auto"/>
        <w:left w:val="none" w:sz="0" w:space="0" w:color="auto"/>
        <w:bottom w:val="none" w:sz="0" w:space="0" w:color="auto"/>
        <w:right w:val="none" w:sz="0" w:space="0" w:color="auto"/>
      </w:divBdr>
    </w:div>
    <w:div w:id="316301224">
      <w:bodyDiv w:val="1"/>
      <w:marLeft w:val="0"/>
      <w:marRight w:val="0"/>
      <w:marTop w:val="0"/>
      <w:marBottom w:val="0"/>
      <w:divBdr>
        <w:top w:val="none" w:sz="0" w:space="0" w:color="auto"/>
        <w:left w:val="none" w:sz="0" w:space="0" w:color="auto"/>
        <w:bottom w:val="none" w:sz="0" w:space="0" w:color="auto"/>
        <w:right w:val="none" w:sz="0" w:space="0" w:color="auto"/>
      </w:divBdr>
      <w:divsChild>
        <w:div w:id="1110585605">
          <w:marLeft w:val="0"/>
          <w:marRight w:val="0"/>
          <w:marTop w:val="0"/>
          <w:marBottom w:val="0"/>
          <w:divBdr>
            <w:top w:val="none" w:sz="0" w:space="0" w:color="auto"/>
            <w:left w:val="none" w:sz="0" w:space="0" w:color="auto"/>
            <w:bottom w:val="none" w:sz="0" w:space="0" w:color="auto"/>
            <w:right w:val="none" w:sz="0" w:space="0" w:color="auto"/>
          </w:divBdr>
        </w:div>
      </w:divsChild>
    </w:div>
    <w:div w:id="324167447">
      <w:bodyDiv w:val="1"/>
      <w:marLeft w:val="0"/>
      <w:marRight w:val="0"/>
      <w:marTop w:val="0"/>
      <w:marBottom w:val="0"/>
      <w:divBdr>
        <w:top w:val="none" w:sz="0" w:space="0" w:color="auto"/>
        <w:left w:val="none" w:sz="0" w:space="0" w:color="auto"/>
        <w:bottom w:val="none" w:sz="0" w:space="0" w:color="auto"/>
        <w:right w:val="none" w:sz="0" w:space="0" w:color="auto"/>
      </w:divBdr>
      <w:divsChild>
        <w:div w:id="486164212">
          <w:marLeft w:val="0"/>
          <w:marRight w:val="0"/>
          <w:marTop w:val="0"/>
          <w:marBottom w:val="0"/>
          <w:divBdr>
            <w:top w:val="none" w:sz="0" w:space="0" w:color="auto"/>
            <w:left w:val="none" w:sz="0" w:space="0" w:color="auto"/>
            <w:bottom w:val="none" w:sz="0" w:space="0" w:color="auto"/>
            <w:right w:val="none" w:sz="0" w:space="0" w:color="auto"/>
          </w:divBdr>
        </w:div>
      </w:divsChild>
    </w:div>
    <w:div w:id="332419886">
      <w:bodyDiv w:val="1"/>
      <w:marLeft w:val="0"/>
      <w:marRight w:val="0"/>
      <w:marTop w:val="0"/>
      <w:marBottom w:val="0"/>
      <w:divBdr>
        <w:top w:val="none" w:sz="0" w:space="0" w:color="auto"/>
        <w:left w:val="none" w:sz="0" w:space="0" w:color="auto"/>
        <w:bottom w:val="none" w:sz="0" w:space="0" w:color="auto"/>
        <w:right w:val="none" w:sz="0" w:space="0" w:color="auto"/>
      </w:divBdr>
    </w:div>
    <w:div w:id="333341994">
      <w:bodyDiv w:val="1"/>
      <w:marLeft w:val="0"/>
      <w:marRight w:val="0"/>
      <w:marTop w:val="0"/>
      <w:marBottom w:val="0"/>
      <w:divBdr>
        <w:top w:val="none" w:sz="0" w:space="0" w:color="auto"/>
        <w:left w:val="none" w:sz="0" w:space="0" w:color="auto"/>
        <w:bottom w:val="none" w:sz="0" w:space="0" w:color="auto"/>
        <w:right w:val="none" w:sz="0" w:space="0" w:color="auto"/>
      </w:divBdr>
    </w:div>
    <w:div w:id="338046078">
      <w:bodyDiv w:val="1"/>
      <w:marLeft w:val="0"/>
      <w:marRight w:val="0"/>
      <w:marTop w:val="0"/>
      <w:marBottom w:val="0"/>
      <w:divBdr>
        <w:top w:val="none" w:sz="0" w:space="0" w:color="auto"/>
        <w:left w:val="none" w:sz="0" w:space="0" w:color="auto"/>
        <w:bottom w:val="none" w:sz="0" w:space="0" w:color="auto"/>
        <w:right w:val="none" w:sz="0" w:space="0" w:color="auto"/>
      </w:divBdr>
    </w:div>
    <w:div w:id="348602286">
      <w:bodyDiv w:val="1"/>
      <w:marLeft w:val="0"/>
      <w:marRight w:val="0"/>
      <w:marTop w:val="0"/>
      <w:marBottom w:val="0"/>
      <w:divBdr>
        <w:top w:val="none" w:sz="0" w:space="0" w:color="auto"/>
        <w:left w:val="none" w:sz="0" w:space="0" w:color="auto"/>
        <w:bottom w:val="none" w:sz="0" w:space="0" w:color="auto"/>
        <w:right w:val="none" w:sz="0" w:space="0" w:color="auto"/>
      </w:divBdr>
      <w:divsChild>
        <w:div w:id="1663849078">
          <w:marLeft w:val="0"/>
          <w:marRight w:val="0"/>
          <w:marTop w:val="0"/>
          <w:marBottom w:val="0"/>
          <w:divBdr>
            <w:top w:val="none" w:sz="0" w:space="0" w:color="auto"/>
            <w:left w:val="none" w:sz="0" w:space="0" w:color="auto"/>
            <w:bottom w:val="none" w:sz="0" w:space="0" w:color="auto"/>
            <w:right w:val="none" w:sz="0" w:space="0" w:color="auto"/>
          </w:divBdr>
        </w:div>
      </w:divsChild>
    </w:div>
    <w:div w:id="350838481">
      <w:bodyDiv w:val="1"/>
      <w:marLeft w:val="0"/>
      <w:marRight w:val="0"/>
      <w:marTop w:val="0"/>
      <w:marBottom w:val="0"/>
      <w:divBdr>
        <w:top w:val="none" w:sz="0" w:space="0" w:color="auto"/>
        <w:left w:val="none" w:sz="0" w:space="0" w:color="auto"/>
        <w:bottom w:val="none" w:sz="0" w:space="0" w:color="auto"/>
        <w:right w:val="none" w:sz="0" w:space="0" w:color="auto"/>
      </w:divBdr>
      <w:divsChild>
        <w:div w:id="1912035692">
          <w:marLeft w:val="0"/>
          <w:marRight w:val="0"/>
          <w:marTop w:val="0"/>
          <w:marBottom w:val="0"/>
          <w:divBdr>
            <w:top w:val="none" w:sz="0" w:space="0" w:color="auto"/>
            <w:left w:val="none" w:sz="0" w:space="0" w:color="auto"/>
            <w:bottom w:val="none" w:sz="0" w:space="0" w:color="auto"/>
            <w:right w:val="none" w:sz="0" w:space="0" w:color="auto"/>
          </w:divBdr>
        </w:div>
      </w:divsChild>
    </w:div>
    <w:div w:id="351802132">
      <w:bodyDiv w:val="1"/>
      <w:marLeft w:val="0"/>
      <w:marRight w:val="0"/>
      <w:marTop w:val="0"/>
      <w:marBottom w:val="0"/>
      <w:divBdr>
        <w:top w:val="none" w:sz="0" w:space="0" w:color="auto"/>
        <w:left w:val="none" w:sz="0" w:space="0" w:color="auto"/>
        <w:bottom w:val="none" w:sz="0" w:space="0" w:color="auto"/>
        <w:right w:val="none" w:sz="0" w:space="0" w:color="auto"/>
      </w:divBdr>
      <w:divsChild>
        <w:div w:id="2079740180">
          <w:marLeft w:val="0"/>
          <w:marRight w:val="0"/>
          <w:marTop w:val="0"/>
          <w:marBottom w:val="0"/>
          <w:divBdr>
            <w:top w:val="none" w:sz="0" w:space="0" w:color="auto"/>
            <w:left w:val="none" w:sz="0" w:space="0" w:color="auto"/>
            <w:bottom w:val="none" w:sz="0" w:space="0" w:color="auto"/>
            <w:right w:val="none" w:sz="0" w:space="0" w:color="auto"/>
          </w:divBdr>
        </w:div>
      </w:divsChild>
    </w:div>
    <w:div w:id="354428073">
      <w:bodyDiv w:val="1"/>
      <w:marLeft w:val="0"/>
      <w:marRight w:val="0"/>
      <w:marTop w:val="0"/>
      <w:marBottom w:val="0"/>
      <w:divBdr>
        <w:top w:val="none" w:sz="0" w:space="0" w:color="auto"/>
        <w:left w:val="none" w:sz="0" w:space="0" w:color="auto"/>
        <w:bottom w:val="none" w:sz="0" w:space="0" w:color="auto"/>
        <w:right w:val="none" w:sz="0" w:space="0" w:color="auto"/>
      </w:divBdr>
      <w:divsChild>
        <w:div w:id="278025419">
          <w:marLeft w:val="0"/>
          <w:marRight w:val="0"/>
          <w:marTop w:val="0"/>
          <w:marBottom w:val="0"/>
          <w:divBdr>
            <w:top w:val="none" w:sz="0" w:space="0" w:color="auto"/>
            <w:left w:val="none" w:sz="0" w:space="0" w:color="auto"/>
            <w:bottom w:val="none" w:sz="0" w:space="0" w:color="auto"/>
            <w:right w:val="none" w:sz="0" w:space="0" w:color="auto"/>
          </w:divBdr>
        </w:div>
      </w:divsChild>
    </w:div>
    <w:div w:id="358429657">
      <w:bodyDiv w:val="1"/>
      <w:marLeft w:val="0"/>
      <w:marRight w:val="0"/>
      <w:marTop w:val="0"/>
      <w:marBottom w:val="0"/>
      <w:divBdr>
        <w:top w:val="none" w:sz="0" w:space="0" w:color="auto"/>
        <w:left w:val="none" w:sz="0" w:space="0" w:color="auto"/>
        <w:bottom w:val="none" w:sz="0" w:space="0" w:color="auto"/>
        <w:right w:val="none" w:sz="0" w:space="0" w:color="auto"/>
      </w:divBdr>
    </w:div>
    <w:div w:id="360790261">
      <w:bodyDiv w:val="1"/>
      <w:marLeft w:val="0"/>
      <w:marRight w:val="0"/>
      <w:marTop w:val="0"/>
      <w:marBottom w:val="0"/>
      <w:divBdr>
        <w:top w:val="none" w:sz="0" w:space="0" w:color="auto"/>
        <w:left w:val="none" w:sz="0" w:space="0" w:color="auto"/>
        <w:bottom w:val="none" w:sz="0" w:space="0" w:color="auto"/>
        <w:right w:val="none" w:sz="0" w:space="0" w:color="auto"/>
      </w:divBdr>
      <w:divsChild>
        <w:div w:id="2078939261">
          <w:marLeft w:val="0"/>
          <w:marRight w:val="0"/>
          <w:marTop w:val="0"/>
          <w:marBottom w:val="0"/>
          <w:divBdr>
            <w:top w:val="none" w:sz="0" w:space="0" w:color="auto"/>
            <w:left w:val="none" w:sz="0" w:space="0" w:color="auto"/>
            <w:bottom w:val="none" w:sz="0" w:space="0" w:color="auto"/>
            <w:right w:val="none" w:sz="0" w:space="0" w:color="auto"/>
          </w:divBdr>
        </w:div>
      </w:divsChild>
    </w:div>
    <w:div w:id="360976892">
      <w:bodyDiv w:val="1"/>
      <w:marLeft w:val="0"/>
      <w:marRight w:val="0"/>
      <w:marTop w:val="0"/>
      <w:marBottom w:val="0"/>
      <w:divBdr>
        <w:top w:val="none" w:sz="0" w:space="0" w:color="auto"/>
        <w:left w:val="none" w:sz="0" w:space="0" w:color="auto"/>
        <w:bottom w:val="none" w:sz="0" w:space="0" w:color="auto"/>
        <w:right w:val="none" w:sz="0" w:space="0" w:color="auto"/>
      </w:divBdr>
    </w:div>
    <w:div w:id="374550345">
      <w:bodyDiv w:val="1"/>
      <w:marLeft w:val="0"/>
      <w:marRight w:val="0"/>
      <w:marTop w:val="0"/>
      <w:marBottom w:val="0"/>
      <w:divBdr>
        <w:top w:val="none" w:sz="0" w:space="0" w:color="auto"/>
        <w:left w:val="none" w:sz="0" w:space="0" w:color="auto"/>
        <w:bottom w:val="none" w:sz="0" w:space="0" w:color="auto"/>
        <w:right w:val="none" w:sz="0" w:space="0" w:color="auto"/>
      </w:divBdr>
      <w:divsChild>
        <w:div w:id="1045106353">
          <w:marLeft w:val="0"/>
          <w:marRight w:val="0"/>
          <w:marTop w:val="0"/>
          <w:marBottom w:val="0"/>
          <w:divBdr>
            <w:top w:val="none" w:sz="0" w:space="0" w:color="auto"/>
            <w:left w:val="none" w:sz="0" w:space="0" w:color="auto"/>
            <w:bottom w:val="none" w:sz="0" w:space="0" w:color="auto"/>
            <w:right w:val="none" w:sz="0" w:space="0" w:color="auto"/>
          </w:divBdr>
        </w:div>
      </w:divsChild>
    </w:div>
    <w:div w:id="376317531">
      <w:bodyDiv w:val="1"/>
      <w:marLeft w:val="0"/>
      <w:marRight w:val="0"/>
      <w:marTop w:val="0"/>
      <w:marBottom w:val="0"/>
      <w:divBdr>
        <w:top w:val="none" w:sz="0" w:space="0" w:color="auto"/>
        <w:left w:val="none" w:sz="0" w:space="0" w:color="auto"/>
        <w:bottom w:val="none" w:sz="0" w:space="0" w:color="auto"/>
        <w:right w:val="none" w:sz="0" w:space="0" w:color="auto"/>
      </w:divBdr>
      <w:divsChild>
        <w:div w:id="409498856">
          <w:marLeft w:val="0"/>
          <w:marRight w:val="0"/>
          <w:marTop w:val="0"/>
          <w:marBottom w:val="0"/>
          <w:divBdr>
            <w:top w:val="none" w:sz="0" w:space="0" w:color="auto"/>
            <w:left w:val="none" w:sz="0" w:space="0" w:color="auto"/>
            <w:bottom w:val="none" w:sz="0" w:space="0" w:color="auto"/>
            <w:right w:val="none" w:sz="0" w:space="0" w:color="auto"/>
          </w:divBdr>
        </w:div>
      </w:divsChild>
    </w:div>
    <w:div w:id="377359704">
      <w:bodyDiv w:val="1"/>
      <w:marLeft w:val="0"/>
      <w:marRight w:val="0"/>
      <w:marTop w:val="0"/>
      <w:marBottom w:val="0"/>
      <w:divBdr>
        <w:top w:val="none" w:sz="0" w:space="0" w:color="auto"/>
        <w:left w:val="none" w:sz="0" w:space="0" w:color="auto"/>
        <w:bottom w:val="none" w:sz="0" w:space="0" w:color="auto"/>
        <w:right w:val="none" w:sz="0" w:space="0" w:color="auto"/>
      </w:divBdr>
    </w:div>
    <w:div w:id="390464191">
      <w:bodyDiv w:val="1"/>
      <w:marLeft w:val="0"/>
      <w:marRight w:val="0"/>
      <w:marTop w:val="0"/>
      <w:marBottom w:val="0"/>
      <w:divBdr>
        <w:top w:val="none" w:sz="0" w:space="0" w:color="auto"/>
        <w:left w:val="none" w:sz="0" w:space="0" w:color="auto"/>
        <w:bottom w:val="none" w:sz="0" w:space="0" w:color="auto"/>
        <w:right w:val="none" w:sz="0" w:space="0" w:color="auto"/>
      </w:divBdr>
      <w:divsChild>
        <w:div w:id="623270148">
          <w:marLeft w:val="0"/>
          <w:marRight w:val="0"/>
          <w:marTop w:val="0"/>
          <w:marBottom w:val="0"/>
          <w:divBdr>
            <w:top w:val="none" w:sz="0" w:space="0" w:color="auto"/>
            <w:left w:val="none" w:sz="0" w:space="0" w:color="auto"/>
            <w:bottom w:val="none" w:sz="0" w:space="0" w:color="auto"/>
            <w:right w:val="none" w:sz="0" w:space="0" w:color="auto"/>
          </w:divBdr>
        </w:div>
      </w:divsChild>
    </w:div>
    <w:div w:id="392119228">
      <w:bodyDiv w:val="1"/>
      <w:marLeft w:val="0"/>
      <w:marRight w:val="0"/>
      <w:marTop w:val="0"/>
      <w:marBottom w:val="0"/>
      <w:divBdr>
        <w:top w:val="none" w:sz="0" w:space="0" w:color="auto"/>
        <w:left w:val="none" w:sz="0" w:space="0" w:color="auto"/>
        <w:bottom w:val="none" w:sz="0" w:space="0" w:color="auto"/>
        <w:right w:val="none" w:sz="0" w:space="0" w:color="auto"/>
      </w:divBdr>
    </w:div>
    <w:div w:id="395476028">
      <w:bodyDiv w:val="1"/>
      <w:marLeft w:val="0"/>
      <w:marRight w:val="0"/>
      <w:marTop w:val="0"/>
      <w:marBottom w:val="0"/>
      <w:divBdr>
        <w:top w:val="none" w:sz="0" w:space="0" w:color="auto"/>
        <w:left w:val="none" w:sz="0" w:space="0" w:color="auto"/>
        <w:bottom w:val="none" w:sz="0" w:space="0" w:color="auto"/>
        <w:right w:val="none" w:sz="0" w:space="0" w:color="auto"/>
      </w:divBdr>
    </w:div>
    <w:div w:id="396326409">
      <w:bodyDiv w:val="1"/>
      <w:marLeft w:val="0"/>
      <w:marRight w:val="0"/>
      <w:marTop w:val="0"/>
      <w:marBottom w:val="0"/>
      <w:divBdr>
        <w:top w:val="none" w:sz="0" w:space="0" w:color="auto"/>
        <w:left w:val="none" w:sz="0" w:space="0" w:color="auto"/>
        <w:bottom w:val="none" w:sz="0" w:space="0" w:color="auto"/>
        <w:right w:val="none" w:sz="0" w:space="0" w:color="auto"/>
      </w:divBdr>
      <w:divsChild>
        <w:div w:id="463233328">
          <w:marLeft w:val="0"/>
          <w:marRight w:val="0"/>
          <w:marTop w:val="0"/>
          <w:marBottom w:val="0"/>
          <w:divBdr>
            <w:top w:val="none" w:sz="0" w:space="0" w:color="auto"/>
            <w:left w:val="none" w:sz="0" w:space="0" w:color="auto"/>
            <w:bottom w:val="none" w:sz="0" w:space="0" w:color="auto"/>
            <w:right w:val="none" w:sz="0" w:space="0" w:color="auto"/>
          </w:divBdr>
        </w:div>
      </w:divsChild>
    </w:div>
    <w:div w:id="402488962">
      <w:bodyDiv w:val="1"/>
      <w:marLeft w:val="0"/>
      <w:marRight w:val="0"/>
      <w:marTop w:val="0"/>
      <w:marBottom w:val="0"/>
      <w:divBdr>
        <w:top w:val="none" w:sz="0" w:space="0" w:color="auto"/>
        <w:left w:val="none" w:sz="0" w:space="0" w:color="auto"/>
        <w:bottom w:val="none" w:sz="0" w:space="0" w:color="auto"/>
        <w:right w:val="none" w:sz="0" w:space="0" w:color="auto"/>
      </w:divBdr>
      <w:divsChild>
        <w:div w:id="1394816725">
          <w:marLeft w:val="0"/>
          <w:marRight w:val="0"/>
          <w:marTop w:val="0"/>
          <w:marBottom w:val="0"/>
          <w:divBdr>
            <w:top w:val="none" w:sz="0" w:space="0" w:color="auto"/>
            <w:left w:val="none" w:sz="0" w:space="0" w:color="auto"/>
            <w:bottom w:val="none" w:sz="0" w:space="0" w:color="auto"/>
            <w:right w:val="none" w:sz="0" w:space="0" w:color="auto"/>
          </w:divBdr>
        </w:div>
      </w:divsChild>
    </w:div>
    <w:div w:id="410857284">
      <w:bodyDiv w:val="1"/>
      <w:marLeft w:val="0"/>
      <w:marRight w:val="0"/>
      <w:marTop w:val="0"/>
      <w:marBottom w:val="0"/>
      <w:divBdr>
        <w:top w:val="none" w:sz="0" w:space="0" w:color="auto"/>
        <w:left w:val="none" w:sz="0" w:space="0" w:color="auto"/>
        <w:bottom w:val="none" w:sz="0" w:space="0" w:color="auto"/>
        <w:right w:val="none" w:sz="0" w:space="0" w:color="auto"/>
      </w:divBdr>
    </w:div>
    <w:div w:id="412122174">
      <w:bodyDiv w:val="1"/>
      <w:marLeft w:val="0"/>
      <w:marRight w:val="0"/>
      <w:marTop w:val="0"/>
      <w:marBottom w:val="0"/>
      <w:divBdr>
        <w:top w:val="none" w:sz="0" w:space="0" w:color="auto"/>
        <w:left w:val="none" w:sz="0" w:space="0" w:color="auto"/>
        <w:bottom w:val="none" w:sz="0" w:space="0" w:color="auto"/>
        <w:right w:val="none" w:sz="0" w:space="0" w:color="auto"/>
      </w:divBdr>
      <w:divsChild>
        <w:div w:id="806892275">
          <w:marLeft w:val="0"/>
          <w:marRight w:val="0"/>
          <w:marTop w:val="0"/>
          <w:marBottom w:val="0"/>
          <w:divBdr>
            <w:top w:val="none" w:sz="0" w:space="0" w:color="auto"/>
            <w:left w:val="none" w:sz="0" w:space="0" w:color="auto"/>
            <w:bottom w:val="none" w:sz="0" w:space="0" w:color="auto"/>
            <w:right w:val="none" w:sz="0" w:space="0" w:color="auto"/>
          </w:divBdr>
        </w:div>
      </w:divsChild>
    </w:div>
    <w:div w:id="422773236">
      <w:bodyDiv w:val="1"/>
      <w:marLeft w:val="0"/>
      <w:marRight w:val="0"/>
      <w:marTop w:val="0"/>
      <w:marBottom w:val="0"/>
      <w:divBdr>
        <w:top w:val="none" w:sz="0" w:space="0" w:color="auto"/>
        <w:left w:val="none" w:sz="0" w:space="0" w:color="auto"/>
        <w:bottom w:val="none" w:sz="0" w:space="0" w:color="auto"/>
        <w:right w:val="none" w:sz="0" w:space="0" w:color="auto"/>
      </w:divBdr>
      <w:divsChild>
        <w:div w:id="568660784">
          <w:marLeft w:val="0"/>
          <w:marRight w:val="0"/>
          <w:marTop w:val="0"/>
          <w:marBottom w:val="0"/>
          <w:divBdr>
            <w:top w:val="none" w:sz="0" w:space="0" w:color="auto"/>
            <w:left w:val="none" w:sz="0" w:space="0" w:color="auto"/>
            <w:bottom w:val="none" w:sz="0" w:space="0" w:color="auto"/>
            <w:right w:val="none" w:sz="0" w:space="0" w:color="auto"/>
          </w:divBdr>
        </w:div>
      </w:divsChild>
    </w:div>
    <w:div w:id="427043033">
      <w:bodyDiv w:val="1"/>
      <w:marLeft w:val="0"/>
      <w:marRight w:val="0"/>
      <w:marTop w:val="0"/>
      <w:marBottom w:val="0"/>
      <w:divBdr>
        <w:top w:val="none" w:sz="0" w:space="0" w:color="auto"/>
        <w:left w:val="none" w:sz="0" w:space="0" w:color="auto"/>
        <w:bottom w:val="none" w:sz="0" w:space="0" w:color="auto"/>
        <w:right w:val="none" w:sz="0" w:space="0" w:color="auto"/>
      </w:divBdr>
    </w:div>
    <w:div w:id="427312817">
      <w:bodyDiv w:val="1"/>
      <w:marLeft w:val="0"/>
      <w:marRight w:val="0"/>
      <w:marTop w:val="0"/>
      <w:marBottom w:val="0"/>
      <w:divBdr>
        <w:top w:val="none" w:sz="0" w:space="0" w:color="auto"/>
        <w:left w:val="none" w:sz="0" w:space="0" w:color="auto"/>
        <w:bottom w:val="none" w:sz="0" w:space="0" w:color="auto"/>
        <w:right w:val="none" w:sz="0" w:space="0" w:color="auto"/>
      </w:divBdr>
    </w:div>
    <w:div w:id="432745281">
      <w:bodyDiv w:val="1"/>
      <w:marLeft w:val="0"/>
      <w:marRight w:val="0"/>
      <w:marTop w:val="0"/>
      <w:marBottom w:val="0"/>
      <w:divBdr>
        <w:top w:val="none" w:sz="0" w:space="0" w:color="auto"/>
        <w:left w:val="none" w:sz="0" w:space="0" w:color="auto"/>
        <w:bottom w:val="none" w:sz="0" w:space="0" w:color="auto"/>
        <w:right w:val="none" w:sz="0" w:space="0" w:color="auto"/>
      </w:divBdr>
    </w:div>
    <w:div w:id="436173968">
      <w:bodyDiv w:val="1"/>
      <w:marLeft w:val="0"/>
      <w:marRight w:val="0"/>
      <w:marTop w:val="0"/>
      <w:marBottom w:val="0"/>
      <w:divBdr>
        <w:top w:val="none" w:sz="0" w:space="0" w:color="auto"/>
        <w:left w:val="none" w:sz="0" w:space="0" w:color="auto"/>
        <w:bottom w:val="none" w:sz="0" w:space="0" w:color="auto"/>
        <w:right w:val="none" w:sz="0" w:space="0" w:color="auto"/>
      </w:divBdr>
      <w:divsChild>
        <w:div w:id="1956517126">
          <w:marLeft w:val="0"/>
          <w:marRight w:val="0"/>
          <w:marTop w:val="0"/>
          <w:marBottom w:val="0"/>
          <w:divBdr>
            <w:top w:val="none" w:sz="0" w:space="0" w:color="auto"/>
            <w:left w:val="none" w:sz="0" w:space="0" w:color="auto"/>
            <w:bottom w:val="none" w:sz="0" w:space="0" w:color="auto"/>
            <w:right w:val="none" w:sz="0" w:space="0" w:color="auto"/>
          </w:divBdr>
        </w:div>
      </w:divsChild>
    </w:div>
    <w:div w:id="450365655">
      <w:bodyDiv w:val="1"/>
      <w:marLeft w:val="0"/>
      <w:marRight w:val="0"/>
      <w:marTop w:val="0"/>
      <w:marBottom w:val="0"/>
      <w:divBdr>
        <w:top w:val="none" w:sz="0" w:space="0" w:color="auto"/>
        <w:left w:val="none" w:sz="0" w:space="0" w:color="auto"/>
        <w:bottom w:val="none" w:sz="0" w:space="0" w:color="auto"/>
        <w:right w:val="none" w:sz="0" w:space="0" w:color="auto"/>
      </w:divBdr>
      <w:divsChild>
        <w:div w:id="1648633833">
          <w:marLeft w:val="0"/>
          <w:marRight w:val="0"/>
          <w:marTop w:val="0"/>
          <w:marBottom w:val="0"/>
          <w:divBdr>
            <w:top w:val="none" w:sz="0" w:space="0" w:color="auto"/>
            <w:left w:val="none" w:sz="0" w:space="0" w:color="auto"/>
            <w:bottom w:val="none" w:sz="0" w:space="0" w:color="auto"/>
            <w:right w:val="none" w:sz="0" w:space="0" w:color="auto"/>
          </w:divBdr>
        </w:div>
      </w:divsChild>
    </w:div>
    <w:div w:id="452410431">
      <w:bodyDiv w:val="1"/>
      <w:marLeft w:val="0"/>
      <w:marRight w:val="0"/>
      <w:marTop w:val="0"/>
      <w:marBottom w:val="0"/>
      <w:divBdr>
        <w:top w:val="none" w:sz="0" w:space="0" w:color="auto"/>
        <w:left w:val="none" w:sz="0" w:space="0" w:color="auto"/>
        <w:bottom w:val="none" w:sz="0" w:space="0" w:color="auto"/>
        <w:right w:val="none" w:sz="0" w:space="0" w:color="auto"/>
      </w:divBdr>
    </w:div>
    <w:div w:id="463161786">
      <w:bodyDiv w:val="1"/>
      <w:marLeft w:val="0"/>
      <w:marRight w:val="0"/>
      <w:marTop w:val="0"/>
      <w:marBottom w:val="0"/>
      <w:divBdr>
        <w:top w:val="none" w:sz="0" w:space="0" w:color="auto"/>
        <w:left w:val="none" w:sz="0" w:space="0" w:color="auto"/>
        <w:bottom w:val="none" w:sz="0" w:space="0" w:color="auto"/>
        <w:right w:val="none" w:sz="0" w:space="0" w:color="auto"/>
      </w:divBdr>
      <w:divsChild>
        <w:div w:id="389768286">
          <w:marLeft w:val="0"/>
          <w:marRight w:val="0"/>
          <w:marTop w:val="0"/>
          <w:marBottom w:val="0"/>
          <w:divBdr>
            <w:top w:val="none" w:sz="0" w:space="0" w:color="auto"/>
            <w:left w:val="none" w:sz="0" w:space="0" w:color="auto"/>
            <w:bottom w:val="none" w:sz="0" w:space="0" w:color="auto"/>
            <w:right w:val="none" w:sz="0" w:space="0" w:color="auto"/>
          </w:divBdr>
        </w:div>
      </w:divsChild>
    </w:div>
    <w:div w:id="466124566">
      <w:bodyDiv w:val="1"/>
      <w:marLeft w:val="0"/>
      <w:marRight w:val="0"/>
      <w:marTop w:val="0"/>
      <w:marBottom w:val="0"/>
      <w:divBdr>
        <w:top w:val="none" w:sz="0" w:space="0" w:color="auto"/>
        <w:left w:val="none" w:sz="0" w:space="0" w:color="auto"/>
        <w:bottom w:val="none" w:sz="0" w:space="0" w:color="auto"/>
        <w:right w:val="none" w:sz="0" w:space="0" w:color="auto"/>
      </w:divBdr>
      <w:divsChild>
        <w:div w:id="1115490705">
          <w:marLeft w:val="0"/>
          <w:marRight w:val="0"/>
          <w:marTop w:val="0"/>
          <w:marBottom w:val="0"/>
          <w:divBdr>
            <w:top w:val="none" w:sz="0" w:space="0" w:color="auto"/>
            <w:left w:val="none" w:sz="0" w:space="0" w:color="auto"/>
            <w:bottom w:val="none" w:sz="0" w:space="0" w:color="auto"/>
            <w:right w:val="none" w:sz="0" w:space="0" w:color="auto"/>
          </w:divBdr>
        </w:div>
      </w:divsChild>
    </w:div>
    <w:div w:id="471871795">
      <w:bodyDiv w:val="1"/>
      <w:marLeft w:val="0"/>
      <w:marRight w:val="0"/>
      <w:marTop w:val="0"/>
      <w:marBottom w:val="0"/>
      <w:divBdr>
        <w:top w:val="none" w:sz="0" w:space="0" w:color="auto"/>
        <w:left w:val="none" w:sz="0" w:space="0" w:color="auto"/>
        <w:bottom w:val="none" w:sz="0" w:space="0" w:color="auto"/>
        <w:right w:val="none" w:sz="0" w:space="0" w:color="auto"/>
      </w:divBdr>
    </w:div>
    <w:div w:id="487599042">
      <w:bodyDiv w:val="1"/>
      <w:marLeft w:val="0"/>
      <w:marRight w:val="0"/>
      <w:marTop w:val="0"/>
      <w:marBottom w:val="0"/>
      <w:divBdr>
        <w:top w:val="none" w:sz="0" w:space="0" w:color="auto"/>
        <w:left w:val="none" w:sz="0" w:space="0" w:color="auto"/>
        <w:bottom w:val="none" w:sz="0" w:space="0" w:color="auto"/>
        <w:right w:val="none" w:sz="0" w:space="0" w:color="auto"/>
      </w:divBdr>
    </w:div>
    <w:div w:id="490878004">
      <w:bodyDiv w:val="1"/>
      <w:marLeft w:val="0"/>
      <w:marRight w:val="0"/>
      <w:marTop w:val="0"/>
      <w:marBottom w:val="0"/>
      <w:divBdr>
        <w:top w:val="none" w:sz="0" w:space="0" w:color="auto"/>
        <w:left w:val="none" w:sz="0" w:space="0" w:color="auto"/>
        <w:bottom w:val="none" w:sz="0" w:space="0" w:color="auto"/>
        <w:right w:val="none" w:sz="0" w:space="0" w:color="auto"/>
      </w:divBdr>
    </w:div>
    <w:div w:id="492793042">
      <w:bodyDiv w:val="1"/>
      <w:marLeft w:val="0"/>
      <w:marRight w:val="0"/>
      <w:marTop w:val="0"/>
      <w:marBottom w:val="0"/>
      <w:divBdr>
        <w:top w:val="none" w:sz="0" w:space="0" w:color="auto"/>
        <w:left w:val="none" w:sz="0" w:space="0" w:color="auto"/>
        <w:bottom w:val="none" w:sz="0" w:space="0" w:color="auto"/>
        <w:right w:val="none" w:sz="0" w:space="0" w:color="auto"/>
      </w:divBdr>
      <w:divsChild>
        <w:div w:id="1687976088">
          <w:marLeft w:val="0"/>
          <w:marRight w:val="0"/>
          <w:marTop w:val="0"/>
          <w:marBottom w:val="0"/>
          <w:divBdr>
            <w:top w:val="none" w:sz="0" w:space="0" w:color="auto"/>
            <w:left w:val="none" w:sz="0" w:space="0" w:color="auto"/>
            <w:bottom w:val="none" w:sz="0" w:space="0" w:color="auto"/>
            <w:right w:val="none" w:sz="0" w:space="0" w:color="auto"/>
          </w:divBdr>
        </w:div>
      </w:divsChild>
    </w:div>
    <w:div w:id="495805775">
      <w:bodyDiv w:val="1"/>
      <w:marLeft w:val="0"/>
      <w:marRight w:val="0"/>
      <w:marTop w:val="0"/>
      <w:marBottom w:val="0"/>
      <w:divBdr>
        <w:top w:val="none" w:sz="0" w:space="0" w:color="auto"/>
        <w:left w:val="none" w:sz="0" w:space="0" w:color="auto"/>
        <w:bottom w:val="none" w:sz="0" w:space="0" w:color="auto"/>
        <w:right w:val="none" w:sz="0" w:space="0" w:color="auto"/>
      </w:divBdr>
    </w:div>
    <w:div w:id="500202846">
      <w:bodyDiv w:val="1"/>
      <w:marLeft w:val="0"/>
      <w:marRight w:val="0"/>
      <w:marTop w:val="0"/>
      <w:marBottom w:val="0"/>
      <w:divBdr>
        <w:top w:val="none" w:sz="0" w:space="0" w:color="auto"/>
        <w:left w:val="none" w:sz="0" w:space="0" w:color="auto"/>
        <w:bottom w:val="none" w:sz="0" w:space="0" w:color="auto"/>
        <w:right w:val="none" w:sz="0" w:space="0" w:color="auto"/>
      </w:divBdr>
      <w:divsChild>
        <w:div w:id="1327123649">
          <w:marLeft w:val="0"/>
          <w:marRight w:val="0"/>
          <w:marTop w:val="0"/>
          <w:marBottom w:val="0"/>
          <w:divBdr>
            <w:top w:val="none" w:sz="0" w:space="0" w:color="auto"/>
            <w:left w:val="none" w:sz="0" w:space="0" w:color="auto"/>
            <w:bottom w:val="none" w:sz="0" w:space="0" w:color="auto"/>
            <w:right w:val="none" w:sz="0" w:space="0" w:color="auto"/>
          </w:divBdr>
        </w:div>
      </w:divsChild>
    </w:div>
    <w:div w:id="513500379">
      <w:bodyDiv w:val="1"/>
      <w:marLeft w:val="0"/>
      <w:marRight w:val="0"/>
      <w:marTop w:val="0"/>
      <w:marBottom w:val="0"/>
      <w:divBdr>
        <w:top w:val="none" w:sz="0" w:space="0" w:color="auto"/>
        <w:left w:val="none" w:sz="0" w:space="0" w:color="auto"/>
        <w:bottom w:val="none" w:sz="0" w:space="0" w:color="auto"/>
        <w:right w:val="none" w:sz="0" w:space="0" w:color="auto"/>
      </w:divBdr>
    </w:div>
    <w:div w:id="520819958">
      <w:bodyDiv w:val="1"/>
      <w:marLeft w:val="0"/>
      <w:marRight w:val="0"/>
      <w:marTop w:val="0"/>
      <w:marBottom w:val="0"/>
      <w:divBdr>
        <w:top w:val="none" w:sz="0" w:space="0" w:color="auto"/>
        <w:left w:val="none" w:sz="0" w:space="0" w:color="auto"/>
        <w:bottom w:val="none" w:sz="0" w:space="0" w:color="auto"/>
        <w:right w:val="none" w:sz="0" w:space="0" w:color="auto"/>
      </w:divBdr>
    </w:div>
    <w:div w:id="525410851">
      <w:bodyDiv w:val="1"/>
      <w:marLeft w:val="0"/>
      <w:marRight w:val="0"/>
      <w:marTop w:val="0"/>
      <w:marBottom w:val="0"/>
      <w:divBdr>
        <w:top w:val="none" w:sz="0" w:space="0" w:color="auto"/>
        <w:left w:val="none" w:sz="0" w:space="0" w:color="auto"/>
        <w:bottom w:val="none" w:sz="0" w:space="0" w:color="auto"/>
        <w:right w:val="none" w:sz="0" w:space="0" w:color="auto"/>
      </w:divBdr>
    </w:div>
    <w:div w:id="527454834">
      <w:bodyDiv w:val="1"/>
      <w:marLeft w:val="0"/>
      <w:marRight w:val="0"/>
      <w:marTop w:val="0"/>
      <w:marBottom w:val="0"/>
      <w:divBdr>
        <w:top w:val="none" w:sz="0" w:space="0" w:color="auto"/>
        <w:left w:val="none" w:sz="0" w:space="0" w:color="auto"/>
        <w:bottom w:val="none" w:sz="0" w:space="0" w:color="auto"/>
        <w:right w:val="none" w:sz="0" w:space="0" w:color="auto"/>
      </w:divBdr>
      <w:divsChild>
        <w:div w:id="975645286">
          <w:marLeft w:val="0"/>
          <w:marRight w:val="0"/>
          <w:marTop w:val="0"/>
          <w:marBottom w:val="0"/>
          <w:divBdr>
            <w:top w:val="none" w:sz="0" w:space="0" w:color="auto"/>
            <w:left w:val="none" w:sz="0" w:space="0" w:color="auto"/>
            <w:bottom w:val="none" w:sz="0" w:space="0" w:color="auto"/>
            <w:right w:val="none" w:sz="0" w:space="0" w:color="auto"/>
          </w:divBdr>
        </w:div>
      </w:divsChild>
    </w:div>
    <w:div w:id="549733556">
      <w:bodyDiv w:val="1"/>
      <w:marLeft w:val="0"/>
      <w:marRight w:val="0"/>
      <w:marTop w:val="0"/>
      <w:marBottom w:val="0"/>
      <w:divBdr>
        <w:top w:val="none" w:sz="0" w:space="0" w:color="auto"/>
        <w:left w:val="none" w:sz="0" w:space="0" w:color="auto"/>
        <w:bottom w:val="none" w:sz="0" w:space="0" w:color="auto"/>
        <w:right w:val="none" w:sz="0" w:space="0" w:color="auto"/>
      </w:divBdr>
    </w:div>
    <w:div w:id="550307629">
      <w:bodyDiv w:val="1"/>
      <w:marLeft w:val="0"/>
      <w:marRight w:val="0"/>
      <w:marTop w:val="0"/>
      <w:marBottom w:val="0"/>
      <w:divBdr>
        <w:top w:val="none" w:sz="0" w:space="0" w:color="auto"/>
        <w:left w:val="none" w:sz="0" w:space="0" w:color="auto"/>
        <w:bottom w:val="none" w:sz="0" w:space="0" w:color="auto"/>
        <w:right w:val="none" w:sz="0" w:space="0" w:color="auto"/>
      </w:divBdr>
    </w:div>
    <w:div w:id="556287676">
      <w:bodyDiv w:val="1"/>
      <w:marLeft w:val="0"/>
      <w:marRight w:val="0"/>
      <w:marTop w:val="0"/>
      <w:marBottom w:val="0"/>
      <w:divBdr>
        <w:top w:val="none" w:sz="0" w:space="0" w:color="auto"/>
        <w:left w:val="none" w:sz="0" w:space="0" w:color="auto"/>
        <w:bottom w:val="none" w:sz="0" w:space="0" w:color="auto"/>
        <w:right w:val="none" w:sz="0" w:space="0" w:color="auto"/>
      </w:divBdr>
      <w:divsChild>
        <w:div w:id="569774706">
          <w:marLeft w:val="0"/>
          <w:marRight w:val="0"/>
          <w:marTop w:val="0"/>
          <w:marBottom w:val="0"/>
          <w:divBdr>
            <w:top w:val="none" w:sz="0" w:space="0" w:color="auto"/>
            <w:left w:val="none" w:sz="0" w:space="0" w:color="auto"/>
            <w:bottom w:val="none" w:sz="0" w:space="0" w:color="auto"/>
            <w:right w:val="none" w:sz="0" w:space="0" w:color="auto"/>
          </w:divBdr>
        </w:div>
      </w:divsChild>
    </w:div>
    <w:div w:id="556935553">
      <w:bodyDiv w:val="1"/>
      <w:marLeft w:val="0"/>
      <w:marRight w:val="0"/>
      <w:marTop w:val="0"/>
      <w:marBottom w:val="0"/>
      <w:divBdr>
        <w:top w:val="none" w:sz="0" w:space="0" w:color="auto"/>
        <w:left w:val="none" w:sz="0" w:space="0" w:color="auto"/>
        <w:bottom w:val="none" w:sz="0" w:space="0" w:color="auto"/>
        <w:right w:val="none" w:sz="0" w:space="0" w:color="auto"/>
      </w:divBdr>
    </w:div>
    <w:div w:id="562982300">
      <w:bodyDiv w:val="1"/>
      <w:marLeft w:val="0"/>
      <w:marRight w:val="0"/>
      <w:marTop w:val="0"/>
      <w:marBottom w:val="0"/>
      <w:divBdr>
        <w:top w:val="none" w:sz="0" w:space="0" w:color="auto"/>
        <w:left w:val="none" w:sz="0" w:space="0" w:color="auto"/>
        <w:bottom w:val="none" w:sz="0" w:space="0" w:color="auto"/>
        <w:right w:val="none" w:sz="0" w:space="0" w:color="auto"/>
      </w:divBdr>
    </w:div>
    <w:div w:id="563834081">
      <w:bodyDiv w:val="1"/>
      <w:marLeft w:val="0"/>
      <w:marRight w:val="0"/>
      <w:marTop w:val="0"/>
      <w:marBottom w:val="0"/>
      <w:divBdr>
        <w:top w:val="none" w:sz="0" w:space="0" w:color="auto"/>
        <w:left w:val="none" w:sz="0" w:space="0" w:color="auto"/>
        <w:bottom w:val="none" w:sz="0" w:space="0" w:color="auto"/>
        <w:right w:val="none" w:sz="0" w:space="0" w:color="auto"/>
      </w:divBdr>
    </w:div>
    <w:div w:id="565458232">
      <w:bodyDiv w:val="1"/>
      <w:marLeft w:val="0"/>
      <w:marRight w:val="0"/>
      <w:marTop w:val="0"/>
      <w:marBottom w:val="0"/>
      <w:divBdr>
        <w:top w:val="none" w:sz="0" w:space="0" w:color="auto"/>
        <w:left w:val="none" w:sz="0" w:space="0" w:color="auto"/>
        <w:bottom w:val="none" w:sz="0" w:space="0" w:color="auto"/>
        <w:right w:val="none" w:sz="0" w:space="0" w:color="auto"/>
      </w:divBdr>
      <w:divsChild>
        <w:div w:id="1389305856">
          <w:marLeft w:val="0"/>
          <w:marRight w:val="0"/>
          <w:marTop w:val="0"/>
          <w:marBottom w:val="0"/>
          <w:divBdr>
            <w:top w:val="none" w:sz="0" w:space="0" w:color="auto"/>
            <w:left w:val="none" w:sz="0" w:space="0" w:color="auto"/>
            <w:bottom w:val="none" w:sz="0" w:space="0" w:color="auto"/>
            <w:right w:val="none" w:sz="0" w:space="0" w:color="auto"/>
          </w:divBdr>
        </w:div>
      </w:divsChild>
    </w:div>
    <w:div w:id="568922719">
      <w:bodyDiv w:val="1"/>
      <w:marLeft w:val="0"/>
      <w:marRight w:val="0"/>
      <w:marTop w:val="0"/>
      <w:marBottom w:val="0"/>
      <w:divBdr>
        <w:top w:val="none" w:sz="0" w:space="0" w:color="auto"/>
        <w:left w:val="none" w:sz="0" w:space="0" w:color="auto"/>
        <w:bottom w:val="none" w:sz="0" w:space="0" w:color="auto"/>
        <w:right w:val="none" w:sz="0" w:space="0" w:color="auto"/>
      </w:divBdr>
    </w:div>
    <w:div w:id="574434185">
      <w:bodyDiv w:val="1"/>
      <w:marLeft w:val="0"/>
      <w:marRight w:val="0"/>
      <w:marTop w:val="0"/>
      <w:marBottom w:val="0"/>
      <w:divBdr>
        <w:top w:val="none" w:sz="0" w:space="0" w:color="auto"/>
        <w:left w:val="none" w:sz="0" w:space="0" w:color="auto"/>
        <w:bottom w:val="none" w:sz="0" w:space="0" w:color="auto"/>
        <w:right w:val="none" w:sz="0" w:space="0" w:color="auto"/>
      </w:divBdr>
      <w:divsChild>
        <w:div w:id="614407384">
          <w:marLeft w:val="0"/>
          <w:marRight w:val="0"/>
          <w:marTop w:val="0"/>
          <w:marBottom w:val="0"/>
          <w:divBdr>
            <w:top w:val="none" w:sz="0" w:space="0" w:color="auto"/>
            <w:left w:val="none" w:sz="0" w:space="0" w:color="auto"/>
            <w:bottom w:val="none" w:sz="0" w:space="0" w:color="auto"/>
            <w:right w:val="none" w:sz="0" w:space="0" w:color="auto"/>
          </w:divBdr>
        </w:div>
      </w:divsChild>
    </w:div>
    <w:div w:id="574632533">
      <w:bodyDiv w:val="1"/>
      <w:marLeft w:val="0"/>
      <w:marRight w:val="0"/>
      <w:marTop w:val="0"/>
      <w:marBottom w:val="0"/>
      <w:divBdr>
        <w:top w:val="none" w:sz="0" w:space="0" w:color="auto"/>
        <w:left w:val="none" w:sz="0" w:space="0" w:color="auto"/>
        <w:bottom w:val="none" w:sz="0" w:space="0" w:color="auto"/>
        <w:right w:val="none" w:sz="0" w:space="0" w:color="auto"/>
      </w:divBdr>
    </w:div>
    <w:div w:id="594094522">
      <w:bodyDiv w:val="1"/>
      <w:marLeft w:val="0"/>
      <w:marRight w:val="0"/>
      <w:marTop w:val="0"/>
      <w:marBottom w:val="0"/>
      <w:divBdr>
        <w:top w:val="none" w:sz="0" w:space="0" w:color="auto"/>
        <w:left w:val="none" w:sz="0" w:space="0" w:color="auto"/>
        <w:bottom w:val="none" w:sz="0" w:space="0" w:color="auto"/>
        <w:right w:val="none" w:sz="0" w:space="0" w:color="auto"/>
      </w:divBdr>
    </w:div>
    <w:div w:id="594675221">
      <w:bodyDiv w:val="1"/>
      <w:marLeft w:val="0"/>
      <w:marRight w:val="0"/>
      <w:marTop w:val="0"/>
      <w:marBottom w:val="0"/>
      <w:divBdr>
        <w:top w:val="none" w:sz="0" w:space="0" w:color="auto"/>
        <w:left w:val="none" w:sz="0" w:space="0" w:color="auto"/>
        <w:bottom w:val="none" w:sz="0" w:space="0" w:color="auto"/>
        <w:right w:val="none" w:sz="0" w:space="0" w:color="auto"/>
      </w:divBdr>
      <w:divsChild>
        <w:div w:id="1311515758">
          <w:marLeft w:val="0"/>
          <w:marRight w:val="0"/>
          <w:marTop w:val="0"/>
          <w:marBottom w:val="0"/>
          <w:divBdr>
            <w:top w:val="none" w:sz="0" w:space="0" w:color="auto"/>
            <w:left w:val="none" w:sz="0" w:space="0" w:color="auto"/>
            <w:bottom w:val="none" w:sz="0" w:space="0" w:color="auto"/>
            <w:right w:val="none" w:sz="0" w:space="0" w:color="auto"/>
          </w:divBdr>
        </w:div>
      </w:divsChild>
    </w:div>
    <w:div w:id="595092264">
      <w:bodyDiv w:val="1"/>
      <w:marLeft w:val="0"/>
      <w:marRight w:val="0"/>
      <w:marTop w:val="0"/>
      <w:marBottom w:val="0"/>
      <w:divBdr>
        <w:top w:val="none" w:sz="0" w:space="0" w:color="auto"/>
        <w:left w:val="none" w:sz="0" w:space="0" w:color="auto"/>
        <w:bottom w:val="none" w:sz="0" w:space="0" w:color="auto"/>
        <w:right w:val="none" w:sz="0" w:space="0" w:color="auto"/>
      </w:divBdr>
    </w:div>
    <w:div w:id="595866829">
      <w:bodyDiv w:val="1"/>
      <w:marLeft w:val="0"/>
      <w:marRight w:val="0"/>
      <w:marTop w:val="0"/>
      <w:marBottom w:val="0"/>
      <w:divBdr>
        <w:top w:val="none" w:sz="0" w:space="0" w:color="auto"/>
        <w:left w:val="none" w:sz="0" w:space="0" w:color="auto"/>
        <w:bottom w:val="none" w:sz="0" w:space="0" w:color="auto"/>
        <w:right w:val="none" w:sz="0" w:space="0" w:color="auto"/>
      </w:divBdr>
    </w:div>
    <w:div w:id="596984879">
      <w:bodyDiv w:val="1"/>
      <w:marLeft w:val="0"/>
      <w:marRight w:val="0"/>
      <w:marTop w:val="0"/>
      <w:marBottom w:val="0"/>
      <w:divBdr>
        <w:top w:val="none" w:sz="0" w:space="0" w:color="auto"/>
        <w:left w:val="none" w:sz="0" w:space="0" w:color="auto"/>
        <w:bottom w:val="none" w:sz="0" w:space="0" w:color="auto"/>
        <w:right w:val="none" w:sz="0" w:space="0" w:color="auto"/>
      </w:divBdr>
    </w:div>
    <w:div w:id="600066712">
      <w:bodyDiv w:val="1"/>
      <w:marLeft w:val="0"/>
      <w:marRight w:val="0"/>
      <w:marTop w:val="0"/>
      <w:marBottom w:val="0"/>
      <w:divBdr>
        <w:top w:val="none" w:sz="0" w:space="0" w:color="auto"/>
        <w:left w:val="none" w:sz="0" w:space="0" w:color="auto"/>
        <w:bottom w:val="none" w:sz="0" w:space="0" w:color="auto"/>
        <w:right w:val="none" w:sz="0" w:space="0" w:color="auto"/>
      </w:divBdr>
    </w:div>
    <w:div w:id="605381419">
      <w:bodyDiv w:val="1"/>
      <w:marLeft w:val="0"/>
      <w:marRight w:val="0"/>
      <w:marTop w:val="0"/>
      <w:marBottom w:val="0"/>
      <w:divBdr>
        <w:top w:val="none" w:sz="0" w:space="0" w:color="auto"/>
        <w:left w:val="none" w:sz="0" w:space="0" w:color="auto"/>
        <w:bottom w:val="none" w:sz="0" w:space="0" w:color="auto"/>
        <w:right w:val="none" w:sz="0" w:space="0" w:color="auto"/>
      </w:divBdr>
    </w:div>
    <w:div w:id="606815846">
      <w:bodyDiv w:val="1"/>
      <w:marLeft w:val="0"/>
      <w:marRight w:val="0"/>
      <w:marTop w:val="0"/>
      <w:marBottom w:val="0"/>
      <w:divBdr>
        <w:top w:val="none" w:sz="0" w:space="0" w:color="auto"/>
        <w:left w:val="none" w:sz="0" w:space="0" w:color="auto"/>
        <w:bottom w:val="none" w:sz="0" w:space="0" w:color="auto"/>
        <w:right w:val="none" w:sz="0" w:space="0" w:color="auto"/>
      </w:divBdr>
    </w:div>
    <w:div w:id="607389099">
      <w:bodyDiv w:val="1"/>
      <w:marLeft w:val="0"/>
      <w:marRight w:val="0"/>
      <w:marTop w:val="0"/>
      <w:marBottom w:val="0"/>
      <w:divBdr>
        <w:top w:val="none" w:sz="0" w:space="0" w:color="auto"/>
        <w:left w:val="none" w:sz="0" w:space="0" w:color="auto"/>
        <w:bottom w:val="none" w:sz="0" w:space="0" w:color="auto"/>
        <w:right w:val="none" w:sz="0" w:space="0" w:color="auto"/>
      </w:divBdr>
    </w:div>
    <w:div w:id="608969858">
      <w:bodyDiv w:val="1"/>
      <w:marLeft w:val="0"/>
      <w:marRight w:val="0"/>
      <w:marTop w:val="0"/>
      <w:marBottom w:val="0"/>
      <w:divBdr>
        <w:top w:val="none" w:sz="0" w:space="0" w:color="auto"/>
        <w:left w:val="none" w:sz="0" w:space="0" w:color="auto"/>
        <w:bottom w:val="none" w:sz="0" w:space="0" w:color="auto"/>
        <w:right w:val="none" w:sz="0" w:space="0" w:color="auto"/>
      </w:divBdr>
      <w:divsChild>
        <w:div w:id="603995031">
          <w:marLeft w:val="0"/>
          <w:marRight w:val="0"/>
          <w:marTop w:val="0"/>
          <w:marBottom w:val="0"/>
          <w:divBdr>
            <w:top w:val="none" w:sz="0" w:space="0" w:color="auto"/>
            <w:left w:val="none" w:sz="0" w:space="0" w:color="auto"/>
            <w:bottom w:val="none" w:sz="0" w:space="0" w:color="auto"/>
            <w:right w:val="none" w:sz="0" w:space="0" w:color="auto"/>
          </w:divBdr>
        </w:div>
      </w:divsChild>
    </w:div>
    <w:div w:id="616377037">
      <w:bodyDiv w:val="1"/>
      <w:marLeft w:val="0"/>
      <w:marRight w:val="0"/>
      <w:marTop w:val="0"/>
      <w:marBottom w:val="0"/>
      <w:divBdr>
        <w:top w:val="none" w:sz="0" w:space="0" w:color="auto"/>
        <w:left w:val="none" w:sz="0" w:space="0" w:color="auto"/>
        <w:bottom w:val="none" w:sz="0" w:space="0" w:color="auto"/>
        <w:right w:val="none" w:sz="0" w:space="0" w:color="auto"/>
      </w:divBdr>
    </w:div>
    <w:div w:id="620890445">
      <w:bodyDiv w:val="1"/>
      <w:marLeft w:val="0"/>
      <w:marRight w:val="0"/>
      <w:marTop w:val="0"/>
      <w:marBottom w:val="0"/>
      <w:divBdr>
        <w:top w:val="none" w:sz="0" w:space="0" w:color="auto"/>
        <w:left w:val="none" w:sz="0" w:space="0" w:color="auto"/>
        <w:bottom w:val="none" w:sz="0" w:space="0" w:color="auto"/>
        <w:right w:val="none" w:sz="0" w:space="0" w:color="auto"/>
      </w:divBdr>
    </w:div>
    <w:div w:id="622422393">
      <w:bodyDiv w:val="1"/>
      <w:marLeft w:val="0"/>
      <w:marRight w:val="0"/>
      <w:marTop w:val="0"/>
      <w:marBottom w:val="0"/>
      <w:divBdr>
        <w:top w:val="none" w:sz="0" w:space="0" w:color="auto"/>
        <w:left w:val="none" w:sz="0" w:space="0" w:color="auto"/>
        <w:bottom w:val="none" w:sz="0" w:space="0" w:color="auto"/>
        <w:right w:val="none" w:sz="0" w:space="0" w:color="auto"/>
      </w:divBdr>
    </w:div>
    <w:div w:id="629631903">
      <w:bodyDiv w:val="1"/>
      <w:marLeft w:val="0"/>
      <w:marRight w:val="0"/>
      <w:marTop w:val="0"/>
      <w:marBottom w:val="0"/>
      <w:divBdr>
        <w:top w:val="none" w:sz="0" w:space="0" w:color="auto"/>
        <w:left w:val="none" w:sz="0" w:space="0" w:color="auto"/>
        <w:bottom w:val="none" w:sz="0" w:space="0" w:color="auto"/>
        <w:right w:val="none" w:sz="0" w:space="0" w:color="auto"/>
      </w:divBdr>
      <w:divsChild>
        <w:div w:id="2068530198">
          <w:marLeft w:val="0"/>
          <w:marRight w:val="0"/>
          <w:marTop w:val="0"/>
          <w:marBottom w:val="0"/>
          <w:divBdr>
            <w:top w:val="none" w:sz="0" w:space="0" w:color="auto"/>
            <w:left w:val="none" w:sz="0" w:space="0" w:color="auto"/>
            <w:bottom w:val="none" w:sz="0" w:space="0" w:color="auto"/>
            <w:right w:val="none" w:sz="0" w:space="0" w:color="auto"/>
          </w:divBdr>
        </w:div>
      </w:divsChild>
    </w:div>
    <w:div w:id="639072738">
      <w:bodyDiv w:val="1"/>
      <w:marLeft w:val="0"/>
      <w:marRight w:val="0"/>
      <w:marTop w:val="0"/>
      <w:marBottom w:val="0"/>
      <w:divBdr>
        <w:top w:val="none" w:sz="0" w:space="0" w:color="auto"/>
        <w:left w:val="none" w:sz="0" w:space="0" w:color="auto"/>
        <w:bottom w:val="none" w:sz="0" w:space="0" w:color="auto"/>
        <w:right w:val="none" w:sz="0" w:space="0" w:color="auto"/>
      </w:divBdr>
      <w:divsChild>
        <w:div w:id="1871650489">
          <w:marLeft w:val="0"/>
          <w:marRight w:val="0"/>
          <w:marTop w:val="0"/>
          <w:marBottom w:val="0"/>
          <w:divBdr>
            <w:top w:val="none" w:sz="0" w:space="0" w:color="auto"/>
            <w:left w:val="none" w:sz="0" w:space="0" w:color="auto"/>
            <w:bottom w:val="none" w:sz="0" w:space="0" w:color="auto"/>
            <w:right w:val="none" w:sz="0" w:space="0" w:color="auto"/>
          </w:divBdr>
        </w:div>
      </w:divsChild>
    </w:div>
    <w:div w:id="644698221">
      <w:bodyDiv w:val="1"/>
      <w:marLeft w:val="0"/>
      <w:marRight w:val="0"/>
      <w:marTop w:val="0"/>
      <w:marBottom w:val="0"/>
      <w:divBdr>
        <w:top w:val="none" w:sz="0" w:space="0" w:color="auto"/>
        <w:left w:val="none" w:sz="0" w:space="0" w:color="auto"/>
        <w:bottom w:val="none" w:sz="0" w:space="0" w:color="auto"/>
        <w:right w:val="none" w:sz="0" w:space="0" w:color="auto"/>
      </w:divBdr>
    </w:div>
    <w:div w:id="645353338">
      <w:bodyDiv w:val="1"/>
      <w:marLeft w:val="0"/>
      <w:marRight w:val="0"/>
      <w:marTop w:val="0"/>
      <w:marBottom w:val="0"/>
      <w:divBdr>
        <w:top w:val="none" w:sz="0" w:space="0" w:color="auto"/>
        <w:left w:val="none" w:sz="0" w:space="0" w:color="auto"/>
        <w:bottom w:val="none" w:sz="0" w:space="0" w:color="auto"/>
        <w:right w:val="none" w:sz="0" w:space="0" w:color="auto"/>
      </w:divBdr>
    </w:div>
    <w:div w:id="646591126">
      <w:bodyDiv w:val="1"/>
      <w:marLeft w:val="0"/>
      <w:marRight w:val="0"/>
      <w:marTop w:val="0"/>
      <w:marBottom w:val="0"/>
      <w:divBdr>
        <w:top w:val="none" w:sz="0" w:space="0" w:color="auto"/>
        <w:left w:val="none" w:sz="0" w:space="0" w:color="auto"/>
        <w:bottom w:val="none" w:sz="0" w:space="0" w:color="auto"/>
        <w:right w:val="none" w:sz="0" w:space="0" w:color="auto"/>
      </w:divBdr>
    </w:div>
    <w:div w:id="655695002">
      <w:bodyDiv w:val="1"/>
      <w:marLeft w:val="0"/>
      <w:marRight w:val="0"/>
      <w:marTop w:val="0"/>
      <w:marBottom w:val="0"/>
      <w:divBdr>
        <w:top w:val="none" w:sz="0" w:space="0" w:color="auto"/>
        <w:left w:val="none" w:sz="0" w:space="0" w:color="auto"/>
        <w:bottom w:val="none" w:sz="0" w:space="0" w:color="auto"/>
        <w:right w:val="none" w:sz="0" w:space="0" w:color="auto"/>
      </w:divBdr>
    </w:div>
    <w:div w:id="657155768">
      <w:bodyDiv w:val="1"/>
      <w:marLeft w:val="0"/>
      <w:marRight w:val="0"/>
      <w:marTop w:val="0"/>
      <w:marBottom w:val="0"/>
      <w:divBdr>
        <w:top w:val="none" w:sz="0" w:space="0" w:color="auto"/>
        <w:left w:val="none" w:sz="0" w:space="0" w:color="auto"/>
        <w:bottom w:val="none" w:sz="0" w:space="0" w:color="auto"/>
        <w:right w:val="none" w:sz="0" w:space="0" w:color="auto"/>
      </w:divBdr>
    </w:div>
    <w:div w:id="661012156">
      <w:bodyDiv w:val="1"/>
      <w:marLeft w:val="0"/>
      <w:marRight w:val="0"/>
      <w:marTop w:val="0"/>
      <w:marBottom w:val="0"/>
      <w:divBdr>
        <w:top w:val="none" w:sz="0" w:space="0" w:color="auto"/>
        <w:left w:val="none" w:sz="0" w:space="0" w:color="auto"/>
        <w:bottom w:val="none" w:sz="0" w:space="0" w:color="auto"/>
        <w:right w:val="none" w:sz="0" w:space="0" w:color="auto"/>
      </w:divBdr>
      <w:divsChild>
        <w:div w:id="342363541">
          <w:marLeft w:val="0"/>
          <w:marRight w:val="0"/>
          <w:marTop w:val="0"/>
          <w:marBottom w:val="0"/>
          <w:divBdr>
            <w:top w:val="none" w:sz="0" w:space="0" w:color="auto"/>
            <w:left w:val="none" w:sz="0" w:space="0" w:color="auto"/>
            <w:bottom w:val="none" w:sz="0" w:space="0" w:color="auto"/>
            <w:right w:val="none" w:sz="0" w:space="0" w:color="auto"/>
          </w:divBdr>
        </w:div>
      </w:divsChild>
    </w:div>
    <w:div w:id="662464454">
      <w:bodyDiv w:val="1"/>
      <w:marLeft w:val="0"/>
      <w:marRight w:val="0"/>
      <w:marTop w:val="0"/>
      <w:marBottom w:val="0"/>
      <w:divBdr>
        <w:top w:val="none" w:sz="0" w:space="0" w:color="auto"/>
        <w:left w:val="none" w:sz="0" w:space="0" w:color="auto"/>
        <w:bottom w:val="none" w:sz="0" w:space="0" w:color="auto"/>
        <w:right w:val="none" w:sz="0" w:space="0" w:color="auto"/>
      </w:divBdr>
    </w:div>
    <w:div w:id="662785036">
      <w:bodyDiv w:val="1"/>
      <w:marLeft w:val="0"/>
      <w:marRight w:val="0"/>
      <w:marTop w:val="0"/>
      <w:marBottom w:val="0"/>
      <w:divBdr>
        <w:top w:val="none" w:sz="0" w:space="0" w:color="auto"/>
        <w:left w:val="none" w:sz="0" w:space="0" w:color="auto"/>
        <w:bottom w:val="none" w:sz="0" w:space="0" w:color="auto"/>
        <w:right w:val="none" w:sz="0" w:space="0" w:color="auto"/>
      </w:divBdr>
    </w:div>
    <w:div w:id="664742998">
      <w:bodyDiv w:val="1"/>
      <w:marLeft w:val="0"/>
      <w:marRight w:val="0"/>
      <w:marTop w:val="0"/>
      <w:marBottom w:val="0"/>
      <w:divBdr>
        <w:top w:val="none" w:sz="0" w:space="0" w:color="auto"/>
        <w:left w:val="none" w:sz="0" w:space="0" w:color="auto"/>
        <w:bottom w:val="none" w:sz="0" w:space="0" w:color="auto"/>
        <w:right w:val="none" w:sz="0" w:space="0" w:color="auto"/>
      </w:divBdr>
    </w:div>
    <w:div w:id="666445680">
      <w:bodyDiv w:val="1"/>
      <w:marLeft w:val="0"/>
      <w:marRight w:val="0"/>
      <w:marTop w:val="0"/>
      <w:marBottom w:val="0"/>
      <w:divBdr>
        <w:top w:val="none" w:sz="0" w:space="0" w:color="auto"/>
        <w:left w:val="none" w:sz="0" w:space="0" w:color="auto"/>
        <w:bottom w:val="none" w:sz="0" w:space="0" w:color="auto"/>
        <w:right w:val="none" w:sz="0" w:space="0" w:color="auto"/>
      </w:divBdr>
      <w:divsChild>
        <w:div w:id="287249330">
          <w:marLeft w:val="0"/>
          <w:marRight w:val="0"/>
          <w:marTop w:val="0"/>
          <w:marBottom w:val="0"/>
          <w:divBdr>
            <w:top w:val="none" w:sz="0" w:space="0" w:color="auto"/>
            <w:left w:val="none" w:sz="0" w:space="0" w:color="auto"/>
            <w:bottom w:val="none" w:sz="0" w:space="0" w:color="auto"/>
            <w:right w:val="none" w:sz="0" w:space="0" w:color="auto"/>
          </w:divBdr>
        </w:div>
      </w:divsChild>
    </w:div>
    <w:div w:id="668098192">
      <w:bodyDiv w:val="1"/>
      <w:marLeft w:val="0"/>
      <w:marRight w:val="0"/>
      <w:marTop w:val="0"/>
      <w:marBottom w:val="0"/>
      <w:divBdr>
        <w:top w:val="none" w:sz="0" w:space="0" w:color="auto"/>
        <w:left w:val="none" w:sz="0" w:space="0" w:color="auto"/>
        <w:bottom w:val="none" w:sz="0" w:space="0" w:color="auto"/>
        <w:right w:val="none" w:sz="0" w:space="0" w:color="auto"/>
      </w:divBdr>
      <w:divsChild>
        <w:div w:id="1720713574">
          <w:marLeft w:val="0"/>
          <w:marRight w:val="0"/>
          <w:marTop w:val="0"/>
          <w:marBottom w:val="0"/>
          <w:divBdr>
            <w:top w:val="none" w:sz="0" w:space="0" w:color="auto"/>
            <w:left w:val="none" w:sz="0" w:space="0" w:color="auto"/>
            <w:bottom w:val="none" w:sz="0" w:space="0" w:color="auto"/>
            <w:right w:val="none" w:sz="0" w:space="0" w:color="auto"/>
          </w:divBdr>
        </w:div>
      </w:divsChild>
    </w:div>
    <w:div w:id="671301196">
      <w:bodyDiv w:val="1"/>
      <w:marLeft w:val="0"/>
      <w:marRight w:val="0"/>
      <w:marTop w:val="0"/>
      <w:marBottom w:val="0"/>
      <w:divBdr>
        <w:top w:val="none" w:sz="0" w:space="0" w:color="auto"/>
        <w:left w:val="none" w:sz="0" w:space="0" w:color="auto"/>
        <w:bottom w:val="none" w:sz="0" w:space="0" w:color="auto"/>
        <w:right w:val="none" w:sz="0" w:space="0" w:color="auto"/>
      </w:divBdr>
    </w:div>
    <w:div w:id="673456087">
      <w:bodyDiv w:val="1"/>
      <w:marLeft w:val="0"/>
      <w:marRight w:val="0"/>
      <w:marTop w:val="0"/>
      <w:marBottom w:val="0"/>
      <w:divBdr>
        <w:top w:val="none" w:sz="0" w:space="0" w:color="auto"/>
        <w:left w:val="none" w:sz="0" w:space="0" w:color="auto"/>
        <w:bottom w:val="none" w:sz="0" w:space="0" w:color="auto"/>
        <w:right w:val="none" w:sz="0" w:space="0" w:color="auto"/>
      </w:divBdr>
      <w:divsChild>
        <w:div w:id="1695035606">
          <w:marLeft w:val="0"/>
          <w:marRight w:val="0"/>
          <w:marTop w:val="0"/>
          <w:marBottom w:val="0"/>
          <w:divBdr>
            <w:top w:val="none" w:sz="0" w:space="0" w:color="auto"/>
            <w:left w:val="none" w:sz="0" w:space="0" w:color="auto"/>
            <w:bottom w:val="none" w:sz="0" w:space="0" w:color="auto"/>
            <w:right w:val="none" w:sz="0" w:space="0" w:color="auto"/>
          </w:divBdr>
        </w:div>
      </w:divsChild>
    </w:div>
    <w:div w:id="673528995">
      <w:bodyDiv w:val="1"/>
      <w:marLeft w:val="0"/>
      <w:marRight w:val="0"/>
      <w:marTop w:val="0"/>
      <w:marBottom w:val="0"/>
      <w:divBdr>
        <w:top w:val="none" w:sz="0" w:space="0" w:color="auto"/>
        <w:left w:val="none" w:sz="0" w:space="0" w:color="auto"/>
        <w:bottom w:val="none" w:sz="0" w:space="0" w:color="auto"/>
        <w:right w:val="none" w:sz="0" w:space="0" w:color="auto"/>
      </w:divBdr>
    </w:div>
    <w:div w:id="684207118">
      <w:bodyDiv w:val="1"/>
      <w:marLeft w:val="0"/>
      <w:marRight w:val="0"/>
      <w:marTop w:val="0"/>
      <w:marBottom w:val="0"/>
      <w:divBdr>
        <w:top w:val="none" w:sz="0" w:space="0" w:color="auto"/>
        <w:left w:val="none" w:sz="0" w:space="0" w:color="auto"/>
        <w:bottom w:val="none" w:sz="0" w:space="0" w:color="auto"/>
        <w:right w:val="none" w:sz="0" w:space="0" w:color="auto"/>
      </w:divBdr>
    </w:div>
    <w:div w:id="691153789">
      <w:bodyDiv w:val="1"/>
      <w:marLeft w:val="0"/>
      <w:marRight w:val="0"/>
      <w:marTop w:val="0"/>
      <w:marBottom w:val="0"/>
      <w:divBdr>
        <w:top w:val="none" w:sz="0" w:space="0" w:color="auto"/>
        <w:left w:val="none" w:sz="0" w:space="0" w:color="auto"/>
        <w:bottom w:val="none" w:sz="0" w:space="0" w:color="auto"/>
        <w:right w:val="none" w:sz="0" w:space="0" w:color="auto"/>
      </w:divBdr>
      <w:divsChild>
        <w:div w:id="1471942631">
          <w:marLeft w:val="0"/>
          <w:marRight w:val="0"/>
          <w:marTop w:val="0"/>
          <w:marBottom w:val="0"/>
          <w:divBdr>
            <w:top w:val="none" w:sz="0" w:space="0" w:color="auto"/>
            <w:left w:val="none" w:sz="0" w:space="0" w:color="auto"/>
            <w:bottom w:val="none" w:sz="0" w:space="0" w:color="auto"/>
            <w:right w:val="none" w:sz="0" w:space="0" w:color="auto"/>
          </w:divBdr>
        </w:div>
      </w:divsChild>
    </w:div>
    <w:div w:id="692725990">
      <w:bodyDiv w:val="1"/>
      <w:marLeft w:val="0"/>
      <w:marRight w:val="0"/>
      <w:marTop w:val="0"/>
      <w:marBottom w:val="0"/>
      <w:divBdr>
        <w:top w:val="none" w:sz="0" w:space="0" w:color="auto"/>
        <w:left w:val="none" w:sz="0" w:space="0" w:color="auto"/>
        <w:bottom w:val="none" w:sz="0" w:space="0" w:color="auto"/>
        <w:right w:val="none" w:sz="0" w:space="0" w:color="auto"/>
      </w:divBdr>
      <w:divsChild>
        <w:div w:id="2036079495">
          <w:marLeft w:val="0"/>
          <w:marRight w:val="0"/>
          <w:marTop w:val="0"/>
          <w:marBottom w:val="0"/>
          <w:divBdr>
            <w:top w:val="none" w:sz="0" w:space="0" w:color="auto"/>
            <w:left w:val="none" w:sz="0" w:space="0" w:color="auto"/>
            <w:bottom w:val="none" w:sz="0" w:space="0" w:color="auto"/>
            <w:right w:val="none" w:sz="0" w:space="0" w:color="auto"/>
          </w:divBdr>
        </w:div>
      </w:divsChild>
    </w:div>
    <w:div w:id="693267414">
      <w:bodyDiv w:val="1"/>
      <w:marLeft w:val="0"/>
      <w:marRight w:val="0"/>
      <w:marTop w:val="0"/>
      <w:marBottom w:val="0"/>
      <w:divBdr>
        <w:top w:val="none" w:sz="0" w:space="0" w:color="auto"/>
        <w:left w:val="none" w:sz="0" w:space="0" w:color="auto"/>
        <w:bottom w:val="none" w:sz="0" w:space="0" w:color="auto"/>
        <w:right w:val="none" w:sz="0" w:space="0" w:color="auto"/>
      </w:divBdr>
      <w:divsChild>
        <w:div w:id="753085187">
          <w:marLeft w:val="0"/>
          <w:marRight w:val="0"/>
          <w:marTop w:val="0"/>
          <w:marBottom w:val="0"/>
          <w:divBdr>
            <w:top w:val="none" w:sz="0" w:space="0" w:color="auto"/>
            <w:left w:val="none" w:sz="0" w:space="0" w:color="auto"/>
            <w:bottom w:val="none" w:sz="0" w:space="0" w:color="auto"/>
            <w:right w:val="none" w:sz="0" w:space="0" w:color="auto"/>
          </w:divBdr>
        </w:div>
      </w:divsChild>
    </w:div>
    <w:div w:id="719599494">
      <w:bodyDiv w:val="1"/>
      <w:marLeft w:val="0"/>
      <w:marRight w:val="0"/>
      <w:marTop w:val="0"/>
      <w:marBottom w:val="0"/>
      <w:divBdr>
        <w:top w:val="none" w:sz="0" w:space="0" w:color="auto"/>
        <w:left w:val="none" w:sz="0" w:space="0" w:color="auto"/>
        <w:bottom w:val="none" w:sz="0" w:space="0" w:color="auto"/>
        <w:right w:val="none" w:sz="0" w:space="0" w:color="auto"/>
      </w:divBdr>
      <w:divsChild>
        <w:div w:id="2027906530">
          <w:marLeft w:val="0"/>
          <w:marRight w:val="0"/>
          <w:marTop w:val="0"/>
          <w:marBottom w:val="0"/>
          <w:divBdr>
            <w:top w:val="none" w:sz="0" w:space="0" w:color="auto"/>
            <w:left w:val="none" w:sz="0" w:space="0" w:color="auto"/>
            <w:bottom w:val="none" w:sz="0" w:space="0" w:color="auto"/>
            <w:right w:val="none" w:sz="0" w:space="0" w:color="auto"/>
          </w:divBdr>
        </w:div>
      </w:divsChild>
    </w:div>
    <w:div w:id="722099123">
      <w:bodyDiv w:val="1"/>
      <w:marLeft w:val="0"/>
      <w:marRight w:val="0"/>
      <w:marTop w:val="0"/>
      <w:marBottom w:val="0"/>
      <w:divBdr>
        <w:top w:val="none" w:sz="0" w:space="0" w:color="auto"/>
        <w:left w:val="none" w:sz="0" w:space="0" w:color="auto"/>
        <w:bottom w:val="none" w:sz="0" w:space="0" w:color="auto"/>
        <w:right w:val="none" w:sz="0" w:space="0" w:color="auto"/>
      </w:divBdr>
    </w:div>
    <w:div w:id="726687532">
      <w:bodyDiv w:val="1"/>
      <w:marLeft w:val="0"/>
      <w:marRight w:val="0"/>
      <w:marTop w:val="0"/>
      <w:marBottom w:val="0"/>
      <w:divBdr>
        <w:top w:val="none" w:sz="0" w:space="0" w:color="auto"/>
        <w:left w:val="none" w:sz="0" w:space="0" w:color="auto"/>
        <w:bottom w:val="none" w:sz="0" w:space="0" w:color="auto"/>
        <w:right w:val="none" w:sz="0" w:space="0" w:color="auto"/>
      </w:divBdr>
      <w:divsChild>
        <w:div w:id="2136675754">
          <w:marLeft w:val="0"/>
          <w:marRight w:val="0"/>
          <w:marTop w:val="0"/>
          <w:marBottom w:val="0"/>
          <w:divBdr>
            <w:top w:val="none" w:sz="0" w:space="0" w:color="auto"/>
            <w:left w:val="none" w:sz="0" w:space="0" w:color="auto"/>
            <w:bottom w:val="none" w:sz="0" w:space="0" w:color="auto"/>
            <w:right w:val="none" w:sz="0" w:space="0" w:color="auto"/>
          </w:divBdr>
        </w:div>
      </w:divsChild>
    </w:div>
    <w:div w:id="727072760">
      <w:bodyDiv w:val="1"/>
      <w:marLeft w:val="0"/>
      <w:marRight w:val="0"/>
      <w:marTop w:val="0"/>
      <w:marBottom w:val="0"/>
      <w:divBdr>
        <w:top w:val="none" w:sz="0" w:space="0" w:color="auto"/>
        <w:left w:val="none" w:sz="0" w:space="0" w:color="auto"/>
        <w:bottom w:val="none" w:sz="0" w:space="0" w:color="auto"/>
        <w:right w:val="none" w:sz="0" w:space="0" w:color="auto"/>
      </w:divBdr>
    </w:div>
    <w:div w:id="727459900">
      <w:bodyDiv w:val="1"/>
      <w:marLeft w:val="0"/>
      <w:marRight w:val="0"/>
      <w:marTop w:val="0"/>
      <w:marBottom w:val="0"/>
      <w:divBdr>
        <w:top w:val="none" w:sz="0" w:space="0" w:color="auto"/>
        <w:left w:val="none" w:sz="0" w:space="0" w:color="auto"/>
        <w:bottom w:val="none" w:sz="0" w:space="0" w:color="auto"/>
        <w:right w:val="none" w:sz="0" w:space="0" w:color="auto"/>
      </w:divBdr>
      <w:divsChild>
        <w:div w:id="1448886791">
          <w:marLeft w:val="0"/>
          <w:marRight w:val="0"/>
          <w:marTop w:val="0"/>
          <w:marBottom w:val="0"/>
          <w:divBdr>
            <w:top w:val="none" w:sz="0" w:space="0" w:color="auto"/>
            <w:left w:val="none" w:sz="0" w:space="0" w:color="auto"/>
            <w:bottom w:val="none" w:sz="0" w:space="0" w:color="auto"/>
            <w:right w:val="none" w:sz="0" w:space="0" w:color="auto"/>
          </w:divBdr>
        </w:div>
      </w:divsChild>
    </w:div>
    <w:div w:id="727922884">
      <w:bodyDiv w:val="1"/>
      <w:marLeft w:val="0"/>
      <w:marRight w:val="0"/>
      <w:marTop w:val="0"/>
      <w:marBottom w:val="0"/>
      <w:divBdr>
        <w:top w:val="none" w:sz="0" w:space="0" w:color="auto"/>
        <w:left w:val="none" w:sz="0" w:space="0" w:color="auto"/>
        <w:bottom w:val="none" w:sz="0" w:space="0" w:color="auto"/>
        <w:right w:val="none" w:sz="0" w:space="0" w:color="auto"/>
      </w:divBdr>
      <w:divsChild>
        <w:div w:id="354043423">
          <w:marLeft w:val="0"/>
          <w:marRight w:val="0"/>
          <w:marTop w:val="0"/>
          <w:marBottom w:val="0"/>
          <w:divBdr>
            <w:top w:val="none" w:sz="0" w:space="0" w:color="auto"/>
            <w:left w:val="none" w:sz="0" w:space="0" w:color="auto"/>
            <w:bottom w:val="none" w:sz="0" w:space="0" w:color="auto"/>
            <w:right w:val="none" w:sz="0" w:space="0" w:color="auto"/>
          </w:divBdr>
        </w:div>
      </w:divsChild>
    </w:div>
    <w:div w:id="731659939">
      <w:bodyDiv w:val="1"/>
      <w:marLeft w:val="0"/>
      <w:marRight w:val="0"/>
      <w:marTop w:val="0"/>
      <w:marBottom w:val="0"/>
      <w:divBdr>
        <w:top w:val="none" w:sz="0" w:space="0" w:color="auto"/>
        <w:left w:val="none" w:sz="0" w:space="0" w:color="auto"/>
        <w:bottom w:val="none" w:sz="0" w:space="0" w:color="auto"/>
        <w:right w:val="none" w:sz="0" w:space="0" w:color="auto"/>
      </w:divBdr>
      <w:divsChild>
        <w:div w:id="1660424524">
          <w:marLeft w:val="0"/>
          <w:marRight w:val="0"/>
          <w:marTop w:val="0"/>
          <w:marBottom w:val="0"/>
          <w:divBdr>
            <w:top w:val="none" w:sz="0" w:space="0" w:color="auto"/>
            <w:left w:val="none" w:sz="0" w:space="0" w:color="auto"/>
            <w:bottom w:val="none" w:sz="0" w:space="0" w:color="auto"/>
            <w:right w:val="none" w:sz="0" w:space="0" w:color="auto"/>
          </w:divBdr>
        </w:div>
      </w:divsChild>
    </w:div>
    <w:div w:id="735056220">
      <w:bodyDiv w:val="1"/>
      <w:marLeft w:val="0"/>
      <w:marRight w:val="0"/>
      <w:marTop w:val="0"/>
      <w:marBottom w:val="0"/>
      <w:divBdr>
        <w:top w:val="none" w:sz="0" w:space="0" w:color="auto"/>
        <w:left w:val="none" w:sz="0" w:space="0" w:color="auto"/>
        <w:bottom w:val="none" w:sz="0" w:space="0" w:color="auto"/>
        <w:right w:val="none" w:sz="0" w:space="0" w:color="auto"/>
      </w:divBdr>
      <w:divsChild>
        <w:div w:id="2077119522">
          <w:marLeft w:val="0"/>
          <w:marRight w:val="0"/>
          <w:marTop w:val="0"/>
          <w:marBottom w:val="0"/>
          <w:divBdr>
            <w:top w:val="none" w:sz="0" w:space="0" w:color="auto"/>
            <w:left w:val="none" w:sz="0" w:space="0" w:color="auto"/>
            <w:bottom w:val="none" w:sz="0" w:space="0" w:color="auto"/>
            <w:right w:val="none" w:sz="0" w:space="0" w:color="auto"/>
          </w:divBdr>
        </w:div>
      </w:divsChild>
    </w:div>
    <w:div w:id="736367955">
      <w:bodyDiv w:val="1"/>
      <w:marLeft w:val="0"/>
      <w:marRight w:val="0"/>
      <w:marTop w:val="0"/>
      <w:marBottom w:val="0"/>
      <w:divBdr>
        <w:top w:val="none" w:sz="0" w:space="0" w:color="auto"/>
        <w:left w:val="none" w:sz="0" w:space="0" w:color="auto"/>
        <w:bottom w:val="none" w:sz="0" w:space="0" w:color="auto"/>
        <w:right w:val="none" w:sz="0" w:space="0" w:color="auto"/>
      </w:divBdr>
    </w:div>
    <w:div w:id="741879393">
      <w:bodyDiv w:val="1"/>
      <w:marLeft w:val="0"/>
      <w:marRight w:val="0"/>
      <w:marTop w:val="0"/>
      <w:marBottom w:val="0"/>
      <w:divBdr>
        <w:top w:val="none" w:sz="0" w:space="0" w:color="auto"/>
        <w:left w:val="none" w:sz="0" w:space="0" w:color="auto"/>
        <w:bottom w:val="none" w:sz="0" w:space="0" w:color="auto"/>
        <w:right w:val="none" w:sz="0" w:space="0" w:color="auto"/>
      </w:divBdr>
      <w:divsChild>
        <w:div w:id="809828503">
          <w:marLeft w:val="0"/>
          <w:marRight w:val="0"/>
          <w:marTop w:val="0"/>
          <w:marBottom w:val="0"/>
          <w:divBdr>
            <w:top w:val="none" w:sz="0" w:space="0" w:color="auto"/>
            <w:left w:val="none" w:sz="0" w:space="0" w:color="auto"/>
            <w:bottom w:val="none" w:sz="0" w:space="0" w:color="auto"/>
            <w:right w:val="none" w:sz="0" w:space="0" w:color="auto"/>
          </w:divBdr>
        </w:div>
      </w:divsChild>
    </w:div>
    <w:div w:id="744760591">
      <w:bodyDiv w:val="1"/>
      <w:marLeft w:val="0"/>
      <w:marRight w:val="0"/>
      <w:marTop w:val="0"/>
      <w:marBottom w:val="0"/>
      <w:divBdr>
        <w:top w:val="none" w:sz="0" w:space="0" w:color="auto"/>
        <w:left w:val="none" w:sz="0" w:space="0" w:color="auto"/>
        <w:bottom w:val="none" w:sz="0" w:space="0" w:color="auto"/>
        <w:right w:val="none" w:sz="0" w:space="0" w:color="auto"/>
      </w:divBdr>
      <w:divsChild>
        <w:div w:id="1421218238">
          <w:marLeft w:val="0"/>
          <w:marRight w:val="0"/>
          <w:marTop w:val="0"/>
          <w:marBottom w:val="0"/>
          <w:divBdr>
            <w:top w:val="none" w:sz="0" w:space="0" w:color="auto"/>
            <w:left w:val="none" w:sz="0" w:space="0" w:color="auto"/>
            <w:bottom w:val="none" w:sz="0" w:space="0" w:color="auto"/>
            <w:right w:val="none" w:sz="0" w:space="0" w:color="auto"/>
          </w:divBdr>
        </w:div>
      </w:divsChild>
    </w:div>
    <w:div w:id="750349103">
      <w:bodyDiv w:val="1"/>
      <w:marLeft w:val="0"/>
      <w:marRight w:val="0"/>
      <w:marTop w:val="0"/>
      <w:marBottom w:val="0"/>
      <w:divBdr>
        <w:top w:val="none" w:sz="0" w:space="0" w:color="auto"/>
        <w:left w:val="none" w:sz="0" w:space="0" w:color="auto"/>
        <w:bottom w:val="none" w:sz="0" w:space="0" w:color="auto"/>
        <w:right w:val="none" w:sz="0" w:space="0" w:color="auto"/>
      </w:divBdr>
      <w:divsChild>
        <w:div w:id="225378735">
          <w:marLeft w:val="0"/>
          <w:marRight w:val="0"/>
          <w:marTop w:val="0"/>
          <w:marBottom w:val="0"/>
          <w:divBdr>
            <w:top w:val="none" w:sz="0" w:space="0" w:color="auto"/>
            <w:left w:val="none" w:sz="0" w:space="0" w:color="auto"/>
            <w:bottom w:val="none" w:sz="0" w:space="0" w:color="auto"/>
            <w:right w:val="none" w:sz="0" w:space="0" w:color="auto"/>
          </w:divBdr>
        </w:div>
      </w:divsChild>
    </w:div>
    <w:div w:id="756026683">
      <w:bodyDiv w:val="1"/>
      <w:marLeft w:val="0"/>
      <w:marRight w:val="0"/>
      <w:marTop w:val="0"/>
      <w:marBottom w:val="0"/>
      <w:divBdr>
        <w:top w:val="none" w:sz="0" w:space="0" w:color="auto"/>
        <w:left w:val="none" w:sz="0" w:space="0" w:color="auto"/>
        <w:bottom w:val="none" w:sz="0" w:space="0" w:color="auto"/>
        <w:right w:val="none" w:sz="0" w:space="0" w:color="auto"/>
      </w:divBdr>
      <w:divsChild>
        <w:div w:id="144247439">
          <w:marLeft w:val="0"/>
          <w:marRight w:val="0"/>
          <w:marTop w:val="0"/>
          <w:marBottom w:val="0"/>
          <w:divBdr>
            <w:top w:val="none" w:sz="0" w:space="0" w:color="auto"/>
            <w:left w:val="none" w:sz="0" w:space="0" w:color="auto"/>
            <w:bottom w:val="none" w:sz="0" w:space="0" w:color="auto"/>
            <w:right w:val="none" w:sz="0" w:space="0" w:color="auto"/>
          </w:divBdr>
        </w:div>
      </w:divsChild>
    </w:div>
    <w:div w:id="758674399">
      <w:bodyDiv w:val="1"/>
      <w:marLeft w:val="0"/>
      <w:marRight w:val="0"/>
      <w:marTop w:val="0"/>
      <w:marBottom w:val="0"/>
      <w:divBdr>
        <w:top w:val="none" w:sz="0" w:space="0" w:color="auto"/>
        <w:left w:val="none" w:sz="0" w:space="0" w:color="auto"/>
        <w:bottom w:val="none" w:sz="0" w:space="0" w:color="auto"/>
        <w:right w:val="none" w:sz="0" w:space="0" w:color="auto"/>
      </w:divBdr>
    </w:div>
    <w:div w:id="760416588">
      <w:bodyDiv w:val="1"/>
      <w:marLeft w:val="0"/>
      <w:marRight w:val="0"/>
      <w:marTop w:val="0"/>
      <w:marBottom w:val="0"/>
      <w:divBdr>
        <w:top w:val="none" w:sz="0" w:space="0" w:color="auto"/>
        <w:left w:val="none" w:sz="0" w:space="0" w:color="auto"/>
        <w:bottom w:val="none" w:sz="0" w:space="0" w:color="auto"/>
        <w:right w:val="none" w:sz="0" w:space="0" w:color="auto"/>
      </w:divBdr>
    </w:div>
    <w:div w:id="762918293">
      <w:bodyDiv w:val="1"/>
      <w:marLeft w:val="0"/>
      <w:marRight w:val="0"/>
      <w:marTop w:val="0"/>
      <w:marBottom w:val="0"/>
      <w:divBdr>
        <w:top w:val="none" w:sz="0" w:space="0" w:color="auto"/>
        <w:left w:val="none" w:sz="0" w:space="0" w:color="auto"/>
        <w:bottom w:val="none" w:sz="0" w:space="0" w:color="auto"/>
        <w:right w:val="none" w:sz="0" w:space="0" w:color="auto"/>
      </w:divBdr>
      <w:divsChild>
        <w:div w:id="1135417156">
          <w:marLeft w:val="0"/>
          <w:marRight w:val="0"/>
          <w:marTop w:val="0"/>
          <w:marBottom w:val="0"/>
          <w:divBdr>
            <w:top w:val="none" w:sz="0" w:space="0" w:color="auto"/>
            <w:left w:val="none" w:sz="0" w:space="0" w:color="auto"/>
            <w:bottom w:val="none" w:sz="0" w:space="0" w:color="auto"/>
            <w:right w:val="none" w:sz="0" w:space="0" w:color="auto"/>
          </w:divBdr>
        </w:div>
      </w:divsChild>
    </w:div>
    <w:div w:id="764887171">
      <w:bodyDiv w:val="1"/>
      <w:marLeft w:val="0"/>
      <w:marRight w:val="0"/>
      <w:marTop w:val="0"/>
      <w:marBottom w:val="0"/>
      <w:divBdr>
        <w:top w:val="none" w:sz="0" w:space="0" w:color="auto"/>
        <w:left w:val="none" w:sz="0" w:space="0" w:color="auto"/>
        <w:bottom w:val="none" w:sz="0" w:space="0" w:color="auto"/>
        <w:right w:val="none" w:sz="0" w:space="0" w:color="auto"/>
      </w:divBdr>
    </w:div>
    <w:div w:id="765270815">
      <w:bodyDiv w:val="1"/>
      <w:marLeft w:val="0"/>
      <w:marRight w:val="0"/>
      <w:marTop w:val="0"/>
      <w:marBottom w:val="0"/>
      <w:divBdr>
        <w:top w:val="none" w:sz="0" w:space="0" w:color="auto"/>
        <w:left w:val="none" w:sz="0" w:space="0" w:color="auto"/>
        <w:bottom w:val="none" w:sz="0" w:space="0" w:color="auto"/>
        <w:right w:val="none" w:sz="0" w:space="0" w:color="auto"/>
      </w:divBdr>
    </w:div>
    <w:div w:id="774053274">
      <w:bodyDiv w:val="1"/>
      <w:marLeft w:val="0"/>
      <w:marRight w:val="0"/>
      <w:marTop w:val="0"/>
      <w:marBottom w:val="0"/>
      <w:divBdr>
        <w:top w:val="none" w:sz="0" w:space="0" w:color="auto"/>
        <w:left w:val="none" w:sz="0" w:space="0" w:color="auto"/>
        <w:bottom w:val="none" w:sz="0" w:space="0" w:color="auto"/>
        <w:right w:val="none" w:sz="0" w:space="0" w:color="auto"/>
      </w:divBdr>
      <w:divsChild>
        <w:div w:id="1444106574">
          <w:marLeft w:val="0"/>
          <w:marRight w:val="0"/>
          <w:marTop w:val="0"/>
          <w:marBottom w:val="0"/>
          <w:divBdr>
            <w:top w:val="none" w:sz="0" w:space="0" w:color="auto"/>
            <w:left w:val="none" w:sz="0" w:space="0" w:color="auto"/>
            <w:bottom w:val="none" w:sz="0" w:space="0" w:color="auto"/>
            <w:right w:val="none" w:sz="0" w:space="0" w:color="auto"/>
          </w:divBdr>
        </w:div>
      </w:divsChild>
    </w:div>
    <w:div w:id="779758252">
      <w:bodyDiv w:val="1"/>
      <w:marLeft w:val="0"/>
      <w:marRight w:val="0"/>
      <w:marTop w:val="0"/>
      <w:marBottom w:val="0"/>
      <w:divBdr>
        <w:top w:val="none" w:sz="0" w:space="0" w:color="auto"/>
        <w:left w:val="none" w:sz="0" w:space="0" w:color="auto"/>
        <w:bottom w:val="none" w:sz="0" w:space="0" w:color="auto"/>
        <w:right w:val="none" w:sz="0" w:space="0" w:color="auto"/>
      </w:divBdr>
    </w:div>
    <w:div w:id="787116567">
      <w:bodyDiv w:val="1"/>
      <w:marLeft w:val="0"/>
      <w:marRight w:val="0"/>
      <w:marTop w:val="0"/>
      <w:marBottom w:val="0"/>
      <w:divBdr>
        <w:top w:val="none" w:sz="0" w:space="0" w:color="auto"/>
        <w:left w:val="none" w:sz="0" w:space="0" w:color="auto"/>
        <w:bottom w:val="none" w:sz="0" w:space="0" w:color="auto"/>
        <w:right w:val="none" w:sz="0" w:space="0" w:color="auto"/>
      </w:divBdr>
      <w:divsChild>
        <w:div w:id="1072508352">
          <w:marLeft w:val="0"/>
          <w:marRight w:val="0"/>
          <w:marTop w:val="0"/>
          <w:marBottom w:val="0"/>
          <w:divBdr>
            <w:top w:val="none" w:sz="0" w:space="0" w:color="auto"/>
            <w:left w:val="none" w:sz="0" w:space="0" w:color="auto"/>
            <w:bottom w:val="none" w:sz="0" w:space="0" w:color="auto"/>
            <w:right w:val="none" w:sz="0" w:space="0" w:color="auto"/>
          </w:divBdr>
        </w:div>
      </w:divsChild>
    </w:div>
    <w:div w:id="787703885">
      <w:bodyDiv w:val="1"/>
      <w:marLeft w:val="0"/>
      <w:marRight w:val="0"/>
      <w:marTop w:val="0"/>
      <w:marBottom w:val="0"/>
      <w:divBdr>
        <w:top w:val="none" w:sz="0" w:space="0" w:color="auto"/>
        <w:left w:val="none" w:sz="0" w:space="0" w:color="auto"/>
        <w:bottom w:val="none" w:sz="0" w:space="0" w:color="auto"/>
        <w:right w:val="none" w:sz="0" w:space="0" w:color="auto"/>
      </w:divBdr>
    </w:div>
    <w:div w:id="789014452">
      <w:bodyDiv w:val="1"/>
      <w:marLeft w:val="0"/>
      <w:marRight w:val="0"/>
      <w:marTop w:val="0"/>
      <w:marBottom w:val="0"/>
      <w:divBdr>
        <w:top w:val="none" w:sz="0" w:space="0" w:color="auto"/>
        <w:left w:val="none" w:sz="0" w:space="0" w:color="auto"/>
        <w:bottom w:val="none" w:sz="0" w:space="0" w:color="auto"/>
        <w:right w:val="none" w:sz="0" w:space="0" w:color="auto"/>
      </w:divBdr>
    </w:div>
    <w:div w:id="789202470">
      <w:bodyDiv w:val="1"/>
      <w:marLeft w:val="0"/>
      <w:marRight w:val="0"/>
      <w:marTop w:val="0"/>
      <w:marBottom w:val="0"/>
      <w:divBdr>
        <w:top w:val="none" w:sz="0" w:space="0" w:color="auto"/>
        <w:left w:val="none" w:sz="0" w:space="0" w:color="auto"/>
        <w:bottom w:val="none" w:sz="0" w:space="0" w:color="auto"/>
        <w:right w:val="none" w:sz="0" w:space="0" w:color="auto"/>
      </w:divBdr>
    </w:div>
    <w:div w:id="789394636">
      <w:bodyDiv w:val="1"/>
      <w:marLeft w:val="0"/>
      <w:marRight w:val="0"/>
      <w:marTop w:val="0"/>
      <w:marBottom w:val="0"/>
      <w:divBdr>
        <w:top w:val="none" w:sz="0" w:space="0" w:color="auto"/>
        <w:left w:val="none" w:sz="0" w:space="0" w:color="auto"/>
        <w:bottom w:val="none" w:sz="0" w:space="0" w:color="auto"/>
        <w:right w:val="none" w:sz="0" w:space="0" w:color="auto"/>
      </w:divBdr>
      <w:divsChild>
        <w:div w:id="142356521">
          <w:marLeft w:val="0"/>
          <w:marRight w:val="0"/>
          <w:marTop w:val="0"/>
          <w:marBottom w:val="0"/>
          <w:divBdr>
            <w:top w:val="none" w:sz="0" w:space="0" w:color="auto"/>
            <w:left w:val="none" w:sz="0" w:space="0" w:color="auto"/>
            <w:bottom w:val="none" w:sz="0" w:space="0" w:color="auto"/>
            <w:right w:val="none" w:sz="0" w:space="0" w:color="auto"/>
          </w:divBdr>
        </w:div>
      </w:divsChild>
    </w:div>
    <w:div w:id="791050326">
      <w:bodyDiv w:val="1"/>
      <w:marLeft w:val="0"/>
      <w:marRight w:val="0"/>
      <w:marTop w:val="0"/>
      <w:marBottom w:val="0"/>
      <w:divBdr>
        <w:top w:val="none" w:sz="0" w:space="0" w:color="auto"/>
        <w:left w:val="none" w:sz="0" w:space="0" w:color="auto"/>
        <w:bottom w:val="none" w:sz="0" w:space="0" w:color="auto"/>
        <w:right w:val="none" w:sz="0" w:space="0" w:color="auto"/>
      </w:divBdr>
    </w:div>
    <w:div w:id="792408905">
      <w:bodyDiv w:val="1"/>
      <w:marLeft w:val="0"/>
      <w:marRight w:val="0"/>
      <w:marTop w:val="0"/>
      <w:marBottom w:val="0"/>
      <w:divBdr>
        <w:top w:val="none" w:sz="0" w:space="0" w:color="auto"/>
        <w:left w:val="none" w:sz="0" w:space="0" w:color="auto"/>
        <w:bottom w:val="none" w:sz="0" w:space="0" w:color="auto"/>
        <w:right w:val="none" w:sz="0" w:space="0" w:color="auto"/>
      </w:divBdr>
    </w:div>
    <w:div w:id="794760426">
      <w:bodyDiv w:val="1"/>
      <w:marLeft w:val="0"/>
      <w:marRight w:val="0"/>
      <w:marTop w:val="0"/>
      <w:marBottom w:val="0"/>
      <w:divBdr>
        <w:top w:val="none" w:sz="0" w:space="0" w:color="auto"/>
        <w:left w:val="none" w:sz="0" w:space="0" w:color="auto"/>
        <w:bottom w:val="none" w:sz="0" w:space="0" w:color="auto"/>
        <w:right w:val="none" w:sz="0" w:space="0" w:color="auto"/>
      </w:divBdr>
      <w:divsChild>
        <w:div w:id="470488280">
          <w:marLeft w:val="0"/>
          <w:marRight w:val="0"/>
          <w:marTop w:val="0"/>
          <w:marBottom w:val="0"/>
          <w:divBdr>
            <w:top w:val="none" w:sz="0" w:space="0" w:color="auto"/>
            <w:left w:val="none" w:sz="0" w:space="0" w:color="auto"/>
            <w:bottom w:val="none" w:sz="0" w:space="0" w:color="auto"/>
            <w:right w:val="none" w:sz="0" w:space="0" w:color="auto"/>
          </w:divBdr>
        </w:div>
      </w:divsChild>
    </w:div>
    <w:div w:id="795833668">
      <w:bodyDiv w:val="1"/>
      <w:marLeft w:val="0"/>
      <w:marRight w:val="0"/>
      <w:marTop w:val="0"/>
      <w:marBottom w:val="0"/>
      <w:divBdr>
        <w:top w:val="none" w:sz="0" w:space="0" w:color="auto"/>
        <w:left w:val="none" w:sz="0" w:space="0" w:color="auto"/>
        <w:bottom w:val="none" w:sz="0" w:space="0" w:color="auto"/>
        <w:right w:val="none" w:sz="0" w:space="0" w:color="auto"/>
      </w:divBdr>
      <w:divsChild>
        <w:div w:id="1025404687">
          <w:marLeft w:val="0"/>
          <w:marRight w:val="0"/>
          <w:marTop w:val="0"/>
          <w:marBottom w:val="0"/>
          <w:divBdr>
            <w:top w:val="none" w:sz="0" w:space="0" w:color="auto"/>
            <w:left w:val="none" w:sz="0" w:space="0" w:color="auto"/>
            <w:bottom w:val="none" w:sz="0" w:space="0" w:color="auto"/>
            <w:right w:val="none" w:sz="0" w:space="0" w:color="auto"/>
          </w:divBdr>
        </w:div>
      </w:divsChild>
    </w:div>
    <w:div w:id="797264250">
      <w:bodyDiv w:val="1"/>
      <w:marLeft w:val="0"/>
      <w:marRight w:val="0"/>
      <w:marTop w:val="0"/>
      <w:marBottom w:val="0"/>
      <w:divBdr>
        <w:top w:val="none" w:sz="0" w:space="0" w:color="auto"/>
        <w:left w:val="none" w:sz="0" w:space="0" w:color="auto"/>
        <w:bottom w:val="none" w:sz="0" w:space="0" w:color="auto"/>
        <w:right w:val="none" w:sz="0" w:space="0" w:color="auto"/>
      </w:divBdr>
      <w:divsChild>
        <w:div w:id="476076143">
          <w:marLeft w:val="0"/>
          <w:marRight w:val="0"/>
          <w:marTop w:val="0"/>
          <w:marBottom w:val="0"/>
          <w:divBdr>
            <w:top w:val="none" w:sz="0" w:space="0" w:color="auto"/>
            <w:left w:val="none" w:sz="0" w:space="0" w:color="auto"/>
            <w:bottom w:val="none" w:sz="0" w:space="0" w:color="auto"/>
            <w:right w:val="none" w:sz="0" w:space="0" w:color="auto"/>
          </w:divBdr>
        </w:div>
      </w:divsChild>
    </w:div>
    <w:div w:id="801074761">
      <w:bodyDiv w:val="1"/>
      <w:marLeft w:val="0"/>
      <w:marRight w:val="0"/>
      <w:marTop w:val="0"/>
      <w:marBottom w:val="0"/>
      <w:divBdr>
        <w:top w:val="none" w:sz="0" w:space="0" w:color="auto"/>
        <w:left w:val="none" w:sz="0" w:space="0" w:color="auto"/>
        <w:bottom w:val="none" w:sz="0" w:space="0" w:color="auto"/>
        <w:right w:val="none" w:sz="0" w:space="0" w:color="auto"/>
      </w:divBdr>
      <w:divsChild>
        <w:div w:id="1244342690">
          <w:marLeft w:val="0"/>
          <w:marRight w:val="0"/>
          <w:marTop w:val="0"/>
          <w:marBottom w:val="0"/>
          <w:divBdr>
            <w:top w:val="none" w:sz="0" w:space="0" w:color="auto"/>
            <w:left w:val="none" w:sz="0" w:space="0" w:color="auto"/>
            <w:bottom w:val="none" w:sz="0" w:space="0" w:color="auto"/>
            <w:right w:val="none" w:sz="0" w:space="0" w:color="auto"/>
          </w:divBdr>
        </w:div>
      </w:divsChild>
    </w:div>
    <w:div w:id="803087663">
      <w:bodyDiv w:val="1"/>
      <w:marLeft w:val="0"/>
      <w:marRight w:val="0"/>
      <w:marTop w:val="0"/>
      <w:marBottom w:val="0"/>
      <w:divBdr>
        <w:top w:val="none" w:sz="0" w:space="0" w:color="auto"/>
        <w:left w:val="none" w:sz="0" w:space="0" w:color="auto"/>
        <w:bottom w:val="none" w:sz="0" w:space="0" w:color="auto"/>
        <w:right w:val="none" w:sz="0" w:space="0" w:color="auto"/>
      </w:divBdr>
      <w:divsChild>
        <w:div w:id="1502044885">
          <w:marLeft w:val="0"/>
          <w:marRight w:val="0"/>
          <w:marTop w:val="0"/>
          <w:marBottom w:val="0"/>
          <w:divBdr>
            <w:top w:val="none" w:sz="0" w:space="0" w:color="auto"/>
            <w:left w:val="none" w:sz="0" w:space="0" w:color="auto"/>
            <w:bottom w:val="none" w:sz="0" w:space="0" w:color="auto"/>
            <w:right w:val="none" w:sz="0" w:space="0" w:color="auto"/>
          </w:divBdr>
        </w:div>
      </w:divsChild>
    </w:div>
    <w:div w:id="816842617">
      <w:bodyDiv w:val="1"/>
      <w:marLeft w:val="0"/>
      <w:marRight w:val="0"/>
      <w:marTop w:val="0"/>
      <w:marBottom w:val="0"/>
      <w:divBdr>
        <w:top w:val="none" w:sz="0" w:space="0" w:color="auto"/>
        <w:left w:val="none" w:sz="0" w:space="0" w:color="auto"/>
        <w:bottom w:val="none" w:sz="0" w:space="0" w:color="auto"/>
        <w:right w:val="none" w:sz="0" w:space="0" w:color="auto"/>
      </w:divBdr>
    </w:div>
    <w:div w:id="825437367">
      <w:bodyDiv w:val="1"/>
      <w:marLeft w:val="0"/>
      <w:marRight w:val="0"/>
      <w:marTop w:val="0"/>
      <w:marBottom w:val="0"/>
      <w:divBdr>
        <w:top w:val="none" w:sz="0" w:space="0" w:color="auto"/>
        <w:left w:val="none" w:sz="0" w:space="0" w:color="auto"/>
        <w:bottom w:val="none" w:sz="0" w:space="0" w:color="auto"/>
        <w:right w:val="none" w:sz="0" w:space="0" w:color="auto"/>
      </w:divBdr>
      <w:divsChild>
        <w:div w:id="449206713">
          <w:marLeft w:val="0"/>
          <w:marRight w:val="0"/>
          <w:marTop w:val="0"/>
          <w:marBottom w:val="0"/>
          <w:divBdr>
            <w:top w:val="none" w:sz="0" w:space="0" w:color="auto"/>
            <w:left w:val="none" w:sz="0" w:space="0" w:color="auto"/>
            <w:bottom w:val="none" w:sz="0" w:space="0" w:color="auto"/>
            <w:right w:val="none" w:sz="0" w:space="0" w:color="auto"/>
          </w:divBdr>
        </w:div>
      </w:divsChild>
    </w:div>
    <w:div w:id="837648238">
      <w:bodyDiv w:val="1"/>
      <w:marLeft w:val="0"/>
      <w:marRight w:val="0"/>
      <w:marTop w:val="0"/>
      <w:marBottom w:val="0"/>
      <w:divBdr>
        <w:top w:val="none" w:sz="0" w:space="0" w:color="auto"/>
        <w:left w:val="none" w:sz="0" w:space="0" w:color="auto"/>
        <w:bottom w:val="none" w:sz="0" w:space="0" w:color="auto"/>
        <w:right w:val="none" w:sz="0" w:space="0" w:color="auto"/>
      </w:divBdr>
    </w:div>
    <w:div w:id="846334566">
      <w:bodyDiv w:val="1"/>
      <w:marLeft w:val="0"/>
      <w:marRight w:val="0"/>
      <w:marTop w:val="0"/>
      <w:marBottom w:val="0"/>
      <w:divBdr>
        <w:top w:val="none" w:sz="0" w:space="0" w:color="auto"/>
        <w:left w:val="none" w:sz="0" w:space="0" w:color="auto"/>
        <w:bottom w:val="none" w:sz="0" w:space="0" w:color="auto"/>
        <w:right w:val="none" w:sz="0" w:space="0" w:color="auto"/>
      </w:divBdr>
      <w:divsChild>
        <w:div w:id="1380476049">
          <w:marLeft w:val="0"/>
          <w:marRight w:val="0"/>
          <w:marTop w:val="0"/>
          <w:marBottom w:val="0"/>
          <w:divBdr>
            <w:top w:val="none" w:sz="0" w:space="0" w:color="auto"/>
            <w:left w:val="none" w:sz="0" w:space="0" w:color="auto"/>
            <w:bottom w:val="none" w:sz="0" w:space="0" w:color="auto"/>
            <w:right w:val="none" w:sz="0" w:space="0" w:color="auto"/>
          </w:divBdr>
        </w:div>
      </w:divsChild>
    </w:div>
    <w:div w:id="848060079">
      <w:bodyDiv w:val="1"/>
      <w:marLeft w:val="0"/>
      <w:marRight w:val="0"/>
      <w:marTop w:val="0"/>
      <w:marBottom w:val="0"/>
      <w:divBdr>
        <w:top w:val="none" w:sz="0" w:space="0" w:color="auto"/>
        <w:left w:val="none" w:sz="0" w:space="0" w:color="auto"/>
        <w:bottom w:val="none" w:sz="0" w:space="0" w:color="auto"/>
        <w:right w:val="none" w:sz="0" w:space="0" w:color="auto"/>
      </w:divBdr>
      <w:divsChild>
        <w:div w:id="2062973285">
          <w:marLeft w:val="0"/>
          <w:marRight w:val="0"/>
          <w:marTop w:val="0"/>
          <w:marBottom w:val="0"/>
          <w:divBdr>
            <w:top w:val="none" w:sz="0" w:space="0" w:color="auto"/>
            <w:left w:val="none" w:sz="0" w:space="0" w:color="auto"/>
            <w:bottom w:val="none" w:sz="0" w:space="0" w:color="auto"/>
            <w:right w:val="none" w:sz="0" w:space="0" w:color="auto"/>
          </w:divBdr>
        </w:div>
      </w:divsChild>
    </w:div>
    <w:div w:id="857546234">
      <w:bodyDiv w:val="1"/>
      <w:marLeft w:val="0"/>
      <w:marRight w:val="0"/>
      <w:marTop w:val="0"/>
      <w:marBottom w:val="0"/>
      <w:divBdr>
        <w:top w:val="none" w:sz="0" w:space="0" w:color="auto"/>
        <w:left w:val="none" w:sz="0" w:space="0" w:color="auto"/>
        <w:bottom w:val="none" w:sz="0" w:space="0" w:color="auto"/>
        <w:right w:val="none" w:sz="0" w:space="0" w:color="auto"/>
      </w:divBdr>
      <w:divsChild>
        <w:div w:id="74981530">
          <w:marLeft w:val="0"/>
          <w:marRight w:val="0"/>
          <w:marTop w:val="0"/>
          <w:marBottom w:val="0"/>
          <w:divBdr>
            <w:top w:val="none" w:sz="0" w:space="0" w:color="auto"/>
            <w:left w:val="none" w:sz="0" w:space="0" w:color="auto"/>
            <w:bottom w:val="none" w:sz="0" w:space="0" w:color="auto"/>
            <w:right w:val="none" w:sz="0" w:space="0" w:color="auto"/>
          </w:divBdr>
        </w:div>
      </w:divsChild>
    </w:div>
    <w:div w:id="857695499">
      <w:bodyDiv w:val="1"/>
      <w:marLeft w:val="0"/>
      <w:marRight w:val="0"/>
      <w:marTop w:val="0"/>
      <w:marBottom w:val="0"/>
      <w:divBdr>
        <w:top w:val="none" w:sz="0" w:space="0" w:color="auto"/>
        <w:left w:val="none" w:sz="0" w:space="0" w:color="auto"/>
        <w:bottom w:val="none" w:sz="0" w:space="0" w:color="auto"/>
        <w:right w:val="none" w:sz="0" w:space="0" w:color="auto"/>
      </w:divBdr>
    </w:div>
    <w:div w:id="858391327">
      <w:bodyDiv w:val="1"/>
      <w:marLeft w:val="0"/>
      <w:marRight w:val="0"/>
      <w:marTop w:val="0"/>
      <w:marBottom w:val="0"/>
      <w:divBdr>
        <w:top w:val="none" w:sz="0" w:space="0" w:color="auto"/>
        <w:left w:val="none" w:sz="0" w:space="0" w:color="auto"/>
        <w:bottom w:val="none" w:sz="0" w:space="0" w:color="auto"/>
        <w:right w:val="none" w:sz="0" w:space="0" w:color="auto"/>
      </w:divBdr>
    </w:div>
    <w:div w:id="864830491">
      <w:bodyDiv w:val="1"/>
      <w:marLeft w:val="0"/>
      <w:marRight w:val="0"/>
      <w:marTop w:val="0"/>
      <w:marBottom w:val="0"/>
      <w:divBdr>
        <w:top w:val="none" w:sz="0" w:space="0" w:color="auto"/>
        <w:left w:val="none" w:sz="0" w:space="0" w:color="auto"/>
        <w:bottom w:val="none" w:sz="0" w:space="0" w:color="auto"/>
        <w:right w:val="none" w:sz="0" w:space="0" w:color="auto"/>
      </w:divBdr>
      <w:divsChild>
        <w:div w:id="2055227085">
          <w:marLeft w:val="0"/>
          <w:marRight w:val="0"/>
          <w:marTop w:val="0"/>
          <w:marBottom w:val="0"/>
          <w:divBdr>
            <w:top w:val="none" w:sz="0" w:space="0" w:color="auto"/>
            <w:left w:val="none" w:sz="0" w:space="0" w:color="auto"/>
            <w:bottom w:val="none" w:sz="0" w:space="0" w:color="auto"/>
            <w:right w:val="none" w:sz="0" w:space="0" w:color="auto"/>
          </w:divBdr>
        </w:div>
      </w:divsChild>
    </w:div>
    <w:div w:id="868420147">
      <w:bodyDiv w:val="1"/>
      <w:marLeft w:val="0"/>
      <w:marRight w:val="0"/>
      <w:marTop w:val="0"/>
      <w:marBottom w:val="0"/>
      <w:divBdr>
        <w:top w:val="none" w:sz="0" w:space="0" w:color="auto"/>
        <w:left w:val="none" w:sz="0" w:space="0" w:color="auto"/>
        <w:bottom w:val="none" w:sz="0" w:space="0" w:color="auto"/>
        <w:right w:val="none" w:sz="0" w:space="0" w:color="auto"/>
      </w:divBdr>
    </w:div>
    <w:div w:id="871844733">
      <w:bodyDiv w:val="1"/>
      <w:marLeft w:val="0"/>
      <w:marRight w:val="0"/>
      <w:marTop w:val="0"/>
      <w:marBottom w:val="0"/>
      <w:divBdr>
        <w:top w:val="none" w:sz="0" w:space="0" w:color="auto"/>
        <w:left w:val="none" w:sz="0" w:space="0" w:color="auto"/>
        <w:bottom w:val="none" w:sz="0" w:space="0" w:color="auto"/>
        <w:right w:val="none" w:sz="0" w:space="0" w:color="auto"/>
      </w:divBdr>
    </w:div>
    <w:div w:id="877275330">
      <w:bodyDiv w:val="1"/>
      <w:marLeft w:val="0"/>
      <w:marRight w:val="0"/>
      <w:marTop w:val="0"/>
      <w:marBottom w:val="0"/>
      <w:divBdr>
        <w:top w:val="none" w:sz="0" w:space="0" w:color="auto"/>
        <w:left w:val="none" w:sz="0" w:space="0" w:color="auto"/>
        <w:bottom w:val="none" w:sz="0" w:space="0" w:color="auto"/>
        <w:right w:val="none" w:sz="0" w:space="0" w:color="auto"/>
      </w:divBdr>
      <w:divsChild>
        <w:div w:id="1640846270">
          <w:marLeft w:val="0"/>
          <w:marRight w:val="0"/>
          <w:marTop w:val="0"/>
          <w:marBottom w:val="0"/>
          <w:divBdr>
            <w:top w:val="none" w:sz="0" w:space="0" w:color="auto"/>
            <w:left w:val="none" w:sz="0" w:space="0" w:color="auto"/>
            <w:bottom w:val="none" w:sz="0" w:space="0" w:color="auto"/>
            <w:right w:val="none" w:sz="0" w:space="0" w:color="auto"/>
          </w:divBdr>
        </w:div>
      </w:divsChild>
    </w:div>
    <w:div w:id="880560434">
      <w:bodyDiv w:val="1"/>
      <w:marLeft w:val="0"/>
      <w:marRight w:val="0"/>
      <w:marTop w:val="0"/>
      <w:marBottom w:val="0"/>
      <w:divBdr>
        <w:top w:val="none" w:sz="0" w:space="0" w:color="auto"/>
        <w:left w:val="none" w:sz="0" w:space="0" w:color="auto"/>
        <w:bottom w:val="none" w:sz="0" w:space="0" w:color="auto"/>
        <w:right w:val="none" w:sz="0" w:space="0" w:color="auto"/>
      </w:divBdr>
      <w:divsChild>
        <w:div w:id="514730595">
          <w:marLeft w:val="0"/>
          <w:marRight w:val="0"/>
          <w:marTop w:val="0"/>
          <w:marBottom w:val="0"/>
          <w:divBdr>
            <w:top w:val="none" w:sz="0" w:space="0" w:color="auto"/>
            <w:left w:val="none" w:sz="0" w:space="0" w:color="auto"/>
            <w:bottom w:val="none" w:sz="0" w:space="0" w:color="auto"/>
            <w:right w:val="none" w:sz="0" w:space="0" w:color="auto"/>
          </w:divBdr>
        </w:div>
      </w:divsChild>
    </w:div>
    <w:div w:id="884871863">
      <w:bodyDiv w:val="1"/>
      <w:marLeft w:val="0"/>
      <w:marRight w:val="0"/>
      <w:marTop w:val="0"/>
      <w:marBottom w:val="0"/>
      <w:divBdr>
        <w:top w:val="none" w:sz="0" w:space="0" w:color="auto"/>
        <w:left w:val="none" w:sz="0" w:space="0" w:color="auto"/>
        <w:bottom w:val="none" w:sz="0" w:space="0" w:color="auto"/>
        <w:right w:val="none" w:sz="0" w:space="0" w:color="auto"/>
      </w:divBdr>
    </w:div>
    <w:div w:id="886603537">
      <w:bodyDiv w:val="1"/>
      <w:marLeft w:val="0"/>
      <w:marRight w:val="0"/>
      <w:marTop w:val="0"/>
      <w:marBottom w:val="0"/>
      <w:divBdr>
        <w:top w:val="none" w:sz="0" w:space="0" w:color="auto"/>
        <w:left w:val="none" w:sz="0" w:space="0" w:color="auto"/>
        <w:bottom w:val="none" w:sz="0" w:space="0" w:color="auto"/>
        <w:right w:val="none" w:sz="0" w:space="0" w:color="auto"/>
      </w:divBdr>
    </w:div>
    <w:div w:id="894390016">
      <w:bodyDiv w:val="1"/>
      <w:marLeft w:val="0"/>
      <w:marRight w:val="0"/>
      <w:marTop w:val="0"/>
      <w:marBottom w:val="0"/>
      <w:divBdr>
        <w:top w:val="none" w:sz="0" w:space="0" w:color="auto"/>
        <w:left w:val="none" w:sz="0" w:space="0" w:color="auto"/>
        <w:bottom w:val="none" w:sz="0" w:space="0" w:color="auto"/>
        <w:right w:val="none" w:sz="0" w:space="0" w:color="auto"/>
      </w:divBdr>
      <w:divsChild>
        <w:div w:id="162548979">
          <w:marLeft w:val="0"/>
          <w:marRight w:val="0"/>
          <w:marTop w:val="0"/>
          <w:marBottom w:val="0"/>
          <w:divBdr>
            <w:top w:val="none" w:sz="0" w:space="0" w:color="auto"/>
            <w:left w:val="none" w:sz="0" w:space="0" w:color="auto"/>
            <w:bottom w:val="none" w:sz="0" w:space="0" w:color="auto"/>
            <w:right w:val="none" w:sz="0" w:space="0" w:color="auto"/>
          </w:divBdr>
        </w:div>
      </w:divsChild>
    </w:div>
    <w:div w:id="895435010">
      <w:bodyDiv w:val="1"/>
      <w:marLeft w:val="0"/>
      <w:marRight w:val="0"/>
      <w:marTop w:val="0"/>
      <w:marBottom w:val="0"/>
      <w:divBdr>
        <w:top w:val="none" w:sz="0" w:space="0" w:color="auto"/>
        <w:left w:val="none" w:sz="0" w:space="0" w:color="auto"/>
        <w:bottom w:val="none" w:sz="0" w:space="0" w:color="auto"/>
        <w:right w:val="none" w:sz="0" w:space="0" w:color="auto"/>
      </w:divBdr>
    </w:div>
    <w:div w:id="896479439">
      <w:bodyDiv w:val="1"/>
      <w:marLeft w:val="0"/>
      <w:marRight w:val="0"/>
      <w:marTop w:val="0"/>
      <w:marBottom w:val="0"/>
      <w:divBdr>
        <w:top w:val="none" w:sz="0" w:space="0" w:color="auto"/>
        <w:left w:val="none" w:sz="0" w:space="0" w:color="auto"/>
        <w:bottom w:val="none" w:sz="0" w:space="0" w:color="auto"/>
        <w:right w:val="none" w:sz="0" w:space="0" w:color="auto"/>
      </w:divBdr>
      <w:divsChild>
        <w:div w:id="719786106">
          <w:marLeft w:val="0"/>
          <w:marRight w:val="0"/>
          <w:marTop w:val="0"/>
          <w:marBottom w:val="0"/>
          <w:divBdr>
            <w:top w:val="none" w:sz="0" w:space="0" w:color="auto"/>
            <w:left w:val="none" w:sz="0" w:space="0" w:color="auto"/>
            <w:bottom w:val="none" w:sz="0" w:space="0" w:color="auto"/>
            <w:right w:val="none" w:sz="0" w:space="0" w:color="auto"/>
          </w:divBdr>
        </w:div>
      </w:divsChild>
    </w:div>
    <w:div w:id="896824062">
      <w:bodyDiv w:val="1"/>
      <w:marLeft w:val="0"/>
      <w:marRight w:val="0"/>
      <w:marTop w:val="0"/>
      <w:marBottom w:val="0"/>
      <w:divBdr>
        <w:top w:val="none" w:sz="0" w:space="0" w:color="auto"/>
        <w:left w:val="none" w:sz="0" w:space="0" w:color="auto"/>
        <w:bottom w:val="none" w:sz="0" w:space="0" w:color="auto"/>
        <w:right w:val="none" w:sz="0" w:space="0" w:color="auto"/>
      </w:divBdr>
    </w:div>
    <w:div w:id="908728858">
      <w:bodyDiv w:val="1"/>
      <w:marLeft w:val="0"/>
      <w:marRight w:val="0"/>
      <w:marTop w:val="0"/>
      <w:marBottom w:val="0"/>
      <w:divBdr>
        <w:top w:val="none" w:sz="0" w:space="0" w:color="auto"/>
        <w:left w:val="none" w:sz="0" w:space="0" w:color="auto"/>
        <w:bottom w:val="none" w:sz="0" w:space="0" w:color="auto"/>
        <w:right w:val="none" w:sz="0" w:space="0" w:color="auto"/>
      </w:divBdr>
    </w:div>
    <w:div w:id="912012468">
      <w:bodyDiv w:val="1"/>
      <w:marLeft w:val="0"/>
      <w:marRight w:val="0"/>
      <w:marTop w:val="0"/>
      <w:marBottom w:val="0"/>
      <w:divBdr>
        <w:top w:val="none" w:sz="0" w:space="0" w:color="auto"/>
        <w:left w:val="none" w:sz="0" w:space="0" w:color="auto"/>
        <w:bottom w:val="none" w:sz="0" w:space="0" w:color="auto"/>
        <w:right w:val="none" w:sz="0" w:space="0" w:color="auto"/>
      </w:divBdr>
      <w:divsChild>
        <w:div w:id="1184825746">
          <w:marLeft w:val="0"/>
          <w:marRight w:val="0"/>
          <w:marTop w:val="0"/>
          <w:marBottom w:val="0"/>
          <w:divBdr>
            <w:top w:val="none" w:sz="0" w:space="0" w:color="auto"/>
            <w:left w:val="none" w:sz="0" w:space="0" w:color="auto"/>
            <w:bottom w:val="none" w:sz="0" w:space="0" w:color="auto"/>
            <w:right w:val="none" w:sz="0" w:space="0" w:color="auto"/>
          </w:divBdr>
        </w:div>
      </w:divsChild>
    </w:div>
    <w:div w:id="914782816">
      <w:bodyDiv w:val="1"/>
      <w:marLeft w:val="0"/>
      <w:marRight w:val="0"/>
      <w:marTop w:val="0"/>
      <w:marBottom w:val="0"/>
      <w:divBdr>
        <w:top w:val="none" w:sz="0" w:space="0" w:color="auto"/>
        <w:left w:val="none" w:sz="0" w:space="0" w:color="auto"/>
        <w:bottom w:val="none" w:sz="0" w:space="0" w:color="auto"/>
        <w:right w:val="none" w:sz="0" w:space="0" w:color="auto"/>
      </w:divBdr>
    </w:div>
    <w:div w:id="915288871">
      <w:bodyDiv w:val="1"/>
      <w:marLeft w:val="0"/>
      <w:marRight w:val="0"/>
      <w:marTop w:val="0"/>
      <w:marBottom w:val="0"/>
      <w:divBdr>
        <w:top w:val="none" w:sz="0" w:space="0" w:color="auto"/>
        <w:left w:val="none" w:sz="0" w:space="0" w:color="auto"/>
        <w:bottom w:val="none" w:sz="0" w:space="0" w:color="auto"/>
        <w:right w:val="none" w:sz="0" w:space="0" w:color="auto"/>
      </w:divBdr>
      <w:divsChild>
        <w:div w:id="676232589">
          <w:marLeft w:val="0"/>
          <w:marRight w:val="0"/>
          <w:marTop w:val="0"/>
          <w:marBottom w:val="0"/>
          <w:divBdr>
            <w:top w:val="none" w:sz="0" w:space="0" w:color="auto"/>
            <w:left w:val="none" w:sz="0" w:space="0" w:color="auto"/>
            <w:bottom w:val="none" w:sz="0" w:space="0" w:color="auto"/>
            <w:right w:val="none" w:sz="0" w:space="0" w:color="auto"/>
          </w:divBdr>
        </w:div>
      </w:divsChild>
    </w:div>
    <w:div w:id="921138888">
      <w:bodyDiv w:val="1"/>
      <w:marLeft w:val="0"/>
      <w:marRight w:val="0"/>
      <w:marTop w:val="0"/>
      <w:marBottom w:val="0"/>
      <w:divBdr>
        <w:top w:val="none" w:sz="0" w:space="0" w:color="auto"/>
        <w:left w:val="none" w:sz="0" w:space="0" w:color="auto"/>
        <w:bottom w:val="none" w:sz="0" w:space="0" w:color="auto"/>
        <w:right w:val="none" w:sz="0" w:space="0" w:color="auto"/>
      </w:divBdr>
    </w:div>
    <w:div w:id="926697396">
      <w:bodyDiv w:val="1"/>
      <w:marLeft w:val="0"/>
      <w:marRight w:val="0"/>
      <w:marTop w:val="0"/>
      <w:marBottom w:val="0"/>
      <w:divBdr>
        <w:top w:val="none" w:sz="0" w:space="0" w:color="auto"/>
        <w:left w:val="none" w:sz="0" w:space="0" w:color="auto"/>
        <w:bottom w:val="none" w:sz="0" w:space="0" w:color="auto"/>
        <w:right w:val="none" w:sz="0" w:space="0" w:color="auto"/>
      </w:divBdr>
    </w:div>
    <w:div w:id="933394976">
      <w:bodyDiv w:val="1"/>
      <w:marLeft w:val="0"/>
      <w:marRight w:val="0"/>
      <w:marTop w:val="0"/>
      <w:marBottom w:val="0"/>
      <w:divBdr>
        <w:top w:val="none" w:sz="0" w:space="0" w:color="auto"/>
        <w:left w:val="none" w:sz="0" w:space="0" w:color="auto"/>
        <w:bottom w:val="none" w:sz="0" w:space="0" w:color="auto"/>
        <w:right w:val="none" w:sz="0" w:space="0" w:color="auto"/>
      </w:divBdr>
    </w:div>
    <w:div w:id="937441413">
      <w:bodyDiv w:val="1"/>
      <w:marLeft w:val="0"/>
      <w:marRight w:val="0"/>
      <w:marTop w:val="0"/>
      <w:marBottom w:val="0"/>
      <w:divBdr>
        <w:top w:val="none" w:sz="0" w:space="0" w:color="auto"/>
        <w:left w:val="none" w:sz="0" w:space="0" w:color="auto"/>
        <w:bottom w:val="none" w:sz="0" w:space="0" w:color="auto"/>
        <w:right w:val="none" w:sz="0" w:space="0" w:color="auto"/>
      </w:divBdr>
    </w:div>
    <w:div w:id="937517107">
      <w:bodyDiv w:val="1"/>
      <w:marLeft w:val="0"/>
      <w:marRight w:val="0"/>
      <w:marTop w:val="0"/>
      <w:marBottom w:val="0"/>
      <w:divBdr>
        <w:top w:val="none" w:sz="0" w:space="0" w:color="auto"/>
        <w:left w:val="none" w:sz="0" w:space="0" w:color="auto"/>
        <w:bottom w:val="none" w:sz="0" w:space="0" w:color="auto"/>
        <w:right w:val="none" w:sz="0" w:space="0" w:color="auto"/>
      </w:divBdr>
      <w:divsChild>
        <w:div w:id="299963191">
          <w:marLeft w:val="0"/>
          <w:marRight w:val="0"/>
          <w:marTop w:val="0"/>
          <w:marBottom w:val="0"/>
          <w:divBdr>
            <w:top w:val="none" w:sz="0" w:space="0" w:color="auto"/>
            <w:left w:val="none" w:sz="0" w:space="0" w:color="auto"/>
            <w:bottom w:val="none" w:sz="0" w:space="0" w:color="auto"/>
            <w:right w:val="none" w:sz="0" w:space="0" w:color="auto"/>
          </w:divBdr>
        </w:div>
      </w:divsChild>
    </w:div>
    <w:div w:id="937718857">
      <w:bodyDiv w:val="1"/>
      <w:marLeft w:val="0"/>
      <w:marRight w:val="0"/>
      <w:marTop w:val="0"/>
      <w:marBottom w:val="0"/>
      <w:divBdr>
        <w:top w:val="none" w:sz="0" w:space="0" w:color="auto"/>
        <w:left w:val="none" w:sz="0" w:space="0" w:color="auto"/>
        <w:bottom w:val="none" w:sz="0" w:space="0" w:color="auto"/>
        <w:right w:val="none" w:sz="0" w:space="0" w:color="auto"/>
      </w:divBdr>
      <w:divsChild>
        <w:div w:id="1912614937">
          <w:marLeft w:val="0"/>
          <w:marRight w:val="0"/>
          <w:marTop w:val="0"/>
          <w:marBottom w:val="0"/>
          <w:divBdr>
            <w:top w:val="none" w:sz="0" w:space="0" w:color="auto"/>
            <w:left w:val="none" w:sz="0" w:space="0" w:color="auto"/>
            <w:bottom w:val="none" w:sz="0" w:space="0" w:color="auto"/>
            <w:right w:val="none" w:sz="0" w:space="0" w:color="auto"/>
          </w:divBdr>
        </w:div>
      </w:divsChild>
    </w:div>
    <w:div w:id="938677925">
      <w:bodyDiv w:val="1"/>
      <w:marLeft w:val="0"/>
      <w:marRight w:val="0"/>
      <w:marTop w:val="0"/>
      <w:marBottom w:val="0"/>
      <w:divBdr>
        <w:top w:val="none" w:sz="0" w:space="0" w:color="auto"/>
        <w:left w:val="none" w:sz="0" w:space="0" w:color="auto"/>
        <w:bottom w:val="none" w:sz="0" w:space="0" w:color="auto"/>
        <w:right w:val="none" w:sz="0" w:space="0" w:color="auto"/>
      </w:divBdr>
      <w:divsChild>
        <w:div w:id="266163401">
          <w:marLeft w:val="0"/>
          <w:marRight w:val="0"/>
          <w:marTop w:val="0"/>
          <w:marBottom w:val="0"/>
          <w:divBdr>
            <w:top w:val="none" w:sz="0" w:space="0" w:color="auto"/>
            <w:left w:val="none" w:sz="0" w:space="0" w:color="auto"/>
            <w:bottom w:val="none" w:sz="0" w:space="0" w:color="auto"/>
            <w:right w:val="none" w:sz="0" w:space="0" w:color="auto"/>
          </w:divBdr>
        </w:div>
      </w:divsChild>
    </w:div>
    <w:div w:id="944732565">
      <w:bodyDiv w:val="1"/>
      <w:marLeft w:val="0"/>
      <w:marRight w:val="0"/>
      <w:marTop w:val="0"/>
      <w:marBottom w:val="0"/>
      <w:divBdr>
        <w:top w:val="none" w:sz="0" w:space="0" w:color="auto"/>
        <w:left w:val="none" w:sz="0" w:space="0" w:color="auto"/>
        <w:bottom w:val="none" w:sz="0" w:space="0" w:color="auto"/>
        <w:right w:val="none" w:sz="0" w:space="0" w:color="auto"/>
      </w:divBdr>
      <w:divsChild>
        <w:div w:id="1227766516">
          <w:marLeft w:val="0"/>
          <w:marRight w:val="0"/>
          <w:marTop w:val="0"/>
          <w:marBottom w:val="0"/>
          <w:divBdr>
            <w:top w:val="none" w:sz="0" w:space="0" w:color="auto"/>
            <w:left w:val="none" w:sz="0" w:space="0" w:color="auto"/>
            <w:bottom w:val="none" w:sz="0" w:space="0" w:color="auto"/>
            <w:right w:val="none" w:sz="0" w:space="0" w:color="auto"/>
          </w:divBdr>
        </w:div>
      </w:divsChild>
    </w:div>
    <w:div w:id="945964718">
      <w:bodyDiv w:val="1"/>
      <w:marLeft w:val="0"/>
      <w:marRight w:val="0"/>
      <w:marTop w:val="0"/>
      <w:marBottom w:val="0"/>
      <w:divBdr>
        <w:top w:val="none" w:sz="0" w:space="0" w:color="auto"/>
        <w:left w:val="none" w:sz="0" w:space="0" w:color="auto"/>
        <w:bottom w:val="none" w:sz="0" w:space="0" w:color="auto"/>
        <w:right w:val="none" w:sz="0" w:space="0" w:color="auto"/>
      </w:divBdr>
    </w:div>
    <w:div w:id="950010093">
      <w:bodyDiv w:val="1"/>
      <w:marLeft w:val="0"/>
      <w:marRight w:val="0"/>
      <w:marTop w:val="0"/>
      <w:marBottom w:val="0"/>
      <w:divBdr>
        <w:top w:val="none" w:sz="0" w:space="0" w:color="auto"/>
        <w:left w:val="none" w:sz="0" w:space="0" w:color="auto"/>
        <w:bottom w:val="none" w:sz="0" w:space="0" w:color="auto"/>
        <w:right w:val="none" w:sz="0" w:space="0" w:color="auto"/>
      </w:divBdr>
      <w:divsChild>
        <w:div w:id="124276613">
          <w:marLeft w:val="0"/>
          <w:marRight w:val="0"/>
          <w:marTop w:val="0"/>
          <w:marBottom w:val="0"/>
          <w:divBdr>
            <w:top w:val="none" w:sz="0" w:space="0" w:color="auto"/>
            <w:left w:val="none" w:sz="0" w:space="0" w:color="auto"/>
            <w:bottom w:val="none" w:sz="0" w:space="0" w:color="auto"/>
            <w:right w:val="none" w:sz="0" w:space="0" w:color="auto"/>
          </w:divBdr>
        </w:div>
      </w:divsChild>
    </w:div>
    <w:div w:id="951017976">
      <w:bodyDiv w:val="1"/>
      <w:marLeft w:val="0"/>
      <w:marRight w:val="0"/>
      <w:marTop w:val="0"/>
      <w:marBottom w:val="0"/>
      <w:divBdr>
        <w:top w:val="none" w:sz="0" w:space="0" w:color="auto"/>
        <w:left w:val="none" w:sz="0" w:space="0" w:color="auto"/>
        <w:bottom w:val="none" w:sz="0" w:space="0" w:color="auto"/>
        <w:right w:val="none" w:sz="0" w:space="0" w:color="auto"/>
      </w:divBdr>
    </w:div>
    <w:div w:id="954604703">
      <w:bodyDiv w:val="1"/>
      <w:marLeft w:val="0"/>
      <w:marRight w:val="0"/>
      <w:marTop w:val="0"/>
      <w:marBottom w:val="0"/>
      <w:divBdr>
        <w:top w:val="none" w:sz="0" w:space="0" w:color="auto"/>
        <w:left w:val="none" w:sz="0" w:space="0" w:color="auto"/>
        <w:bottom w:val="none" w:sz="0" w:space="0" w:color="auto"/>
        <w:right w:val="none" w:sz="0" w:space="0" w:color="auto"/>
      </w:divBdr>
      <w:divsChild>
        <w:div w:id="502555019">
          <w:marLeft w:val="0"/>
          <w:marRight w:val="0"/>
          <w:marTop w:val="0"/>
          <w:marBottom w:val="0"/>
          <w:divBdr>
            <w:top w:val="none" w:sz="0" w:space="0" w:color="auto"/>
            <w:left w:val="none" w:sz="0" w:space="0" w:color="auto"/>
            <w:bottom w:val="none" w:sz="0" w:space="0" w:color="auto"/>
            <w:right w:val="none" w:sz="0" w:space="0" w:color="auto"/>
          </w:divBdr>
        </w:div>
      </w:divsChild>
    </w:div>
    <w:div w:id="955989146">
      <w:bodyDiv w:val="1"/>
      <w:marLeft w:val="0"/>
      <w:marRight w:val="0"/>
      <w:marTop w:val="0"/>
      <w:marBottom w:val="0"/>
      <w:divBdr>
        <w:top w:val="none" w:sz="0" w:space="0" w:color="auto"/>
        <w:left w:val="none" w:sz="0" w:space="0" w:color="auto"/>
        <w:bottom w:val="none" w:sz="0" w:space="0" w:color="auto"/>
        <w:right w:val="none" w:sz="0" w:space="0" w:color="auto"/>
      </w:divBdr>
    </w:div>
    <w:div w:id="966551492">
      <w:bodyDiv w:val="1"/>
      <w:marLeft w:val="0"/>
      <w:marRight w:val="0"/>
      <w:marTop w:val="0"/>
      <w:marBottom w:val="0"/>
      <w:divBdr>
        <w:top w:val="none" w:sz="0" w:space="0" w:color="auto"/>
        <w:left w:val="none" w:sz="0" w:space="0" w:color="auto"/>
        <w:bottom w:val="none" w:sz="0" w:space="0" w:color="auto"/>
        <w:right w:val="none" w:sz="0" w:space="0" w:color="auto"/>
      </w:divBdr>
      <w:divsChild>
        <w:div w:id="210532846">
          <w:marLeft w:val="0"/>
          <w:marRight w:val="0"/>
          <w:marTop w:val="0"/>
          <w:marBottom w:val="0"/>
          <w:divBdr>
            <w:top w:val="none" w:sz="0" w:space="0" w:color="auto"/>
            <w:left w:val="none" w:sz="0" w:space="0" w:color="auto"/>
            <w:bottom w:val="none" w:sz="0" w:space="0" w:color="auto"/>
            <w:right w:val="none" w:sz="0" w:space="0" w:color="auto"/>
          </w:divBdr>
        </w:div>
      </w:divsChild>
    </w:div>
    <w:div w:id="966813073">
      <w:bodyDiv w:val="1"/>
      <w:marLeft w:val="0"/>
      <w:marRight w:val="0"/>
      <w:marTop w:val="0"/>
      <w:marBottom w:val="0"/>
      <w:divBdr>
        <w:top w:val="none" w:sz="0" w:space="0" w:color="auto"/>
        <w:left w:val="none" w:sz="0" w:space="0" w:color="auto"/>
        <w:bottom w:val="none" w:sz="0" w:space="0" w:color="auto"/>
        <w:right w:val="none" w:sz="0" w:space="0" w:color="auto"/>
      </w:divBdr>
      <w:divsChild>
        <w:div w:id="305744976">
          <w:marLeft w:val="0"/>
          <w:marRight w:val="0"/>
          <w:marTop w:val="0"/>
          <w:marBottom w:val="0"/>
          <w:divBdr>
            <w:top w:val="none" w:sz="0" w:space="0" w:color="auto"/>
            <w:left w:val="none" w:sz="0" w:space="0" w:color="auto"/>
            <w:bottom w:val="none" w:sz="0" w:space="0" w:color="auto"/>
            <w:right w:val="none" w:sz="0" w:space="0" w:color="auto"/>
          </w:divBdr>
        </w:div>
      </w:divsChild>
    </w:div>
    <w:div w:id="977295189">
      <w:bodyDiv w:val="1"/>
      <w:marLeft w:val="0"/>
      <w:marRight w:val="0"/>
      <w:marTop w:val="0"/>
      <w:marBottom w:val="0"/>
      <w:divBdr>
        <w:top w:val="none" w:sz="0" w:space="0" w:color="auto"/>
        <w:left w:val="none" w:sz="0" w:space="0" w:color="auto"/>
        <w:bottom w:val="none" w:sz="0" w:space="0" w:color="auto"/>
        <w:right w:val="none" w:sz="0" w:space="0" w:color="auto"/>
      </w:divBdr>
    </w:div>
    <w:div w:id="989749403">
      <w:bodyDiv w:val="1"/>
      <w:marLeft w:val="0"/>
      <w:marRight w:val="0"/>
      <w:marTop w:val="0"/>
      <w:marBottom w:val="0"/>
      <w:divBdr>
        <w:top w:val="none" w:sz="0" w:space="0" w:color="auto"/>
        <w:left w:val="none" w:sz="0" w:space="0" w:color="auto"/>
        <w:bottom w:val="none" w:sz="0" w:space="0" w:color="auto"/>
        <w:right w:val="none" w:sz="0" w:space="0" w:color="auto"/>
      </w:divBdr>
    </w:div>
    <w:div w:id="990405209">
      <w:bodyDiv w:val="1"/>
      <w:marLeft w:val="0"/>
      <w:marRight w:val="0"/>
      <w:marTop w:val="0"/>
      <w:marBottom w:val="0"/>
      <w:divBdr>
        <w:top w:val="none" w:sz="0" w:space="0" w:color="auto"/>
        <w:left w:val="none" w:sz="0" w:space="0" w:color="auto"/>
        <w:bottom w:val="none" w:sz="0" w:space="0" w:color="auto"/>
        <w:right w:val="none" w:sz="0" w:space="0" w:color="auto"/>
      </w:divBdr>
    </w:div>
    <w:div w:id="990409433">
      <w:bodyDiv w:val="1"/>
      <w:marLeft w:val="0"/>
      <w:marRight w:val="0"/>
      <w:marTop w:val="0"/>
      <w:marBottom w:val="0"/>
      <w:divBdr>
        <w:top w:val="none" w:sz="0" w:space="0" w:color="auto"/>
        <w:left w:val="none" w:sz="0" w:space="0" w:color="auto"/>
        <w:bottom w:val="none" w:sz="0" w:space="0" w:color="auto"/>
        <w:right w:val="none" w:sz="0" w:space="0" w:color="auto"/>
      </w:divBdr>
    </w:div>
    <w:div w:id="991787513">
      <w:bodyDiv w:val="1"/>
      <w:marLeft w:val="0"/>
      <w:marRight w:val="0"/>
      <w:marTop w:val="0"/>
      <w:marBottom w:val="0"/>
      <w:divBdr>
        <w:top w:val="none" w:sz="0" w:space="0" w:color="auto"/>
        <w:left w:val="none" w:sz="0" w:space="0" w:color="auto"/>
        <w:bottom w:val="none" w:sz="0" w:space="0" w:color="auto"/>
        <w:right w:val="none" w:sz="0" w:space="0" w:color="auto"/>
      </w:divBdr>
      <w:divsChild>
        <w:div w:id="299386966">
          <w:marLeft w:val="0"/>
          <w:marRight w:val="0"/>
          <w:marTop w:val="0"/>
          <w:marBottom w:val="0"/>
          <w:divBdr>
            <w:top w:val="none" w:sz="0" w:space="0" w:color="auto"/>
            <w:left w:val="none" w:sz="0" w:space="0" w:color="auto"/>
            <w:bottom w:val="none" w:sz="0" w:space="0" w:color="auto"/>
            <w:right w:val="none" w:sz="0" w:space="0" w:color="auto"/>
          </w:divBdr>
        </w:div>
      </w:divsChild>
    </w:div>
    <w:div w:id="1003049635">
      <w:bodyDiv w:val="1"/>
      <w:marLeft w:val="0"/>
      <w:marRight w:val="0"/>
      <w:marTop w:val="0"/>
      <w:marBottom w:val="0"/>
      <w:divBdr>
        <w:top w:val="none" w:sz="0" w:space="0" w:color="auto"/>
        <w:left w:val="none" w:sz="0" w:space="0" w:color="auto"/>
        <w:bottom w:val="none" w:sz="0" w:space="0" w:color="auto"/>
        <w:right w:val="none" w:sz="0" w:space="0" w:color="auto"/>
      </w:divBdr>
    </w:div>
    <w:div w:id="1003775976">
      <w:bodyDiv w:val="1"/>
      <w:marLeft w:val="0"/>
      <w:marRight w:val="0"/>
      <w:marTop w:val="0"/>
      <w:marBottom w:val="0"/>
      <w:divBdr>
        <w:top w:val="none" w:sz="0" w:space="0" w:color="auto"/>
        <w:left w:val="none" w:sz="0" w:space="0" w:color="auto"/>
        <w:bottom w:val="none" w:sz="0" w:space="0" w:color="auto"/>
        <w:right w:val="none" w:sz="0" w:space="0" w:color="auto"/>
      </w:divBdr>
    </w:div>
    <w:div w:id="1004936758">
      <w:bodyDiv w:val="1"/>
      <w:marLeft w:val="0"/>
      <w:marRight w:val="0"/>
      <w:marTop w:val="0"/>
      <w:marBottom w:val="0"/>
      <w:divBdr>
        <w:top w:val="none" w:sz="0" w:space="0" w:color="auto"/>
        <w:left w:val="none" w:sz="0" w:space="0" w:color="auto"/>
        <w:bottom w:val="none" w:sz="0" w:space="0" w:color="auto"/>
        <w:right w:val="none" w:sz="0" w:space="0" w:color="auto"/>
      </w:divBdr>
    </w:div>
    <w:div w:id="1006177626">
      <w:bodyDiv w:val="1"/>
      <w:marLeft w:val="0"/>
      <w:marRight w:val="0"/>
      <w:marTop w:val="0"/>
      <w:marBottom w:val="0"/>
      <w:divBdr>
        <w:top w:val="none" w:sz="0" w:space="0" w:color="auto"/>
        <w:left w:val="none" w:sz="0" w:space="0" w:color="auto"/>
        <w:bottom w:val="none" w:sz="0" w:space="0" w:color="auto"/>
        <w:right w:val="none" w:sz="0" w:space="0" w:color="auto"/>
      </w:divBdr>
      <w:divsChild>
        <w:div w:id="92097009">
          <w:marLeft w:val="0"/>
          <w:marRight w:val="0"/>
          <w:marTop w:val="0"/>
          <w:marBottom w:val="0"/>
          <w:divBdr>
            <w:top w:val="none" w:sz="0" w:space="0" w:color="auto"/>
            <w:left w:val="none" w:sz="0" w:space="0" w:color="auto"/>
            <w:bottom w:val="none" w:sz="0" w:space="0" w:color="auto"/>
            <w:right w:val="none" w:sz="0" w:space="0" w:color="auto"/>
          </w:divBdr>
        </w:div>
      </w:divsChild>
    </w:div>
    <w:div w:id="1008480752">
      <w:bodyDiv w:val="1"/>
      <w:marLeft w:val="0"/>
      <w:marRight w:val="0"/>
      <w:marTop w:val="0"/>
      <w:marBottom w:val="0"/>
      <w:divBdr>
        <w:top w:val="none" w:sz="0" w:space="0" w:color="auto"/>
        <w:left w:val="none" w:sz="0" w:space="0" w:color="auto"/>
        <w:bottom w:val="none" w:sz="0" w:space="0" w:color="auto"/>
        <w:right w:val="none" w:sz="0" w:space="0" w:color="auto"/>
      </w:divBdr>
    </w:div>
    <w:div w:id="1012151324">
      <w:bodyDiv w:val="1"/>
      <w:marLeft w:val="0"/>
      <w:marRight w:val="0"/>
      <w:marTop w:val="0"/>
      <w:marBottom w:val="0"/>
      <w:divBdr>
        <w:top w:val="none" w:sz="0" w:space="0" w:color="auto"/>
        <w:left w:val="none" w:sz="0" w:space="0" w:color="auto"/>
        <w:bottom w:val="none" w:sz="0" w:space="0" w:color="auto"/>
        <w:right w:val="none" w:sz="0" w:space="0" w:color="auto"/>
      </w:divBdr>
    </w:div>
    <w:div w:id="1014654915">
      <w:bodyDiv w:val="1"/>
      <w:marLeft w:val="0"/>
      <w:marRight w:val="0"/>
      <w:marTop w:val="0"/>
      <w:marBottom w:val="0"/>
      <w:divBdr>
        <w:top w:val="none" w:sz="0" w:space="0" w:color="auto"/>
        <w:left w:val="none" w:sz="0" w:space="0" w:color="auto"/>
        <w:bottom w:val="none" w:sz="0" w:space="0" w:color="auto"/>
        <w:right w:val="none" w:sz="0" w:space="0" w:color="auto"/>
      </w:divBdr>
    </w:div>
    <w:div w:id="1022976765">
      <w:bodyDiv w:val="1"/>
      <w:marLeft w:val="0"/>
      <w:marRight w:val="0"/>
      <w:marTop w:val="0"/>
      <w:marBottom w:val="0"/>
      <w:divBdr>
        <w:top w:val="none" w:sz="0" w:space="0" w:color="auto"/>
        <w:left w:val="none" w:sz="0" w:space="0" w:color="auto"/>
        <w:bottom w:val="none" w:sz="0" w:space="0" w:color="auto"/>
        <w:right w:val="none" w:sz="0" w:space="0" w:color="auto"/>
      </w:divBdr>
    </w:div>
    <w:div w:id="1023484390">
      <w:bodyDiv w:val="1"/>
      <w:marLeft w:val="0"/>
      <w:marRight w:val="0"/>
      <w:marTop w:val="0"/>
      <w:marBottom w:val="0"/>
      <w:divBdr>
        <w:top w:val="none" w:sz="0" w:space="0" w:color="auto"/>
        <w:left w:val="none" w:sz="0" w:space="0" w:color="auto"/>
        <w:bottom w:val="none" w:sz="0" w:space="0" w:color="auto"/>
        <w:right w:val="none" w:sz="0" w:space="0" w:color="auto"/>
      </w:divBdr>
    </w:div>
    <w:div w:id="1027440218">
      <w:bodyDiv w:val="1"/>
      <w:marLeft w:val="0"/>
      <w:marRight w:val="0"/>
      <w:marTop w:val="0"/>
      <w:marBottom w:val="0"/>
      <w:divBdr>
        <w:top w:val="none" w:sz="0" w:space="0" w:color="auto"/>
        <w:left w:val="none" w:sz="0" w:space="0" w:color="auto"/>
        <w:bottom w:val="none" w:sz="0" w:space="0" w:color="auto"/>
        <w:right w:val="none" w:sz="0" w:space="0" w:color="auto"/>
      </w:divBdr>
      <w:divsChild>
        <w:div w:id="1434856693">
          <w:marLeft w:val="0"/>
          <w:marRight w:val="0"/>
          <w:marTop w:val="0"/>
          <w:marBottom w:val="0"/>
          <w:divBdr>
            <w:top w:val="none" w:sz="0" w:space="0" w:color="auto"/>
            <w:left w:val="none" w:sz="0" w:space="0" w:color="auto"/>
            <w:bottom w:val="none" w:sz="0" w:space="0" w:color="auto"/>
            <w:right w:val="none" w:sz="0" w:space="0" w:color="auto"/>
          </w:divBdr>
        </w:div>
      </w:divsChild>
    </w:div>
    <w:div w:id="1030641819">
      <w:bodyDiv w:val="1"/>
      <w:marLeft w:val="0"/>
      <w:marRight w:val="0"/>
      <w:marTop w:val="0"/>
      <w:marBottom w:val="0"/>
      <w:divBdr>
        <w:top w:val="none" w:sz="0" w:space="0" w:color="auto"/>
        <w:left w:val="none" w:sz="0" w:space="0" w:color="auto"/>
        <w:bottom w:val="none" w:sz="0" w:space="0" w:color="auto"/>
        <w:right w:val="none" w:sz="0" w:space="0" w:color="auto"/>
      </w:divBdr>
      <w:divsChild>
        <w:div w:id="565411460">
          <w:marLeft w:val="0"/>
          <w:marRight w:val="0"/>
          <w:marTop w:val="0"/>
          <w:marBottom w:val="0"/>
          <w:divBdr>
            <w:top w:val="none" w:sz="0" w:space="0" w:color="auto"/>
            <w:left w:val="none" w:sz="0" w:space="0" w:color="auto"/>
            <w:bottom w:val="none" w:sz="0" w:space="0" w:color="auto"/>
            <w:right w:val="none" w:sz="0" w:space="0" w:color="auto"/>
          </w:divBdr>
        </w:div>
      </w:divsChild>
    </w:div>
    <w:div w:id="1033074254">
      <w:bodyDiv w:val="1"/>
      <w:marLeft w:val="0"/>
      <w:marRight w:val="0"/>
      <w:marTop w:val="0"/>
      <w:marBottom w:val="0"/>
      <w:divBdr>
        <w:top w:val="none" w:sz="0" w:space="0" w:color="auto"/>
        <w:left w:val="none" w:sz="0" w:space="0" w:color="auto"/>
        <w:bottom w:val="none" w:sz="0" w:space="0" w:color="auto"/>
        <w:right w:val="none" w:sz="0" w:space="0" w:color="auto"/>
      </w:divBdr>
      <w:divsChild>
        <w:div w:id="228003759">
          <w:marLeft w:val="0"/>
          <w:marRight w:val="0"/>
          <w:marTop w:val="0"/>
          <w:marBottom w:val="0"/>
          <w:divBdr>
            <w:top w:val="none" w:sz="0" w:space="0" w:color="auto"/>
            <w:left w:val="none" w:sz="0" w:space="0" w:color="auto"/>
            <w:bottom w:val="none" w:sz="0" w:space="0" w:color="auto"/>
            <w:right w:val="none" w:sz="0" w:space="0" w:color="auto"/>
          </w:divBdr>
        </w:div>
      </w:divsChild>
    </w:div>
    <w:div w:id="1035887209">
      <w:bodyDiv w:val="1"/>
      <w:marLeft w:val="0"/>
      <w:marRight w:val="0"/>
      <w:marTop w:val="0"/>
      <w:marBottom w:val="0"/>
      <w:divBdr>
        <w:top w:val="none" w:sz="0" w:space="0" w:color="auto"/>
        <w:left w:val="none" w:sz="0" w:space="0" w:color="auto"/>
        <w:bottom w:val="none" w:sz="0" w:space="0" w:color="auto"/>
        <w:right w:val="none" w:sz="0" w:space="0" w:color="auto"/>
      </w:divBdr>
    </w:div>
    <w:div w:id="1038507566">
      <w:bodyDiv w:val="1"/>
      <w:marLeft w:val="0"/>
      <w:marRight w:val="0"/>
      <w:marTop w:val="0"/>
      <w:marBottom w:val="0"/>
      <w:divBdr>
        <w:top w:val="none" w:sz="0" w:space="0" w:color="auto"/>
        <w:left w:val="none" w:sz="0" w:space="0" w:color="auto"/>
        <w:bottom w:val="none" w:sz="0" w:space="0" w:color="auto"/>
        <w:right w:val="none" w:sz="0" w:space="0" w:color="auto"/>
      </w:divBdr>
      <w:divsChild>
        <w:div w:id="1223104168">
          <w:marLeft w:val="0"/>
          <w:marRight w:val="0"/>
          <w:marTop w:val="0"/>
          <w:marBottom w:val="0"/>
          <w:divBdr>
            <w:top w:val="none" w:sz="0" w:space="0" w:color="auto"/>
            <w:left w:val="none" w:sz="0" w:space="0" w:color="auto"/>
            <w:bottom w:val="none" w:sz="0" w:space="0" w:color="auto"/>
            <w:right w:val="none" w:sz="0" w:space="0" w:color="auto"/>
          </w:divBdr>
        </w:div>
      </w:divsChild>
    </w:div>
    <w:div w:id="1041513493">
      <w:bodyDiv w:val="1"/>
      <w:marLeft w:val="0"/>
      <w:marRight w:val="0"/>
      <w:marTop w:val="0"/>
      <w:marBottom w:val="0"/>
      <w:divBdr>
        <w:top w:val="none" w:sz="0" w:space="0" w:color="auto"/>
        <w:left w:val="none" w:sz="0" w:space="0" w:color="auto"/>
        <w:bottom w:val="none" w:sz="0" w:space="0" w:color="auto"/>
        <w:right w:val="none" w:sz="0" w:space="0" w:color="auto"/>
      </w:divBdr>
    </w:div>
    <w:div w:id="1042244528">
      <w:bodyDiv w:val="1"/>
      <w:marLeft w:val="0"/>
      <w:marRight w:val="0"/>
      <w:marTop w:val="0"/>
      <w:marBottom w:val="0"/>
      <w:divBdr>
        <w:top w:val="none" w:sz="0" w:space="0" w:color="auto"/>
        <w:left w:val="none" w:sz="0" w:space="0" w:color="auto"/>
        <w:bottom w:val="none" w:sz="0" w:space="0" w:color="auto"/>
        <w:right w:val="none" w:sz="0" w:space="0" w:color="auto"/>
      </w:divBdr>
      <w:divsChild>
        <w:div w:id="2094665674">
          <w:marLeft w:val="0"/>
          <w:marRight w:val="0"/>
          <w:marTop w:val="0"/>
          <w:marBottom w:val="0"/>
          <w:divBdr>
            <w:top w:val="none" w:sz="0" w:space="0" w:color="auto"/>
            <w:left w:val="none" w:sz="0" w:space="0" w:color="auto"/>
            <w:bottom w:val="none" w:sz="0" w:space="0" w:color="auto"/>
            <w:right w:val="none" w:sz="0" w:space="0" w:color="auto"/>
          </w:divBdr>
        </w:div>
      </w:divsChild>
    </w:div>
    <w:div w:id="1046878089">
      <w:bodyDiv w:val="1"/>
      <w:marLeft w:val="0"/>
      <w:marRight w:val="0"/>
      <w:marTop w:val="0"/>
      <w:marBottom w:val="0"/>
      <w:divBdr>
        <w:top w:val="none" w:sz="0" w:space="0" w:color="auto"/>
        <w:left w:val="none" w:sz="0" w:space="0" w:color="auto"/>
        <w:bottom w:val="none" w:sz="0" w:space="0" w:color="auto"/>
        <w:right w:val="none" w:sz="0" w:space="0" w:color="auto"/>
      </w:divBdr>
      <w:divsChild>
        <w:div w:id="75593955">
          <w:marLeft w:val="0"/>
          <w:marRight w:val="0"/>
          <w:marTop w:val="0"/>
          <w:marBottom w:val="0"/>
          <w:divBdr>
            <w:top w:val="none" w:sz="0" w:space="0" w:color="auto"/>
            <w:left w:val="none" w:sz="0" w:space="0" w:color="auto"/>
            <w:bottom w:val="none" w:sz="0" w:space="0" w:color="auto"/>
            <w:right w:val="none" w:sz="0" w:space="0" w:color="auto"/>
          </w:divBdr>
        </w:div>
      </w:divsChild>
    </w:div>
    <w:div w:id="1047797846">
      <w:bodyDiv w:val="1"/>
      <w:marLeft w:val="0"/>
      <w:marRight w:val="0"/>
      <w:marTop w:val="0"/>
      <w:marBottom w:val="0"/>
      <w:divBdr>
        <w:top w:val="none" w:sz="0" w:space="0" w:color="auto"/>
        <w:left w:val="none" w:sz="0" w:space="0" w:color="auto"/>
        <w:bottom w:val="none" w:sz="0" w:space="0" w:color="auto"/>
        <w:right w:val="none" w:sz="0" w:space="0" w:color="auto"/>
      </w:divBdr>
    </w:div>
    <w:div w:id="1051264884">
      <w:bodyDiv w:val="1"/>
      <w:marLeft w:val="0"/>
      <w:marRight w:val="0"/>
      <w:marTop w:val="0"/>
      <w:marBottom w:val="0"/>
      <w:divBdr>
        <w:top w:val="none" w:sz="0" w:space="0" w:color="auto"/>
        <w:left w:val="none" w:sz="0" w:space="0" w:color="auto"/>
        <w:bottom w:val="none" w:sz="0" w:space="0" w:color="auto"/>
        <w:right w:val="none" w:sz="0" w:space="0" w:color="auto"/>
      </w:divBdr>
      <w:divsChild>
        <w:div w:id="1214073776">
          <w:marLeft w:val="0"/>
          <w:marRight w:val="0"/>
          <w:marTop w:val="0"/>
          <w:marBottom w:val="0"/>
          <w:divBdr>
            <w:top w:val="none" w:sz="0" w:space="0" w:color="auto"/>
            <w:left w:val="none" w:sz="0" w:space="0" w:color="auto"/>
            <w:bottom w:val="none" w:sz="0" w:space="0" w:color="auto"/>
            <w:right w:val="none" w:sz="0" w:space="0" w:color="auto"/>
          </w:divBdr>
        </w:div>
      </w:divsChild>
    </w:div>
    <w:div w:id="1054038901">
      <w:bodyDiv w:val="1"/>
      <w:marLeft w:val="0"/>
      <w:marRight w:val="0"/>
      <w:marTop w:val="0"/>
      <w:marBottom w:val="0"/>
      <w:divBdr>
        <w:top w:val="none" w:sz="0" w:space="0" w:color="auto"/>
        <w:left w:val="none" w:sz="0" w:space="0" w:color="auto"/>
        <w:bottom w:val="none" w:sz="0" w:space="0" w:color="auto"/>
        <w:right w:val="none" w:sz="0" w:space="0" w:color="auto"/>
      </w:divBdr>
    </w:div>
    <w:div w:id="1058280694">
      <w:bodyDiv w:val="1"/>
      <w:marLeft w:val="0"/>
      <w:marRight w:val="0"/>
      <w:marTop w:val="0"/>
      <w:marBottom w:val="0"/>
      <w:divBdr>
        <w:top w:val="none" w:sz="0" w:space="0" w:color="auto"/>
        <w:left w:val="none" w:sz="0" w:space="0" w:color="auto"/>
        <w:bottom w:val="none" w:sz="0" w:space="0" w:color="auto"/>
        <w:right w:val="none" w:sz="0" w:space="0" w:color="auto"/>
      </w:divBdr>
    </w:div>
    <w:div w:id="1062022939">
      <w:bodyDiv w:val="1"/>
      <w:marLeft w:val="0"/>
      <w:marRight w:val="0"/>
      <w:marTop w:val="0"/>
      <w:marBottom w:val="0"/>
      <w:divBdr>
        <w:top w:val="none" w:sz="0" w:space="0" w:color="auto"/>
        <w:left w:val="none" w:sz="0" w:space="0" w:color="auto"/>
        <w:bottom w:val="none" w:sz="0" w:space="0" w:color="auto"/>
        <w:right w:val="none" w:sz="0" w:space="0" w:color="auto"/>
      </w:divBdr>
      <w:divsChild>
        <w:div w:id="1107193832">
          <w:marLeft w:val="0"/>
          <w:marRight w:val="0"/>
          <w:marTop w:val="0"/>
          <w:marBottom w:val="0"/>
          <w:divBdr>
            <w:top w:val="none" w:sz="0" w:space="0" w:color="auto"/>
            <w:left w:val="none" w:sz="0" w:space="0" w:color="auto"/>
            <w:bottom w:val="none" w:sz="0" w:space="0" w:color="auto"/>
            <w:right w:val="none" w:sz="0" w:space="0" w:color="auto"/>
          </w:divBdr>
        </w:div>
      </w:divsChild>
    </w:div>
    <w:div w:id="1065103618">
      <w:bodyDiv w:val="1"/>
      <w:marLeft w:val="0"/>
      <w:marRight w:val="0"/>
      <w:marTop w:val="0"/>
      <w:marBottom w:val="0"/>
      <w:divBdr>
        <w:top w:val="none" w:sz="0" w:space="0" w:color="auto"/>
        <w:left w:val="none" w:sz="0" w:space="0" w:color="auto"/>
        <w:bottom w:val="none" w:sz="0" w:space="0" w:color="auto"/>
        <w:right w:val="none" w:sz="0" w:space="0" w:color="auto"/>
      </w:divBdr>
    </w:div>
    <w:div w:id="1065572427">
      <w:bodyDiv w:val="1"/>
      <w:marLeft w:val="0"/>
      <w:marRight w:val="0"/>
      <w:marTop w:val="0"/>
      <w:marBottom w:val="0"/>
      <w:divBdr>
        <w:top w:val="none" w:sz="0" w:space="0" w:color="auto"/>
        <w:left w:val="none" w:sz="0" w:space="0" w:color="auto"/>
        <w:bottom w:val="none" w:sz="0" w:space="0" w:color="auto"/>
        <w:right w:val="none" w:sz="0" w:space="0" w:color="auto"/>
      </w:divBdr>
    </w:div>
    <w:div w:id="1079667789">
      <w:bodyDiv w:val="1"/>
      <w:marLeft w:val="0"/>
      <w:marRight w:val="0"/>
      <w:marTop w:val="0"/>
      <w:marBottom w:val="0"/>
      <w:divBdr>
        <w:top w:val="none" w:sz="0" w:space="0" w:color="auto"/>
        <w:left w:val="none" w:sz="0" w:space="0" w:color="auto"/>
        <w:bottom w:val="none" w:sz="0" w:space="0" w:color="auto"/>
        <w:right w:val="none" w:sz="0" w:space="0" w:color="auto"/>
      </w:divBdr>
    </w:div>
    <w:div w:id="1082145076">
      <w:bodyDiv w:val="1"/>
      <w:marLeft w:val="0"/>
      <w:marRight w:val="0"/>
      <w:marTop w:val="0"/>
      <w:marBottom w:val="0"/>
      <w:divBdr>
        <w:top w:val="none" w:sz="0" w:space="0" w:color="auto"/>
        <w:left w:val="none" w:sz="0" w:space="0" w:color="auto"/>
        <w:bottom w:val="none" w:sz="0" w:space="0" w:color="auto"/>
        <w:right w:val="none" w:sz="0" w:space="0" w:color="auto"/>
      </w:divBdr>
      <w:divsChild>
        <w:div w:id="1705665628">
          <w:marLeft w:val="0"/>
          <w:marRight w:val="0"/>
          <w:marTop w:val="0"/>
          <w:marBottom w:val="0"/>
          <w:divBdr>
            <w:top w:val="none" w:sz="0" w:space="0" w:color="auto"/>
            <w:left w:val="none" w:sz="0" w:space="0" w:color="auto"/>
            <w:bottom w:val="none" w:sz="0" w:space="0" w:color="auto"/>
            <w:right w:val="none" w:sz="0" w:space="0" w:color="auto"/>
          </w:divBdr>
        </w:div>
      </w:divsChild>
    </w:div>
    <w:div w:id="1086150752">
      <w:bodyDiv w:val="1"/>
      <w:marLeft w:val="0"/>
      <w:marRight w:val="0"/>
      <w:marTop w:val="0"/>
      <w:marBottom w:val="0"/>
      <w:divBdr>
        <w:top w:val="none" w:sz="0" w:space="0" w:color="auto"/>
        <w:left w:val="none" w:sz="0" w:space="0" w:color="auto"/>
        <w:bottom w:val="none" w:sz="0" w:space="0" w:color="auto"/>
        <w:right w:val="none" w:sz="0" w:space="0" w:color="auto"/>
      </w:divBdr>
    </w:div>
    <w:div w:id="1089691040">
      <w:bodyDiv w:val="1"/>
      <w:marLeft w:val="0"/>
      <w:marRight w:val="0"/>
      <w:marTop w:val="0"/>
      <w:marBottom w:val="0"/>
      <w:divBdr>
        <w:top w:val="none" w:sz="0" w:space="0" w:color="auto"/>
        <w:left w:val="none" w:sz="0" w:space="0" w:color="auto"/>
        <w:bottom w:val="none" w:sz="0" w:space="0" w:color="auto"/>
        <w:right w:val="none" w:sz="0" w:space="0" w:color="auto"/>
      </w:divBdr>
      <w:divsChild>
        <w:div w:id="1766880372">
          <w:marLeft w:val="0"/>
          <w:marRight w:val="0"/>
          <w:marTop w:val="0"/>
          <w:marBottom w:val="0"/>
          <w:divBdr>
            <w:top w:val="none" w:sz="0" w:space="0" w:color="auto"/>
            <w:left w:val="none" w:sz="0" w:space="0" w:color="auto"/>
            <w:bottom w:val="none" w:sz="0" w:space="0" w:color="auto"/>
            <w:right w:val="none" w:sz="0" w:space="0" w:color="auto"/>
          </w:divBdr>
        </w:div>
      </w:divsChild>
    </w:div>
    <w:div w:id="1092239768">
      <w:bodyDiv w:val="1"/>
      <w:marLeft w:val="0"/>
      <w:marRight w:val="0"/>
      <w:marTop w:val="0"/>
      <w:marBottom w:val="0"/>
      <w:divBdr>
        <w:top w:val="none" w:sz="0" w:space="0" w:color="auto"/>
        <w:left w:val="none" w:sz="0" w:space="0" w:color="auto"/>
        <w:bottom w:val="none" w:sz="0" w:space="0" w:color="auto"/>
        <w:right w:val="none" w:sz="0" w:space="0" w:color="auto"/>
      </w:divBdr>
      <w:divsChild>
        <w:div w:id="1565486149">
          <w:marLeft w:val="0"/>
          <w:marRight w:val="0"/>
          <w:marTop w:val="0"/>
          <w:marBottom w:val="0"/>
          <w:divBdr>
            <w:top w:val="none" w:sz="0" w:space="0" w:color="auto"/>
            <w:left w:val="none" w:sz="0" w:space="0" w:color="auto"/>
            <w:bottom w:val="none" w:sz="0" w:space="0" w:color="auto"/>
            <w:right w:val="none" w:sz="0" w:space="0" w:color="auto"/>
          </w:divBdr>
        </w:div>
      </w:divsChild>
    </w:div>
    <w:div w:id="1092436994">
      <w:bodyDiv w:val="1"/>
      <w:marLeft w:val="0"/>
      <w:marRight w:val="0"/>
      <w:marTop w:val="0"/>
      <w:marBottom w:val="0"/>
      <w:divBdr>
        <w:top w:val="none" w:sz="0" w:space="0" w:color="auto"/>
        <w:left w:val="none" w:sz="0" w:space="0" w:color="auto"/>
        <w:bottom w:val="none" w:sz="0" w:space="0" w:color="auto"/>
        <w:right w:val="none" w:sz="0" w:space="0" w:color="auto"/>
      </w:divBdr>
    </w:div>
    <w:div w:id="1102264857">
      <w:bodyDiv w:val="1"/>
      <w:marLeft w:val="0"/>
      <w:marRight w:val="0"/>
      <w:marTop w:val="0"/>
      <w:marBottom w:val="0"/>
      <w:divBdr>
        <w:top w:val="none" w:sz="0" w:space="0" w:color="auto"/>
        <w:left w:val="none" w:sz="0" w:space="0" w:color="auto"/>
        <w:bottom w:val="none" w:sz="0" w:space="0" w:color="auto"/>
        <w:right w:val="none" w:sz="0" w:space="0" w:color="auto"/>
      </w:divBdr>
    </w:div>
    <w:div w:id="1103454909">
      <w:bodyDiv w:val="1"/>
      <w:marLeft w:val="0"/>
      <w:marRight w:val="0"/>
      <w:marTop w:val="0"/>
      <w:marBottom w:val="0"/>
      <w:divBdr>
        <w:top w:val="none" w:sz="0" w:space="0" w:color="auto"/>
        <w:left w:val="none" w:sz="0" w:space="0" w:color="auto"/>
        <w:bottom w:val="none" w:sz="0" w:space="0" w:color="auto"/>
        <w:right w:val="none" w:sz="0" w:space="0" w:color="auto"/>
      </w:divBdr>
      <w:divsChild>
        <w:div w:id="1429503307">
          <w:marLeft w:val="0"/>
          <w:marRight w:val="0"/>
          <w:marTop w:val="0"/>
          <w:marBottom w:val="0"/>
          <w:divBdr>
            <w:top w:val="none" w:sz="0" w:space="0" w:color="auto"/>
            <w:left w:val="none" w:sz="0" w:space="0" w:color="auto"/>
            <w:bottom w:val="none" w:sz="0" w:space="0" w:color="auto"/>
            <w:right w:val="none" w:sz="0" w:space="0" w:color="auto"/>
          </w:divBdr>
        </w:div>
      </w:divsChild>
    </w:div>
    <w:div w:id="1107890972">
      <w:bodyDiv w:val="1"/>
      <w:marLeft w:val="0"/>
      <w:marRight w:val="0"/>
      <w:marTop w:val="0"/>
      <w:marBottom w:val="0"/>
      <w:divBdr>
        <w:top w:val="none" w:sz="0" w:space="0" w:color="auto"/>
        <w:left w:val="none" w:sz="0" w:space="0" w:color="auto"/>
        <w:bottom w:val="none" w:sz="0" w:space="0" w:color="auto"/>
        <w:right w:val="none" w:sz="0" w:space="0" w:color="auto"/>
      </w:divBdr>
    </w:div>
    <w:div w:id="1111900341">
      <w:bodyDiv w:val="1"/>
      <w:marLeft w:val="0"/>
      <w:marRight w:val="0"/>
      <w:marTop w:val="0"/>
      <w:marBottom w:val="0"/>
      <w:divBdr>
        <w:top w:val="none" w:sz="0" w:space="0" w:color="auto"/>
        <w:left w:val="none" w:sz="0" w:space="0" w:color="auto"/>
        <w:bottom w:val="none" w:sz="0" w:space="0" w:color="auto"/>
        <w:right w:val="none" w:sz="0" w:space="0" w:color="auto"/>
      </w:divBdr>
    </w:div>
    <w:div w:id="1116561033">
      <w:bodyDiv w:val="1"/>
      <w:marLeft w:val="0"/>
      <w:marRight w:val="0"/>
      <w:marTop w:val="0"/>
      <w:marBottom w:val="0"/>
      <w:divBdr>
        <w:top w:val="none" w:sz="0" w:space="0" w:color="auto"/>
        <w:left w:val="none" w:sz="0" w:space="0" w:color="auto"/>
        <w:bottom w:val="none" w:sz="0" w:space="0" w:color="auto"/>
        <w:right w:val="none" w:sz="0" w:space="0" w:color="auto"/>
      </w:divBdr>
    </w:div>
    <w:div w:id="1116750375">
      <w:bodyDiv w:val="1"/>
      <w:marLeft w:val="0"/>
      <w:marRight w:val="0"/>
      <w:marTop w:val="0"/>
      <w:marBottom w:val="0"/>
      <w:divBdr>
        <w:top w:val="none" w:sz="0" w:space="0" w:color="auto"/>
        <w:left w:val="none" w:sz="0" w:space="0" w:color="auto"/>
        <w:bottom w:val="none" w:sz="0" w:space="0" w:color="auto"/>
        <w:right w:val="none" w:sz="0" w:space="0" w:color="auto"/>
      </w:divBdr>
      <w:divsChild>
        <w:div w:id="1196964393">
          <w:marLeft w:val="0"/>
          <w:marRight w:val="0"/>
          <w:marTop w:val="0"/>
          <w:marBottom w:val="0"/>
          <w:divBdr>
            <w:top w:val="none" w:sz="0" w:space="0" w:color="auto"/>
            <w:left w:val="none" w:sz="0" w:space="0" w:color="auto"/>
            <w:bottom w:val="none" w:sz="0" w:space="0" w:color="auto"/>
            <w:right w:val="none" w:sz="0" w:space="0" w:color="auto"/>
          </w:divBdr>
        </w:div>
      </w:divsChild>
    </w:div>
    <w:div w:id="1132014947">
      <w:bodyDiv w:val="1"/>
      <w:marLeft w:val="0"/>
      <w:marRight w:val="0"/>
      <w:marTop w:val="0"/>
      <w:marBottom w:val="0"/>
      <w:divBdr>
        <w:top w:val="none" w:sz="0" w:space="0" w:color="auto"/>
        <w:left w:val="none" w:sz="0" w:space="0" w:color="auto"/>
        <w:bottom w:val="none" w:sz="0" w:space="0" w:color="auto"/>
        <w:right w:val="none" w:sz="0" w:space="0" w:color="auto"/>
      </w:divBdr>
      <w:divsChild>
        <w:div w:id="683362504">
          <w:marLeft w:val="0"/>
          <w:marRight w:val="0"/>
          <w:marTop w:val="0"/>
          <w:marBottom w:val="0"/>
          <w:divBdr>
            <w:top w:val="none" w:sz="0" w:space="0" w:color="auto"/>
            <w:left w:val="none" w:sz="0" w:space="0" w:color="auto"/>
            <w:bottom w:val="none" w:sz="0" w:space="0" w:color="auto"/>
            <w:right w:val="none" w:sz="0" w:space="0" w:color="auto"/>
          </w:divBdr>
        </w:div>
      </w:divsChild>
    </w:div>
    <w:div w:id="1135488519">
      <w:bodyDiv w:val="1"/>
      <w:marLeft w:val="0"/>
      <w:marRight w:val="0"/>
      <w:marTop w:val="0"/>
      <w:marBottom w:val="0"/>
      <w:divBdr>
        <w:top w:val="none" w:sz="0" w:space="0" w:color="auto"/>
        <w:left w:val="none" w:sz="0" w:space="0" w:color="auto"/>
        <w:bottom w:val="none" w:sz="0" w:space="0" w:color="auto"/>
        <w:right w:val="none" w:sz="0" w:space="0" w:color="auto"/>
      </w:divBdr>
      <w:divsChild>
        <w:div w:id="1244533289">
          <w:marLeft w:val="0"/>
          <w:marRight w:val="0"/>
          <w:marTop w:val="0"/>
          <w:marBottom w:val="0"/>
          <w:divBdr>
            <w:top w:val="none" w:sz="0" w:space="0" w:color="auto"/>
            <w:left w:val="none" w:sz="0" w:space="0" w:color="auto"/>
            <w:bottom w:val="none" w:sz="0" w:space="0" w:color="auto"/>
            <w:right w:val="none" w:sz="0" w:space="0" w:color="auto"/>
          </w:divBdr>
        </w:div>
      </w:divsChild>
    </w:div>
    <w:div w:id="1143961438">
      <w:bodyDiv w:val="1"/>
      <w:marLeft w:val="0"/>
      <w:marRight w:val="0"/>
      <w:marTop w:val="0"/>
      <w:marBottom w:val="0"/>
      <w:divBdr>
        <w:top w:val="none" w:sz="0" w:space="0" w:color="auto"/>
        <w:left w:val="none" w:sz="0" w:space="0" w:color="auto"/>
        <w:bottom w:val="none" w:sz="0" w:space="0" w:color="auto"/>
        <w:right w:val="none" w:sz="0" w:space="0" w:color="auto"/>
      </w:divBdr>
      <w:divsChild>
        <w:div w:id="588394231">
          <w:marLeft w:val="0"/>
          <w:marRight w:val="0"/>
          <w:marTop w:val="0"/>
          <w:marBottom w:val="0"/>
          <w:divBdr>
            <w:top w:val="none" w:sz="0" w:space="0" w:color="auto"/>
            <w:left w:val="none" w:sz="0" w:space="0" w:color="auto"/>
            <w:bottom w:val="none" w:sz="0" w:space="0" w:color="auto"/>
            <w:right w:val="none" w:sz="0" w:space="0" w:color="auto"/>
          </w:divBdr>
        </w:div>
      </w:divsChild>
    </w:div>
    <w:div w:id="1145658924">
      <w:bodyDiv w:val="1"/>
      <w:marLeft w:val="0"/>
      <w:marRight w:val="0"/>
      <w:marTop w:val="0"/>
      <w:marBottom w:val="0"/>
      <w:divBdr>
        <w:top w:val="none" w:sz="0" w:space="0" w:color="auto"/>
        <w:left w:val="none" w:sz="0" w:space="0" w:color="auto"/>
        <w:bottom w:val="none" w:sz="0" w:space="0" w:color="auto"/>
        <w:right w:val="none" w:sz="0" w:space="0" w:color="auto"/>
      </w:divBdr>
    </w:div>
    <w:div w:id="1145926649">
      <w:bodyDiv w:val="1"/>
      <w:marLeft w:val="0"/>
      <w:marRight w:val="0"/>
      <w:marTop w:val="0"/>
      <w:marBottom w:val="0"/>
      <w:divBdr>
        <w:top w:val="none" w:sz="0" w:space="0" w:color="auto"/>
        <w:left w:val="none" w:sz="0" w:space="0" w:color="auto"/>
        <w:bottom w:val="none" w:sz="0" w:space="0" w:color="auto"/>
        <w:right w:val="none" w:sz="0" w:space="0" w:color="auto"/>
      </w:divBdr>
    </w:div>
    <w:div w:id="1153521765">
      <w:bodyDiv w:val="1"/>
      <w:marLeft w:val="0"/>
      <w:marRight w:val="0"/>
      <w:marTop w:val="0"/>
      <w:marBottom w:val="0"/>
      <w:divBdr>
        <w:top w:val="none" w:sz="0" w:space="0" w:color="auto"/>
        <w:left w:val="none" w:sz="0" w:space="0" w:color="auto"/>
        <w:bottom w:val="none" w:sz="0" w:space="0" w:color="auto"/>
        <w:right w:val="none" w:sz="0" w:space="0" w:color="auto"/>
      </w:divBdr>
    </w:div>
    <w:div w:id="1155610860">
      <w:bodyDiv w:val="1"/>
      <w:marLeft w:val="0"/>
      <w:marRight w:val="0"/>
      <w:marTop w:val="0"/>
      <w:marBottom w:val="0"/>
      <w:divBdr>
        <w:top w:val="none" w:sz="0" w:space="0" w:color="auto"/>
        <w:left w:val="none" w:sz="0" w:space="0" w:color="auto"/>
        <w:bottom w:val="none" w:sz="0" w:space="0" w:color="auto"/>
        <w:right w:val="none" w:sz="0" w:space="0" w:color="auto"/>
      </w:divBdr>
      <w:divsChild>
        <w:div w:id="1935894777">
          <w:marLeft w:val="0"/>
          <w:marRight w:val="0"/>
          <w:marTop w:val="0"/>
          <w:marBottom w:val="0"/>
          <w:divBdr>
            <w:top w:val="none" w:sz="0" w:space="0" w:color="auto"/>
            <w:left w:val="none" w:sz="0" w:space="0" w:color="auto"/>
            <w:bottom w:val="none" w:sz="0" w:space="0" w:color="auto"/>
            <w:right w:val="none" w:sz="0" w:space="0" w:color="auto"/>
          </w:divBdr>
        </w:div>
      </w:divsChild>
    </w:div>
    <w:div w:id="1161193955">
      <w:bodyDiv w:val="1"/>
      <w:marLeft w:val="0"/>
      <w:marRight w:val="0"/>
      <w:marTop w:val="0"/>
      <w:marBottom w:val="0"/>
      <w:divBdr>
        <w:top w:val="none" w:sz="0" w:space="0" w:color="auto"/>
        <w:left w:val="none" w:sz="0" w:space="0" w:color="auto"/>
        <w:bottom w:val="none" w:sz="0" w:space="0" w:color="auto"/>
        <w:right w:val="none" w:sz="0" w:space="0" w:color="auto"/>
      </w:divBdr>
    </w:div>
    <w:div w:id="1162311576">
      <w:bodyDiv w:val="1"/>
      <w:marLeft w:val="0"/>
      <w:marRight w:val="0"/>
      <w:marTop w:val="0"/>
      <w:marBottom w:val="0"/>
      <w:divBdr>
        <w:top w:val="none" w:sz="0" w:space="0" w:color="auto"/>
        <w:left w:val="none" w:sz="0" w:space="0" w:color="auto"/>
        <w:bottom w:val="none" w:sz="0" w:space="0" w:color="auto"/>
        <w:right w:val="none" w:sz="0" w:space="0" w:color="auto"/>
      </w:divBdr>
    </w:div>
    <w:div w:id="1164928964">
      <w:bodyDiv w:val="1"/>
      <w:marLeft w:val="0"/>
      <w:marRight w:val="0"/>
      <w:marTop w:val="0"/>
      <w:marBottom w:val="0"/>
      <w:divBdr>
        <w:top w:val="none" w:sz="0" w:space="0" w:color="auto"/>
        <w:left w:val="none" w:sz="0" w:space="0" w:color="auto"/>
        <w:bottom w:val="none" w:sz="0" w:space="0" w:color="auto"/>
        <w:right w:val="none" w:sz="0" w:space="0" w:color="auto"/>
      </w:divBdr>
      <w:divsChild>
        <w:div w:id="2070685026">
          <w:marLeft w:val="0"/>
          <w:marRight w:val="0"/>
          <w:marTop w:val="0"/>
          <w:marBottom w:val="0"/>
          <w:divBdr>
            <w:top w:val="none" w:sz="0" w:space="0" w:color="auto"/>
            <w:left w:val="none" w:sz="0" w:space="0" w:color="auto"/>
            <w:bottom w:val="none" w:sz="0" w:space="0" w:color="auto"/>
            <w:right w:val="none" w:sz="0" w:space="0" w:color="auto"/>
          </w:divBdr>
        </w:div>
      </w:divsChild>
    </w:div>
    <w:div w:id="1167359853">
      <w:bodyDiv w:val="1"/>
      <w:marLeft w:val="0"/>
      <w:marRight w:val="0"/>
      <w:marTop w:val="0"/>
      <w:marBottom w:val="0"/>
      <w:divBdr>
        <w:top w:val="none" w:sz="0" w:space="0" w:color="auto"/>
        <w:left w:val="none" w:sz="0" w:space="0" w:color="auto"/>
        <w:bottom w:val="none" w:sz="0" w:space="0" w:color="auto"/>
        <w:right w:val="none" w:sz="0" w:space="0" w:color="auto"/>
      </w:divBdr>
    </w:div>
    <w:div w:id="1169979140">
      <w:bodyDiv w:val="1"/>
      <w:marLeft w:val="0"/>
      <w:marRight w:val="0"/>
      <w:marTop w:val="0"/>
      <w:marBottom w:val="0"/>
      <w:divBdr>
        <w:top w:val="none" w:sz="0" w:space="0" w:color="auto"/>
        <w:left w:val="none" w:sz="0" w:space="0" w:color="auto"/>
        <w:bottom w:val="none" w:sz="0" w:space="0" w:color="auto"/>
        <w:right w:val="none" w:sz="0" w:space="0" w:color="auto"/>
      </w:divBdr>
    </w:div>
    <w:div w:id="1175263233">
      <w:bodyDiv w:val="1"/>
      <w:marLeft w:val="0"/>
      <w:marRight w:val="0"/>
      <w:marTop w:val="0"/>
      <w:marBottom w:val="0"/>
      <w:divBdr>
        <w:top w:val="none" w:sz="0" w:space="0" w:color="auto"/>
        <w:left w:val="none" w:sz="0" w:space="0" w:color="auto"/>
        <w:bottom w:val="none" w:sz="0" w:space="0" w:color="auto"/>
        <w:right w:val="none" w:sz="0" w:space="0" w:color="auto"/>
      </w:divBdr>
    </w:div>
    <w:div w:id="1176117069">
      <w:bodyDiv w:val="1"/>
      <w:marLeft w:val="0"/>
      <w:marRight w:val="0"/>
      <w:marTop w:val="0"/>
      <w:marBottom w:val="0"/>
      <w:divBdr>
        <w:top w:val="none" w:sz="0" w:space="0" w:color="auto"/>
        <w:left w:val="none" w:sz="0" w:space="0" w:color="auto"/>
        <w:bottom w:val="none" w:sz="0" w:space="0" w:color="auto"/>
        <w:right w:val="none" w:sz="0" w:space="0" w:color="auto"/>
      </w:divBdr>
    </w:div>
    <w:div w:id="1177118506">
      <w:bodyDiv w:val="1"/>
      <w:marLeft w:val="0"/>
      <w:marRight w:val="0"/>
      <w:marTop w:val="0"/>
      <w:marBottom w:val="0"/>
      <w:divBdr>
        <w:top w:val="none" w:sz="0" w:space="0" w:color="auto"/>
        <w:left w:val="none" w:sz="0" w:space="0" w:color="auto"/>
        <w:bottom w:val="none" w:sz="0" w:space="0" w:color="auto"/>
        <w:right w:val="none" w:sz="0" w:space="0" w:color="auto"/>
      </w:divBdr>
      <w:divsChild>
        <w:div w:id="1446653286">
          <w:marLeft w:val="0"/>
          <w:marRight w:val="0"/>
          <w:marTop w:val="0"/>
          <w:marBottom w:val="0"/>
          <w:divBdr>
            <w:top w:val="none" w:sz="0" w:space="0" w:color="auto"/>
            <w:left w:val="none" w:sz="0" w:space="0" w:color="auto"/>
            <w:bottom w:val="none" w:sz="0" w:space="0" w:color="auto"/>
            <w:right w:val="none" w:sz="0" w:space="0" w:color="auto"/>
          </w:divBdr>
        </w:div>
      </w:divsChild>
    </w:div>
    <w:div w:id="1178690352">
      <w:bodyDiv w:val="1"/>
      <w:marLeft w:val="0"/>
      <w:marRight w:val="0"/>
      <w:marTop w:val="0"/>
      <w:marBottom w:val="0"/>
      <w:divBdr>
        <w:top w:val="none" w:sz="0" w:space="0" w:color="auto"/>
        <w:left w:val="none" w:sz="0" w:space="0" w:color="auto"/>
        <w:bottom w:val="none" w:sz="0" w:space="0" w:color="auto"/>
        <w:right w:val="none" w:sz="0" w:space="0" w:color="auto"/>
      </w:divBdr>
    </w:div>
    <w:div w:id="1179614727">
      <w:bodyDiv w:val="1"/>
      <w:marLeft w:val="0"/>
      <w:marRight w:val="0"/>
      <w:marTop w:val="0"/>
      <w:marBottom w:val="0"/>
      <w:divBdr>
        <w:top w:val="none" w:sz="0" w:space="0" w:color="auto"/>
        <w:left w:val="none" w:sz="0" w:space="0" w:color="auto"/>
        <w:bottom w:val="none" w:sz="0" w:space="0" w:color="auto"/>
        <w:right w:val="none" w:sz="0" w:space="0" w:color="auto"/>
      </w:divBdr>
    </w:div>
    <w:div w:id="1198734170">
      <w:bodyDiv w:val="1"/>
      <w:marLeft w:val="0"/>
      <w:marRight w:val="0"/>
      <w:marTop w:val="0"/>
      <w:marBottom w:val="0"/>
      <w:divBdr>
        <w:top w:val="none" w:sz="0" w:space="0" w:color="auto"/>
        <w:left w:val="none" w:sz="0" w:space="0" w:color="auto"/>
        <w:bottom w:val="none" w:sz="0" w:space="0" w:color="auto"/>
        <w:right w:val="none" w:sz="0" w:space="0" w:color="auto"/>
      </w:divBdr>
      <w:divsChild>
        <w:div w:id="1633713439">
          <w:marLeft w:val="0"/>
          <w:marRight w:val="0"/>
          <w:marTop w:val="0"/>
          <w:marBottom w:val="0"/>
          <w:divBdr>
            <w:top w:val="none" w:sz="0" w:space="0" w:color="auto"/>
            <w:left w:val="none" w:sz="0" w:space="0" w:color="auto"/>
            <w:bottom w:val="none" w:sz="0" w:space="0" w:color="auto"/>
            <w:right w:val="none" w:sz="0" w:space="0" w:color="auto"/>
          </w:divBdr>
        </w:div>
      </w:divsChild>
    </w:div>
    <w:div w:id="1201671447">
      <w:bodyDiv w:val="1"/>
      <w:marLeft w:val="0"/>
      <w:marRight w:val="0"/>
      <w:marTop w:val="0"/>
      <w:marBottom w:val="0"/>
      <w:divBdr>
        <w:top w:val="none" w:sz="0" w:space="0" w:color="auto"/>
        <w:left w:val="none" w:sz="0" w:space="0" w:color="auto"/>
        <w:bottom w:val="none" w:sz="0" w:space="0" w:color="auto"/>
        <w:right w:val="none" w:sz="0" w:space="0" w:color="auto"/>
      </w:divBdr>
    </w:div>
    <w:div w:id="1204366837">
      <w:bodyDiv w:val="1"/>
      <w:marLeft w:val="0"/>
      <w:marRight w:val="0"/>
      <w:marTop w:val="0"/>
      <w:marBottom w:val="0"/>
      <w:divBdr>
        <w:top w:val="none" w:sz="0" w:space="0" w:color="auto"/>
        <w:left w:val="none" w:sz="0" w:space="0" w:color="auto"/>
        <w:bottom w:val="none" w:sz="0" w:space="0" w:color="auto"/>
        <w:right w:val="none" w:sz="0" w:space="0" w:color="auto"/>
      </w:divBdr>
    </w:div>
    <w:div w:id="1208104386">
      <w:bodyDiv w:val="1"/>
      <w:marLeft w:val="0"/>
      <w:marRight w:val="0"/>
      <w:marTop w:val="0"/>
      <w:marBottom w:val="0"/>
      <w:divBdr>
        <w:top w:val="none" w:sz="0" w:space="0" w:color="auto"/>
        <w:left w:val="none" w:sz="0" w:space="0" w:color="auto"/>
        <w:bottom w:val="none" w:sz="0" w:space="0" w:color="auto"/>
        <w:right w:val="none" w:sz="0" w:space="0" w:color="auto"/>
      </w:divBdr>
    </w:div>
    <w:div w:id="1215314862">
      <w:bodyDiv w:val="1"/>
      <w:marLeft w:val="0"/>
      <w:marRight w:val="0"/>
      <w:marTop w:val="0"/>
      <w:marBottom w:val="0"/>
      <w:divBdr>
        <w:top w:val="none" w:sz="0" w:space="0" w:color="auto"/>
        <w:left w:val="none" w:sz="0" w:space="0" w:color="auto"/>
        <w:bottom w:val="none" w:sz="0" w:space="0" w:color="auto"/>
        <w:right w:val="none" w:sz="0" w:space="0" w:color="auto"/>
      </w:divBdr>
    </w:div>
    <w:div w:id="1217813026">
      <w:bodyDiv w:val="1"/>
      <w:marLeft w:val="0"/>
      <w:marRight w:val="0"/>
      <w:marTop w:val="0"/>
      <w:marBottom w:val="0"/>
      <w:divBdr>
        <w:top w:val="none" w:sz="0" w:space="0" w:color="auto"/>
        <w:left w:val="none" w:sz="0" w:space="0" w:color="auto"/>
        <w:bottom w:val="none" w:sz="0" w:space="0" w:color="auto"/>
        <w:right w:val="none" w:sz="0" w:space="0" w:color="auto"/>
      </w:divBdr>
    </w:div>
    <w:div w:id="1219509689">
      <w:bodyDiv w:val="1"/>
      <w:marLeft w:val="0"/>
      <w:marRight w:val="0"/>
      <w:marTop w:val="0"/>
      <w:marBottom w:val="0"/>
      <w:divBdr>
        <w:top w:val="none" w:sz="0" w:space="0" w:color="auto"/>
        <w:left w:val="none" w:sz="0" w:space="0" w:color="auto"/>
        <w:bottom w:val="none" w:sz="0" w:space="0" w:color="auto"/>
        <w:right w:val="none" w:sz="0" w:space="0" w:color="auto"/>
      </w:divBdr>
      <w:divsChild>
        <w:div w:id="486632194">
          <w:marLeft w:val="0"/>
          <w:marRight w:val="0"/>
          <w:marTop w:val="0"/>
          <w:marBottom w:val="0"/>
          <w:divBdr>
            <w:top w:val="none" w:sz="0" w:space="0" w:color="auto"/>
            <w:left w:val="none" w:sz="0" w:space="0" w:color="auto"/>
            <w:bottom w:val="none" w:sz="0" w:space="0" w:color="auto"/>
            <w:right w:val="none" w:sz="0" w:space="0" w:color="auto"/>
          </w:divBdr>
        </w:div>
      </w:divsChild>
    </w:div>
    <w:div w:id="1224147652">
      <w:bodyDiv w:val="1"/>
      <w:marLeft w:val="0"/>
      <w:marRight w:val="0"/>
      <w:marTop w:val="0"/>
      <w:marBottom w:val="0"/>
      <w:divBdr>
        <w:top w:val="none" w:sz="0" w:space="0" w:color="auto"/>
        <w:left w:val="none" w:sz="0" w:space="0" w:color="auto"/>
        <w:bottom w:val="none" w:sz="0" w:space="0" w:color="auto"/>
        <w:right w:val="none" w:sz="0" w:space="0" w:color="auto"/>
      </w:divBdr>
    </w:div>
    <w:div w:id="1224490056">
      <w:bodyDiv w:val="1"/>
      <w:marLeft w:val="0"/>
      <w:marRight w:val="0"/>
      <w:marTop w:val="0"/>
      <w:marBottom w:val="0"/>
      <w:divBdr>
        <w:top w:val="none" w:sz="0" w:space="0" w:color="auto"/>
        <w:left w:val="none" w:sz="0" w:space="0" w:color="auto"/>
        <w:bottom w:val="none" w:sz="0" w:space="0" w:color="auto"/>
        <w:right w:val="none" w:sz="0" w:space="0" w:color="auto"/>
      </w:divBdr>
    </w:div>
    <w:div w:id="1230113446">
      <w:bodyDiv w:val="1"/>
      <w:marLeft w:val="0"/>
      <w:marRight w:val="0"/>
      <w:marTop w:val="0"/>
      <w:marBottom w:val="0"/>
      <w:divBdr>
        <w:top w:val="none" w:sz="0" w:space="0" w:color="auto"/>
        <w:left w:val="none" w:sz="0" w:space="0" w:color="auto"/>
        <w:bottom w:val="none" w:sz="0" w:space="0" w:color="auto"/>
        <w:right w:val="none" w:sz="0" w:space="0" w:color="auto"/>
      </w:divBdr>
      <w:divsChild>
        <w:div w:id="2136832287">
          <w:marLeft w:val="0"/>
          <w:marRight w:val="0"/>
          <w:marTop w:val="0"/>
          <w:marBottom w:val="0"/>
          <w:divBdr>
            <w:top w:val="none" w:sz="0" w:space="0" w:color="auto"/>
            <w:left w:val="none" w:sz="0" w:space="0" w:color="auto"/>
            <w:bottom w:val="none" w:sz="0" w:space="0" w:color="auto"/>
            <w:right w:val="none" w:sz="0" w:space="0" w:color="auto"/>
          </w:divBdr>
        </w:div>
      </w:divsChild>
    </w:div>
    <w:div w:id="1240097305">
      <w:bodyDiv w:val="1"/>
      <w:marLeft w:val="0"/>
      <w:marRight w:val="0"/>
      <w:marTop w:val="0"/>
      <w:marBottom w:val="0"/>
      <w:divBdr>
        <w:top w:val="none" w:sz="0" w:space="0" w:color="auto"/>
        <w:left w:val="none" w:sz="0" w:space="0" w:color="auto"/>
        <w:bottom w:val="none" w:sz="0" w:space="0" w:color="auto"/>
        <w:right w:val="none" w:sz="0" w:space="0" w:color="auto"/>
      </w:divBdr>
      <w:divsChild>
        <w:div w:id="415514417">
          <w:marLeft w:val="0"/>
          <w:marRight w:val="0"/>
          <w:marTop w:val="0"/>
          <w:marBottom w:val="0"/>
          <w:divBdr>
            <w:top w:val="none" w:sz="0" w:space="0" w:color="auto"/>
            <w:left w:val="none" w:sz="0" w:space="0" w:color="auto"/>
            <w:bottom w:val="none" w:sz="0" w:space="0" w:color="auto"/>
            <w:right w:val="none" w:sz="0" w:space="0" w:color="auto"/>
          </w:divBdr>
        </w:div>
      </w:divsChild>
    </w:div>
    <w:div w:id="1240478794">
      <w:bodyDiv w:val="1"/>
      <w:marLeft w:val="0"/>
      <w:marRight w:val="0"/>
      <w:marTop w:val="0"/>
      <w:marBottom w:val="0"/>
      <w:divBdr>
        <w:top w:val="none" w:sz="0" w:space="0" w:color="auto"/>
        <w:left w:val="none" w:sz="0" w:space="0" w:color="auto"/>
        <w:bottom w:val="none" w:sz="0" w:space="0" w:color="auto"/>
        <w:right w:val="none" w:sz="0" w:space="0" w:color="auto"/>
      </w:divBdr>
    </w:div>
    <w:div w:id="1243762186">
      <w:bodyDiv w:val="1"/>
      <w:marLeft w:val="0"/>
      <w:marRight w:val="0"/>
      <w:marTop w:val="0"/>
      <w:marBottom w:val="0"/>
      <w:divBdr>
        <w:top w:val="none" w:sz="0" w:space="0" w:color="auto"/>
        <w:left w:val="none" w:sz="0" w:space="0" w:color="auto"/>
        <w:bottom w:val="none" w:sz="0" w:space="0" w:color="auto"/>
        <w:right w:val="none" w:sz="0" w:space="0" w:color="auto"/>
      </w:divBdr>
      <w:divsChild>
        <w:div w:id="1653755898">
          <w:marLeft w:val="0"/>
          <w:marRight w:val="0"/>
          <w:marTop w:val="0"/>
          <w:marBottom w:val="0"/>
          <w:divBdr>
            <w:top w:val="none" w:sz="0" w:space="0" w:color="auto"/>
            <w:left w:val="none" w:sz="0" w:space="0" w:color="auto"/>
            <w:bottom w:val="none" w:sz="0" w:space="0" w:color="auto"/>
            <w:right w:val="none" w:sz="0" w:space="0" w:color="auto"/>
          </w:divBdr>
        </w:div>
      </w:divsChild>
    </w:div>
    <w:div w:id="1244072234">
      <w:bodyDiv w:val="1"/>
      <w:marLeft w:val="0"/>
      <w:marRight w:val="0"/>
      <w:marTop w:val="0"/>
      <w:marBottom w:val="0"/>
      <w:divBdr>
        <w:top w:val="none" w:sz="0" w:space="0" w:color="auto"/>
        <w:left w:val="none" w:sz="0" w:space="0" w:color="auto"/>
        <w:bottom w:val="none" w:sz="0" w:space="0" w:color="auto"/>
        <w:right w:val="none" w:sz="0" w:space="0" w:color="auto"/>
      </w:divBdr>
      <w:divsChild>
        <w:div w:id="786512568">
          <w:marLeft w:val="0"/>
          <w:marRight w:val="0"/>
          <w:marTop w:val="0"/>
          <w:marBottom w:val="0"/>
          <w:divBdr>
            <w:top w:val="none" w:sz="0" w:space="0" w:color="auto"/>
            <w:left w:val="none" w:sz="0" w:space="0" w:color="auto"/>
            <w:bottom w:val="none" w:sz="0" w:space="0" w:color="auto"/>
            <w:right w:val="none" w:sz="0" w:space="0" w:color="auto"/>
          </w:divBdr>
        </w:div>
      </w:divsChild>
    </w:div>
    <w:div w:id="1245533542">
      <w:bodyDiv w:val="1"/>
      <w:marLeft w:val="0"/>
      <w:marRight w:val="0"/>
      <w:marTop w:val="0"/>
      <w:marBottom w:val="0"/>
      <w:divBdr>
        <w:top w:val="none" w:sz="0" w:space="0" w:color="auto"/>
        <w:left w:val="none" w:sz="0" w:space="0" w:color="auto"/>
        <w:bottom w:val="none" w:sz="0" w:space="0" w:color="auto"/>
        <w:right w:val="none" w:sz="0" w:space="0" w:color="auto"/>
      </w:divBdr>
    </w:div>
    <w:div w:id="1246184740">
      <w:bodyDiv w:val="1"/>
      <w:marLeft w:val="0"/>
      <w:marRight w:val="0"/>
      <w:marTop w:val="0"/>
      <w:marBottom w:val="0"/>
      <w:divBdr>
        <w:top w:val="none" w:sz="0" w:space="0" w:color="auto"/>
        <w:left w:val="none" w:sz="0" w:space="0" w:color="auto"/>
        <w:bottom w:val="none" w:sz="0" w:space="0" w:color="auto"/>
        <w:right w:val="none" w:sz="0" w:space="0" w:color="auto"/>
      </w:divBdr>
      <w:divsChild>
        <w:div w:id="280108686">
          <w:marLeft w:val="0"/>
          <w:marRight w:val="0"/>
          <w:marTop w:val="0"/>
          <w:marBottom w:val="0"/>
          <w:divBdr>
            <w:top w:val="none" w:sz="0" w:space="0" w:color="auto"/>
            <w:left w:val="none" w:sz="0" w:space="0" w:color="auto"/>
            <w:bottom w:val="none" w:sz="0" w:space="0" w:color="auto"/>
            <w:right w:val="none" w:sz="0" w:space="0" w:color="auto"/>
          </w:divBdr>
        </w:div>
      </w:divsChild>
    </w:div>
    <w:div w:id="1250231801">
      <w:bodyDiv w:val="1"/>
      <w:marLeft w:val="0"/>
      <w:marRight w:val="0"/>
      <w:marTop w:val="0"/>
      <w:marBottom w:val="0"/>
      <w:divBdr>
        <w:top w:val="none" w:sz="0" w:space="0" w:color="auto"/>
        <w:left w:val="none" w:sz="0" w:space="0" w:color="auto"/>
        <w:bottom w:val="none" w:sz="0" w:space="0" w:color="auto"/>
        <w:right w:val="none" w:sz="0" w:space="0" w:color="auto"/>
      </w:divBdr>
      <w:divsChild>
        <w:div w:id="1819422138">
          <w:marLeft w:val="0"/>
          <w:marRight w:val="0"/>
          <w:marTop w:val="0"/>
          <w:marBottom w:val="0"/>
          <w:divBdr>
            <w:top w:val="none" w:sz="0" w:space="0" w:color="auto"/>
            <w:left w:val="none" w:sz="0" w:space="0" w:color="auto"/>
            <w:bottom w:val="none" w:sz="0" w:space="0" w:color="auto"/>
            <w:right w:val="none" w:sz="0" w:space="0" w:color="auto"/>
          </w:divBdr>
        </w:div>
      </w:divsChild>
    </w:div>
    <w:div w:id="1250890545">
      <w:bodyDiv w:val="1"/>
      <w:marLeft w:val="0"/>
      <w:marRight w:val="0"/>
      <w:marTop w:val="0"/>
      <w:marBottom w:val="0"/>
      <w:divBdr>
        <w:top w:val="none" w:sz="0" w:space="0" w:color="auto"/>
        <w:left w:val="none" w:sz="0" w:space="0" w:color="auto"/>
        <w:bottom w:val="none" w:sz="0" w:space="0" w:color="auto"/>
        <w:right w:val="none" w:sz="0" w:space="0" w:color="auto"/>
      </w:divBdr>
    </w:div>
    <w:div w:id="1253472986">
      <w:bodyDiv w:val="1"/>
      <w:marLeft w:val="0"/>
      <w:marRight w:val="0"/>
      <w:marTop w:val="0"/>
      <w:marBottom w:val="0"/>
      <w:divBdr>
        <w:top w:val="none" w:sz="0" w:space="0" w:color="auto"/>
        <w:left w:val="none" w:sz="0" w:space="0" w:color="auto"/>
        <w:bottom w:val="none" w:sz="0" w:space="0" w:color="auto"/>
        <w:right w:val="none" w:sz="0" w:space="0" w:color="auto"/>
      </w:divBdr>
    </w:div>
    <w:div w:id="1258833922">
      <w:bodyDiv w:val="1"/>
      <w:marLeft w:val="0"/>
      <w:marRight w:val="0"/>
      <w:marTop w:val="0"/>
      <w:marBottom w:val="0"/>
      <w:divBdr>
        <w:top w:val="none" w:sz="0" w:space="0" w:color="auto"/>
        <w:left w:val="none" w:sz="0" w:space="0" w:color="auto"/>
        <w:bottom w:val="none" w:sz="0" w:space="0" w:color="auto"/>
        <w:right w:val="none" w:sz="0" w:space="0" w:color="auto"/>
      </w:divBdr>
    </w:div>
    <w:div w:id="1275601804">
      <w:bodyDiv w:val="1"/>
      <w:marLeft w:val="0"/>
      <w:marRight w:val="0"/>
      <w:marTop w:val="0"/>
      <w:marBottom w:val="0"/>
      <w:divBdr>
        <w:top w:val="none" w:sz="0" w:space="0" w:color="auto"/>
        <w:left w:val="none" w:sz="0" w:space="0" w:color="auto"/>
        <w:bottom w:val="none" w:sz="0" w:space="0" w:color="auto"/>
        <w:right w:val="none" w:sz="0" w:space="0" w:color="auto"/>
      </w:divBdr>
      <w:divsChild>
        <w:div w:id="428157246">
          <w:marLeft w:val="0"/>
          <w:marRight w:val="0"/>
          <w:marTop w:val="0"/>
          <w:marBottom w:val="0"/>
          <w:divBdr>
            <w:top w:val="none" w:sz="0" w:space="0" w:color="auto"/>
            <w:left w:val="none" w:sz="0" w:space="0" w:color="auto"/>
            <w:bottom w:val="none" w:sz="0" w:space="0" w:color="auto"/>
            <w:right w:val="none" w:sz="0" w:space="0" w:color="auto"/>
          </w:divBdr>
        </w:div>
      </w:divsChild>
    </w:div>
    <w:div w:id="1279602985">
      <w:bodyDiv w:val="1"/>
      <w:marLeft w:val="0"/>
      <w:marRight w:val="0"/>
      <w:marTop w:val="0"/>
      <w:marBottom w:val="0"/>
      <w:divBdr>
        <w:top w:val="none" w:sz="0" w:space="0" w:color="auto"/>
        <w:left w:val="none" w:sz="0" w:space="0" w:color="auto"/>
        <w:bottom w:val="none" w:sz="0" w:space="0" w:color="auto"/>
        <w:right w:val="none" w:sz="0" w:space="0" w:color="auto"/>
      </w:divBdr>
    </w:div>
    <w:div w:id="1280449793">
      <w:bodyDiv w:val="1"/>
      <w:marLeft w:val="0"/>
      <w:marRight w:val="0"/>
      <w:marTop w:val="0"/>
      <w:marBottom w:val="0"/>
      <w:divBdr>
        <w:top w:val="none" w:sz="0" w:space="0" w:color="auto"/>
        <w:left w:val="none" w:sz="0" w:space="0" w:color="auto"/>
        <w:bottom w:val="none" w:sz="0" w:space="0" w:color="auto"/>
        <w:right w:val="none" w:sz="0" w:space="0" w:color="auto"/>
      </w:divBdr>
      <w:divsChild>
        <w:div w:id="494688901">
          <w:marLeft w:val="0"/>
          <w:marRight w:val="0"/>
          <w:marTop w:val="0"/>
          <w:marBottom w:val="0"/>
          <w:divBdr>
            <w:top w:val="none" w:sz="0" w:space="0" w:color="auto"/>
            <w:left w:val="none" w:sz="0" w:space="0" w:color="auto"/>
            <w:bottom w:val="none" w:sz="0" w:space="0" w:color="auto"/>
            <w:right w:val="none" w:sz="0" w:space="0" w:color="auto"/>
          </w:divBdr>
        </w:div>
      </w:divsChild>
    </w:div>
    <w:div w:id="1285846414">
      <w:bodyDiv w:val="1"/>
      <w:marLeft w:val="0"/>
      <w:marRight w:val="0"/>
      <w:marTop w:val="0"/>
      <w:marBottom w:val="0"/>
      <w:divBdr>
        <w:top w:val="none" w:sz="0" w:space="0" w:color="auto"/>
        <w:left w:val="none" w:sz="0" w:space="0" w:color="auto"/>
        <w:bottom w:val="none" w:sz="0" w:space="0" w:color="auto"/>
        <w:right w:val="none" w:sz="0" w:space="0" w:color="auto"/>
      </w:divBdr>
    </w:div>
    <w:div w:id="1290745779">
      <w:bodyDiv w:val="1"/>
      <w:marLeft w:val="0"/>
      <w:marRight w:val="0"/>
      <w:marTop w:val="0"/>
      <w:marBottom w:val="0"/>
      <w:divBdr>
        <w:top w:val="none" w:sz="0" w:space="0" w:color="auto"/>
        <w:left w:val="none" w:sz="0" w:space="0" w:color="auto"/>
        <w:bottom w:val="none" w:sz="0" w:space="0" w:color="auto"/>
        <w:right w:val="none" w:sz="0" w:space="0" w:color="auto"/>
      </w:divBdr>
      <w:divsChild>
        <w:div w:id="302080025">
          <w:marLeft w:val="0"/>
          <w:marRight w:val="0"/>
          <w:marTop w:val="0"/>
          <w:marBottom w:val="0"/>
          <w:divBdr>
            <w:top w:val="none" w:sz="0" w:space="0" w:color="auto"/>
            <w:left w:val="none" w:sz="0" w:space="0" w:color="auto"/>
            <w:bottom w:val="none" w:sz="0" w:space="0" w:color="auto"/>
            <w:right w:val="none" w:sz="0" w:space="0" w:color="auto"/>
          </w:divBdr>
        </w:div>
      </w:divsChild>
    </w:div>
    <w:div w:id="1294599065">
      <w:bodyDiv w:val="1"/>
      <w:marLeft w:val="0"/>
      <w:marRight w:val="0"/>
      <w:marTop w:val="0"/>
      <w:marBottom w:val="0"/>
      <w:divBdr>
        <w:top w:val="none" w:sz="0" w:space="0" w:color="auto"/>
        <w:left w:val="none" w:sz="0" w:space="0" w:color="auto"/>
        <w:bottom w:val="none" w:sz="0" w:space="0" w:color="auto"/>
        <w:right w:val="none" w:sz="0" w:space="0" w:color="auto"/>
      </w:divBdr>
      <w:divsChild>
        <w:div w:id="1320495979">
          <w:marLeft w:val="0"/>
          <w:marRight w:val="0"/>
          <w:marTop w:val="0"/>
          <w:marBottom w:val="0"/>
          <w:divBdr>
            <w:top w:val="none" w:sz="0" w:space="0" w:color="auto"/>
            <w:left w:val="none" w:sz="0" w:space="0" w:color="auto"/>
            <w:bottom w:val="none" w:sz="0" w:space="0" w:color="auto"/>
            <w:right w:val="none" w:sz="0" w:space="0" w:color="auto"/>
          </w:divBdr>
        </w:div>
      </w:divsChild>
    </w:div>
    <w:div w:id="1296108206">
      <w:bodyDiv w:val="1"/>
      <w:marLeft w:val="0"/>
      <w:marRight w:val="0"/>
      <w:marTop w:val="0"/>
      <w:marBottom w:val="0"/>
      <w:divBdr>
        <w:top w:val="none" w:sz="0" w:space="0" w:color="auto"/>
        <w:left w:val="none" w:sz="0" w:space="0" w:color="auto"/>
        <w:bottom w:val="none" w:sz="0" w:space="0" w:color="auto"/>
        <w:right w:val="none" w:sz="0" w:space="0" w:color="auto"/>
      </w:divBdr>
      <w:divsChild>
        <w:div w:id="1002733435">
          <w:marLeft w:val="0"/>
          <w:marRight w:val="0"/>
          <w:marTop w:val="0"/>
          <w:marBottom w:val="0"/>
          <w:divBdr>
            <w:top w:val="none" w:sz="0" w:space="0" w:color="auto"/>
            <w:left w:val="none" w:sz="0" w:space="0" w:color="auto"/>
            <w:bottom w:val="none" w:sz="0" w:space="0" w:color="auto"/>
            <w:right w:val="none" w:sz="0" w:space="0" w:color="auto"/>
          </w:divBdr>
        </w:div>
      </w:divsChild>
    </w:div>
    <w:div w:id="1300068380">
      <w:bodyDiv w:val="1"/>
      <w:marLeft w:val="0"/>
      <w:marRight w:val="0"/>
      <w:marTop w:val="0"/>
      <w:marBottom w:val="0"/>
      <w:divBdr>
        <w:top w:val="none" w:sz="0" w:space="0" w:color="auto"/>
        <w:left w:val="none" w:sz="0" w:space="0" w:color="auto"/>
        <w:bottom w:val="none" w:sz="0" w:space="0" w:color="auto"/>
        <w:right w:val="none" w:sz="0" w:space="0" w:color="auto"/>
      </w:divBdr>
      <w:divsChild>
        <w:div w:id="1631933154">
          <w:marLeft w:val="0"/>
          <w:marRight w:val="0"/>
          <w:marTop w:val="0"/>
          <w:marBottom w:val="0"/>
          <w:divBdr>
            <w:top w:val="none" w:sz="0" w:space="0" w:color="auto"/>
            <w:left w:val="none" w:sz="0" w:space="0" w:color="auto"/>
            <w:bottom w:val="none" w:sz="0" w:space="0" w:color="auto"/>
            <w:right w:val="none" w:sz="0" w:space="0" w:color="auto"/>
          </w:divBdr>
        </w:div>
      </w:divsChild>
    </w:div>
    <w:div w:id="1301230101">
      <w:bodyDiv w:val="1"/>
      <w:marLeft w:val="0"/>
      <w:marRight w:val="0"/>
      <w:marTop w:val="0"/>
      <w:marBottom w:val="0"/>
      <w:divBdr>
        <w:top w:val="none" w:sz="0" w:space="0" w:color="auto"/>
        <w:left w:val="none" w:sz="0" w:space="0" w:color="auto"/>
        <w:bottom w:val="none" w:sz="0" w:space="0" w:color="auto"/>
        <w:right w:val="none" w:sz="0" w:space="0" w:color="auto"/>
      </w:divBdr>
    </w:div>
    <w:div w:id="1308589327">
      <w:bodyDiv w:val="1"/>
      <w:marLeft w:val="0"/>
      <w:marRight w:val="0"/>
      <w:marTop w:val="0"/>
      <w:marBottom w:val="0"/>
      <w:divBdr>
        <w:top w:val="none" w:sz="0" w:space="0" w:color="auto"/>
        <w:left w:val="none" w:sz="0" w:space="0" w:color="auto"/>
        <w:bottom w:val="none" w:sz="0" w:space="0" w:color="auto"/>
        <w:right w:val="none" w:sz="0" w:space="0" w:color="auto"/>
      </w:divBdr>
      <w:divsChild>
        <w:div w:id="2144493079">
          <w:marLeft w:val="0"/>
          <w:marRight w:val="0"/>
          <w:marTop w:val="0"/>
          <w:marBottom w:val="0"/>
          <w:divBdr>
            <w:top w:val="none" w:sz="0" w:space="0" w:color="auto"/>
            <w:left w:val="none" w:sz="0" w:space="0" w:color="auto"/>
            <w:bottom w:val="none" w:sz="0" w:space="0" w:color="auto"/>
            <w:right w:val="none" w:sz="0" w:space="0" w:color="auto"/>
          </w:divBdr>
        </w:div>
      </w:divsChild>
    </w:div>
    <w:div w:id="1320041895">
      <w:bodyDiv w:val="1"/>
      <w:marLeft w:val="0"/>
      <w:marRight w:val="0"/>
      <w:marTop w:val="0"/>
      <w:marBottom w:val="0"/>
      <w:divBdr>
        <w:top w:val="none" w:sz="0" w:space="0" w:color="auto"/>
        <w:left w:val="none" w:sz="0" w:space="0" w:color="auto"/>
        <w:bottom w:val="none" w:sz="0" w:space="0" w:color="auto"/>
        <w:right w:val="none" w:sz="0" w:space="0" w:color="auto"/>
      </w:divBdr>
    </w:div>
    <w:div w:id="1320109549">
      <w:bodyDiv w:val="1"/>
      <w:marLeft w:val="0"/>
      <w:marRight w:val="0"/>
      <w:marTop w:val="0"/>
      <w:marBottom w:val="0"/>
      <w:divBdr>
        <w:top w:val="none" w:sz="0" w:space="0" w:color="auto"/>
        <w:left w:val="none" w:sz="0" w:space="0" w:color="auto"/>
        <w:bottom w:val="none" w:sz="0" w:space="0" w:color="auto"/>
        <w:right w:val="none" w:sz="0" w:space="0" w:color="auto"/>
      </w:divBdr>
    </w:div>
    <w:div w:id="1326544596">
      <w:bodyDiv w:val="1"/>
      <w:marLeft w:val="0"/>
      <w:marRight w:val="0"/>
      <w:marTop w:val="0"/>
      <w:marBottom w:val="0"/>
      <w:divBdr>
        <w:top w:val="none" w:sz="0" w:space="0" w:color="auto"/>
        <w:left w:val="none" w:sz="0" w:space="0" w:color="auto"/>
        <w:bottom w:val="none" w:sz="0" w:space="0" w:color="auto"/>
        <w:right w:val="none" w:sz="0" w:space="0" w:color="auto"/>
      </w:divBdr>
    </w:div>
    <w:div w:id="1327826111">
      <w:bodyDiv w:val="1"/>
      <w:marLeft w:val="0"/>
      <w:marRight w:val="0"/>
      <w:marTop w:val="0"/>
      <w:marBottom w:val="0"/>
      <w:divBdr>
        <w:top w:val="none" w:sz="0" w:space="0" w:color="auto"/>
        <w:left w:val="none" w:sz="0" w:space="0" w:color="auto"/>
        <w:bottom w:val="none" w:sz="0" w:space="0" w:color="auto"/>
        <w:right w:val="none" w:sz="0" w:space="0" w:color="auto"/>
      </w:divBdr>
    </w:div>
    <w:div w:id="1328745924">
      <w:bodyDiv w:val="1"/>
      <w:marLeft w:val="0"/>
      <w:marRight w:val="0"/>
      <w:marTop w:val="0"/>
      <w:marBottom w:val="0"/>
      <w:divBdr>
        <w:top w:val="none" w:sz="0" w:space="0" w:color="auto"/>
        <w:left w:val="none" w:sz="0" w:space="0" w:color="auto"/>
        <w:bottom w:val="none" w:sz="0" w:space="0" w:color="auto"/>
        <w:right w:val="none" w:sz="0" w:space="0" w:color="auto"/>
      </w:divBdr>
    </w:div>
    <w:div w:id="1331298628">
      <w:bodyDiv w:val="1"/>
      <w:marLeft w:val="0"/>
      <w:marRight w:val="0"/>
      <w:marTop w:val="0"/>
      <w:marBottom w:val="0"/>
      <w:divBdr>
        <w:top w:val="none" w:sz="0" w:space="0" w:color="auto"/>
        <w:left w:val="none" w:sz="0" w:space="0" w:color="auto"/>
        <w:bottom w:val="none" w:sz="0" w:space="0" w:color="auto"/>
        <w:right w:val="none" w:sz="0" w:space="0" w:color="auto"/>
      </w:divBdr>
      <w:divsChild>
        <w:div w:id="785319932">
          <w:marLeft w:val="0"/>
          <w:marRight w:val="0"/>
          <w:marTop w:val="0"/>
          <w:marBottom w:val="0"/>
          <w:divBdr>
            <w:top w:val="none" w:sz="0" w:space="0" w:color="auto"/>
            <w:left w:val="none" w:sz="0" w:space="0" w:color="auto"/>
            <w:bottom w:val="none" w:sz="0" w:space="0" w:color="auto"/>
            <w:right w:val="none" w:sz="0" w:space="0" w:color="auto"/>
          </w:divBdr>
        </w:div>
      </w:divsChild>
    </w:div>
    <w:div w:id="1342050449">
      <w:bodyDiv w:val="1"/>
      <w:marLeft w:val="0"/>
      <w:marRight w:val="0"/>
      <w:marTop w:val="0"/>
      <w:marBottom w:val="0"/>
      <w:divBdr>
        <w:top w:val="none" w:sz="0" w:space="0" w:color="auto"/>
        <w:left w:val="none" w:sz="0" w:space="0" w:color="auto"/>
        <w:bottom w:val="none" w:sz="0" w:space="0" w:color="auto"/>
        <w:right w:val="none" w:sz="0" w:space="0" w:color="auto"/>
      </w:divBdr>
      <w:divsChild>
        <w:div w:id="356195652">
          <w:marLeft w:val="0"/>
          <w:marRight w:val="0"/>
          <w:marTop w:val="0"/>
          <w:marBottom w:val="0"/>
          <w:divBdr>
            <w:top w:val="none" w:sz="0" w:space="0" w:color="auto"/>
            <w:left w:val="none" w:sz="0" w:space="0" w:color="auto"/>
            <w:bottom w:val="none" w:sz="0" w:space="0" w:color="auto"/>
            <w:right w:val="none" w:sz="0" w:space="0" w:color="auto"/>
          </w:divBdr>
        </w:div>
      </w:divsChild>
    </w:div>
    <w:div w:id="1342465579">
      <w:bodyDiv w:val="1"/>
      <w:marLeft w:val="0"/>
      <w:marRight w:val="0"/>
      <w:marTop w:val="0"/>
      <w:marBottom w:val="0"/>
      <w:divBdr>
        <w:top w:val="none" w:sz="0" w:space="0" w:color="auto"/>
        <w:left w:val="none" w:sz="0" w:space="0" w:color="auto"/>
        <w:bottom w:val="none" w:sz="0" w:space="0" w:color="auto"/>
        <w:right w:val="none" w:sz="0" w:space="0" w:color="auto"/>
      </w:divBdr>
      <w:divsChild>
        <w:div w:id="2115980329">
          <w:marLeft w:val="0"/>
          <w:marRight w:val="0"/>
          <w:marTop w:val="0"/>
          <w:marBottom w:val="0"/>
          <w:divBdr>
            <w:top w:val="none" w:sz="0" w:space="0" w:color="auto"/>
            <w:left w:val="none" w:sz="0" w:space="0" w:color="auto"/>
            <w:bottom w:val="none" w:sz="0" w:space="0" w:color="auto"/>
            <w:right w:val="none" w:sz="0" w:space="0" w:color="auto"/>
          </w:divBdr>
        </w:div>
      </w:divsChild>
    </w:div>
    <w:div w:id="1349452140">
      <w:bodyDiv w:val="1"/>
      <w:marLeft w:val="0"/>
      <w:marRight w:val="0"/>
      <w:marTop w:val="0"/>
      <w:marBottom w:val="0"/>
      <w:divBdr>
        <w:top w:val="none" w:sz="0" w:space="0" w:color="auto"/>
        <w:left w:val="none" w:sz="0" w:space="0" w:color="auto"/>
        <w:bottom w:val="none" w:sz="0" w:space="0" w:color="auto"/>
        <w:right w:val="none" w:sz="0" w:space="0" w:color="auto"/>
      </w:divBdr>
      <w:divsChild>
        <w:div w:id="868106296">
          <w:marLeft w:val="0"/>
          <w:marRight w:val="0"/>
          <w:marTop w:val="0"/>
          <w:marBottom w:val="0"/>
          <w:divBdr>
            <w:top w:val="none" w:sz="0" w:space="0" w:color="auto"/>
            <w:left w:val="none" w:sz="0" w:space="0" w:color="auto"/>
            <w:bottom w:val="none" w:sz="0" w:space="0" w:color="auto"/>
            <w:right w:val="none" w:sz="0" w:space="0" w:color="auto"/>
          </w:divBdr>
        </w:div>
      </w:divsChild>
    </w:div>
    <w:div w:id="1353265693">
      <w:bodyDiv w:val="1"/>
      <w:marLeft w:val="0"/>
      <w:marRight w:val="0"/>
      <w:marTop w:val="0"/>
      <w:marBottom w:val="0"/>
      <w:divBdr>
        <w:top w:val="none" w:sz="0" w:space="0" w:color="auto"/>
        <w:left w:val="none" w:sz="0" w:space="0" w:color="auto"/>
        <w:bottom w:val="none" w:sz="0" w:space="0" w:color="auto"/>
        <w:right w:val="none" w:sz="0" w:space="0" w:color="auto"/>
      </w:divBdr>
    </w:div>
    <w:div w:id="1356425022">
      <w:bodyDiv w:val="1"/>
      <w:marLeft w:val="0"/>
      <w:marRight w:val="0"/>
      <w:marTop w:val="0"/>
      <w:marBottom w:val="0"/>
      <w:divBdr>
        <w:top w:val="none" w:sz="0" w:space="0" w:color="auto"/>
        <w:left w:val="none" w:sz="0" w:space="0" w:color="auto"/>
        <w:bottom w:val="none" w:sz="0" w:space="0" w:color="auto"/>
        <w:right w:val="none" w:sz="0" w:space="0" w:color="auto"/>
      </w:divBdr>
      <w:divsChild>
        <w:div w:id="128131430">
          <w:marLeft w:val="0"/>
          <w:marRight w:val="0"/>
          <w:marTop w:val="0"/>
          <w:marBottom w:val="0"/>
          <w:divBdr>
            <w:top w:val="none" w:sz="0" w:space="0" w:color="auto"/>
            <w:left w:val="none" w:sz="0" w:space="0" w:color="auto"/>
            <w:bottom w:val="none" w:sz="0" w:space="0" w:color="auto"/>
            <w:right w:val="none" w:sz="0" w:space="0" w:color="auto"/>
          </w:divBdr>
        </w:div>
      </w:divsChild>
    </w:div>
    <w:div w:id="1358845534">
      <w:bodyDiv w:val="1"/>
      <w:marLeft w:val="0"/>
      <w:marRight w:val="0"/>
      <w:marTop w:val="0"/>
      <w:marBottom w:val="0"/>
      <w:divBdr>
        <w:top w:val="none" w:sz="0" w:space="0" w:color="auto"/>
        <w:left w:val="none" w:sz="0" w:space="0" w:color="auto"/>
        <w:bottom w:val="none" w:sz="0" w:space="0" w:color="auto"/>
        <w:right w:val="none" w:sz="0" w:space="0" w:color="auto"/>
      </w:divBdr>
      <w:divsChild>
        <w:div w:id="239756234">
          <w:marLeft w:val="0"/>
          <w:marRight w:val="0"/>
          <w:marTop w:val="0"/>
          <w:marBottom w:val="0"/>
          <w:divBdr>
            <w:top w:val="none" w:sz="0" w:space="0" w:color="auto"/>
            <w:left w:val="none" w:sz="0" w:space="0" w:color="auto"/>
            <w:bottom w:val="none" w:sz="0" w:space="0" w:color="auto"/>
            <w:right w:val="none" w:sz="0" w:space="0" w:color="auto"/>
          </w:divBdr>
        </w:div>
      </w:divsChild>
    </w:div>
    <w:div w:id="1365788381">
      <w:bodyDiv w:val="1"/>
      <w:marLeft w:val="0"/>
      <w:marRight w:val="0"/>
      <w:marTop w:val="0"/>
      <w:marBottom w:val="0"/>
      <w:divBdr>
        <w:top w:val="none" w:sz="0" w:space="0" w:color="auto"/>
        <w:left w:val="none" w:sz="0" w:space="0" w:color="auto"/>
        <w:bottom w:val="none" w:sz="0" w:space="0" w:color="auto"/>
        <w:right w:val="none" w:sz="0" w:space="0" w:color="auto"/>
      </w:divBdr>
      <w:divsChild>
        <w:div w:id="2049183000">
          <w:marLeft w:val="0"/>
          <w:marRight w:val="0"/>
          <w:marTop w:val="0"/>
          <w:marBottom w:val="0"/>
          <w:divBdr>
            <w:top w:val="none" w:sz="0" w:space="0" w:color="auto"/>
            <w:left w:val="none" w:sz="0" w:space="0" w:color="auto"/>
            <w:bottom w:val="none" w:sz="0" w:space="0" w:color="auto"/>
            <w:right w:val="none" w:sz="0" w:space="0" w:color="auto"/>
          </w:divBdr>
        </w:div>
      </w:divsChild>
    </w:div>
    <w:div w:id="1366099560">
      <w:bodyDiv w:val="1"/>
      <w:marLeft w:val="0"/>
      <w:marRight w:val="0"/>
      <w:marTop w:val="0"/>
      <w:marBottom w:val="0"/>
      <w:divBdr>
        <w:top w:val="none" w:sz="0" w:space="0" w:color="auto"/>
        <w:left w:val="none" w:sz="0" w:space="0" w:color="auto"/>
        <w:bottom w:val="none" w:sz="0" w:space="0" w:color="auto"/>
        <w:right w:val="none" w:sz="0" w:space="0" w:color="auto"/>
      </w:divBdr>
    </w:div>
    <w:div w:id="1367096433">
      <w:bodyDiv w:val="1"/>
      <w:marLeft w:val="0"/>
      <w:marRight w:val="0"/>
      <w:marTop w:val="0"/>
      <w:marBottom w:val="0"/>
      <w:divBdr>
        <w:top w:val="none" w:sz="0" w:space="0" w:color="auto"/>
        <w:left w:val="none" w:sz="0" w:space="0" w:color="auto"/>
        <w:bottom w:val="none" w:sz="0" w:space="0" w:color="auto"/>
        <w:right w:val="none" w:sz="0" w:space="0" w:color="auto"/>
      </w:divBdr>
      <w:divsChild>
        <w:div w:id="54352197">
          <w:marLeft w:val="0"/>
          <w:marRight w:val="0"/>
          <w:marTop w:val="0"/>
          <w:marBottom w:val="0"/>
          <w:divBdr>
            <w:top w:val="none" w:sz="0" w:space="0" w:color="auto"/>
            <w:left w:val="none" w:sz="0" w:space="0" w:color="auto"/>
            <w:bottom w:val="none" w:sz="0" w:space="0" w:color="auto"/>
            <w:right w:val="none" w:sz="0" w:space="0" w:color="auto"/>
          </w:divBdr>
        </w:div>
      </w:divsChild>
    </w:div>
    <w:div w:id="1368724254">
      <w:bodyDiv w:val="1"/>
      <w:marLeft w:val="0"/>
      <w:marRight w:val="0"/>
      <w:marTop w:val="0"/>
      <w:marBottom w:val="0"/>
      <w:divBdr>
        <w:top w:val="none" w:sz="0" w:space="0" w:color="auto"/>
        <w:left w:val="none" w:sz="0" w:space="0" w:color="auto"/>
        <w:bottom w:val="none" w:sz="0" w:space="0" w:color="auto"/>
        <w:right w:val="none" w:sz="0" w:space="0" w:color="auto"/>
      </w:divBdr>
      <w:divsChild>
        <w:div w:id="1681352927">
          <w:marLeft w:val="0"/>
          <w:marRight w:val="0"/>
          <w:marTop w:val="0"/>
          <w:marBottom w:val="0"/>
          <w:divBdr>
            <w:top w:val="none" w:sz="0" w:space="0" w:color="auto"/>
            <w:left w:val="none" w:sz="0" w:space="0" w:color="auto"/>
            <w:bottom w:val="none" w:sz="0" w:space="0" w:color="auto"/>
            <w:right w:val="none" w:sz="0" w:space="0" w:color="auto"/>
          </w:divBdr>
        </w:div>
      </w:divsChild>
    </w:div>
    <w:div w:id="1378816039">
      <w:bodyDiv w:val="1"/>
      <w:marLeft w:val="0"/>
      <w:marRight w:val="0"/>
      <w:marTop w:val="0"/>
      <w:marBottom w:val="0"/>
      <w:divBdr>
        <w:top w:val="none" w:sz="0" w:space="0" w:color="auto"/>
        <w:left w:val="none" w:sz="0" w:space="0" w:color="auto"/>
        <w:bottom w:val="none" w:sz="0" w:space="0" w:color="auto"/>
        <w:right w:val="none" w:sz="0" w:space="0" w:color="auto"/>
      </w:divBdr>
    </w:div>
    <w:div w:id="1379355498">
      <w:bodyDiv w:val="1"/>
      <w:marLeft w:val="0"/>
      <w:marRight w:val="0"/>
      <w:marTop w:val="0"/>
      <w:marBottom w:val="0"/>
      <w:divBdr>
        <w:top w:val="none" w:sz="0" w:space="0" w:color="auto"/>
        <w:left w:val="none" w:sz="0" w:space="0" w:color="auto"/>
        <w:bottom w:val="none" w:sz="0" w:space="0" w:color="auto"/>
        <w:right w:val="none" w:sz="0" w:space="0" w:color="auto"/>
      </w:divBdr>
    </w:div>
    <w:div w:id="1381394080">
      <w:bodyDiv w:val="1"/>
      <w:marLeft w:val="0"/>
      <w:marRight w:val="0"/>
      <w:marTop w:val="0"/>
      <w:marBottom w:val="0"/>
      <w:divBdr>
        <w:top w:val="none" w:sz="0" w:space="0" w:color="auto"/>
        <w:left w:val="none" w:sz="0" w:space="0" w:color="auto"/>
        <w:bottom w:val="none" w:sz="0" w:space="0" w:color="auto"/>
        <w:right w:val="none" w:sz="0" w:space="0" w:color="auto"/>
      </w:divBdr>
      <w:divsChild>
        <w:div w:id="217330023">
          <w:marLeft w:val="0"/>
          <w:marRight w:val="0"/>
          <w:marTop w:val="0"/>
          <w:marBottom w:val="0"/>
          <w:divBdr>
            <w:top w:val="none" w:sz="0" w:space="0" w:color="auto"/>
            <w:left w:val="none" w:sz="0" w:space="0" w:color="auto"/>
            <w:bottom w:val="none" w:sz="0" w:space="0" w:color="auto"/>
            <w:right w:val="none" w:sz="0" w:space="0" w:color="auto"/>
          </w:divBdr>
        </w:div>
      </w:divsChild>
    </w:div>
    <w:div w:id="1384676717">
      <w:bodyDiv w:val="1"/>
      <w:marLeft w:val="0"/>
      <w:marRight w:val="0"/>
      <w:marTop w:val="0"/>
      <w:marBottom w:val="0"/>
      <w:divBdr>
        <w:top w:val="none" w:sz="0" w:space="0" w:color="auto"/>
        <w:left w:val="none" w:sz="0" w:space="0" w:color="auto"/>
        <w:bottom w:val="none" w:sz="0" w:space="0" w:color="auto"/>
        <w:right w:val="none" w:sz="0" w:space="0" w:color="auto"/>
      </w:divBdr>
    </w:div>
    <w:div w:id="1391342120">
      <w:bodyDiv w:val="1"/>
      <w:marLeft w:val="0"/>
      <w:marRight w:val="0"/>
      <w:marTop w:val="0"/>
      <w:marBottom w:val="0"/>
      <w:divBdr>
        <w:top w:val="none" w:sz="0" w:space="0" w:color="auto"/>
        <w:left w:val="none" w:sz="0" w:space="0" w:color="auto"/>
        <w:bottom w:val="none" w:sz="0" w:space="0" w:color="auto"/>
        <w:right w:val="none" w:sz="0" w:space="0" w:color="auto"/>
      </w:divBdr>
    </w:div>
    <w:div w:id="1402094437">
      <w:bodyDiv w:val="1"/>
      <w:marLeft w:val="0"/>
      <w:marRight w:val="0"/>
      <w:marTop w:val="0"/>
      <w:marBottom w:val="0"/>
      <w:divBdr>
        <w:top w:val="none" w:sz="0" w:space="0" w:color="auto"/>
        <w:left w:val="none" w:sz="0" w:space="0" w:color="auto"/>
        <w:bottom w:val="none" w:sz="0" w:space="0" w:color="auto"/>
        <w:right w:val="none" w:sz="0" w:space="0" w:color="auto"/>
      </w:divBdr>
    </w:div>
    <w:div w:id="1412779231">
      <w:bodyDiv w:val="1"/>
      <w:marLeft w:val="0"/>
      <w:marRight w:val="0"/>
      <w:marTop w:val="0"/>
      <w:marBottom w:val="0"/>
      <w:divBdr>
        <w:top w:val="none" w:sz="0" w:space="0" w:color="auto"/>
        <w:left w:val="none" w:sz="0" w:space="0" w:color="auto"/>
        <w:bottom w:val="none" w:sz="0" w:space="0" w:color="auto"/>
        <w:right w:val="none" w:sz="0" w:space="0" w:color="auto"/>
      </w:divBdr>
    </w:div>
    <w:div w:id="1422221749">
      <w:bodyDiv w:val="1"/>
      <w:marLeft w:val="0"/>
      <w:marRight w:val="0"/>
      <w:marTop w:val="0"/>
      <w:marBottom w:val="0"/>
      <w:divBdr>
        <w:top w:val="none" w:sz="0" w:space="0" w:color="auto"/>
        <w:left w:val="none" w:sz="0" w:space="0" w:color="auto"/>
        <w:bottom w:val="none" w:sz="0" w:space="0" w:color="auto"/>
        <w:right w:val="none" w:sz="0" w:space="0" w:color="auto"/>
      </w:divBdr>
    </w:div>
    <w:div w:id="1425566395">
      <w:bodyDiv w:val="1"/>
      <w:marLeft w:val="0"/>
      <w:marRight w:val="0"/>
      <w:marTop w:val="0"/>
      <w:marBottom w:val="0"/>
      <w:divBdr>
        <w:top w:val="none" w:sz="0" w:space="0" w:color="auto"/>
        <w:left w:val="none" w:sz="0" w:space="0" w:color="auto"/>
        <w:bottom w:val="none" w:sz="0" w:space="0" w:color="auto"/>
        <w:right w:val="none" w:sz="0" w:space="0" w:color="auto"/>
      </w:divBdr>
    </w:div>
    <w:div w:id="1435512535">
      <w:bodyDiv w:val="1"/>
      <w:marLeft w:val="0"/>
      <w:marRight w:val="0"/>
      <w:marTop w:val="0"/>
      <w:marBottom w:val="0"/>
      <w:divBdr>
        <w:top w:val="none" w:sz="0" w:space="0" w:color="auto"/>
        <w:left w:val="none" w:sz="0" w:space="0" w:color="auto"/>
        <w:bottom w:val="none" w:sz="0" w:space="0" w:color="auto"/>
        <w:right w:val="none" w:sz="0" w:space="0" w:color="auto"/>
      </w:divBdr>
    </w:div>
    <w:div w:id="1439371810">
      <w:bodyDiv w:val="1"/>
      <w:marLeft w:val="0"/>
      <w:marRight w:val="0"/>
      <w:marTop w:val="0"/>
      <w:marBottom w:val="0"/>
      <w:divBdr>
        <w:top w:val="none" w:sz="0" w:space="0" w:color="auto"/>
        <w:left w:val="none" w:sz="0" w:space="0" w:color="auto"/>
        <w:bottom w:val="none" w:sz="0" w:space="0" w:color="auto"/>
        <w:right w:val="none" w:sz="0" w:space="0" w:color="auto"/>
      </w:divBdr>
      <w:divsChild>
        <w:div w:id="756364801">
          <w:marLeft w:val="0"/>
          <w:marRight w:val="0"/>
          <w:marTop w:val="0"/>
          <w:marBottom w:val="0"/>
          <w:divBdr>
            <w:top w:val="none" w:sz="0" w:space="0" w:color="auto"/>
            <w:left w:val="none" w:sz="0" w:space="0" w:color="auto"/>
            <w:bottom w:val="none" w:sz="0" w:space="0" w:color="auto"/>
            <w:right w:val="none" w:sz="0" w:space="0" w:color="auto"/>
          </w:divBdr>
        </w:div>
      </w:divsChild>
    </w:div>
    <w:div w:id="1447970339">
      <w:bodyDiv w:val="1"/>
      <w:marLeft w:val="0"/>
      <w:marRight w:val="0"/>
      <w:marTop w:val="0"/>
      <w:marBottom w:val="0"/>
      <w:divBdr>
        <w:top w:val="none" w:sz="0" w:space="0" w:color="auto"/>
        <w:left w:val="none" w:sz="0" w:space="0" w:color="auto"/>
        <w:bottom w:val="none" w:sz="0" w:space="0" w:color="auto"/>
        <w:right w:val="none" w:sz="0" w:space="0" w:color="auto"/>
      </w:divBdr>
    </w:div>
    <w:div w:id="1450583473">
      <w:bodyDiv w:val="1"/>
      <w:marLeft w:val="0"/>
      <w:marRight w:val="0"/>
      <w:marTop w:val="0"/>
      <w:marBottom w:val="0"/>
      <w:divBdr>
        <w:top w:val="none" w:sz="0" w:space="0" w:color="auto"/>
        <w:left w:val="none" w:sz="0" w:space="0" w:color="auto"/>
        <w:bottom w:val="none" w:sz="0" w:space="0" w:color="auto"/>
        <w:right w:val="none" w:sz="0" w:space="0" w:color="auto"/>
      </w:divBdr>
    </w:div>
    <w:div w:id="1454639247">
      <w:bodyDiv w:val="1"/>
      <w:marLeft w:val="0"/>
      <w:marRight w:val="0"/>
      <w:marTop w:val="0"/>
      <w:marBottom w:val="0"/>
      <w:divBdr>
        <w:top w:val="none" w:sz="0" w:space="0" w:color="auto"/>
        <w:left w:val="none" w:sz="0" w:space="0" w:color="auto"/>
        <w:bottom w:val="none" w:sz="0" w:space="0" w:color="auto"/>
        <w:right w:val="none" w:sz="0" w:space="0" w:color="auto"/>
      </w:divBdr>
    </w:div>
    <w:div w:id="1464612694">
      <w:bodyDiv w:val="1"/>
      <w:marLeft w:val="0"/>
      <w:marRight w:val="0"/>
      <w:marTop w:val="0"/>
      <w:marBottom w:val="0"/>
      <w:divBdr>
        <w:top w:val="none" w:sz="0" w:space="0" w:color="auto"/>
        <w:left w:val="none" w:sz="0" w:space="0" w:color="auto"/>
        <w:bottom w:val="none" w:sz="0" w:space="0" w:color="auto"/>
        <w:right w:val="none" w:sz="0" w:space="0" w:color="auto"/>
      </w:divBdr>
      <w:divsChild>
        <w:div w:id="765461583">
          <w:marLeft w:val="0"/>
          <w:marRight w:val="0"/>
          <w:marTop w:val="0"/>
          <w:marBottom w:val="0"/>
          <w:divBdr>
            <w:top w:val="none" w:sz="0" w:space="0" w:color="auto"/>
            <w:left w:val="none" w:sz="0" w:space="0" w:color="auto"/>
            <w:bottom w:val="none" w:sz="0" w:space="0" w:color="auto"/>
            <w:right w:val="none" w:sz="0" w:space="0" w:color="auto"/>
          </w:divBdr>
        </w:div>
      </w:divsChild>
    </w:div>
    <w:div w:id="1465661411">
      <w:bodyDiv w:val="1"/>
      <w:marLeft w:val="0"/>
      <w:marRight w:val="0"/>
      <w:marTop w:val="0"/>
      <w:marBottom w:val="0"/>
      <w:divBdr>
        <w:top w:val="none" w:sz="0" w:space="0" w:color="auto"/>
        <w:left w:val="none" w:sz="0" w:space="0" w:color="auto"/>
        <w:bottom w:val="none" w:sz="0" w:space="0" w:color="auto"/>
        <w:right w:val="none" w:sz="0" w:space="0" w:color="auto"/>
      </w:divBdr>
    </w:div>
    <w:div w:id="1468358102">
      <w:bodyDiv w:val="1"/>
      <w:marLeft w:val="0"/>
      <w:marRight w:val="0"/>
      <w:marTop w:val="0"/>
      <w:marBottom w:val="0"/>
      <w:divBdr>
        <w:top w:val="none" w:sz="0" w:space="0" w:color="auto"/>
        <w:left w:val="none" w:sz="0" w:space="0" w:color="auto"/>
        <w:bottom w:val="none" w:sz="0" w:space="0" w:color="auto"/>
        <w:right w:val="none" w:sz="0" w:space="0" w:color="auto"/>
      </w:divBdr>
    </w:div>
    <w:div w:id="1469398140">
      <w:bodyDiv w:val="1"/>
      <w:marLeft w:val="0"/>
      <w:marRight w:val="0"/>
      <w:marTop w:val="0"/>
      <w:marBottom w:val="0"/>
      <w:divBdr>
        <w:top w:val="none" w:sz="0" w:space="0" w:color="auto"/>
        <w:left w:val="none" w:sz="0" w:space="0" w:color="auto"/>
        <w:bottom w:val="none" w:sz="0" w:space="0" w:color="auto"/>
        <w:right w:val="none" w:sz="0" w:space="0" w:color="auto"/>
      </w:divBdr>
      <w:divsChild>
        <w:div w:id="1022631974">
          <w:marLeft w:val="0"/>
          <w:marRight w:val="0"/>
          <w:marTop w:val="0"/>
          <w:marBottom w:val="0"/>
          <w:divBdr>
            <w:top w:val="none" w:sz="0" w:space="0" w:color="auto"/>
            <w:left w:val="none" w:sz="0" w:space="0" w:color="auto"/>
            <w:bottom w:val="none" w:sz="0" w:space="0" w:color="auto"/>
            <w:right w:val="none" w:sz="0" w:space="0" w:color="auto"/>
          </w:divBdr>
        </w:div>
      </w:divsChild>
    </w:div>
    <w:div w:id="1473792249">
      <w:bodyDiv w:val="1"/>
      <w:marLeft w:val="0"/>
      <w:marRight w:val="0"/>
      <w:marTop w:val="0"/>
      <w:marBottom w:val="0"/>
      <w:divBdr>
        <w:top w:val="none" w:sz="0" w:space="0" w:color="auto"/>
        <w:left w:val="none" w:sz="0" w:space="0" w:color="auto"/>
        <w:bottom w:val="none" w:sz="0" w:space="0" w:color="auto"/>
        <w:right w:val="none" w:sz="0" w:space="0" w:color="auto"/>
      </w:divBdr>
    </w:div>
    <w:div w:id="1474062145">
      <w:bodyDiv w:val="1"/>
      <w:marLeft w:val="0"/>
      <w:marRight w:val="0"/>
      <w:marTop w:val="0"/>
      <w:marBottom w:val="0"/>
      <w:divBdr>
        <w:top w:val="none" w:sz="0" w:space="0" w:color="auto"/>
        <w:left w:val="none" w:sz="0" w:space="0" w:color="auto"/>
        <w:bottom w:val="none" w:sz="0" w:space="0" w:color="auto"/>
        <w:right w:val="none" w:sz="0" w:space="0" w:color="auto"/>
      </w:divBdr>
      <w:divsChild>
        <w:div w:id="882399557">
          <w:marLeft w:val="0"/>
          <w:marRight w:val="0"/>
          <w:marTop w:val="0"/>
          <w:marBottom w:val="0"/>
          <w:divBdr>
            <w:top w:val="none" w:sz="0" w:space="0" w:color="auto"/>
            <w:left w:val="none" w:sz="0" w:space="0" w:color="auto"/>
            <w:bottom w:val="none" w:sz="0" w:space="0" w:color="auto"/>
            <w:right w:val="none" w:sz="0" w:space="0" w:color="auto"/>
          </w:divBdr>
        </w:div>
      </w:divsChild>
    </w:div>
    <w:div w:id="1475370169">
      <w:bodyDiv w:val="1"/>
      <w:marLeft w:val="0"/>
      <w:marRight w:val="0"/>
      <w:marTop w:val="0"/>
      <w:marBottom w:val="0"/>
      <w:divBdr>
        <w:top w:val="none" w:sz="0" w:space="0" w:color="auto"/>
        <w:left w:val="none" w:sz="0" w:space="0" w:color="auto"/>
        <w:bottom w:val="none" w:sz="0" w:space="0" w:color="auto"/>
        <w:right w:val="none" w:sz="0" w:space="0" w:color="auto"/>
      </w:divBdr>
      <w:divsChild>
        <w:div w:id="1967001857">
          <w:marLeft w:val="0"/>
          <w:marRight w:val="0"/>
          <w:marTop w:val="0"/>
          <w:marBottom w:val="0"/>
          <w:divBdr>
            <w:top w:val="none" w:sz="0" w:space="0" w:color="auto"/>
            <w:left w:val="none" w:sz="0" w:space="0" w:color="auto"/>
            <w:bottom w:val="none" w:sz="0" w:space="0" w:color="auto"/>
            <w:right w:val="none" w:sz="0" w:space="0" w:color="auto"/>
          </w:divBdr>
        </w:div>
      </w:divsChild>
    </w:div>
    <w:div w:id="1491097526">
      <w:bodyDiv w:val="1"/>
      <w:marLeft w:val="0"/>
      <w:marRight w:val="0"/>
      <w:marTop w:val="0"/>
      <w:marBottom w:val="0"/>
      <w:divBdr>
        <w:top w:val="none" w:sz="0" w:space="0" w:color="auto"/>
        <w:left w:val="none" w:sz="0" w:space="0" w:color="auto"/>
        <w:bottom w:val="none" w:sz="0" w:space="0" w:color="auto"/>
        <w:right w:val="none" w:sz="0" w:space="0" w:color="auto"/>
      </w:divBdr>
    </w:div>
    <w:div w:id="1495490927">
      <w:bodyDiv w:val="1"/>
      <w:marLeft w:val="0"/>
      <w:marRight w:val="0"/>
      <w:marTop w:val="0"/>
      <w:marBottom w:val="0"/>
      <w:divBdr>
        <w:top w:val="none" w:sz="0" w:space="0" w:color="auto"/>
        <w:left w:val="none" w:sz="0" w:space="0" w:color="auto"/>
        <w:bottom w:val="none" w:sz="0" w:space="0" w:color="auto"/>
        <w:right w:val="none" w:sz="0" w:space="0" w:color="auto"/>
      </w:divBdr>
    </w:div>
    <w:div w:id="1495603174">
      <w:bodyDiv w:val="1"/>
      <w:marLeft w:val="0"/>
      <w:marRight w:val="0"/>
      <w:marTop w:val="0"/>
      <w:marBottom w:val="0"/>
      <w:divBdr>
        <w:top w:val="none" w:sz="0" w:space="0" w:color="auto"/>
        <w:left w:val="none" w:sz="0" w:space="0" w:color="auto"/>
        <w:bottom w:val="none" w:sz="0" w:space="0" w:color="auto"/>
        <w:right w:val="none" w:sz="0" w:space="0" w:color="auto"/>
      </w:divBdr>
    </w:div>
    <w:div w:id="1496996972">
      <w:bodyDiv w:val="1"/>
      <w:marLeft w:val="0"/>
      <w:marRight w:val="0"/>
      <w:marTop w:val="0"/>
      <w:marBottom w:val="0"/>
      <w:divBdr>
        <w:top w:val="none" w:sz="0" w:space="0" w:color="auto"/>
        <w:left w:val="none" w:sz="0" w:space="0" w:color="auto"/>
        <w:bottom w:val="none" w:sz="0" w:space="0" w:color="auto"/>
        <w:right w:val="none" w:sz="0" w:space="0" w:color="auto"/>
      </w:divBdr>
    </w:div>
    <w:div w:id="1500534329">
      <w:bodyDiv w:val="1"/>
      <w:marLeft w:val="0"/>
      <w:marRight w:val="0"/>
      <w:marTop w:val="0"/>
      <w:marBottom w:val="0"/>
      <w:divBdr>
        <w:top w:val="none" w:sz="0" w:space="0" w:color="auto"/>
        <w:left w:val="none" w:sz="0" w:space="0" w:color="auto"/>
        <w:bottom w:val="none" w:sz="0" w:space="0" w:color="auto"/>
        <w:right w:val="none" w:sz="0" w:space="0" w:color="auto"/>
      </w:divBdr>
    </w:div>
    <w:div w:id="1501308143">
      <w:bodyDiv w:val="1"/>
      <w:marLeft w:val="0"/>
      <w:marRight w:val="0"/>
      <w:marTop w:val="0"/>
      <w:marBottom w:val="0"/>
      <w:divBdr>
        <w:top w:val="none" w:sz="0" w:space="0" w:color="auto"/>
        <w:left w:val="none" w:sz="0" w:space="0" w:color="auto"/>
        <w:bottom w:val="none" w:sz="0" w:space="0" w:color="auto"/>
        <w:right w:val="none" w:sz="0" w:space="0" w:color="auto"/>
      </w:divBdr>
      <w:divsChild>
        <w:div w:id="1833330214">
          <w:marLeft w:val="0"/>
          <w:marRight w:val="0"/>
          <w:marTop w:val="0"/>
          <w:marBottom w:val="0"/>
          <w:divBdr>
            <w:top w:val="none" w:sz="0" w:space="0" w:color="auto"/>
            <w:left w:val="none" w:sz="0" w:space="0" w:color="auto"/>
            <w:bottom w:val="none" w:sz="0" w:space="0" w:color="auto"/>
            <w:right w:val="none" w:sz="0" w:space="0" w:color="auto"/>
          </w:divBdr>
        </w:div>
      </w:divsChild>
    </w:div>
    <w:div w:id="1505438953">
      <w:bodyDiv w:val="1"/>
      <w:marLeft w:val="0"/>
      <w:marRight w:val="0"/>
      <w:marTop w:val="0"/>
      <w:marBottom w:val="0"/>
      <w:divBdr>
        <w:top w:val="none" w:sz="0" w:space="0" w:color="auto"/>
        <w:left w:val="none" w:sz="0" w:space="0" w:color="auto"/>
        <w:bottom w:val="none" w:sz="0" w:space="0" w:color="auto"/>
        <w:right w:val="none" w:sz="0" w:space="0" w:color="auto"/>
      </w:divBdr>
    </w:div>
    <w:div w:id="1507088096">
      <w:bodyDiv w:val="1"/>
      <w:marLeft w:val="0"/>
      <w:marRight w:val="0"/>
      <w:marTop w:val="0"/>
      <w:marBottom w:val="0"/>
      <w:divBdr>
        <w:top w:val="none" w:sz="0" w:space="0" w:color="auto"/>
        <w:left w:val="none" w:sz="0" w:space="0" w:color="auto"/>
        <w:bottom w:val="none" w:sz="0" w:space="0" w:color="auto"/>
        <w:right w:val="none" w:sz="0" w:space="0" w:color="auto"/>
      </w:divBdr>
    </w:div>
    <w:div w:id="1510218585">
      <w:bodyDiv w:val="1"/>
      <w:marLeft w:val="0"/>
      <w:marRight w:val="0"/>
      <w:marTop w:val="0"/>
      <w:marBottom w:val="0"/>
      <w:divBdr>
        <w:top w:val="none" w:sz="0" w:space="0" w:color="auto"/>
        <w:left w:val="none" w:sz="0" w:space="0" w:color="auto"/>
        <w:bottom w:val="none" w:sz="0" w:space="0" w:color="auto"/>
        <w:right w:val="none" w:sz="0" w:space="0" w:color="auto"/>
      </w:divBdr>
      <w:divsChild>
        <w:div w:id="1706977286">
          <w:marLeft w:val="0"/>
          <w:marRight w:val="0"/>
          <w:marTop w:val="0"/>
          <w:marBottom w:val="0"/>
          <w:divBdr>
            <w:top w:val="none" w:sz="0" w:space="0" w:color="auto"/>
            <w:left w:val="none" w:sz="0" w:space="0" w:color="auto"/>
            <w:bottom w:val="none" w:sz="0" w:space="0" w:color="auto"/>
            <w:right w:val="none" w:sz="0" w:space="0" w:color="auto"/>
          </w:divBdr>
        </w:div>
      </w:divsChild>
    </w:div>
    <w:div w:id="1513374140">
      <w:bodyDiv w:val="1"/>
      <w:marLeft w:val="0"/>
      <w:marRight w:val="0"/>
      <w:marTop w:val="0"/>
      <w:marBottom w:val="0"/>
      <w:divBdr>
        <w:top w:val="none" w:sz="0" w:space="0" w:color="auto"/>
        <w:left w:val="none" w:sz="0" w:space="0" w:color="auto"/>
        <w:bottom w:val="none" w:sz="0" w:space="0" w:color="auto"/>
        <w:right w:val="none" w:sz="0" w:space="0" w:color="auto"/>
      </w:divBdr>
    </w:div>
    <w:div w:id="1519393726">
      <w:bodyDiv w:val="1"/>
      <w:marLeft w:val="0"/>
      <w:marRight w:val="0"/>
      <w:marTop w:val="0"/>
      <w:marBottom w:val="0"/>
      <w:divBdr>
        <w:top w:val="none" w:sz="0" w:space="0" w:color="auto"/>
        <w:left w:val="none" w:sz="0" w:space="0" w:color="auto"/>
        <w:bottom w:val="none" w:sz="0" w:space="0" w:color="auto"/>
        <w:right w:val="none" w:sz="0" w:space="0" w:color="auto"/>
      </w:divBdr>
      <w:divsChild>
        <w:div w:id="2063864028">
          <w:marLeft w:val="0"/>
          <w:marRight w:val="0"/>
          <w:marTop w:val="0"/>
          <w:marBottom w:val="0"/>
          <w:divBdr>
            <w:top w:val="none" w:sz="0" w:space="0" w:color="auto"/>
            <w:left w:val="none" w:sz="0" w:space="0" w:color="auto"/>
            <w:bottom w:val="none" w:sz="0" w:space="0" w:color="auto"/>
            <w:right w:val="none" w:sz="0" w:space="0" w:color="auto"/>
          </w:divBdr>
        </w:div>
      </w:divsChild>
    </w:div>
    <w:div w:id="1529022463">
      <w:bodyDiv w:val="1"/>
      <w:marLeft w:val="0"/>
      <w:marRight w:val="0"/>
      <w:marTop w:val="0"/>
      <w:marBottom w:val="0"/>
      <w:divBdr>
        <w:top w:val="none" w:sz="0" w:space="0" w:color="auto"/>
        <w:left w:val="none" w:sz="0" w:space="0" w:color="auto"/>
        <w:bottom w:val="none" w:sz="0" w:space="0" w:color="auto"/>
        <w:right w:val="none" w:sz="0" w:space="0" w:color="auto"/>
      </w:divBdr>
    </w:div>
    <w:div w:id="1531838586">
      <w:bodyDiv w:val="1"/>
      <w:marLeft w:val="0"/>
      <w:marRight w:val="0"/>
      <w:marTop w:val="0"/>
      <w:marBottom w:val="0"/>
      <w:divBdr>
        <w:top w:val="none" w:sz="0" w:space="0" w:color="auto"/>
        <w:left w:val="none" w:sz="0" w:space="0" w:color="auto"/>
        <w:bottom w:val="none" w:sz="0" w:space="0" w:color="auto"/>
        <w:right w:val="none" w:sz="0" w:space="0" w:color="auto"/>
      </w:divBdr>
      <w:divsChild>
        <w:div w:id="1898319468">
          <w:marLeft w:val="0"/>
          <w:marRight w:val="0"/>
          <w:marTop w:val="0"/>
          <w:marBottom w:val="0"/>
          <w:divBdr>
            <w:top w:val="none" w:sz="0" w:space="0" w:color="auto"/>
            <w:left w:val="none" w:sz="0" w:space="0" w:color="auto"/>
            <w:bottom w:val="none" w:sz="0" w:space="0" w:color="auto"/>
            <w:right w:val="none" w:sz="0" w:space="0" w:color="auto"/>
          </w:divBdr>
        </w:div>
      </w:divsChild>
    </w:div>
    <w:div w:id="1534228142">
      <w:bodyDiv w:val="1"/>
      <w:marLeft w:val="0"/>
      <w:marRight w:val="0"/>
      <w:marTop w:val="0"/>
      <w:marBottom w:val="0"/>
      <w:divBdr>
        <w:top w:val="none" w:sz="0" w:space="0" w:color="auto"/>
        <w:left w:val="none" w:sz="0" w:space="0" w:color="auto"/>
        <w:bottom w:val="none" w:sz="0" w:space="0" w:color="auto"/>
        <w:right w:val="none" w:sz="0" w:space="0" w:color="auto"/>
      </w:divBdr>
      <w:divsChild>
        <w:div w:id="127284116">
          <w:marLeft w:val="0"/>
          <w:marRight w:val="0"/>
          <w:marTop w:val="0"/>
          <w:marBottom w:val="0"/>
          <w:divBdr>
            <w:top w:val="none" w:sz="0" w:space="0" w:color="auto"/>
            <w:left w:val="none" w:sz="0" w:space="0" w:color="auto"/>
            <w:bottom w:val="none" w:sz="0" w:space="0" w:color="auto"/>
            <w:right w:val="none" w:sz="0" w:space="0" w:color="auto"/>
          </w:divBdr>
        </w:div>
      </w:divsChild>
    </w:div>
    <w:div w:id="1535849576">
      <w:bodyDiv w:val="1"/>
      <w:marLeft w:val="0"/>
      <w:marRight w:val="0"/>
      <w:marTop w:val="0"/>
      <w:marBottom w:val="0"/>
      <w:divBdr>
        <w:top w:val="none" w:sz="0" w:space="0" w:color="auto"/>
        <w:left w:val="none" w:sz="0" w:space="0" w:color="auto"/>
        <w:bottom w:val="none" w:sz="0" w:space="0" w:color="auto"/>
        <w:right w:val="none" w:sz="0" w:space="0" w:color="auto"/>
      </w:divBdr>
    </w:div>
    <w:div w:id="1545288883">
      <w:bodyDiv w:val="1"/>
      <w:marLeft w:val="0"/>
      <w:marRight w:val="0"/>
      <w:marTop w:val="0"/>
      <w:marBottom w:val="0"/>
      <w:divBdr>
        <w:top w:val="none" w:sz="0" w:space="0" w:color="auto"/>
        <w:left w:val="none" w:sz="0" w:space="0" w:color="auto"/>
        <w:bottom w:val="none" w:sz="0" w:space="0" w:color="auto"/>
        <w:right w:val="none" w:sz="0" w:space="0" w:color="auto"/>
      </w:divBdr>
    </w:div>
    <w:div w:id="1548952327">
      <w:bodyDiv w:val="1"/>
      <w:marLeft w:val="0"/>
      <w:marRight w:val="0"/>
      <w:marTop w:val="0"/>
      <w:marBottom w:val="0"/>
      <w:divBdr>
        <w:top w:val="none" w:sz="0" w:space="0" w:color="auto"/>
        <w:left w:val="none" w:sz="0" w:space="0" w:color="auto"/>
        <w:bottom w:val="none" w:sz="0" w:space="0" w:color="auto"/>
        <w:right w:val="none" w:sz="0" w:space="0" w:color="auto"/>
      </w:divBdr>
    </w:div>
    <w:div w:id="1549494790">
      <w:bodyDiv w:val="1"/>
      <w:marLeft w:val="0"/>
      <w:marRight w:val="0"/>
      <w:marTop w:val="0"/>
      <w:marBottom w:val="0"/>
      <w:divBdr>
        <w:top w:val="none" w:sz="0" w:space="0" w:color="auto"/>
        <w:left w:val="none" w:sz="0" w:space="0" w:color="auto"/>
        <w:bottom w:val="none" w:sz="0" w:space="0" w:color="auto"/>
        <w:right w:val="none" w:sz="0" w:space="0" w:color="auto"/>
      </w:divBdr>
    </w:div>
    <w:div w:id="1550264755">
      <w:bodyDiv w:val="1"/>
      <w:marLeft w:val="0"/>
      <w:marRight w:val="0"/>
      <w:marTop w:val="0"/>
      <w:marBottom w:val="0"/>
      <w:divBdr>
        <w:top w:val="none" w:sz="0" w:space="0" w:color="auto"/>
        <w:left w:val="none" w:sz="0" w:space="0" w:color="auto"/>
        <w:bottom w:val="none" w:sz="0" w:space="0" w:color="auto"/>
        <w:right w:val="none" w:sz="0" w:space="0" w:color="auto"/>
      </w:divBdr>
      <w:divsChild>
        <w:div w:id="1897928544">
          <w:marLeft w:val="0"/>
          <w:marRight w:val="0"/>
          <w:marTop w:val="0"/>
          <w:marBottom w:val="0"/>
          <w:divBdr>
            <w:top w:val="none" w:sz="0" w:space="0" w:color="auto"/>
            <w:left w:val="none" w:sz="0" w:space="0" w:color="auto"/>
            <w:bottom w:val="none" w:sz="0" w:space="0" w:color="auto"/>
            <w:right w:val="none" w:sz="0" w:space="0" w:color="auto"/>
          </w:divBdr>
        </w:div>
      </w:divsChild>
    </w:div>
    <w:div w:id="1550802141">
      <w:bodyDiv w:val="1"/>
      <w:marLeft w:val="0"/>
      <w:marRight w:val="0"/>
      <w:marTop w:val="0"/>
      <w:marBottom w:val="0"/>
      <w:divBdr>
        <w:top w:val="none" w:sz="0" w:space="0" w:color="auto"/>
        <w:left w:val="none" w:sz="0" w:space="0" w:color="auto"/>
        <w:bottom w:val="none" w:sz="0" w:space="0" w:color="auto"/>
        <w:right w:val="none" w:sz="0" w:space="0" w:color="auto"/>
      </w:divBdr>
    </w:div>
    <w:div w:id="1551960664">
      <w:bodyDiv w:val="1"/>
      <w:marLeft w:val="0"/>
      <w:marRight w:val="0"/>
      <w:marTop w:val="0"/>
      <w:marBottom w:val="0"/>
      <w:divBdr>
        <w:top w:val="none" w:sz="0" w:space="0" w:color="auto"/>
        <w:left w:val="none" w:sz="0" w:space="0" w:color="auto"/>
        <w:bottom w:val="none" w:sz="0" w:space="0" w:color="auto"/>
        <w:right w:val="none" w:sz="0" w:space="0" w:color="auto"/>
      </w:divBdr>
    </w:div>
    <w:div w:id="1554734825">
      <w:bodyDiv w:val="1"/>
      <w:marLeft w:val="0"/>
      <w:marRight w:val="0"/>
      <w:marTop w:val="0"/>
      <w:marBottom w:val="0"/>
      <w:divBdr>
        <w:top w:val="none" w:sz="0" w:space="0" w:color="auto"/>
        <w:left w:val="none" w:sz="0" w:space="0" w:color="auto"/>
        <w:bottom w:val="none" w:sz="0" w:space="0" w:color="auto"/>
        <w:right w:val="none" w:sz="0" w:space="0" w:color="auto"/>
      </w:divBdr>
    </w:div>
    <w:div w:id="1555848173">
      <w:bodyDiv w:val="1"/>
      <w:marLeft w:val="0"/>
      <w:marRight w:val="0"/>
      <w:marTop w:val="0"/>
      <w:marBottom w:val="0"/>
      <w:divBdr>
        <w:top w:val="none" w:sz="0" w:space="0" w:color="auto"/>
        <w:left w:val="none" w:sz="0" w:space="0" w:color="auto"/>
        <w:bottom w:val="none" w:sz="0" w:space="0" w:color="auto"/>
        <w:right w:val="none" w:sz="0" w:space="0" w:color="auto"/>
      </w:divBdr>
    </w:div>
    <w:div w:id="1557934515">
      <w:bodyDiv w:val="1"/>
      <w:marLeft w:val="0"/>
      <w:marRight w:val="0"/>
      <w:marTop w:val="0"/>
      <w:marBottom w:val="0"/>
      <w:divBdr>
        <w:top w:val="none" w:sz="0" w:space="0" w:color="auto"/>
        <w:left w:val="none" w:sz="0" w:space="0" w:color="auto"/>
        <w:bottom w:val="none" w:sz="0" w:space="0" w:color="auto"/>
        <w:right w:val="none" w:sz="0" w:space="0" w:color="auto"/>
      </w:divBdr>
      <w:divsChild>
        <w:div w:id="981619220">
          <w:marLeft w:val="0"/>
          <w:marRight w:val="0"/>
          <w:marTop w:val="0"/>
          <w:marBottom w:val="0"/>
          <w:divBdr>
            <w:top w:val="none" w:sz="0" w:space="0" w:color="auto"/>
            <w:left w:val="none" w:sz="0" w:space="0" w:color="auto"/>
            <w:bottom w:val="none" w:sz="0" w:space="0" w:color="auto"/>
            <w:right w:val="none" w:sz="0" w:space="0" w:color="auto"/>
          </w:divBdr>
        </w:div>
      </w:divsChild>
    </w:div>
    <w:div w:id="1558513272">
      <w:bodyDiv w:val="1"/>
      <w:marLeft w:val="0"/>
      <w:marRight w:val="0"/>
      <w:marTop w:val="0"/>
      <w:marBottom w:val="0"/>
      <w:divBdr>
        <w:top w:val="none" w:sz="0" w:space="0" w:color="auto"/>
        <w:left w:val="none" w:sz="0" w:space="0" w:color="auto"/>
        <w:bottom w:val="none" w:sz="0" w:space="0" w:color="auto"/>
        <w:right w:val="none" w:sz="0" w:space="0" w:color="auto"/>
      </w:divBdr>
    </w:div>
    <w:div w:id="1558667350">
      <w:bodyDiv w:val="1"/>
      <w:marLeft w:val="0"/>
      <w:marRight w:val="0"/>
      <w:marTop w:val="0"/>
      <w:marBottom w:val="0"/>
      <w:divBdr>
        <w:top w:val="none" w:sz="0" w:space="0" w:color="auto"/>
        <w:left w:val="none" w:sz="0" w:space="0" w:color="auto"/>
        <w:bottom w:val="none" w:sz="0" w:space="0" w:color="auto"/>
        <w:right w:val="none" w:sz="0" w:space="0" w:color="auto"/>
      </w:divBdr>
      <w:divsChild>
        <w:div w:id="807549074">
          <w:marLeft w:val="0"/>
          <w:marRight w:val="0"/>
          <w:marTop w:val="0"/>
          <w:marBottom w:val="0"/>
          <w:divBdr>
            <w:top w:val="none" w:sz="0" w:space="0" w:color="auto"/>
            <w:left w:val="none" w:sz="0" w:space="0" w:color="auto"/>
            <w:bottom w:val="none" w:sz="0" w:space="0" w:color="auto"/>
            <w:right w:val="none" w:sz="0" w:space="0" w:color="auto"/>
          </w:divBdr>
        </w:div>
      </w:divsChild>
    </w:div>
    <w:div w:id="1562256380">
      <w:bodyDiv w:val="1"/>
      <w:marLeft w:val="0"/>
      <w:marRight w:val="0"/>
      <w:marTop w:val="0"/>
      <w:marBottom w:val="0"/>
      <w:divBdr>
        <w:top w:val="none" w:sz="0" w:space="0" w:color="auto"/>
        <w:left w:val="none" w:sz="0" w:space="0" w:color="auto"/>
        <w:bottom w:val="none" w:sz="0" w:space="0" w:color="auto"/>
        <w:right w:val="none" w:sz="0" w:space="0" w:color="auto"/>
      </w:divBdr>
    </w:div>
    <w:div w:id="1565332108">
      <w:bodyDiv w:val="1"/>
      <w:marLeft w:val="0"/>
      <w:marRight w:val="0"/>
      <w:marTop w:val="0"/>
      <w:marBottom w:val="0"/>
      <w:divBdr>
        <w:top w:val="none" w:sz="0" w:space="0" w:color="auto"/>
        <w:left w:val="none" w:sz="0" w:space="0" w:color="auto"/>
        <w:bottom w:val="none" w:sz="0" w:space="0" w:color="auto"/>
        <w:right w:val="none" w:sz="0" w:space="0" w:color="auto"/>
      </w:divBdr>
    </w:div>
    <w:div w:id="1566258934">
      <w:bodyDiv w:val="1"/>
      <w:marLeft w:val="0"/>
      <w:marRight w:val="0"/>
      <w:marTop w:val="0"/>
      <w:marBottom w:val="0"/>
      <w:divBdr>
        <w:top w:val="none" w:sz="0" w:space="0" w:color="auto"/>
        <w:left w:val="none" w:sz="0" w:space="0" w:color="auto"/>
        <w:bottom w:val="none" w:sz="0" w:space="0" w:color="auto"/>
        <w:right w:val="none" w:sz="0" w:space="0" w:color="auto"/>
      </w:divBdr>
    </w:div>
    <w:div w:id="1566834751">
      <w:bodyDiv w:val="1"/>
      <w:marLeft w:val="0"/>
      <w:marRight w:val="0"/>
      <w:marTop w:val="0"/>
      <w:marBottom w:val="0"/>
      <w:divBdr>
        <w:top w:val="none" w:sz="0" w:space="0" w:color="auto"/>
        <w:left w:val="none" w:sz="0" w:space="0" w:color="auto"/>
        <w:bottom w:val="none" w:sz="0" w:space="0" w:color="auto"/>
        <w:right w:val="none" w:sz="0" w:space="0" w:color="auto"/>
      </w:divBdr>
    </w:div>
    <w:div w:id="1567958601">
      <w:bodyDiv w:val="1"/>
      <w:marLeft w:val="0"/>
      <w:marRight w:val="0"/>
      <w:marTop w:val="0"/>
      <w:marBottom w:val="0"/>
      <w:divBdr>
        <w:top w:val="none" w:sz="0" w:space="0" w:color="auto"/>
        <w:left w:val="none" w:sz="0" w:space="0" w:color="auto"/>
        <w:bottom w:val="none" w:sz="0" w:space="0" w:color="auto"/>
        <w:right w:val="none" w:sz="0" w:space="0" w:color="auto"/>
      </w:divBdr>
    </w:div>
    <w:div w:id="1570312782">
      <w:bodyDiv w:val="1"/>
      <w:marLeft w:val="0"/>
      <w:marRight w:val="0"/>
      <w:marTop w:val="0"/>
      <w:marBottom w:val="0"/>
      <w:divBdr>
        <w:top w:val="none" w:sz="0" w:space="0" w:color="auto"/>
        <w:left w:val="none" w:sz="0" w:space="0" w:color="auto"/>
        <w:bottom w:val="none" w:sz="0" w:space="0" w:color="auto"/>
        <w:right w:val="none" w:sz="0" w:space="0" w:color="auto"/>
      </w:divBdr>
      <w:divsChild>
        <w:div w:id="1977955801">
          <w:marLeft w:val="0"/>
          <w:marRight w:val="0"/>
          <w:marTop w:val="0"/>
          <w:marBottom w:val="0"/>
          <w:divBdr>
            <w:top w:val="none" w:sz="0" w:space="0" w:color="auto"/>
            <w:left w:val="none" w:sz="0" w:space="0" w:color="auto"/>
            <w:bottom w:val="none" w:sz="0" w:space="0" w:color="auto"/>
            <w:right w:val="none" w:sz="0" w:space="0" w:color="auto"/>
          </w:divBdr>
        </w:div>
      </w:divsChild>
    </w:div>
    <w:div w:id="1578400541">
      <w:bodyDiv w:val="1"/>
      <w:marLeft w:val="0"/>
      <w:marRight w:val="0"/>
      <w:marTop w:val="0"/>
      <w:marBottom w:val="0"/>
      <w:divBdr>
        <w:top w:val="none" w:sz="0" w:space="0" w:color="auto"/>
        <w:left w:val="none" w:sz="0" w:space="0" w:color="auto"/>
        <w:bottom w:val="none" w:sz="0" w:space="0" w:color="auto"/>
        <w:right w:val="none" w:sz="0" w:space="0" w:color="auto"/>
      </w:divBdr>
    </w:div>
    <w:div w:id="1583180948">
      <w:bodyDiv w:val="1"/>
      <w:marLeft w:val="0"/>
      <w:marRight w:val="0"/>
      <w:marTop w:val="0"/>
      <w:marBottom w:val="0"/>
      <w:divBdr>
        <w:top w:val="none" w:sz="0" w:space="0" w:color="auto"/>
        <w:left w:val="none" w:sz="0" w:space="0" w:color="auto"/>
        <w:bottom w:val="none" w:sz="0" w:space="0" w:color="auto"/>
        <w:right w:val="none" w:sz="0" w:space="0" w:color="auto"/>
      </w:divBdr>
    </w:div>
    <w:div w:id="1585144179">
      <w:bodyDiv w:val="1"/>
      <w:marLeft w:val="0"/>
      <w:marRight w:val="0"/>
      <w:marTop w:val="0"/>
      <w:marBottom w:val="0"/>
      <w:divBdr>
        <w:top w:val="none" w:sz="0" w:space="0" w:color="auto"/>
        <w:left w:val="none" w:sz="0" w:space="0" w:color="auto"/>
        <w:bottom w:val="none" w:sz="0" w:space="0" w:color="auto"/>
        <w:right w:val="none" w:sz="0" w:space="0" w:color="auto"/>
      </w:divBdr>
      <w:divsChild>
        <w:div w:id="2032753716">
          <w:marLeft w:val="0"/>
          <w:marRight w:val="0"/>
          <w:marTop w:val="0"/>
          <w:marBottom w:val="0"/>
          <w:divBdr>
            <w:top w:val="none" w:sz="0" w:space="0" w:color="auto"/>
            <w:left w:val="none" w:sz="0" w:space="0" w:color="auto"/>
            <w:bottom w:val="none" w:sz="0" w:space="0" w:color="auto"/>
            <w:right w:val="none" w:sz="0" w:space="0" w:color="auto"/>
          </w:divBdr>
        </w:div>
      </w:divsChild>
    </w:div>
    <w:div w:id="1586455511">
      <w:bodyDiv w:val="1"/>
      <w:marLeft w:val="0"/>
      <w:marRight w:val="0"/>
      <w:marTop w:val="0"/>
      <w:marBottom w:val="0"/>
      <w:divBdr>
        <w:top w:val="none" w:sz="0" w:space="0" w:color="auto"/>
        <w:left w:val="none" w:sz="0" w:space="0" w:color="auto"/>
        <w:bottom w:val="none" w:sz="0" w:space="0" w:color="auto"/>
        <w:right w:val="none" w:sz="0" w:space="0" w:color="auto"/>
      </w:divBdr>
      <w:divsChild>
        <w:div w:id="1546212220">
          <w:marLeft w:val="0"/>
          <w:marRight w:val="0"/>
          <w:marTop w:val="0"/>
          <w:marBottom w:val="0"/>
          <w:divBdr>
            <w:top w:val="none" w:sz="0" w:space="0" w:color="auto"/>
            <w:left w:val="none" w:sz="0" w:space="0" w:color="auto"/>
            <w:bottom w:val="none" w:sz="0" w:space="0" w:color="auto"/>
            <w:right w:val="none" w:sz="0" w:space="0" w:color="auto"/>
          </w:divBdr>
        </w:div>
      </w:divsChild>
    </w:div>
    <w:div w:id="1586576959">
      <w:bodyDiv w:val="1"/>
      <w:marLeft w:val="0"/>
      <w:marRight w:val="0"/>
      <w:marTop w:val="0"/>
      <w:marBottom w:val="0"/>
      <w:divBdr>
        <w:top w:val="none" w:sz="0" w:space="0" w:color="auto"/>
        <w:left w:val="none" w:sz="0" w:space="0" w:color="auto"/>
        <w:bottom w:val="none" w:sz="0" w:space="0" w:color="auto"/>
        <w:right w:val="none" w:sz="0" w:space="0" w:color="auto"/>
      </w:divBdr>
      <w:divsChild>
        <w:div w:id="309142900">
          <w:marLeft w:val="0"/>
          <w:marRight w:val="0"/>
          <w:marTop w:val="0"/>
          <w:marBottom w:val="0"/>
          <w:divBdr>
            <w:top w:val="none" w:sz="0" w:space="0" w:color="auto"/>
            <w:left w:val="none" w:sz="0" w:space="0" w:color="auto"/>
            <w:bottom w:val="none" w:sz="0" w:space="0" w:color="auto"/>
            <w:right w:val="none" w:sz="0" w:space="0" w:color="auto"/>
          </w:divBdr>
        </w:div>
      </w:divsChild>
    </w:div>
    <w:div w:id="1587572633">
      <w:bodyDiv w:val="1"/>
      <w:marLeft w:val="0"/>
      <w:marRight w:val="0"/>
      <w:marTop w:val="0"/>
      <w:marBottom w:val="0"/>
      <w:divBdr>
        <w:top w:val="none" w:sz="0" w:space="0" w:color="auto"/>
        <w:left w:val="none" w:sz="0" w:space="0" w:color="auto"/>
        <w:bottom w:val="none" w:sz="0" w:space="0" w:color="auto"/>
        <w:right w:val="none" w:sz="0" w:space="0" w:color="auto"/>
      </w:divBdr>
    </w:div>
    <w:div w:id="1595089383">
      <w:bodyDiv w:val="1"/>
      <w:marLeft w:val="0"/>
      <w:marRight w:val="0"/>
      <w:marTop w:val="0"/>
      <w:marBottom w:val="0"/>
      <w:divBdr>
        <w:top w:val="none" w:sz="0" w:space="0" w:color="auto"/>
        <w:left w:val="none" w:sz="0" w:space="0" w:color="auto"/>
        <w:bottom w:val="none" w:sz="0" w:space="0" w:color="auto"/>
        <w:right w:val="none" w:sz="0" w:space="0" w:color="auto"/>
      </w:divBdr>
    </w:div>
    <w:div w:id="1596941980">
      <w:bodyDiv w:val="1"/>
      <w:marLeft w:val="0"/>
      <w:marRight w:val="0"/>
      <w:marTop w:val="0"/>
      <w:marBottom w:val="0"/>
      <w:divBdr>
        <w:top w:val="none" w:sz="0" w:space="0" w:color="auto"/>
        <w:left w:val="none" w:sz="0" w:space="0" w:color="auto"/>
        <w:bottom w:val="none" w:sz="0" w:space="0" w:color="auto"/>
        <w:right w:val="none" w:sz="0" w:space="0" w:color="auto"/>
      </w:divBdr>
    </w:div>
    <w:div w:id="1605115719">
      <w:bodyDiv w:val="1"/>
      <w:marLeft w:val="0"/>
      <w:marRight w:val="0"/>
      <w:marTop w:val="0"/>
      <w:marBottom w:val="0"/>
      <w:divBdr>
        <w:top w:val="none" w:sz="0" w:space="0" w:color="auto"/>
        <w:left w:val="none" w:sz="0" w:space="0" w:color="auto"/>
        <w:bottom w:val="none" w:sz="0" w:space="0" w:color="auto"/>
        <w:right w:val="none" w:sz="0" w:space="0" w:color="auto"/>
      </w:divBdr>
    </w:div>
    <w:div w:id="1608343178">
      <w:bodyDiv w:val="1"/>
      <w:marLeft w:val="0"/>
      <w:marRight w:val="0"/>
      <w:marTop w:val="0"/>
      <w:marBottom w:val="0"/>
      <w:divBdr>
        <w:top w:val="none" w:sz="0" w:space="0" w:color="auto"/>
        <w:left w:val="none" w:sz="0" w:space="0" w:color="auto"/>
        <w:bottom w:val="none" w:sz="0" w:space="0" w:color="auto"/>
        <w:right w:val="none" w:sz="0" w:space="0" w:color="auto"/>
      </w:divBdr>
      <w:divsChild>
        <w:div w:id="95027893">
          <w:marLeft w:val="0"/>
          <w:marRight w:val="0"/>
          <w:marTop w:val="0"/>
          <w:marBottom w:val="0"/>
          <w:divBdr>
            <w:top w:val="none" w:sz="0" w:space="0" w:color="auto"/>
            <w:left w:val="none" w:sz="0" w:space="0" w:color="auto"/>
            <w:bottom w:val="none" w:sz="0" w:space="0" w:color="auto"/>
            <w:right w:val="none" w:sz="0" w:space="0" w:color="auto"/>
          </w:divBdr>
        </w:div>
      </w:divsChild>
    </w:div>
    <w:div w:id="1614821093">
      <w:bodyDiv w:val="1"/>
      <w:marLeft w:val="0"/>
      <w:marRight w:val="0"/>
      <w:marTop w:val="0"/>
      <w:marBottom w:val="0"/>
      <w:divBdr>
        <w:top w:val="none" w:sz="0" w:space="0" w:color="auto"/>
        <w:left w:val="none" w:sz="0" w:space="0" w:color="auto"/>
        <w:bottom w:val="none" w:sz="0" w:space="0" w:color="auto"/>
        <w:right w:val="none" w:sz="0" w:space="0" w:color="auto"/>
      </w:divBdr>
    </w:div>
    <w:div w:id="1616018760">
      <w:bodyDiv w:val="1"/>
      <w:marLeft w:val="0"/>
      <w:marRight w:val="0"/>
      <w:marTop w:val="0"/>
      <w:marBottom w:val="0"/>
      <w:divBdr>
        <w:top w:val="none" w:sz="0" w:space="0" w:color="auto"/>
        <w:left w:val="none" w:sz="0" w:space="0" w:color="auto"/>
        <w:bottom w:val="none" w:sz="0" w:space="0" w:color="auto"/>
        <w:right w:val="none" w:sz="0" w:space="0" w:color="auto"/>
      </w:divBdr>
    </w:div>
    <w:div w:id="1617104730">
      <w:bodyDiv w:val="1"/>
      <w:marLeft w:val="0"/>
      <w:marRight w:val="0"/>
      <w:marTop w:val="0"/>
      <w:marBottom w:val="0"/>
      <w:divBdr>
        <w:top w:val="none" w:sz="0" w:space="0" w:color="auto"/>
        <w:left w:val="none" w:sz="0" w:space="0" w:color="auto"/>
        <w:bottom w:val="none" w:sz="0" w:space="0" w:color="auto"/>
        <w:right w:val="none" w:sz="0" w:space="0" w:color="auto"/>
      </w:divBdr>
    </w:div>
    <w:div w:id="1618949925">
      <w:bodyDiv w:val="1"/>
      <w:marLeft w:val="0"/>
      <w:marRight w:val="0"/>
      <w:marTop w:val="0"/>
      <w:marBottom w:val="0"/>
      <w:divBdr>
        <w:top w:val="none" w:sz="0" w:space="0" w:color="auto"/>
        <w:left w:val="none" w:sz="0" w:space="0" w:color="auto"/>
        <w:bottom w:val="none" w:sz="0" w:space="0" w:color="auto"/>
        <w:right w:val="none" w:sz="0" w:space="0" w:color="auto"/>
      </w:divBdr>
      <w:divsChild>
        <w:div w:id="1261253915">
          <w:marLeft w:val="0"/>
          <w:marRight w:val="0"/>
          <w:marTop w:val="0"/>
          <w:marBottom w:val="0"/>
          <w:divBdr>
            <w:top w:val="none" w:sz="0" w:space="0" w:color="auto"/>
            <w:left w:val="none" w:sz="0" w:space="0" w:color="auto"/>
            <w:bottom w:val="none" w:sz="0" w:space="0" w:color="auto"/>
            <w:right w:val="none" w:sz="0" w:space="0" w:color="auto"/>
          </w:divBdr>
        </w:div>
      </w:divsChild>
    </w:div>
    <w:div w:id="1622805980">
      <w:bodyDiv w:val="1"/>
      <w:marLeft w:val="0"/>
      <w:marRight w:val="0"/>
      <w:marTop w:val="0"/>
      <w:marBottom w:val="0"/>
      <w:divBdr>
        <w:top w:val="none" w:sz="0" w:space="0" w:color="auto"/>
        <w:left w:val="none" w:sz="0" w:space="0" w:color="auto"/>
        <w:bottom w:val="none" w:sz="0" w:space="0" w:color="auto"/>
        <w:right w:val="none" w:sz="0" w:space="0" w:color="auto"/>
      </w:divBdr>
      <w:divsChild>
        <w:div w:id="1809282005">
          <w:marLeft w:val="0"/>
          <w:marRight w:val="0"/>
          <w:marTop w:val="0"/>
          <w:marBottom w:val="0"/>
          <w:divBdr>
            <w:top w:val="none" w:sz="0" w:space="0" w:color="auto"/>
            <w:left w:val="none" w:sz="0" w:space="0" w:color="auto"/>
            <w:bottom w:val="none" w:sz="0" w:space="0" w:color="auto"/>
            <w:right w:val="none" w:sz="0" w:space="0" w:color="auto"/>
          </w:divBdr>
        </w:div>
      </w:divsChild>
    </w:div>
    <w:div w:id="1625112314">
      <w:bodyDiv w:val="1"/>
      <w:marLeft w:val="0"/>
      <w:marRight w:val="0"/>
      <w:marTop w:val="0"/>
      <w:marBottom w:val="0"/>
      <w:divBdr>
        <w:top w:val="none" w:sz="0" w:space="0" w:color="auto"/>
        <w:left w:val="none" w:sz="0" w:space="0" w:color="auto"/>
        <w:bottom w:val="none" w:sz="0" w:space="0" w:color="auto"/>
        <w:right w:val="none" w:sz="0" w:space="0" w:color="auto"/>
      </w:divBdr>
    </w:div>
    <w:div w:id="1631201881">
      <w:bodyDiv w:val="1"/>
      <w:marLeft w:val="0"/>
      <w:marRight w:val="0"/>
      <w:marTop w:val="0"/>
      <w:marBottom w:val="0"/>
      <w:divBdr>
        <w:top w:val="none" w:sz="0" w:space="0" w:color="auto"/>
        <w:left w:val="none" w:sz="0" w:space="0" w:color="auto"/>
        <w:bottom w:val="none" w:sz="0" w:space="0" w:color="auto"/>
        <w:right w:val="none" w:sz="0" w:space="0" w:color="auto"/>
      </w:divBdr>
    </w:div>
    <w:div w:id="1644773188">
      <w:bodyDiv w:val="1"/>
      <w:marLeft w:val="0"/>
      <w:marRight w:val="0"/>
      <w:marTop w:val="0"/>
      <w:marBottom w:val="0"/>
      <w:divBdr>
        <w:top w:val="none" w:sz="0" w:space="0" w:color="auto"/>
        <w:left w:val="none" w:sz="0" w:space="0" w:color="auto"/>
        <w:bottom w:val="none" w:sz="0" w:space="0" w:color="auto"/>
        <w:right w:val="none" w:sz="0" w:space="0" w:color="auto"/>
      </w:divBdr>
      <w:divsChild>
        <w:div w:id="1404839858">
          <w:marLeft w:val="0"/>
          <w:marRight w:val="0"/>
          <w:marTop w:val="0"/>
          <w:marBottom w:val="0"/>
          <w:divBdr>
            <w:top w:val="none" w:sz="0" w:space="0" w:color="auto"/>
            <w:left w:val="none" w:sz="0" w:space="0" w:color="auto"/>
            <w:bottom w:val="none" w:sz="0" w:space="0" w:color="auto"/>
            <w:right w:val="none" w:sz="0" w:space="0" w:color="auto"/>
          </w:divBdr>
        </w:div>
      </w:divsChild>
    </w:div>
    <w:div w:id="1654409699">
      <w:bodyDiv w:val="1"/>
      <w:marLeft w:val="0"/>
      <w:marRight w:val="0"/>
      <w:marTop w:val="0"/>
      <w:marBottom w:val="0"/>
      <w:divBdr>
        <w:top w:val="none" w:sz="0" w:space="0" w:color="auto"/>
        <w:left w:val="none" w:sz="0" w:space="0" w:color="auto"/>
        <w:bottom w:val="none" w:sz="0" w:space="0" w:color="auto"/>
        <w:right w:val="none" w:sz="0" w:space="0" w:color="auto"/>
      </w:divBdr>
      <w:divsChild>
        <w:div w:id="268632674">
          <w:marLeft w:val="0"/>
          <w:marRight w:val="0"/>
          <w:marTop w:val="0"/>
          <w:marBottom w:val="0"/>
          <w:divBdr>
            <w:top w:val="none" w:sz="0" w:space="0" w:color="auto"/>
            <w:left w:val="none" w:sz="0" w:space="0" w:color="auto"/>
            <w:bottom w:val="none" w:sz="0" w:space="0" w:color="auto"/>
            <w:right w:val="none" w:sz="0" w:space="0" w:color="auto"/>
          </w:divBdr>
        </w:div>
      </w:divsChild>
    </w:div>
    <w:div w:id="1654799485">
      <w:bodyDiv w:val="1"/>
      <w:marLeft w:val="0"/>
      <w:marRight w:val="0"/>
      <w:marTop w:val="0"/>
      <w:marBottom w:val="0"/>
      <w:divBdr>
        <w:top w:val="none" w:sz="0" w:space="0" w:color="auto"/>
        <w:left w:val="none" w:sz="0" w:space="0" w:color="auto"/>
        <w:bottom w:val="none" w:sz="0" w:space="0" w:color="auto"/>
        <w:right w:val="none" w:sz="0" w:space="0" w:color="auto"/>
      </w:divBdr>
    </w:div>
    <w:div w:id="1655598273">
      <w:bodyDiv w:val="1"/>
      <w:marLeft w:val="0"/>
      <w:marRight w:val="0"/>
      <w:marTop w:val="0"/>
      <w:marBottom w:val="0"/>
      <w:divBdr>
        <w:top w:val="none" w:sz="0" w:space="0" w:color="auto"/>
        <w:left w:val="none" w:sz="0" w:space="0" w:color="auto"/>
        <w:bottom w:val="none" w:sz="0" w:space="0" w:color="auto"/>
        <w:right w:val="none" w:sz="0" w:space="0" w:color="auto"/>
      </w:divBdr>
    </w:div>
    <w:div w:id="1668485439">
      <w:bodyDiv w:val="1"/>
      <w:marLeft w:val="0"/>
      <w:marRight w:val="0"/>
      <w:marTop w:val="0"/>
      <w:marBottom w:val="0"/>
      <w:divBdr>
        <w:top w:val="none" w:sz="0" w:space="0" w:color="auto"/>
        <w:left w:val="none" w:sz="0" w:space="0" w:color="auto"/>
        <w:bottom w:val="none" w:sz="0" w:space="0" w:color="auto"/>
        <w:right w:val="none" w:sz="0" w:space="0" w:color="auto"/>
      </w:divBdr>
    </w:div>
    <w:div w:id="1670670948">
      <w:bodyDiv w:val="1"/>
      <w:marLeft w:val="0"/>
      <w:marRight w:val="0"/>
      <w:marTop w:val="0"/>
      <w:marBottom w:val="0"/>
      <w:divBdr>
        <w:top w:val="none" w:sz="0" w:space="0" w:color="auto"/>
        <w:left w:val="none" w:sz="0" w:space="0" w:color="auto"/>
        <w:bottom w:val="none" w:sz="0" w:space="0" w:color="auto"/>
        <w:right w:val="none" w:sz="0" w:space="0" w:color="auto"/>
      </w:divBdr>
      <w:divsChild>
        <w:div w:id="1381855309">
          <w:marLeft w:val="0"/>
          <w:marRight w:val="0"/>
          <w:marTop w:val="0"/>
          <w:marBottom w:val="0"/>
          <w:divBdr>
            <w:top w:val="none" w:sz="0" w:space="0" w:color="auto"/>
            <w:left w:val="none" w:sz="0" w:space="0" w:color="auto"/>
            <w:bottom w:val="none" w:sz="0" w:space="0" w:color="auto"/>
            <w:right w:val="none" w:sz="0" w:space="0" w:color="auto"/>
          </w:divBdr>
        </w:div>
      </w:divsChild>
    </w:div>
    <w:div w:id="1671905932">
      <w:bodyDiv w:val="1"/>
      <w:marLeft w:val="0"/>
      <w:marRight w:val="0"/>
      <w:marTop w:val="0"/>
      <w:marBottom w:val="0"/>
      <w:divBdr>
        <w:top w:val="none" w:sz="0" w:space="0" w:color="auto"/>
        <w:left w:val="none" w:sz="0" w:space="0" w:color="auto"/>
        <w:bottom w:val="none" w:sz="0" w:space="0" w:color="auto"/>
        <w:right w:val="none" w:sz="0" w:space="0" w:color="auto"/>
      </w:divBdr>
    </w:div>
    <w:div w:id="1680351622">
      <w:bodyDiv w:val="1"/>
      <w:marLeft w:val="0"/>
      <w:marRight w:val="0"/>
      <w:marTop w:val="0"/>
      <w:marBottom w:val="0"/>
      <w:divBdr>
        <w:top w:val="none" w:sz="0" w:space="0" w:color="auto"/>
        <w:left w:val="none" w:sz="0" w:space="0" w:color="auto"/>
        <w:bottom w:val="none" w:sz="0" w:space="0" w:color="auto"/>
        <w:right w:val="none" w:sz="0" w:space="0" w:color="auto"/>
      </w:divBdr>
    </w:div>
    <w:div w:id="1680428822">
      <w:bodyDiv w:val="1"/>
      <w:marLeft w:val="0"/>
      <w:marRight w:val="0"/>
      <w:marTop w:val="0"/>
      <w:marBottom w:val="0"/>
      <w:divBdr>
        <w:top w:val="none" w:sz="0" w:space="0" w:color="auto"/>
        <w:left w:val="none" w:sz="0" w:space="0" w:color="auto"/>
        <w:bottom w:val="none" w:sz="0" w:space="0" w:color="auto"/>
        <w:right w:val="none" w:sz="0" w:space="0" w:color="auto"/>
      </w:divBdr>
    </w:div>
    <w:div w:id="1682582933">
      <w:bodyDiv w:val="1"/>
      <w:marLeft w:val="0"/>
      <w:marRight w:val="0"/>
      <w:marTop w:val="0"/>
      <w:marBottom w:val="0"/>
      <w:divBdr>
        <w:top w:val="none" w:sz="0" w:space="0" w:color="auto"/>
        <w:left w:val="none" w:sz="0" w:space="0" w:color="auto"/>
        <w:bottom w:val="none" w:sz="0" w:space="0" w:color="auto"/>
        <w:right w:val="none" w:sz="0" w:space="0" w:color="auto"/>
      </w:divBdr>
    </w:div>
    <w:div w:id="1695617157">
      <w:bodyDiv w:val="1"/>
      <w:marLeft w:val="0"/>
      <w:marRight w:val="0"/>
      <w:marTop w:val="0"/>
      <w:marBottom w:val="0"/>
      <w:divBdr>
        <w:top w:val="none" w:sz="0" w:space="0" w:color="auto"/>
        <w:left w:val="none" w:sz="0" w:space="0" w:color="auto"/>
        <w:bottom w:val="none" w:sz="0" w:space="0" w:color="auto"/>
        <w:right w:val="none" w:sz="0" w:space="0" w:color="auto"/>
      </w:divBdr>
    </w:div>
    <w:div w:id="1695885825">
      <w:bodyDiv w:val="1"/>
      <w:marLeft w:val="0"/>
      <w:marRight w:val="0"/>
      <w:marTop w:val="0"/>
      <w:marBottom w:val="0"/>
      <w:divBdr>
        <w:top w:val="none" w:sz="0" w:space="0" w:color="auto"/>
        <w:left w:val="none" w:sz="0" w:space="0" w:color="auto"/>
        <w:bottom w:val="none" w:sz="0" w:space="0" w:color="auto"/>
        <w:right w:val="none" w:sz="0" w:space="0" w:color="auto"/>
      </w:divBdr>
      <w:divsChild>
        <w:div w:id="948508196">
          <w:marLeft w:val="0"/>
          <w:marRight w:val="0"/>
          <w:marTop w:val="0"/>
          <w:marBottom w:val="0"/>
          <w:divBdr>
            <w:top w:val="none" w:sz="0" w:space="0" w:color="auto"/>
            <w:left w:val="none" w:sz="0" w:space="0" w:color="auto"/>
            <w:bottom w:val="none" w:sz="0" w:space="0" w:color="auto"/>
            <w:right w:val="none" w:sz="0" w:space="0" w:color="auto"/>
          </w:divBdr>
        </w:div>
      </w:divsChild>
    </w:div>
    <w:div w:id="1700624332">
      <w:bodyDiv w:val="1"/>
      <w:marLeft w:val="0"/>
      <w:marRight w:val="0"/>
      <w:marTop w:val="0"/>
      <w:marBottom w:val="0"/>
      <w:divBdr>
        <w:top w:val="none" w:sz="0" w:space="0" w:color="auto"/>
        <w:left w:val="none" w:sz="0" w:space="0" w:color="auto"/>
        <w:bottom w:val="none" w:sz="0" w:space="0" w:color="auto"/>
        <w:right w:val="none" w:sz="0" w:space="0" w:color="auto"/>
      </w:divBdr>
    </w:div>
    <w:div w:id="1704742991">
      <w:bodyDiv w:val="1"/>
      <w:marLeft w:val="0"/>
      <w:marRight w:val="0"/>
      <w:marTop w:val="0"/>
      <w:marBottom w:val="0"/>
      <w:divBdr>
        <w:top w:val="none" w:sz="0" w:space="0" w:color="auto"/>
        <w:left w:val="none" w:sz="0" w:space="0" w:color="auto"/>
        <w:bottom w:val="none" w:sz="0" w:space="0" w:color="auto"/>
        <w:right w:val="none" w:sz="0" w:space="0" w:color="auto"/>
      </w:divBdr>
      <w:divsChild>
        <w:div w:id="696586140">
          <w:marLeft w:val="0"/>
          <w:marRight w:val="0"/>
          <w:marTop w:val="0"/>
          <w:marBottom w:val="0"/>
          <w:divBdr>
            <w:top w:val="none" w:sz="0" w:space="0" w:color="auto"/>
            <w:left w:val="none" w:sz="0" w:space="0" w:color="auto"/>
            <w:bottom w:val="none" w:sz="0" w:space="0" w:color="auto"/>
            <w:right w:val="none" w:sz="0" w:space="0" w:color="auto"/>
          </w:divBdr>
        </w:div>
      </w:divsChild>
    </w:div>
    <w:div w:id="1705135438">
      <w:bodyDiv w:val="1"/>
      <w:marLeft w:val="0"/>
      <w:marRight w:val="0"/>
      <w:marTop w:val="0"/>
      <w:marBottom w:val="0"/>
      <w:divBdr>
        <w:top w:val="none" w:sz="0" w:space="0" w:color="auto"/>
        <w:left w:val="none" w:sz="0" w:space="0" w:color="auto"/>
        <w:bottom w:val="none" w:sz="0" w:space="0" w:color="auto"/>
        <w:right w:val="none" w:sz="0" w:space="0" w:color="auto"/>
      </w:divBdr>
      <w:divsChild>
        <w:div w:id="753820228">
          <w:marLeft w:val="0"/>
          <w:marRight w:val="0"/>
          <w:marTop w:val="0"/>
          <w:marBottom w:val="0"/>
          <w:divBdr>
            <w:top w:val="none" w:sz="0" w:space="0" w:color="auto"/>
            <w:left w:val="none" w:sz="0" w:space="0" w:color="auto"/>
            <w:bottom w:val="none" w:sz="0" w:space="0" w:color="auto"/>
            <w:right w:val="none" w:sz="0" w:space="0" w:color="auto"/>
          </w:divBdr>
        </w:div>
      </w:divsChild>
    </w:div>
    <w:div w:id="1716352367">
      <w:bodyDiv w:val="1"/>
      <w:marLeft w:val="0"/>
      <w:marRight w:val="0"/>
      <w:marTop w:val="0"/>
      <w:marBottom w:val="0"/>
      <w:divBdr>
        <w:top w:val="none" w:sz="0" w:space="0" w:color="auto"/>
        <w:left w:val="none" w:sz="0" w:space="0" w:color="auto"/>
        <w:bottom w:val="none" w:sz="0" w:space="0" w:color="auto"/>
        <w:right w:val="none" w:sz="0" w:space="0" w:color="auto"/>
      </w:divBdr>
      <w:divsChild>
        <w:div w:id="1407337426">
          <w:marLeft w:val="0"/>
          <w:marRight w:val="0"/>
          <w:marTop w:val="0"/>
          <w:marBottom w:val="0"/>
          <w:divBdr>
            <w:top w:val="none" w:sz="0" w:space="0" w:color="auto"/>
            <w:left w:val="none" w:sz="0" w:space="0" w:color="auto"/>
            <w:bottom w:val="none" w:sz="0" w:space="0" w:color="auto"/>
            <w:right w:val="none" w:sz="0" w:space="0" w:color="auto"/>
          </w:divBdr>
        </w:div>
      </w:divsChild>
    </w:div>
    <w:div w:id="1717855239">
      <w:bodyDiv w:val="1"/>
      <w:marLeft w:val="0"/>
      <w:marRight w:val="0"/>
      <w:marTop w:val="0"/>
      <w:marBottom w:val="0"/>
      <w:divBdr>
        <w:top w:val="none" w:sz="0" w:space="0" w:color="auto"/>
        <w:left w:val="none" w:sz="0" w:space="0" w:color="auto"/>
        <w:bottom w:val="none" w:sz="0" w:space="0" w:color="auto"/>
        <w:right w:val="none" w:sz="0" w:space="0" w:color="auto"/>
      </w:divBdr>
    </w:div>
    <w:div w:id="1718510859">
      <w:bodyDiv w:val="1"/>
      <w:marLeft w:val="0"/>
      <w:marRight w:val="0"/>
      <w:marTop w:val="0"/>
      <w:marBottom w:val="0"/>
      <w:divBdr>
        <w:top w:val="none" w:sz="0" w:space="0" w:color="auto"/>
        <w:left w:val="none" w:sz="0" w:space="0" w:color="auto"/>
        <w:bottom w:val="none" w:sz="0" w:space="0" w:color="auto"/>
        <w:right w:val="none" w:sz="0" w:space="0" w:color="auto"/>
      </w:divBdr>
    </w:div>
    <w:div w:id="1722634823">
      <w:bodyDiv w:val="1"/>
      <w:marLeft w:val="0"/>
      <w:marRight w:val="0"/>
      <w:marTop w:val="0"/>
      <w:marBottom w:val="0"/>
      <w:divBdr>
        <w:top w:val="none" w:sz="0" w:space="0" w:color="auto"/>
        <w:left w:val="none" w:sz="0" w:space="0" w:color="auto"/>
        <w:bottom w:val="none" w:sz="0" w:space="0" w:color="auto"/>
        <w:right w:val="none" w:sz="0" w:space="0" w:color="auto"/>
      </w:divBdr>
    </w:div>
    <w:div w:id="1733692141">
      <w:bodyDiv w:val="1"/>
      <w:marLeft w:val="0"/>
      <w:marRight w:val="0"/>
      <w:marTop w:val="0"/>
      <w:marBottom w:val="0"/>
      <w:divBdr>
        <w:top w:val="none" w:sz="0" w:space="0" w:color="auto"/>
        <w:left w:val="none" w:sz="0" w:space="0" w:color="auto"/>
        <w:bottom w:val="none" w:sz="0" w:space="0" w:color="auto"/>
        <w:right w:val="none" w:sz="0" w:space="0" w:color="auto"/>
      </w:divBdr>
    </w:div>
    <w:div w:id="1734543625">
      <w:bodyDiv w:val="1"/>
      <w:marLeft w:val="0"/>
      <w:marRight w:val="0"/>
      <w:marTop w:val="0"/>
      <w:marBottom w:val="0"/>
      <w:divBdr>
        <w:top w:val="none" w:sz="0" w:space="0" w:color="auto"/>
        <w:left w:val="none" w:sz="0" w:space="0" w:color="auto"/>
        <w:bottom w:val="none" w:sz="0" w:space="0" w:color="auto"/>
        <w:right w:val="none" w:sz="0" w:space="0" w:color="auto"/>
      </w:divBdr>
      <w:divsChild>
        <w:div w:id="745107003">
          <w:marLeft w:val="0"/>
          <w:marRight w:val="0"/>
          <w:marTop w:val="0"/>
          <w:marBottom w:val="0"/>
          <w:divBdr>
            <w:top w:val="none" w:sz="0" w:space="0" w:color="auto"/>
            <w:left w:val="none" w:sz="0" w:space="0" w:color="auto"/>
            <w:bottom w:val="none" w:sz="0" w:space="0" w:color="auto"/>
            <w:right w:val="none" w:sz="0" w:space="0" w:color="auto"/>
          </w:divBdr>
        </w:div>
      </w:divsChild>
    </w:div>
    <w:div w:id="1744335820">
      <w:bodyDiv w:val="1"/>
      <w:marLeft w:val="0"/>
      <w:marRight w:val="0"/>
      <w:marTop w:val="0"/>
      <w:marBottom w:val="0"/>
      <w:divBdr>
        <w:top w:val="none" w:sz="0" w:space="0" w:color="auto"/>
        <w:left w:val="none" w:sz="0" w:space="0" w:color="auto"/>
        <w:bottom w:val="none" w:sz="0" w:space="0" w:color="auto"/>
        <w:right w:val="none" w:sz="0" w:space="0" w:color="auto"/>
      </w:divBdr>
      <w:divsChild>
        <w:div w:id="990138623">
          <w:marLeft w:val="0"/>
          <w:marRight w:val="0"/>
          <w:marTop w:val="0"/>
          <w:marBottom w:val="0"/>
          <w:divBdr>
            <w:top w:val="none" w:sz="0" w:space="0" w:color="auto"/>
            <w:left w:val="none" w:sz="0" w:space="0" w:color="auto"/>
            <w:bottom w:val="none" w:sz="0" w:space="0" w:color="auto"/>
            <w:right w:val="none" w:sz="0" w:space="0" w:color="auto"/>
          </w:divBdr>
        </w:div>
      </w:divsChild>
    </w:div>
    <w:div w:id="1749228290">
      <w:bodyDiv w:val="1"/>
      <w:marLeft w:val="0"/>
      <w:marRight w:val="0"/>
      <w:marTop w:val="0"/>
      <w:marBottom w:val="0"/>
      <w:divBdr>
        <w:top w:val="none" w:sz="0" w:space="0" w:color="auto"/>
        <w:left w:val="none" w:sz="0" w:space="0" w:color="auto"/>
        <w:bottom w:val="none" w:sz="0" w:space="0" w:color="auto"/>
        <w:right w:val="none" w:sz="0" w:space="0" w:color="auto"/>
      </w:divBdr>
      <w:divsChild>
        <w:div w:id="640430400">
          <w:marLeft w:val="0"/>
          <w:marRight w:val="0"/>
          <w:marTop w:val="0"/>
          <w:marBottom w:val="0"/>
          <w:divBdr>
            <w:top w:val="none" w:sz="0" w:space="0" w:color="auto"/>
            <w:left w:val="none" w:sz="0" w:space="0" w:color="auto"/>
            <w:bottom w:val="none" w:sz="0" w:space="0" w:color="auto"/>
            <w:right w:val="none" w:sz="0" w:space="0" w:color="auto"/>
          </w:divBdr>
        </w:div>
      </w:divsChild>
    </w:div>
    <w:div w:id="1755586676">
      <w:bodyDiv w:val="1"/>
      <w:marLeft w:val="0"/>
      <w:marRight w:val="0"/>
      <w:marTop w:val="0"/>
      <w:marBottom w:val="0"/>
      <w:divBdr>
        <w:top w:val="none" w:sz="0" w:space="0" w:color="auto"/>
        <w:left w:val="none" w:sz="0" w:space="0" w:color="auto"/>
        <w:bottom w:val="none" w:sz="0" w:space="0" w:color="auto"/>
        <w:right w:val="none" w:sz="0" w:space="0" w:color="auto"/>
      </w:divBdr>
    </w:div>
    <w:div w:id="1770812066">
      <w:bodyDiv w:val="1"/>
      <w:marLeft w:val="0"/>
      <w:marRight w:val="0"/>
      <w:marTop w:val="0"/>
      <w:marBottom w:val="0"/>
      <w:divBdr>
        <w:top w:val="none" w:sz="0" w:space="0" w:color="auto"/>
        <w:left w:val="none" w:sz="0" w:space="0" w:color="auto"/>
        <w:bottom w:val="none" w:sz="0" w:space="0" w:color="auto"/>
        <w:right w:val="none" w:sz="0" w:space="0" w:color="auto"/>
      </w:divBdr>
      <w:divsChild>
        <w:div w:id="2117140709">
          <w:marLeft w:val="0"/>
          <w:marRight w:val="0"/>
          <w:marTop w:val="0"/>
          <w:marBottom w:val="0"/>
          <w:divBdr>
            <w:top w:val="none" w:sz="0" w:space="0" w:color="auto"/>
            <w:left w:val="none" w:sz="0" w:space="0" w:color="auto"/>
            <w:bottom w:val="none" w:sz="0" w:space="0" w:color="auto"/>
            <w:right w:val="none" w:sz="0" w:space="0" w:color="auto"/>
          </w:divBdr>
        </w:div>
      </w:divsChild>
    </w:div>
    <w:div w:id="1778719454">
      <w:bodyDiv w:val="1"/>
      <w:marLeft w:val="0"/>
      <w:marRight w:val="0"/>
      <w:marTop w:val="0"/>
      <w:marBottom w:val="0"/>
      <w:divBdr>
        <w:top w:val="none" w:sz="0" w:space="0" w:color="auto"/>
        <w:left w:val="none" w:sz="0" w:space="0" w:color="auto"/>
        <w:bottom w:val="none" w:sz="0" w:space="0" w:color="auto"/>
        <w:right w:val="none" w:sz="0" w:space="0" w:color="auto"/>
      </w:divBdr>
      <w:divsChild>
        <w:div w:id="476343870">
          <w:marLeft w:val="0"/>
          <w:marRight w:val="0"/>
          <w:marTop w:val="0"/>
          <w:marBottom w:val="0"/>
          <w:divBdr>
            <w:top w:val="none" w:sz="0" w:space="0" w:color="auto"/>
            <w:left w:val="none" w:sz="0" w:space="0" w:color="auto"/>
            <w:bottom w:val="none" w:sz="0" w:space="0" w:color="auto"/>
            <w:right w:val="none" w:sz="0" w:space="0" w:color="auto"/>
          </w:divBdr>
        </w:div>
      </w:divsChild>
    </w:div>
    <w:div w:id="1785423153">
      <w:bodyDiv w:val="1"/>
      <w:marLeft w:val="0"/>
      <w:marRight w:val="0"/>
      <w:marTop w:val="0"/>
      <w:marBottom w:val="0"/>
      <w:divBdr>
        <w:top w:val="none" w:sz="0" w:space="0" w:color="auto"/>
        <w:left w:val="none" w:sz="0" w:space="0" w:color="auto"/>
        <w:bottom w:val="none" w:sz="0" w:space="0" w:color="auto"/>
        <w:right w:val="none" w:sz="0" w:space="0" w:color="auto"/>
      </w:divBdr>
    </w:div>
    <w:div w:id="1789885138">
      <w:bodyDiv w:val="1"/>
      <w:marLeft w:val="0"/>
      <w:marRight w:val="0"/>
      <w:marTop w:val="0"/>
      <w:marBottom w:val="0"/>
      <w:divBdr>
        <w:top w:val="none" w:sz="0" w:space="0" w:color="auto"/>
        <w:left w:val="none" w:sz="0" w:space="0" w:color="auto"/>
        <w:bottom w:val="none" w:sz="0" w:space="0" w:color="auto"/>
        <w:right w:val="none" w:sz="0" w:space="0" w:color="auto"/>
      </w:divBdr>
    </w:div>
    <w:div w:id="1794326748">
      <w:bodyDiv w:val="1"/>
      <w:marLeft w:val="0"/>
      <w:marRight w:val="0"/>
      <w:marTop w:val="0"/>
      <w:marBottom w:val="0"/>
      <w:divBdr>
        <w:top w:val="none" w:sz="0" w:space="0" w:color="auto"/>
        <w:left w:val="none" w:sz="0" w:space="0" w:color="auto"/>
        <w:bottom w:val="none" w:sz="0" w:space="0" w:color="auto"/>
        <w:right w:val="none" w:sz="0" w:space="0" w:color="auto"/>
      </w:divBdr>
    </w:div>
    <w:div w:id="1797479630">
      <w:bodyDiv w:val="1"/>
      <w:marLeft w:val="0"/>
      <w:marRight w:val="0"/>
      <w:marTop w:val="0"/>
      <w:marBottom w:val="0"/>
      <w:divBdr>
        <w:top w:val="none" w:sz="0" w:space="0" w:color="auto"/>
        <w:left w:val="none" w:sz="0" w:space="0" w:color="auto"/>
        <w:bottom w:val="none" w:sz="0" w:space="0" w:color="auto"/>
        <w:right w:val="none" w:sz="0" w:space="0" w:color="auto"/>
      </w:divBdr>
    </w:div>
    <w:div w:id="1804928639">
      <w:bodyDiv w:val="1"/>
      <w:marLeft w:val="0"/>
      <w:marRight w:val="0"/>
      <w:marTop w:val="0"/>
      <w:marBottom w:val="0"/>
      <w:divBdr>
        <w:top w:val="none" w:sz="0" w:space="0" w:color="auto"/>
        <w:left w:val="none" w:sz="0" w:space="0" w:color="auto"/>
        <w:bottom w:val="none" w:sz="0" w:space="0" w:color="auto"/>
        <w:right w:val="none" w:sz="0" w:space="0" w:color="auto"/>
      </w:divBdr>
    </w:div>
    <w:div w:id="1814059717">
      <w:bodyDiv w:val="1"/>
      <w:marLeft w:val="0"/>
      <w:marRight w:val="0"/>
      <w:marTop w:val="0"/>
      <w:marBottom w:val="0"/>
      <w:divBdr>
        <w:top w:val="none" w:sz="0" w:space="0" w:color="auto"/>
        <w:left w:val="none" w:sz="0" w:space="0" w:color="auto"/>
        <w:bottom w:val="none" w:sz="0" w:space="0" w:color="auto"/>
        <w:right w:val="none" w:sz="0" w:space="0" w:color="auto"/>
      </w:divBdr>
    </w:div>
    <w:div w:id="1819566373">
      <w:bodyDiv w:val="1"/>
      <w:marLeft w:val="0"/>
      <w:marRight w:val="0"/>
      <w:marTop w:val="0"/>
      <w:marBottom w:val="0"/>
      <w:divBdr>
        <w:top w:val="none" w:sz="0" w:space="0" w:color="auto"/>
        <w:left w:val="none" w:sz="0" w:space="0" w:color="auto"/>
        <w:bottom w:val="none" w:sz="0" w:space="0" w:color="auto"/>
        <w:right w:val="none" w:sz="0" w:space="0" w:color="auto"/>
      </w:divBdr>
    </w:div>
    <w:div w:id="1830124915">
      <w:bodyDiv w:val="1"/>
      <w:marLeft w:val="0"/>
      <w:marRight w:val="0"/>
      <w:marTop w:val="0"/>
      <w:marBottom w:val="0"/>
      <w:divBdr>
        <w:top w:val="none" w:sz="0" w:space="0" w:color="auto"/>
        <w:left w:val="none" w:sz="0" w:space="0" w:color="auto"/>
        <w:bottom w:val="none" w:sz="0" w:space="0" w:color="auto"/>
        <w:right w:val="none" w:sz="0" w:space="0" w:color="auto"/>
      </w:divBdr>
    </w:div>
    <w:div w:id="1853688877">
      <w:bodyDiv w:val="1"/>
      <w:marLeft w:val="0"/>
      <w:marRight w:val="0"/>
      <w:marTop w:val="0"/>
      <w:marBottom w:val="0"/>
      <w:divBdr>
        <w:top w:val="none" w:sz="0" w:space="0" w:color="auto"/>
        <w:left w:val="none" w:sz="0" w:space="0" w:color="auto"/>
        <w:bottom w:val="none" w:sz="0" w:space="0" w:color="auto"/>
        <w:right w:val="none" w:sz="0" w:space="0" w:color="auto"/>
      </w:divBdr>
    </w:div>
    <w:div w:id="1860006501">
      <w:bodyDiv w:val="1"/>
      <w:marLeft w:val="0"/>
      <w:marRight w:val="0"/>
      <w:marTop w:val="0"/>
      <w:marBottom w:val="0"/>
      <w:divBdr>
        <w:top w:val="none" w:sz="0" w:space="0" w:color="auto"/>
        <w:left w:val="none" w:sz="0" w:space="0" w:color="auto"/>
        <w:bottom w:val="none" w:sz="0" w:space="0" w:color="auto"/>
        <w:right w:val="none" w:sz="0" w:space="0" w:color="auto"/>
      </w:divBdr>
    </w:div>
    <w:div w:id="1862235835">
      <w:bodyDiv w:val="1"/>
      <w:marLeft w:val="0"/>
      <w:marRight w:val="0"/>
      <w:marTop w:val="0"/>
      <w:marBottom w:val="0"/>
      <w:divBdr>
        <w:top w:val="none" w:sz="0" w:space="0" w:color="auto"/>
        <w:left w:val="none" w:sz="0" w:space="0" w:color="auto"/>
        <w:bottom w:val="none" w:sz="0" w:space="0" w:color="auto"/>
        <w:right w:val="none" w:sz="0" w:space="0" w:color="auto"/>
      </w:divBdr>
    </w:div>
    <w:div w:id="1869828203">
      <w:bodyDiv w:val="1"/>
      <w:marLeft w:val="0"/>
      <w:marRight w:val="0"/>
      <w:marTop w:val="0"/>
      <w:marBottom w:val="0"/>
      <w:divBdr>
        <w:top w:val="none" w:sz="0" w:space="0" w:color="auto"/>
        <w:left w:val="none" w:sz="0" w:space="0" w:color="auto"/>
        <w:bottom w:val="none" w:sz="0" w:space="0" w:color="auto"/>
        <w:right w:val="none" w:sz="0" w:space="0" w:color="auto"/>
      </w:divBdr>
      <w:divsChild>
        <w:div w:id="590967292">
          <w:marLeft w:val="0"/>
          <w:marRight w:val="0"/>
          <w:marTop w:val="0"/>
          <w:marBottom w:val="0"/>
          <w:divBdr>
            <w:top w:val="none" w:sz="0" w:space="0" w:color="auto"/>
            <w:left w:val="none" w:sz="0" w:space="0" w:color="auto"/>
            <w:bottom w:val="none" w:sz="0" w:space="0" w:color="auto"/>
            <w:right w:val="none" w:sz="0" w:space="0" w:color="auto"/>
          </w:divBdr>
        </w:div>
      </w:divsChild>
    </w:div>
    <w:div w:id="1869905724">
      <w:bodyDiv w:val="1"/>
      <w:marLeft w:val="0"/>
      <w:marRight w:val="0"/>
      <w:marTop w:val="0"/>
      <w:marBottom w:val="0"/>
      <w:divBdr>
        <w:top w:val="none" w:sz="0" w:space="0" w:color="auto"/>
        <w:left w:val="none" w:sz="0" w:space="0" w:color="auto"/>
        <w:bottom w:val="none" w:sz="0" w:space="0" w:color="auto"/>
        <w:right w:val="none" w:sz="0" w:space="0" w:color="auto"/>
      </w:divBdr>
    </w:div>
    <w:div w:id="1873227868">
      <w:bodyDiv w:val="1"/>
      <w:marLeft w:val="0"/>
      <w:marRight w:val="0"/>
      <w:marTop w:val="0"/>
      <w:marBottom w:val="0"/>
      <w:divBdr>
        <w:top w:val="none" w:sz="0" w:space="0" w:color="auto"/>
        <w:left w:val="none" w:sz="0" w:space="0" w:color="auto"/>
        <w:bottom w:val="none" w:sz="0" w:space="0" w:color="auto"/>
        <w:right w:val="none" w:sz="0" w:space="0" w:color="auto"/>
      </w:divBdr>
      <w:divsChild>
        <w:div w:id="1072696090">
          <w:marLeft w:val="0"/>
          <w:marRight w:val="0"/>
          <w:marTop w:val="0"/>
          <w:marBottom w:val="0"/>
          <w:divBdr>
            <w:top w:val="none" w:sz="0" w:space="0" w:color="auto"/>
            <w:left w:val="none" w:sz="0" w:space="0" w:color="auto"/>
            <w:bottom w:val="none" w:sz="0" w:space="0" w:color="auto"/>
            <w:right w:val="none" w:sz="0" w:space="0" w:color="auto"/>
          </w:divBdr>
        </w:div>
      </w:divsChild>
    </w:div>
    <w:div w:id="1883636599">
      <w:bodyDiv w:val="1"/>
      <w:marLeft w:val="0"/>
      <w:marRight w:val="0"/>
      <w:marTop w:val="0"/>
      <w:marBottom w:val="0"/>
      <w:divBdr>
        <w:top w:val="none" w:sz="0" w:space="0" w:color="auto"/>
        <w:left w:val="none" w:sz="0" w:space="0" w:color="auto"/>
        <w:bottom w:val="none" w:sz="0" w:space="0" w:color="auto"/>
        <w:right w:val="none" w:sz="0" w:space="0" w:color="auto"/>
      </w:divBdr>
      <w:divsChild>
        <w:div w:id="291593752">
          <w:marLeft w:val="0"/>
          <w:marRight w:val="0"/>
          <w:marTop w:val="0"/>
          <w:marBottom w:val="0"/>
          <w:divBdr>
            <w:top w:val="none" w:sz="0" w:space="0" w:color="auto"/>
            <w:left w:val="none" w:sz="0" w:space="0" w:color="auto"/>
            <w:bottom w:val="none" w:sz="0" w:space="0" w:color="auto"/>
            <w:right w:val="none" w:sz="0" w:space="0" w:color="auto"/>
          </w:divBdr>
        </w:div>
      </w:divsChild>
    </w:div>
    <w:div w:id="1885285189">
      <w:bodyDiv w:val="1"/>
      <w:marLeft w:val="0"/>
      <w:marRight w:val="0"/>
      <w:marTop w:val="0"/>
      <w:marBottom w:val="0"/>
      <w:divBdr>
        <w:top w:val="none" w:sz="0" w:space="0" w:color="auto"/>
        <w:left w:val="none" w:sz="0" w:space="0" w:color="auto"/>
        <w:bottom w:val="none" w:sz="0" w:space="0" w:color="auto"/>
        <w:right w:val="none" w:sz="0" w:space="0" w:color="auto"/>
      </w:divBdr>
      <w:divsChild>
        <w:div w:id="329328836">
          <w:marLeft w:val="0"/>
          <w:marRight w:val="0"/>
          <w:marTop w:val="0"/>
          <w:marBottom w:val="0"/>
          <w:divBdr>
            <w:top w:val="none" w:sz="0" w:space="0" w:color="auto"/>
            <w:left w:val="none" w:sz="0" w:space="0" w:color="auto"/>
            <w:bottom w:val="none" w:sz="0" w:space="0" w:color="auto"/>
            <w:right w:val="none" w:sz="0" w:space="0" w:color="auto"/>
          </w:divBdr>
        </w:div>
      </w:divsChild>
    </w:div>
    <w:div w:id="1885361382">
      <w:bodyDiv w:val="1"/>
      <w:marLeft w:val="0"/>
      <w:marRight w:val="0"/>
      <w:marTop w:val="0"/>
      <w:marBottom w:val="0"/>
      <w:divBdr>
        <w:top w:val="none" w:sz="0" w:space="0" w:color="auto"/>
        <w:left w:val="none" w:sz="0" w:space="0" w:color="auto"/>
        <w:bottom w:val="none" w:sz="0" w:space="0" w:color="auto"/>
        <w:right w:val="none" w:sz="0" w:space="0" w:color="auto"/>
      </w:divBdr>
      <w:divsChild>
        <w:div w:id="363795023">
          <w:marLeft w:val="0"/>
          <w:marRight w:val="0"/>
          <w:marTop w:val="0"/>
          <w:marBottom w:val="0"/>
          <w:divBdr>
            <w:top w:val="none" w:sz="0" w:space="0" w:color="auto"/>
            <w:left w:val="none" w:sz="0" w:space="0" w:color="auto"/>
            <w:bottom w:val="none" w:sz="0" w:space="0" w:color="auto"/>
            <w:right w:val="none" w:sz="0" w:space="0" w:color="auto"/>
          </w:divBdr>
        </w:div>
      </w:divsChild>
    </w:div>
    <w:div w:id="1892229092">
      <w:bodyDiv w:val="1"/>
      <w:marLeft w:val="0"/>
      <w:marRight w:val="0"/>
      <w:marTop w:val="0"/>
      <w:marBottom w:val="0"/>
      <w:divBdr>
        <w:top w:val="none" w:sz="0" w:space="0" w:color="auto"/>
        <w:left w:val="none" w:sz="0" w:space="0" w:color="auto"/>
        <w:bottom w:val="none" w:sz="0" w:space="0" w:color="auto"/>
        <w:right w:val="none" w:sz="0" w:space="0" w:color="auto"/>
      </w:divBdr>
    </w:div>
    <w:div w:id="1892301267">
      <w:bodyDiv w:val="1"/>
      <w:marLeft w:val="0"/>
      <w:marRight w:val="0"/>
      <w:marTop w:val="0"/>
      <w:marBottom w:val="0"/>
      <w:divBdr>
        <w:top w:val="none" w:sz="0" w:space="0" w:color="auto"/>
        <w:left w:val="none" w:sz="0" w:space="0" w:color="auto"/>
        <w:bottom w:val="none" w:sz="0" w:space="0" w:color="auto"/>
        <w:right w:val="none" w:sz="0" w:space="0" w:color="auto"/>
      </w:divBdr>
    </w:div>
    <w:div w:id="1903516678">
      <w:bodyDiv w:val="1"/>
      <w:marLeft w:val="0"/>
      <w:marRight w:val="0"/>
      <w:marTop w:val="0"/>
      <w:marBottom w:val="0"/>
      <w:divBdr>
        <w:top w:val="none" w:sz="0" w:space="0" w:color="auto"/>
        <w:left w:val="none" w:sz="0" w:space="0" w:color="auto"/>
        <w:bottom w:val="none" w:sz="0" w:space="0" w:color="auto"/>
        <w:right w:val="none" w:sz="0" w:space="0" w:color="auto"/>
      </w:divBdr>
    </w:div>
    <w:div w:id="1916475268">
      <w:bodyDiv w:val="1"/>
      <w:marLeft w:val="0"/>
      <w:marRight w:val="0"/>
      <w:marTop w:val="0"/>
      <w:marBottom w:val="0"/>
      <w:divBdr>
        <w:top w:val="none" w:sz="0" w:space="0" w:color="auto"/>
        <w:left w:val="none" w:sz="0" w:space="0" w:color="auto"/>
        <w:bottom w:val="none" w:sz="0" w:space="0" w:color="auto"/>
        <w:right w:val="none" w:sz="0" w:space="0" w:color="auto"/>
      </w:divBdr>
    </w:div>
    <w:div w:id="1918124494">
      <w:bodyDiv w:val="1"/>
      <w:marLeft w:val="0"/>
      <w:marRight w:val="0"/>
      <w:marTop w:val="0"/>
      <w:marBottom w:val="0"/>
      <w:divBdr>
        <w:top w:val="none" w:sz="0" w:space="0" w:color="auto"/>
        <w:left w:val="none" w:sz="0" w:space="0" w:color="auto"/>
        <w:bottom w:val="none" w:sz="0" w:space="0" w:color="auto"/>
        <w:right w:val="none" w:sz="0" w:space="0" w:color="auto"/>
      </w:divBdr>
      <w:divsChild>
        <w:div w:id="602297770">
          <w:marLeft w:val="0"/>
          <w:marRight w:val="0"/>
          <w:marTop w:val="0"/>
          <w:marBottom w:val="0"/>
          <w:divBdr>
            <w:top w:val="none" w:sz="0" w:space="0" w:color="auto"/>
            <w:left w:val="none" w:sz="0" w:space="0" w:color="auto"/>
            <w:bottom w:val="none" w:sz="0" w:space="0" w:color="auto"/>
            <w:right w:val="none" w:sz="0" w:space="0" w:color="auto"/>
          </w:divBdr>
        </w:div>
      </w:divsChild>
    </w:div>
    <w:div w:id="1920823721">
      <w:bodyDiv w:val="1"/>
      <w:marLeft w:val="0"/>
      <w:marRight w:val="0"/>
      <w:marTop w:val="0"/>
      <w:marBottom w:val="0"/>
      <w:divBdr>
        <w:top w:val="none" w:sz="0" w:space="0" w:color="auto"/>
        <w:left w:val="none" w:sz="0" w:space="0" w:color="auto"/>
        <w:bottom w:val="none" w:sz="0" w:space="0" w:color="auto"/>
        <w:right w:val="none" w:sz="0" w:space="0" w:color="auto"/>
      </w:divBdr>
    </w:div>
    <w:div w:id="1921283761">
      <w:bodyDiv w:val="1"/>
      <w:marLeft w:val="0"/>
      <w:marRight w:val="0"/>
      <w:marTop w:val="0"/>
      <w:marBottom w:val="0"/>
      <w:divBdr>
        <w:top w:val="none" w:sz="0" w:space="0" w:color="auto"/>
        <w:left w:val="none" w:sz="0" w:space="0" w:color="auto"/>
        <w:bottom w:val="none" w:sz="0" w:space="0" w:color="auto"/>
        <w:right w:val="none" w:sz="0" w:space="0" w:color="auto"/>
      </w:divBdr>
    </w:div>
    <w:div w:id="1921406491">
      <w:bodyDiv w:val="1"/>
      <w:marLeft w:val="0"/>
      <w:marRight w:val="0"/>
      <w:marTop w:val="0"/>
      <w:marBottom w:val="0"/>
      <w:divBdr>
        <w:top w:val="none" w:sz="0" w:space="0" w:color="auto"/>
        <w:left w:val="none" w:sz="0" w:space="0" w:color="auto"/>
        <w:bottom w:val="none" w:sz="0" w:space="0" w:color="auto"/>
        <w:right w:val="none" w:sz="0" w:space="0" w:color="auto"/>
      </w:divBdr>
    </w:div>
    <w:div w:id="1924873978">
      <w:bodyDiv w:val="1"/>
      <w:marLeft w:val="0"/>
      <w:marRight w:val="0"/>
      <w:marTop w:val="0"/>
      <w:marBottom w:val="0"/>
      <w:divBdr>
        <w:top w:val="none" w:sz="0" w:space="0" w:color="auto"/>
        <w:left w:val="none" w:sz="0" w:space="0" w:color="auto"/>
        <w:bottom w:val="none" w:sz="0" w:space="0" w:color="auto"/>
        <w:right w:val="none" w:sz="0" w:space="0" w:color="auto"/>
      </w:divBdr>
    </w:div>
    <w:div w:id="1931428055">
      <w:bodyDiv w:val="1"/>
      <w:marLeft w:val="0"/>
      <w:marRight w:val="0"/>
      <w:marTop w:val="0"/>
      <w:marBottom w:val="0"/>
      <w:divBdr>
        <w:top w:val="none" w:sz="0" w:space="0" w:color="auto"/>
        <w:left w:val="none" w:sz="0" w:space="0" w:color="auto"/>
        <w:bottom w:val="none" w:sz="0" w:space="0" w:color="auto"/>
        <w:right w:val="none" w:sz="0" w:space="0" w:color="auto"/>
      </w:divBdr>
    </w:div>
    <w:div w:id="1931498129">
      <w:bodyDiv w:val="1"/>
      <w:marLeft w:val="0"/>
      <w:marRight w:val="0"/>
      <w:marTop w:val="0"/>
      <w:marBottom w:val="0"/>
      <w:divBdr>
        <w:top w:val="none" w:sz="0" w:space="0" w:color="auto"/>
        <w:left w:val="none" w:sz="0" w:space="0" w:color="auto"/>
        <w:bottom w:val="none" w:sz="0" w:space="0" w:color="auto"/>
        <w:right w:val="none" w:sz="0" w:space="0" w:color="auto"/>
      </w:divBdr>
    </w:div>
    <w:div w:id="1931813134">
      <w:bodyDiv w:val="1"/>
      <w:marLeft w:val="0"/>
      <w:marRight w:val="0"/>
      <w:marTop w:val="0"/>
      <w:marBottom w:val="0"/>
      <w:divBdr>
        <w:top w:val="none" w:sz="0" w:space="0" w:color="auto"/>
        <w:left w:val="none" w:sz="0" w:space="0" w:color="auto"/>
        <w:bottom w:val="none" w:sz="0" w:space="0" w:color="auto"/>
        <w:right w:val="none" w:sz="0" w:space="0" w:color="auto"/>
      </w:divBdr>
    </w:div>
    <w:div w:id="1936162641">
      <w:bodyDiv w:val="1"/>
      <w:marLeft w:val="0"/>
      <w:marRight w:val="0"/>
      <w:marTop w:val="0"/>
      <w:marBottom w:val="0"/>
      <w:divBdr>
        <w:top w:val="none" w:sz="0" w:space="0" w:color="auto"/>
        <w:left w:val="none" w:sz="0" w:space="0" w:color="auto"/>
        <w:bottom w:val="none" w:sz="0" w:space="0" w:color="auto"/>
        <w:right w:val="none" w:sz="0" w:space="0" w:color="auto"/>
      </w:divBdr>
    </w:div>
    <w:div w:id="1937866076">
      <w:bodyDiv w:val="1"/>
      <w:marLeft w:val="0"/>
      <w:marRight w:val="0"/>
      <w:marTop w:val="0"/>
      <w:marBottom w:val="0"/>
      <w:divBdr>
        <w:top w:val="none" w:sz="0" w:space="0" w:color="auto"/>
        <w:left w:val="none" w:sz="0" w:space="0" w:color="auto"/>
        <w:bottom w:val="none" w:sz="0" w:space="0" w:color="auto"/>
        <w:right w:val="none" w:sz="0" w:space="0" w:color="auto"/>
      </w:divBdr>
    </w:div>
    <w:div w:id="1939868945">
      <w:bodyDiv w:val="1"/>
      <w:marLeft w:val="0"/>
      <w:marRight w:val="0"/>
      <w:marTop w:val="0"/>
      <w:marBottom w:val="0"/>
      <w:divBdr>
        <w:top w:val="none" w:sz="0" w:space="0" w:color="auto"/>
        <w:left w:val="none" w:sz="0" w:space="0" w:color="auto"/>
        <w:bottom w:val="none" w:sz="0" w:space="0" w:color="auto"/>
        <w:right w:val="none" w:sz="0" w:space="0" w:color="auto"/>
      </w:divBdr>
    </w:div>
    <w:div w:id="1948779819">
      <w:bodyDiv w:val="1"/>
      <w:marLeft w:val="0"/>
      <w:marRight w:val="0"/>
      <w:marTop w:val="0"/>
      <w:marBottom w:val="0"/>
      <w:divBdr>
        <w:top w:val="none" w:sz="0" w:space="0" w:color="auto"/>
        <w:left w:val="none" w:sz="0" w:space="0" w:color="auto"/>
        <w:bottom w:val="none" w:sz="0" w:space="0" w:color="auto"/>
        <w:right w:val="none" w:sz="0" w:space="0" w:color="auto"/>
      </w:divBdr>
    </w:div>
    <w:div w:id="1952317746">
      <w:bodyDiv w:val="1"/>
      <w:marLeft w:val="0"/>
      <w:marRight w:val="0"/>
      <w:marTop w:val="0"/>
      <w:marBottom w:val="0"/>
      <w:divBdr>
        <w:top w:val="none" w:sz="0" w:space="0" w:color="auto"/>
        <w:left w:val="none" w:sz="0" w:space="0" w:color="auto"/>
        <w:bottom w:val="none" w:sz="0" w:space="0" w:color="auto"/>
        <w:right w:val="none" w:sz="0" w:space="0" w:color="auto"/>
      </w:divBdr>
      <w:divsChild>
        <w:div w:id="1839225442">
          <w:marLeft w:val="0"/>
          <w:marRight w:val="0"/>
          <w:marTop w:val="0"/>
          <w:marBottom w:val="0"/>
          <w:divBdr>
            <w:top w:val="none" w:sz="0" w:space="0" w:color="auto"/>
            <w:left w:val="none" w:sz="0" w:space="0" w:color="auto"/>
            <w:bottom w:val="none" w:sz="0" w:space="0" w:color="auto"/>
            <w:right w:val="none" w:sz="0" w:space="0" w:color="auto"/>
          </w:divBdr>
        </w:div>
      </w:divsChild>
    </w:div>
    <w:div w:id="1954633265">
      <w:bodyDiv w:val="1"/>
      <w:marLeft w:val="0"/>
      <w:marRight w:val="0"/>
      <w:marTop w:val="0"/>
      <w:marBottom w:val="0"/>
      <w:divBdr>
        <w:top w:val="none" w:sz="0" w:space="0" w:color="auto"/>
        <w:left w:val="none" w:sz="0" w:space="0" w:color="auto"/>
        <w:bottom w:val="none" w:sz="0" w:space="0" w:color="auto"/>
        <w:right w:val="none" w:sz="0" w:space="0" w:color="auto"/>
      </w:divBdr>
    </w:div>
    <w:div w:id="1955791138">
      <w:bodyDiv w:val="1"/>
      <w:marLeft w:val="0"/>
      <w:marRight w:val="0"/>
      <w:marTop w:val="0"/>
      <w:marBottom w:val="0"/>
      <w:divBdr>
        <w:top w:val="none" w:sz="0" w:space="0" w:color="auto"/>
        <w:left w:val="none" w:sz="0" w:space="0" w:color="auto"/>
        <w:bottom w:val="none" w:sz="0" w:space="0" w:color="auto"/>
        <w:right w:val="none" w:sz="0" w:space="0" w:color="auto"/>
      </w:divBdr>
    </w:div>
    <w:div w:id="1956446731">
      <w:bodyDiv w:val="1"/>
      <w:marLeft w:val="0"/>
      <w:marRight w:val="0"/>
      <w:marTop w:val="0"/>
      <w:marBottom w:val="0"/>
      <w:divBdr>
        <w:top w:val="none" w:sz="0" w:space="0" w:color="auto"/>
        <w:left w:val="none" w:sz="0" w:space="0" w:color="auto"/>
        <w:bottom w:val="none" w:sz="0" w:space="0" w:color="auto"/>
        <w:right w:val="none" w:sz="0" w:space="0" w:color="auto"/>
      </w:divBdr>
      <w:divsChild>
        <w:div w:id="1077871759">
          <w:marLeft w:val="0"/>
          <w:marRight w:val="0"/>
          <w:marTop w:val="0"/>
          <w:marBottom w:val="0"/>
          <w:divBdr>
            <w:top w:val="none" w:sz="0" w:space="0" w:color="auto"/>
            <w:left w:val="none" w:sz="0" w:space="0" w:color="auto"/>
            <w:bottom w:val="none" w:sz="0" w:space="0" w:color="auto"/>
            <w:right w:val="none" w:sz="0" w:space="0" w:color="auto"/>
          </w:divBdr>
        </w:div>
      </w:divsChild>
    </w:div>
    <w:div w:id="1958751223">
      <w:bodyDiv w:val="1"/>
      <w:marLeft w:val="0"/>
      <w:marRight w:val="0"/>
      <w:marTop w:val="0"/>
      <w:marBottom w:val="0"/>
      <w:divBdr>
        <w:top w:val="none" w:sz="0" w:space="0" w:color="auto"/>
        <w:left w:val="none" w:sz="0" w:space="0" w:color="auto"/>
        <w:bottom w:val="none" w:sz="0" w:space="0" w:color="auto"/>
        <w:right w:val="none" w:sz="0" w:space="0" w:color="auto"/>
      </w:divBdr>
      <w:divsChild>
        <w:div w:id="1885096741">
          <w:marLeft w:val="0"/>
          <w:marRight w:val="0"/>
          <w:marTop w:val="0"/>
          <w:marBottom w:val="0"/>
          <w:divBdr>
            <w:top w:val="none" w:sz="0" w:space="0" w:color="auto"/>
            <w:left w:val="none" w:sz="0" w:space="0" w:color="auto"/>
            <w:bottom w:val="none" w:sz="0" w:space="0" w:color="auto"/>
            <w:right w:val="none" w:sz="0" w:space="0" w:color="auto"/>
          </w:divBdr>
        </w:div>
      </w:divsChild>
    </w:div>
    <w:div w:id="1959024343">
      <w:bodyDiv w:val="1"/>
      <w:marLeft w:val="0"/>
      <w:marRight w:val="0"/>
      <w:marTop w:val="0"/>
      <w:marBottom w:val="0"/>
      <w:divBdr>
        <w:top w:val="none" w:sz="0" w:space="0" w:color="auto"/>
        <w:left w:val="none" w:sz="0" w:space="0" w:color="auto"/>
        <w:bottom w:val="none" w:sz="0" w:space="0" w:color="auto"/>
        <w:right w:val="none" w:sz="0" w:space="0" w:color="auto"/>
      </w:divBdr>
      <w:divsChild>
        <w:div w:id="1171600637">
          <w:marLeft w:val="0"/>
          <w:marRight w:val="0"/>
          <w:marTop w:val="0"/>
          <w:marBottom w:val="0"/>
          <w:divBdr>
            <w:top w:val="none" w:sz="0" w:space="0" w:color="auto"/>
            <w:left w:val="none" w:sz="0" w:space="0" w:color="auto"/>
            <w:bottom w:val="none" w:sz="0" w:space="0" w:color="auto"/>
            <w:right w:val="none" w:sz="0" w:space="0" w:color="auto"/>
          </w:divBdr>
        </w:div>
      </w:divsChild>
    </w:div>
    <w:div w:id="1962228985">
      <w:bodyDiv w:val="1"/>
      <w:marLeft w:val="0"/>
      <w:marRight w:val="0"/>
      <w:marTop w:val="0"/>
      <w:marBottom w:val="0"/>
      <w:divBdr>
        <w:top w:val="none" w:sz="0" w:space="0" w:color="auto"/>
        <w:left w:val="none" w:sz="0" w:space="0" w:color="auto"/>
        <w:bottom w:val="none" w:sz="0" w:space="0" w:color="auto"/>
        <w:right w:val="none" w:sz="0" w:space="0" w:color="auto"/>
      </w:divBdr>
    </w:div>
    <w:div w:id="1962684399">
      <w:bodyDiv w:val="1"/>
      <w:marLeft w:val="0"/>
      <w:marRight w:val="0"/>
      <w:marTop w:val="0"/>
      <w:marBottom w:val="0"/>
      <w:divBdr>
        <w:top w:val="none" w:sz="0" w:space="0" w:color="auto"/>
        <w:left w:val="none" w:sz="0" w:space="0" w:color="auto"/>
        <w:bottom w:val="none" w:sz="0" w:space="0" w:color="auto"/>
        <w:right w:val="none" w:sz="0" w:space="0" w:color="auto"/>
      </w:divBdr>
      <w:divsChild>
        <w:div w:id="1435905484">
          <w:marLeft w:val="0"/>
          <w:marRight w:val="0"/>
          <w:marTop w:val="0"/>
          <w:marBottom w:val="0"/>
          <w:divBdr>
            <w:top w:val="none" w:sz="0" w:space="0" w:color="auto"/>
            <w:left w:val="none" w:sz="0" w:space="0" w:color="auto"/>
            <w:bottom w:val="none" w:sz="0" w:space="0" w:color="auto"/>
            <w:right w:val="none" w:sz="0" w:space="0" w:color="auto"/>
          </w:divBdr>
        </w:div>
      </w:divsChild>
    </w:div>
    <w:div w:id="1979334412">
      <w:bodyDiv w:val="1"/>
      <w:marLeft w:val="0"/>
      <w:marRight w:val="0"/>
      <w:marTop w:val="0"/>
      <w:marBottom w:val="0"/>
      <w:divBdr>
        <w:top w:val="none" w:sz="0" w:space="0" w:color="auto"/>
        <w:left w:val="none" w:sz="0" w:space="0" w:color="auto"/>
        <w:bottom w:val="none" w:sz="0" w:space="0" w:color="auto"/>
        <w:right w:val="none" w:sz="0" w:space="0" w:color="auto"/>
      </w:divBdr>
    </w:div>
    <w:div w:id="1979450180">
      <w:bodyDiv w:val="1"/>
      <w:marLeft w:val="0"/>
      <w:marRight w:val="0"/>
      <w:marTop w:val="0"/>
      <w:marBottom w:val="0"/>
      <w:divBdr>
        <w:top w:val="none" w:sz="0" w:space="0" w:color="auto"/>
        <w:left w:val="none" w:sz="0" w:space="0" w:color="auto"/>
        <w:bottom w:val="none" w:sz="0" w:space="0" w:color="auto"/>
        <w:right w:val="none" w:sz="0" w:space="0" w:color="auto"/>
      </w:divBdr>
    </w:div>
    <w:div w:id="1983806851">
      <w:bodyDiv w:val="1"/>
      <w:marLeft w:val="0"/>
      <w:marRight w:val="0"/>
      <w:marTop w:val="0"/>
      <w:marBottom w:val="0"/>
      <w:divBdr>
        <w:top w:val="none" w:sz="0" w:space="0" w:color="auto"/>
        <w:left w:val="none" w:sz="0" w:space="0" w:color="auto"/>
        <w:bottom w:val="none" w:sz="0" w:space="0" w:color="auto"/>
        <w:right w:val="none" w:sz="0" w:space="0" w:color="auto"/>
      </w:divBdr>
    </w:div>
    <w:div w:id="1986159591">
      <w:bodyDiv w:val="1"/>
      <w:marLeft w:val="0"/>
      <w:marRight w:val="0"/>
      <w:marTop w:val="0"/>
      <w:marBottom w:val="0"/>
      <w:divBdr>
        <w:top w:val="none" w:sz="0" w:space="0" w:color="auto"/>
        <w:left w:val="none" w:sz="0" w:space="0" w:color="auto"/>
        <w:bottom w:val="none" w:sz="0" w:space="0" w:color="auto"/>
        <w:right w:val="none" w:sz="0" w:space="0" w:color="auto"/>
      </w:divBdr>
      <w:divsChild>
        <w:div w:id="1672442764">
          <w:marLeft w:val="0"/>
          <w:marRight w:val="0"/>
          <w:marTop w:val="0"/>
          <w:marBottom w:val="0"/>
          <w:divBdr>
            <w:top w:val="none" w:sz="0" w:space="0" w:color="auto"/>
            <w:left w:val="none" w:sz="0" w:space="0" w:color="auto"/>
            <w:bottom w:val="none" w:sz="0" w:space="0" w:color="auto"/>
            <w:right w:val="none" w:sz="0" w:space="0" w:color="auto"/>
          </w:divBdr>
        </w:div>
      </w:divsChild>
    </w:div>
    <w:div w:id="1987122033">
      <w:bodyDiv w:val="1"/>
      <w:marLeft w:val="0"/>
      <w:marRight w:val="0"/>
      <w:marTop w:val="0"/>
      <w:marBottom w:val="0"/>
      <w:divBdr>
        <w:top w:val="none" w:sz="0" w:space="0" w:color="auto"/>
        <w:left w:val="none" w:sz="0" w:space="0" w:color="auto"/>
        <w:bottom w:val="none" w:sz="0" w:space="0" w:color="auto"/>
        <w:right w:val="none" w:sz="0" w:space="0" w:color="auto"/>
      </w:divBdr>
    </w:div>
    <w:div w:id="1987976930">
      <w:bodyDiv w:val="1"/>
      <w:marLeft w:val="0"/>
      <w:marRight w:val="0"/>
      <w:marTop w:val="0"/>
      <w:marBottom w:val="0"/>
      <w:divBdr>
        <w:top w:val="none" w:sz="0" w:space="0" w:color="auto"/>
        <w:left w:val="none" w:sz="0" w:space="0" w:color="auto"/>
        <w:bottom w:val="none" w:sz="0" w:space="0" w:color="auto"/>
        <w:right w:val="none" w:sz="0" w:space="0" w:color="auto"/>
      </w:divBdr>
    </w:div>
    <w:div w:id="1992251434">
      <w:bodyDiv w:val="1"/>
      <w:marLeft w:val="0"/>
      <w:marRight w:val="0"/>
      <w:marTop w:val="0"/>
      <w:marBottom w:val="0"/>
      <w:divBdr>
        <w:top w:val="none" w:sz="0" w:space="0" w:color="auto"/>
        <w:left w:val="none" w:sz="0" w:space="0" w:color="auto"/>
        <w:bottom w:val="none" w:sz="0" w:space="0" w:color="auto"/>
        <w:right w:val="none" w:sz="0" w:space="0" w:color="auto"/>
      </w:divBdr>
    </w:div>
    <w:div w:id="1994988691">
      <w:bodyDiv w:val="1"/>
      <w:marLeft w:val="0"/>
      <w:marRight w:val="0"/>
      <w:marTop w:val="0"/>
      <w:marBottom w:val="0"/>
      <w:divBdr>
        <w:top w:val="none" w:sz="0" w:space="0" w:color="auto"/>
        <w:left w:val="none" w:sz="0" w:space="0" w:color="auto"/>
        <w:bottom w:val="none" w:sz="0" w:space="0" w:color="auto"/>
        <w:right w:val="none" w:sz="0" w:space="0" w:color="auto"/>
      </w:divBdr>
    </w:div>
    <w:div w:id="1995836710">
      <w:bodyDiv w:val="1"/>
      <w:marLeft w:val="0"/>
      <w:marRight w:val="0"/>
      <w:marTop w:val="0"/>
      <w:marBottom w:val="0"/>
      <w:divBdr>
        <w:top w:val="none" w:sz="0" w:space="0" w:color="auto"/>
        <w:left w:val="none" w:sz="0" w:space="0" w:color="auto"/>
        <w:bottom w:val="none" w:sz="0" w:space="0" w:color="auto"/>
        <w:right w:val="none" w:sz="0" w:space="0" w:color="auto"/>
      </w:divBdr>
    </w:div>
    <w:div w:id="1996377378">
      <w:bodyDiv w:val="1"/>
      <w:marLeft w:val="0"/>
      <w:marRight w:val="0"/>
      <w:marTop w:val="0"/>
      <w:marBottom w:val="0"/>
      <w:divBdr>
        <w:top w:val="none" w:sz="0" w:space="0" w:color="auto"/>
        <w:left w:val="none" w:sz="0" w:space="0" w:color="auto"/>
        <w:bottom w:val="none" w:sz="0" w:space="0" w:color="auto"/>
        <w:right w:val="none" w:sz="0" w:space="0" w:color="auto"/>
      </w:divBdr>
    </w:div>
    <w:div w:id="1998151017">
      <w:bodyDiv w:val="1"/>
      <w:marLeft w:val="0"/>
      <w:marRight w:val="0"/>
      <w:marTop w:val="0"/>
      <w:marBottom w:val="0"/>
      <w:divBdr>
        <w:top w:val="none" w:sz="0" w:space="0" w:color="auto"/>
        <w:left w:val="none" w:sz="0" w:space="0" w:color="auto"/>
        <w:bottom w:val="none" w:sz="0" w:space="0" w:color="auto"/>
        <w:right w:val="none" w:sz="0" w:space="0" w:color="auto"/>
      </w:divBdr>
      <w:divsChild>
        <w:div w:id="267857759">
          <w:marLeft w:val="0"/>
          <w:marRight w:val="0"/>
          <w:marTop w:val="0"/>
          <w:marBottom w:val="0"/>
          <w:divBdr>
            <w:top w:val="none" w:sz="0" w:space="0" w:color="auto"/>
            <w:left w:val="none" w:sz="0" w:space="0" w:color="auto"/>
            <w:bottom w:val="none" w:sz="0" w:space="0" w:color="auto"/>
            <w:right w:val="none" w:sz="0" w:space="0" w:color="auto"/>
          </w:divBdr>
        </w:div>
      </w:divsChild>
    </w:div>
    <w:div w:id="1998456003">
      <w:bodyDiv w:val="1"/>
      <w:marLeft w:val="0"/>
      <w:marRight w:val="0"/>
      <w:marTop w:val="0"/>
      <w:marBottom w:val="0"/>
      <w:divBdr>
        <w:top w:val="none" w:sz="0" w:space="0" w:color="auto"/>
        <w:left w:val="none" w:sz="0" w:space="0" w:color="auto"/>
        <w:bottom w:val="none" w:sz="0" w:space="0" w:color="auto"/>
        <w:right w:val="none" w:sz="0" w:space="0" w:color="auto"/>
      </w:divBdr>
    </w:div>
    <w:div w:id="2006738383">
      <w:bodyDiv w:val="1"/>
      <w:marLeft w:val="0"/>
      <w:marRight w:val="0"/>
      <w:marTop w:val="0"/>
      <w:marBottom w:val="0"/>
      <w:divBdr>
        <w:top w:val="none" w:sz="0" w:space="0" w:color="auto"/>
        <w:left w:val="none" w:sz="0" w:space="0" w:color="auto"/>
        <w:bottom w:val="none" w:sz="0" w:space="0" w:color="auto"/>
        <w:right w:val="none" w:sz="0" w:space="0" w:color="auto"/>
      </w:divBdr>
      <w:divsChild>
        <w:div w:id="43649988">
          <w:marLeft w:val="0"/>
          <w:marRight w:val="0"/>
          <w:marTop w:val="0"/>
          <w:marBottom w:val="0"/>
          <w:divBdr>
            <w:top w:val="none" w:sz="0" w:space="0" w:color="auto"/>
            <w:left w:val="none" w:sz="0" w:space="0" w:color="auto"/>
            <w:bottom w:val="none" w:sz="0" w:space="0" w:color="auto"/>
            <w:right w:val="none" w:sz="0" w:space="0" w:color="auto"/>
          </w:divBdr>
        </w:div>
      </w:divsChild>
    </w:div>
    <w:div w:id="2008482042">
      <w:bodyDiv w:val="1"/>
      <w:marLeft w:val="0"/>
      <w:marRight w:val="0"/>
      <w:marTop w:val="0"/>
      <w:marBottom w:val="0"/>
      <w:divBdr>
        <w:top w:val="none" w:sz="0" w:space="0" w:color="auto"/>
        <w:left w:val="none" w:sz="0" w:space="0" w:color="auto"/>
        <w:bottom w:val="none" w:sz="0" w:space="0" w:color="auto"/>
        <w:right w:val="none" w:sz="0" w:space="0" w:color="auto"/>
      </w:divBdr>
    </w:div>
    <w:div w:id="2010403131">
      <w:bodyDiv w:val="1"/>
      <w:marLeft w:val="0"/>
      <w:marRight w:val="0"/>
      <w:marTop w:val="0"/>
      <w:marBottom w:val="0"/>
      <w:divBdr>
        <w:top w:val="none" w:sz="0" w:space="0" w:color="auto"/>
        <w:left w:val="none" w:sz="0" w:space="0" w:color="auto"/>
        <w:bottom w:val="none" w:sz="0" w:space="0" w:color="auto"/>
        <w:right w:val="none" w:sz="0" w:space="0" w:color="auto"/>
      </w:divBdr>
      <w:divsChild>
        <w:div w:id="1008601402">
          <w:marLeft w:val="0"/>
          <w:marRight w:val="0"/>
          <w:marTop w:val="0"/>
          <w:marBottom w:val="0"/>
          <w:divBdr>
            <w:top w:val="none" w:sz="0" w:space="0" w:color="auto"/>
            <w:left w:val="none" w:sz="0" w:space="0" w:color="auto"/>
            <w:bottom w:val="none" w:sz="0" w:space="0" w:color="auto"/>
            <w:right w:val="none" w:sz="0" w:space="0" w:color="auto"/>
          </w:divBdr>
        </w:div>
      </w:divsChild>
    </w:div>
    <w:div w:id="2011103533">
      <w:bodyDiv w:val="1"/>
      <w:marLeft w:val="0"/>
      <w:marRight w:val="0"/>
      <w:marTop w:val="0"/>
      <w:marBottom w:val="0"/>
      <w:divBdr>
        <w:top w:val="none" w:sz="0" w:space="0" w:color="auto"/>
        <w:left w:val="none" w:sz="0" w:space="0" w:color="auto"/>
        <w:bottom w:val="none" w:sz="0" w:space="0" w:color="auto"/>
        <w:right w:val="none" w:sz="0" w:space="0" w:color="auto"/>
      </w:divBdr>
    </w:div>
    <w:div w:id="2013799969">
      <w:bodyDiv w:val="1"/>
      <w:marLeft w:val="0"/>
      <w:marRight w:val="0"/>
      <w:marTop w:val="0"/>
      <w:marBottom w:val="0"/>
      <w:divBdr>
        <w:top w:val="none" w:sz="0" w:space="0" w:color="auto"/>
        <w:left w:val="none" w:sz="0" w:space="0" w:color="auto"/>
        <w:bottom w:val="none" w:sz="0" w:space="0" w:color="auto"/>
        <w:right w:val="none" w:sz="0" w:space="0" w:color="auto"/>
      </w:divBdr>
    </w:div>
    <w:div w:id="2017995648">
      <w:bodyDiv w:val="1"/>
      <w:marLeft w:val="0"/>
      <w:marRight w:val="0"/>
      <w:marTop w:val="0"/>
      <w:marBottom w:val="0"/>
      <w:divBdr>
        <w:top w:val="none" w:sz="0" w:space="0" w:color="auto"/>
        <w:left w:val="none" w:sz="0" w:space="0" w:color="auto"/>
        <w:bottom w:val="none" w:sz="0" w:space="0" w:color="auto"/>
        <w:right w:val="none" w:sz="0" w:space="0" w:color="auto"/>
      </w:divBdr>
      <w:divsChild>
        <w:div w:id="391469496">
          <w:marLeft w:val="0"/>
          <w:marRight w:val="0"/>
          <w:marTop w:val="0"/>
          <w:marBottom w:val="0"/>
          <w:divBdr>
            <w:top w:val="none" w:sz="0" w:space="0" w:color="auto"/>
            <w:left w:val="none" w:sz="0" w:space="0" w:color="auto"/>
            <w:bottom w:val="none" w:sz="0" w:space="0" w:color="auto"/>
            <w:right w:val="none" w:sz="0" w:space="0" w:color="auto"/>
          </w:divBdr>
        </w:div>
      </w:divsChild>
    </w:div>
    <w:div w:id="2028097936">
      <w:bodyDiv w:val="1"/>
      <w:marLeft w:val="0"/>
      <w:marRight w:val="0"/>
      <w:marTop w:val="0"/>
      <w:marBottom w:val="0"/>
      <w:divBdr>
        <w:top w:val="none" w:sz="0" w:space="0" w:color="auto"/>
        <w:left w:val="none" w:sz="0" w:space="0" w:color="auto"/>
        <w:bottom w:val="none" w:sz="0" w:space="0" w:color="auto"/>
        <w:right w:val="none" w:sz="0" w:space="0" w:color="auto"/>
      </w:divBdr>
      <w:divsChild>
        <w:div w:id="1649821908">
          <w:marLeft w:val="0"/>
          <w:marRight w:val="0"/>
          <w:marTop w:val="0"/>
          <w:marBottom w:val="0"/>
          <w:divBdr>
            <w:top w:val="none" w:sz="0" w:space="0" w:color="auto"/>
            <w:left w:val="none" w:sz="0" w:space="0" w:color="auto"/>
            <w:bottom w:val="none" w:sz="0" w:space="0" w:color="auto"/>
            <w:right w:val="none" w:sz="0" w:space="0" w:color="auto"/>
          </w:divBdr>
        </w:div>
      </w:divsChild>
    </w:div>
    <w:div w:id="2034458973">
      <w:bodyDiv w:val="1"/>
      <w:marLeft w:val="0"/>
      <w:marRight w:val="0"/>
      <w:marTop w:val="0"/>
      <w:marBottom w:val="0"/>
      <w:divBdr>
        <w:top w:val="none" w:sz="0" w:space="0" w:color="auto"/>
        <w:left w:val="none" w:sz="0" w:space="0" w:color="auto"/>
        <w:bottom w:val="none" w:sz="0" w:space="0" w:color="auto"/>
        <w:right w:val="none" w:sz="0" w:space="0" w:color="auto"/>
      </w:divBdr>
    </w:div>
    <w:div w:id="2035569206">
      <w:bodyDiv w:val="1"/>
      <w:marLeft w:val="0"/>
      <w:marRight w:val="0"/>
      <w:marTop w:val="0"/>
      <w:marBottom w:val="0"/>
      <w:divBdr>
        <w:top w:val="none" w:sz="0" w:space="0" w:color="auto"/>
        <w:left w:val="none" w:sz="0" w:space="0" w:color="auto"/>
        <w:bottom w:val="none" w:sz="0" w:space="0" w:color="auto"/>
        <w:right w:val="none" w:sz="0" w:space="0" w:color="auto"/>
      </w:divBdr>
      <w:divsChild>
        <w:div w:id="1431583091">
          <w:marLeft w:val="0"/>
          <w:marRight w:val="0"/>
          <w:marTop w:val="0"/>
          <w:marBottom w:val="0"/>
          <w:divBdr>
            <w:top w:val="none" w:sz="0" w:space="0" w:color="auto"/>
            <w:left w:val="none" w:sz="0" w:space="0" w:color="auto"/>
            <w:bottom w:val="none" w:sz="0" w:space="0" w:color="auto"/>
            <w:right w:val="none" w:sz="0" w:space="0" w:color="auto"/>
          </w:divBdr>
        </w:div>
      </w:divsChild>
    </w:div>
    <w:div w:id="2036690192">
      <w:bodyDiv w:val="1"/>
      <w:marLeft w:val="0"/>
      <w:marRight w:val="0"/>
      <w:marTop w:val="0"/>
      <w:marBottom w:val="0"/>
      <w:divBdr>
        <w:top w:val="none" w:sz="0" w:space="0" w:color="auto"/>
        <w:left w:val="none" w:sz="0" w:space="0" w:color="auto"/>
        <w:bottom w:val="none" w:sz="0" w:space="0" w:color="auto"/>
        <w:right w:val="none" w:sz="0" w:space="0" w:color="auto"/>
      </w:divBdr>
    </w:div>
    <w:div w:id="2039619938">
      <w:bodyDiv w:val="1"/>
      <w:marLeft w:val="0"/>
      <w:marRight w:val="0"/>
      <w:marTop w:val="0"/>
      <w:marBottom w:val="0"/>
      <w:divBdr>
        <w:top w:val="none" w:sz="0" w:space="0" w:color="auto"/>
        <w:left w:val="none" w:sz="0" w:space="0" w:color="auto"/>
        <w:bottom w:val="none" w:sz="0" w:space="0" w:color="auto"/>
        <w:right w:val="none" w:sz="0" w:space="0" w:color="auto"/>
      </w:divBdr>
      <w:divsChild>
        <w:div w:id="1720669900">
          <w:marLeft w:val="0"/>
          <w:marRight w:val="0"/>
          <w:marTop w:val="0"/>
          <w:marBottom w:val="0"/>
          <w:divBdr>
            <w:top w:val="none" w:sz="0" w:space="0" w:color="auto"/>
            <w:left w:val="none" w:sz="0" w:space="0" w:color="auto"/>
            <w:bottom w:val="none" w:sz="0" w:space="0" w:color="auto"/>
            <w:right w:val="none" w:sz="0" w:space="0" w:color="auto"/>
          </w:divBdr>
        </w:div>
      </w:divsChild>
    </w:div>
    <w:div w:id="2049378507">
      <w:bodyDiv w:val="1"/>
      <w:marLeft w:val="0"/>
      <w:marRight w:val="0"/>
      <w:marTop w:val="0"/>
      <w:marBottom w:val="0"/>
      <w:divBdr>
        <w:top w:val="none" w:sz="0" w:space="0" w:color="auto"/>
        <w:left w:val="none" w:sz="0" w:space="0" w:color="auto"/>
        <w:bottom w:val="none" w:sz="0" w:space="0" w:color="auto"/>
        <w:right w:val="none" w:sz="0" w:space="0" w:color="auto"/>
      </w:divBdr>
    </w:div>
    <w:div w:id="2056928787">
      <w:bodyDiv w:val="1"/>
      <w:marLeft w:val="0"/>
      <w:marRight w:val="0"/>
      <w:marTop w:val="0"/>
      <w:marBottom w:val="0"/>
      <w:divBdr>
        <w:top w:val="none" w:sz="0" w:space="0" w:color="auto"/>
        <w:left w:val="none" w:sz="0" w:space="0" w:color="auto"/>
        <w:bottom w:val="none" w:sz="0" w:space="0" w:color="auto"/>
        <w:right w:val="none" w:sz="0" w:space="0" w:color="auto"/>
      </w:divBdr>
    </w:div>
    <w:div w:id="2060476534">
      <w:bodyDiv w:val="1"/>
      <w:marLeft w:val="0"/>
      <w:marRight w:val="0"/>
      <w:marTop w:val="0"/>
      <w:marBottom w:val="0"/>
      <w:divBdr>
        <w:top w:val="none" w:sz="0" w:space="0" w:color="auto"/>
        <w:left w:val="none" w:sz="0" w:space="0" w:color="auto"/>
        <w:bottom w:val="none" w:sz="0" w:space="0" w:color="auto"/>
        <w:right w:val="none" w:sz="0" w:space="0" w:color="auto"/>
      </w:divBdr>
      <w:divsChild>
        <w:div w:id="703869728">
          <w:marLeft w:val="0"/>
          <w:marRight w:val="0"/>
          <w:marTop w:val="0"/>
          <w:marBottom w:val="0"/>
          <w:divBdr>
            <w:top w:val="none" w:sz="0" w:space="0" w:color="auto"/>
            <w:left w:val="none" w:sz="0" w:space="0" w:color="auto"/>
            <w:bottom w:val="none" w:sz="0" w:space="0" w:color="auto"/>
            <w:right w:val="none" w:sz="0" w:space="0" w:color="auto"/>
          </w:divBdr>
        </w:div>
      </w:divsChild>
    </w:div>
    <w:div w:id="2063598834">
      <w:bodyDiv w:val="1"/>
      <w:marLeft w:val="0"/>
      <w:marRight w:val="0"/>
      <w:marTop w:val="0"/>
      <w:marBottom w:val="0"/>
      <w:divBdr>
        <w:top w:val="none" w:sz="0" w:space="0" w:color="auto"/>
        <w:left w:val="none" w:sz="0" w:space="0" w:color="auto"/>
        <w:bottom w:val="none" w:sz="0" w:space="0" w:color="auto"/>
        <w:right w:val="none" w:sz="0" w:space="0" w:color="auto"/>
      </w:divBdr>
    </w:div>
    <w:div w:id="2071731662">
      <w:bodyDiv w:val="1"/>
      <w:marLeft w:val="0"/>
      <w:marRight w:val="0"/>
      <w:marTop w:val="0"/>
      <w:marBottom w:val="0"/>
      <w:divBdr>
        <w:top w:val="none" w:sz="0" w:space="0" w:color="auto"/>
        <w:left w:val="none" w:sz="0" w:space="0" w:color="auto"/>
        <w:bottom w:val="none" w:sz="0" w:space="0" w:color="auto"/>
        <w:right w:val="none" w:sz="0" w:space="0" w:color="auto"/>
      </w:divBdr>
    </w:div>
    <w:div w:id="2072460972">
      <w:bodyDiv w:val="1"/>
      <w:marLeft w:val="0"/>
      <w:marRight w:val="0"/>
      <w:marTop w:val="0"/>
      <w:marBottom w:val="0"/>
      <w:divBdr>
        <w:top w:val="none" w:sz="0" w:space="0" w:color="auto"/>
        <w:left w:val="none" w:sz="0" w:space="0" w:color="auto"/>
        <w:bottom w:val="none" w:sz="0" w:space="0" w:color="auto"/>
        <w:right w:val="none" w:sz="0" w:space="0" w:color="auto"/>
      </w:divBdr>
      <w:divsChild>
        <w:div w:id="414472078">
          <w:marLeft w:val="0"/>
          <w:marRight w:val="0"/>
          <w:marTop w:val="0"/>
          <w:marBottom w:val="0"/>
          <w:divBdr>
            <w:top w:val="none" w:sz="0" w:space="0" w:color="auto"/>
            <w:left w:val="none" w:sz="0" w:space="0" w:color="auto"/>
            <w:bottom w:val="none" w:sz="0" w:space="0" w:color="auto"/>
            <w:right w:val="none" w:sz="0" w:space="0" w:color="auto"/>
          </w:divBdr>
        </w:div>
      </w:divsChild>
    </w:div>
    <w:div w:id="2075661396">
      <w:bodyDiv w:val="1"/>
      <w:marLeft w:val="0"/>
      <w:marRight w:val="0"/>
      <w:marTop w:val="0"/>
      <w:marBottom w:val="0"/>
      <w:divBdr>
        <w:top w:val="none" w:sz="0" w:space="0" w:color="auto"/>
        <w:left w:val="none" w:sz="0" w:space="0" w:color="auto"/>
        <w:bottom w:val="none" w:sz="0" w:space="0" w:color="auto"/>
        <w:right w:val="none" w:sz="0" w:space="0" w:color="auto"/>
      </w:divBdr>
    </w:div>
    <w:div w:id="2076122392">
      <w:bodyDiv w:val="1"/>
      <w:marLeft w:val="0"/>
      <w:marRight w:val="0"/>
      <w:marTop w:val="0"/>
      <w:marBottom w:val="0"/>
      <w:divBdr>
        <w:top w:val="none" w:sz="0" w:space="0" w:color="auto"/>
        <w:left w:val="none" w:sz="0" w:space="0" w:color="auto"/>
        <w:bottom w:val="none" w:sz="0" w:space="0" w:color="auto"/>
        <w:right w:val="none" w:sz="0" w:space="0" w:color="auto"/>
      </w:divBdr>
      <w:divsChild>
        <w:div w:id="1855915779">
          <w:marLeft w:val="0"/>
          <w:marRight w:val="0"/>
          <w:marTop w:val="0"/>
          <w:marBottom w:val="0"/>
          <w:divBdr>
            <w:top w:val="none" w:sz="0" w:space="0" w:color="auto"/>
            <w:left w:val="none" w:sz="0" w:space="0" w:color="auto"/>
            <w:bottom w:val="none" w:sz="0" w:space="0" w:color="auto"/>
            <w:right w:val="none" w:sz="0" w:space="0" w:color="auto"/>
          </w:divBdr>
        </w:div>
      </w:divsChild>
    </w:div>
    <w:div w:id="2085224657">
      <w:bodyDiv w:val="1"/>
      <w:marLeft w:val="0"/>
      <w:marRight w:val="0"/>
      <w:marTop w:val="0"/>
      <w:marBottom w:val="0"/>
      <w:divBdr>
        <w:top w:val="none" w:sz="0" w:space="0" w:color="auto"/>
        <w:left w:val="none" w:sz="0" w:space="0" w:color="auto"/>
        <w:bottom w:val="none" w:sz="0" w:space="0" w:color="auto"/>
        <w:right w:val="none" w:sz="0" w:space="0" w:color="auto"/>
      </w:divBdr>
    </w:div>
    <w:div w:id="2088532098">
      <w:bodyDiv w:val="1"/>
      <w:marLeft w:val="0"/>
      <w:marRight w:val="0"/>
      <w:marTop w:val="0"/>
      <w:marBottom w:val="0"/>
      <w:divBdr>
        <w:top w:val="none" w:sz="0" w:space="0" w:color="auto"/>
        <w:left w:val="none" w:sz="0" w:space="0" w:color="auto"/>
        <w:bottom w:val="none" w:sz="0" w:space="0" w:color="auto"/>
        <w:right w:val="none" w:sz="0" w:space="0" w:color="auto"/>
      </w:divBdr>
    </w:div>
    <w:div w:id="2089962465">
      <w:bodyDiv w:val="1"/>
      <w:marLeft w:val="0"/>
      <w:marRight w:val="0"/>
      <w:marTop w:val="0"/>
      <w:marBottom w:val="0"/>
      <w:divBdr>
        <w:top w:val="none" w:sz="0" w:space="0" w:color="auto"/>
        <w:left w:val="none" w:sz="0" w:space="0" w:color="auto"/>
        <w:bottom w:val="none" w:sz="0" w:space="0" w:color="auto"/>
        <w:right w:val="none" w:sz="0" w:space="0" w:color="auto"/>
      </w:divBdr>
      <w:divsChild>
        <w:div w:id="1737388283">
          <w:marLeft w:val="0"/>
          <w:marRight w:val="0"/>
          <w:marTop w:val="0"/>
          <w:marBottom w:val="0"/>
          <w:divBdr>
            <w:top w:val="none" w:sz="0" w:space="0" w:color="auto"/>
            <w:left w:val="none" w:sz="0" w:space="0" w:color="auto"/>
            <w:bottom w:val="none" w:sz="0" w:space="0" w:color="auto"/>
            <w:right w:val="none" w:sz="0" w:space="0" w:color="auto"/>
          </w:divBdr>
        </w:div>
      </w:divsChild>
    </w:div>
    <w:div w:id="2090731163">
      <w:bodyDiv w:val="1"/>
      <w:marLeft w:val="0"/>
      <w:marRight w:val="0"/>
      <w:marTop w:val="0"/>
      <w:marBottom w:val="0"/>
      <w:divBdr>
        <w:top w:val="none" w:sz="0" w:space="0" w:color="auto"/>
        <w:left w:val="none" w:sz="0" w:space="0" w:color="auto"/>
        <w:bottom w:val="none" w:sz="0" w:space="0" w:color="auto"/>
        <w:right w:val="none" w:sz="0" w:space="0" w:color="auto"/>
      </w:divBdr>
    </w:div>
    <w:div w:id="2093776093">
      <w:bodyDiv w:val="1"/>
      <w:marLeft w:val="0"/>
      <w:marRight w:val="0"/>
      <w:marTop w:val="0"/>
      <w:marBottom w:val="0"/>
      <w:divBdr>
        <w:top w:val="none" w:sz="0" w:space="0" w:color="auto"/>
        <w:left w:val="none" w:sz="0" w:space="0" w:color="auto"/>
        <w:bottom w:val="none" w:sz="0" w:space="0" w:color="auto"/>
        <w:right w:val="none" w:sz="0" w:space="0" w:color="auto"/>
      </w:divBdr>
    </w:div>
    <w:div w:id="2107535988">
      <w:bodyDiv w:val="1"/>
      <w:marLeft w:val="0"/>
      <w:marRight w:val="0"/>
      <w:marTop w:val="0"/>
      <w:marBottom w:val="0"/>
      <w:divBdr>
        <w:top w:val="none" w:sz="0" w:space="0" w:color="auto"/>
        <w:left w:val="none" w:sz="0" w:space="0" w:color="auto"/>
        <w:bottom w:val="none" w:sz="0" w:space="0" w:color="auto"/>
        <w:right w:val="none" w:sz="0" w:space="0" w:color="auto"/>
      </w:divBdr>
    </w:div>
    <w:div w:id="2113282522">
      <w:bodyDiv w:val="1"/>
      <w:marLeft w:val="0"/>
      <w:marRight w:val="0"/>
      <w:marTop w:val="0"/>
      <w:marBottom w:val="0"/>
      <w:divBdr>
        <w:top w:val="none" w:sz="0" w:space="0" w:color="auto"/>
        <w:left w:val="none" w:sz="0" w:space="0" w:color="auto"/>
        <w:bottom w:val="none" w:sz="0" w:space="0" w:color="auto"/>
        <w:right w:val="none" w:sz="0" w:space="0" w:color="auto"/>
      </w:divBdr>
      <w:divsChild>
        <w:div w:id="1158153533">
          <w:marLeft w:val="0"/>
          <w:marRight w:val="0"/>
          <w:marTop w:val="0"/>
          <w:marBottom w:val="0"/>
          <w:divBdr>
            <w:top w:val="none" w:sz="0" w:space="0" w:color="auto"/>
            <w:left w:val="none" w:sz="0" w:space="0" w:color="auto"/>
            <w:bottom w:val="none" w:sz="0" w:space="0" w:color="auto"/>
            <w:right w:val="none" w:sz="0" w:space="0" w:color="auto"/>
          </w:divBdr>
        </w:div>
      </w:divsChild>
    </w:div>
    <w:div w:id="2116555608">
      <w:bodyDiv w:val="1"/>
      <w:marLeft w:val="0"/>
      <w:marRight w:val="0"/>
      <w:marTop w:val="0"/>
      <w:marBottom w:val="0"/>
      <w:divBdr>
        <w:top w:val="none" w:sz="0" w:space="0" w:color="auto"/>
        <w:left w:val="none" w:sz="0" w:space="0" w:color="auto"/>
        <w:bottom w:val="none" w:sz="0" w:space="0" w:color="auto"/>
        <w:right w:val="none" w:sz="0" w:space="0" w:color="auto"/>
      </w:divBdr>
    </w:div>
    <w:div w:id="2128235026">
      <w:bodyDiv w:val="1"/>
      <w:marLeft w:val="0"/>
      <w:marRight w:val="0"/>
      <w:marTop w:val="0"/>
      <w:marBottom w:val="0"/>
      <w:divBdr>
        <w:top w:val="none" w:sz="0" w:space="0" w:color="auto"/>
        <w:left w:val="none" w:sz="0" w:space="0" w:color="auto"/>
        <w:bottom w:val="none" w:sz="0" w:space="0" w:color="auto"/>
        <w:right w:val="none" w:sz="0" w:space="0" w:color="auto"/>
      </w:divBdr>
    </w:div>
    <w:div w:id="2129085742">
      <w:bodyDiv w:val="1"/>
      <w:marLeft w:val="0"/>
      <w:marRight w:val="0"/>
      <w:marTop w:val="0"/>
      <w:marBottom w:val="0"/>
      <w:divBdr>
        <w:top w:val="none" w:sz="0" w:space="0" w:color="auto"/>
        <w:left w:val="none" w:sz="0" w:space="0" w:color="auto"/>
        <w:bottom w:val="none" w:sz="0" w:space="0" w:color="auto"/>
        <w:right w:val="none" w:sz="0" w:space="0" w:color="auto"/>
      </w:divBdr>
    </w:div>
    <w:div w:id="2133933129">
      <w:bodyDiv w:val="1"/>
      <w:marLeft w:val="0"/>
      <w:marRight w:val="0"/>
      <w:marTop w:val="0"/>
      <w:marBottom w:val="0"/>
      <w:divBdr>
        <w:top w:val="none" w:sz="0" w:space="0" w:color="auto"/>
        <w:left w:val="none" w:sz="0" w:space="0" w:color="auto"/>
        <w:bottom w:val="none" w:sz="0" w:space="0" w:color="auto"/>
        <w:right w:val="none" w:sz="0" w:space="0" w:color="auto"/>
      </w:divBdr>
      <w:divsChild>
        <w:div w:id="945890840">
          <w:marLeft w:val="0"/>
          <w:marRight w:val="0"/>
          <w:marTop w:val="0"/>
          <w:marBottom w:val="0"/>
          <w:divBdr>
            <w:top w:val="none" w:sz="0" w:space="0" w:color="auto"/>
            <w:left w:val="none" w:sz="0" w:space="0" w:color="auto"/>
            <w:bottom w:val="none" w:sz="0" w:space="0" w:color="auto"/>
            <w:right w:val="none" w:sz="0" w:space="0" w:color="auto"/>
          </w:divBdr>
        </w:div>
      </w:divsChild>
    </w:div>
    <w:div w:id="2137330697">
      <w:bodyDiv w:val="1"/>
      <w:marLeft w:val="0"/>
      <w:marRight w:val="0"/>
      <w:marTop w:val="0"/>
      <w:marBottom w:val="0"/>
      <w:divBdr>
        <w:top w:val="none" w:sz="0" w:space="0" w:color="auto"/>
        <w:left w:val="none" w:sz="0" w:space="0" w:color="auto"/>
        <w:bottom w:val="none" w:sz="0" w:space="0" w:color="auto"/>
        <w:right w:val="none" w:sz="0" w:space="0" w:color="auto"/>
      </w:divBdr>
      <w:divsChild>
        <w:div w:id="2010060698">
          <w:marLeft w:val="0"/>
          <w:marRight w:val="0"/>
          <w:marTop w:val="0"/>
          <w:marBottom w:val="0"/>
          <w:divBdr>
            <w:top w:val="none" w:sz="0" w:space="0" w:color="auto"/>
            <w:left w:val="none" w:sz="0" w:space="0" w:color="auto"/>
            <w:bottom w:val="none" w:sz="0" w:space="0" w:color="auto"/>
            <w:right w:val="none" w:sz="0" w:space="0" w:color="auto"/>
          </w:divBdr>
        </w:div>
      </w:divsChild>
    </w:div>
    <w:div w:id="2140491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2.png"/><Relationship Id="rId42" Type="http://schemas.microsoft.com/office/2007/relationships/hdphoto" Target="media/hdphoto2.wdp"/><Relationship Id="rId47" Type="http://schemas.openxmlformats.org/officeDocument/2006/relationships/image" Target="media/image19.png"/><Relationship Id="rId63" Type="http://schemas.openxmlformats.org/officeDocument/2006/relationships/oleObject" Target="embeddings/oleObject15.bin"/><Relationship Id="rId68" Type="http://schemas.openxmlformats.org/officeDocument/2006/relationships/image" Target="media/image32.png"/><Relationship Id="rId84" Type="http://schemas.openxmlformats.org/officeDocument/2006/relationships/image" Target="media/image45.emf"/><Relationship Id="rId16" Type="http://schemas.openxmlformats.org/officeDocument/2006/relationships/footer" Target="footer4.xml"/><Relationship Id="rId11" Type="http://schemas.openxmlformats.org/officeDocument/2006/relationships/footer" Target="footer2.xml"/><Relationship Id="rId32" Type="http://schemas.openxmlformats.org/officeDocument/2006/relationships/oleObject" Target="embeddings/oleObject4.bin"/><Relationship Id="rId37" Type="http://schemas.openxmlformats.org/officeDocument/2006/relationships/image" Target="media/image12.png"/><Relationship Id="rId53" Type="http://schemas.openxmlformats.org/officeDocument/2006/relationships/oleObject" Target="embeddings/oleObject9.bin"/><Relationship Id="rId58" Type="http://schemas.openxmlformats.org/officeDocument/2006/relationships/oleObject" Target="embeddings/oleObject12.bin"/><Relationship Id="rId74" Type="http://schemas.openxmlformats.org/officeDocument/2006/relationships/image" Target="media/image38.png"/><Relationship Id="rId79" Type="http://schemas.openxmlformats.org/officeDocument/2006/relationships/image" Target="media/image41.wmf"/><Relationship Id="rId5" Type="http://schemas.openxmlformats.org/officeDocument/2006/relationships/webSettings" Target="webSettings.xml"/><Relationship Id="rId19" Type="http://schemas.openxmlformats.org/officeDocument/2006/relationships/footer" Target="footer6.xml"/><Relationship Id="rId14" Type="http://schemas.openxmlformats.org/officeDocument/2006/relationships/header" Target="header4.xml"/><Relationship Id="rId22" Type="http://schemas.openxmlformats.org/officeDocument/2006/relationships/image" Target="media/image3.png"/><Relationship Id="rId27" Type="http://schemas.openxmlformats.org/officeDocument/2006/relationships/image" Target="media/image7.wmf"/><Relationship Id="rId30" Type="http://schemas.openxmlformats.org/officeDocument/2006/relationships/oleObject" Target="embeddings/oleObject3.bin"/><Relationship Id="rId35" Type="http://schemas.openxmlformats.org/officeDocument/2006/relationships/image" Target="media/image11.wmf"/><Relationship Id="rId43" Type="http://schemas.openxmlformats.org/officeDocument/2006/relationships/image" Target="media/image16.png"/><Relationship Id="rId48" Type="http://schemas.openxmlformats.org/officeDocument/2006/relationships/image" Target="media/image20.wmf"/><Relationship Id="rId56" Type="http://schemas.openxmlformats.org/officeDocument/2006/relationships/image" Target="media/image25.wmf"/><Relationship Id="rId64" Type="http://schemas.openxmlformats.org/officeDocument/2006/relationships/image" Target="media/image28.png"/><Relationship Id="rId69" Type="http://schemas.openxmlformats.org/officeDocument/2006/relationships/image" Target="media/image33.png"/><Relationship Id="rId77" Type="http://schemas.openxmlformats.org/officeDocument/2006/relationships/image" Target="media/image40.wmf"/><Relationship Id="rId8" Type="http://schemas.openxmlformats.org/officeDocument/2006/relationships/header" Target="header1.xml"/><Relationship Id="rId51" Type="http://schemas.openxmlformats.org/officeDocument/2006/relationships/image" Target="media/image22.png"/><Relationship Id="rId72" Type="http://schemas.openxmlformats.org/officeDocument/2006/relationships/image" Target="media/image36.png"/><Relationship Id="rId80" Type="http://schemas.openxmlformats.org/officeDocument/2006/relationships/oleObject" Target="embeddings/oleObject18.bin"/><Relationship Id="rId85"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image" Target="media/image13.png"/><Relationship Id="rId46" Type="http://schemas.openxmlformats.org/officeDocument/2006/relationships/image" Target="media/image18.png"/><Relationship Id="rId59" Type="http://schemas.openxmlformats.org/officeDocument/2006/relationships/image" Target="media/image26.png"/><Relationship Id="rId67" Type="http://schemas.openxmlformats.org/officeDocument/2006/relationships/image" Target="media/image31.png"/><Relationship Id="rId20" Type="http://schemas.openxmlformats.org/officeDocument/2006/relationships/image" Target="media/image1.png"/><Relationship Id="rId41" Type="http://schemas.openxmlformats.org/officeDocument/2006/relationships/image" Target="media/image15.png"/><Relationship Id="rId54" Type="http://schemas.openxmlformats.org/officeDocument/2006/relationships/image" Target="media/image24.wmf"/><Relationship Id="rId62" Type="http://schemas.openxmlformats.org/officeDocument/2006/relationships/oleObject" Target="embeddings/oleObject14.bin"/><Relationship Id="rId70" Type="http://schemas.openxmlformats.org/officeDocument/2006/relationships/image" Target="media/image34.png"/><Relationship Id="rId75" Type="http://schemas.openxmlformats.org/officeDocument/2006/relationships/image" Target="media/image39.wmf"/><Relationship Id="rId83" Type="http://schemas.openxmlformats.org/officeDocument/2006/relationships/image" Target="media/image44.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image" Target="media/image4.png"/><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oleObject" Target="embeddings/oleObject8.bin"/><Relationship Id="rId57" Type="http://schemas.openxmlformats.org/officeDocument/2006/relationships/oleObject" Target="embeddings/oleObject11.bin"/><Relationship Id="rId10" Type="http://schemas.openxmlformats.org/officeDocument/2006/relationships/footer" Target="footer1.xml"/><Relationship Id="rId31" Type="http://schemas.openxmlformats.org/officeDocument/2006/relationships/image" Target="media/image9.wmf"/><Relationship Id="rId44" Type="http://schemas.openxmlformats.org/officeDocument/2006/relationships/image" Target="media/image17.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image" Target="media/image29.png"/><Relationship Id="rId73" Type="http://schemas.openxmlformats.org/officeDocument/2006/relationships/image" Target="media/image37.png"/><Relationship Id="rId78" Type="http://schemas.openxmlformats.org/officeDocument/2006/relationships/oleObject" Target="embeddings/oleObject17.bin"/><Relationship Id="rId81" Type="http://schemas.openxmlformats.org/officeDocument/2006/relationships/image" Target="media/image42.png"/><Relationship Id="rId86"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header" Target="header6.xml"/><Relationship Id="rId39" Type="http://schemas.openxmlformats.org/officeDocument/2006/relationships/image" Target="media/image14.png"/><Relationship Id="rId34" Type="http://schemas.openxmlformats.org/officeDocument/2006/relationships/oleObject" Target="embeddings/oleObject5.bin"/><Relationship Id="rId50" Type="http://schemas.openxmlformats.org/officeDocument/2006/relationships/image" Target="media/image21.png"/><Relationship Id="rId55" Type="http://schemas.openxmlformats.org/officeDocument/2006/relationships/oleObject" Target="embeddings/oleObject10.bin"/><Relationship Id="rId76" Type="http://schemas.openxmlformats.org/officeDocument/2006/relationships/oleObject" Target="embeddings/oleObject16.bin"/><Relationship Id="rId7" Type="http://schemas.openxmlformats.org/officeDocument/2006/relationships/endnotes" Target="endnotes.xml"/><Relationship Id="rId71" Type="http://schemas.openxmlformats.org/officeDocument/2006/relationships/image" Target="media/image35.png"/><Relationship Id="rId2" Type="http://schemas.openxmlformats.org/officeDocument/2006/relationships/numbering" Target="numbering.xml"/><Relationship Id="rId29" Type="http://schemas.openxmlformats.org/officeDocument/2006/relationships/image" Target="media/image8.wmf"/><Relationship Id="rId24" Type="http://schemas.openxmlformats.org/officeDocument/2006/relationships/image" Target="media/image5.png"/><Relationship Id="rId40" Type="http://schemas.microsoft.com/office/2007/relationships/hdphoto" Target="media/hdphoto1.wdp"/><Relationship Id="rId45" Type="http://schemas.openxmlformats.org/officeDocument/2006/relationships/oleObject" Target="embeddings/oleObject7.bin"/><Relationship Id="rId66" Type="http://schemas.openxmlformats.org/officeDocument/2006/relationships/image" Target="media/image30.png"/><Relationship Id="rId87" Type="http://schemas.openxmlformats.org/officeDocument/2006/relationships/fontTable" Target="fontTable.xml"/><Relationship Id="rId61" Type="http://schemas.openxmlformats.org/officeDocument/2006/relationships/oleObject" Target="embeddings/oleObject13.bin"/><Relationship Id="rId82" Type="http://schemas.openxmlformats.org/officeDocument/2006/relationships/image" Target="media/image4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5BA2F-BE58-476F-91D5-0501146DB8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1164</TotalTime>
  <Pages>196</Pages>
  <Words>13598</Words>
  <Characters>77515</Characters>
  <Application>Microsoft Office Word</Application>
  <DocSecurity>0</DocSecurity>
  <Lines>645</Lines>
  <Paragraphs>181</Paragraphs>
  <ScaleCrop>false</ScaleCrop>
  <Company>Lenovo</Company>
  <LinksUpToDate>false</LinksUpToDate>
  <CharactersWithSpaces>90932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jiy</dc:creator>
  <cp:keywords/>
  <dc:description/>
  <cp:lastModifiedBy>Administrator</cp:lastModifiedBy>
  <cp:revision>43</cp:revision>
  <cp:lastPrinted>2021-02-08T01:09:00Z</cp:lastPrinted>
  <dcterms:created xsi:type="dcterms:W3CDTF">2020-12-17T13:33:00Z</dcterms:created>
  <dcterms:modified xsi:type="dcterms:W3CDTF">2021-02-08T01:10:00Z</dcterms:modified>
</cp:coreProperties>
</file>